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2B5" w:rsidRPr="00EB1416" w:rsidRDefault="006A36C0" w:rsidP="008562B5">
      <w:pPr>
        <w:pStyle w:val="Textoindependiente"/>
        <w:ind w:left="0"/>
        <w:jc w:val="both"/>
        <w:rPr>
          <w:rFonts w:ascii="Arial" w:hAnsi="Arial" w:cs="Arial"/>
          <w:color w:val="000000" w:themeColor="text1"/>
          <w:sz w:val="24"/>
          <w:szCs w:val="24"/>
          <w:lang w:val="es-MX"/>
        </w:rPr>
      </w:pPr>
      <w:r w:rsidRPr="00EB1416">
        <w:rPr>
          <w:rFonts w:ascii="Arial" w:hAnsi="Arial" w:cs="Arial"/>
          <w:b/>
          <w:color w:val="000000" w:themeColor="text1"/>
          <w:sz w:val="24"/>
          <w:szCs w:val="24"/>
          <w:lang w:val="es-MX"/>
        </w:rPr>
        <w:t>ACTA NUMERO 59 (CINCUENTA Y NUEVE) DEL 04 (CUATRO) DE MAYO</w:t>
      </w:r>
      <w:r w:rsidR="008562B5" w:rsidRPr="00EB1416">
        <w:rPr>
          <w:rFonts w:ascii="Arial" w:hAnsi="Arial" w:cs="Arial"/>
          <w:b/>
          <w:color w:val="000000" w:themeColor="text1"/>
          <w:sz w:val="24"/>
          <w:szCs w:val="24"/>
          <w:lang w:val="es-MX"/>
        </w:rPr>
        <w:t xml:space="preserve"> DEL 2018 (DOS MIL DIECIOCHO). REUNIDOS EN EL RECINTO OFICIAL DEL H. AYUNTAMIENTO DE SAN PEDRO TLAQUEPAQUE, JALISCO, A EFECTO DE CELEBRAR SESIÓN ORDINARIA.</w:t>
      </w:r>
      <w:r w:rsidR="008562B5" w:rsidRPr="00EB1416">
        <w:rPr>
          <w:rFonts w:ascii="Arial" w:hAnsi="Arial" w:cs="Arial"/>
          <w:color w:val="000000" w:themeColor="text1"/>
          <w:sz w:val="24"/>
          <w:szCs w:val="24"/>
          <w:lang w:val="es-MX"/>
        </w:rPr>
        <w:t xml:space="preserve">  -----------------------------------------------------------------------------------------------------------------</w:t>
      </w:r>
      <w:r w:rsidR="008562B5" w:rsidRPr="00EB1416">
        <w:rPr>
          <w:rFonts w:ascii="Arial" w:hAnsi="Arial" w:cs="Arial"/>
          <w:b/>
          <w:color w:val="000000" w:themeColor="text1"/>
          <w:sz w:val="24"/>
          <w:szCs w:val="24"/>
          <w:lang w:val="es-MX"/>
        </w:rPr>
        <w:t xml:space="preserve">PRESIDENCIA.- </w:t>
      </w:r>
      <w:r w:rsidR="008562B5" w:rsidRPr="00EB1416">
        <w:rPr>
          <w:rFonts w:ascii="Arial" w:hAnsi="Arial" w:cs="Arial"/>
          <w:color w:val="000000" w:themeColor="text1"/>
          <w:sz w:val="24"/>
          <w:szCs w:val="24"/>
          <w:lang w:val="es-MX"/>
        </w:rPr>
        <w:t xml:space="preserve">A cargo de la </w:t>
      </w:r>
      <w:r w:rsidR="008562B5" w:rsidRPr="00EB1416">
        <w:rPr>
          <w:rFonts w:ascii="Arial" w:hAnsi="Arial" w:cs="Arial"/>
          <w:b/>
          <w:color w:val="000000" w:themeColor="text1"/>
          <w:sz w:val="24"/>
          <w:szCs w:val="24"/>
          <w:lang w:val="es-MX"/>
        </w:rPr>
        <w:t>Lic.</w:t>
      </w:r>
      <w:r w:rsidR="008562B5" w:rsidRPr="00EB1416">
        <w:rPr>
          <w:rFonts w:ascii="Arial" w:hAnsi="Arial" w:cs="Arial"/>
          <w:color w:val="000000" w:themeColor="text1"/>
          <w:sz w:val="24"/>
          <w:szCs w:val="24"/>
          <w:lang w:val="es-MX"/>
        </w:rPr>
        <w:t xml:space="preserve"> </w:t>
      </w:r>
      <w:r w:rsidR="008562B5" w:rsidRPr="00EB1416">
        <w:rPr>
          <w:rFonts w:ascii="Arial" w:hAnsi="Arial" w:cs="Arial"/>
          <w:b/>
          <w:color w:val="000000" w:themeColor="text1"/>
          <w:sz w:val="24"/>
          <w:szCs w:val="24"/>
          <w:lang w:val="es-MX"/>
        </w:rPr>
        <w:t xml:space="preserve">Mirna Citlalli Amaya de Luna, </w:t>
      </w:r>
      <w:r w:rsidR="008562B5" w:rsidRPr="00EB1416">
        <w:rPr>
          <w:rFonts w:ascii="Arial" w:hAnsi="Arial" w:cs="Arial"/>
          <w:color w:val="000000" w:themeColor="text1"/>
          <w:sz w:val="24"/>
          <w:szCs w:val="24"/>
          <w:lang w:val="es-MX"/>
        </w:rPr>
        <w:t>Presidente Municipal Interina. ----------------------------------------------------------------------------------------------------------------------------------------------------------</w:t>
      </w:r>
      <w:r w:rsidR="008562B5" w:rsidRPr="00EB1416">
        <w:rPr>
          <w:rFonts w:ascii="Arial" w:hAnsi="Arial" w:cs="Arial"/>
          <w:b/>
          <w:color w:val="000000" w:themeColor="text1"/>
          <w:sz w:val="24"/>
          <w:szCs w:val="24"/>
          <w:lang w:val="es-MX"/>
        </w:rPr>
        <w:t>SECRETARÍA.-</w:t>
      </w:r>
      <w:r w:rsidR="008562B5" w:rsidRPr="00EB1416">
        <w:rPr>
          <w:rFonts w:ascii="Arial" w:hAnsi="Arial" w:cs="Arial"/>
          <w:color w:val="000000" w:themeColor="text1"/>
          <w:sz w:val="24"/>
          <w:szCs w:val="24"/>
          <w:lang w:val="es-MX"/>
        </w:rPr>
        <w:t xml:space="preserve"> A cargo del</w:t>
      </w:r>
      <w:r w:rsidR="008562B5" w:rsidRPr="00EB1416">
        <w:rPr>
          <w:rFonts w:ascii="Arial" w:hAnsi="Arial" w:cs="Arial"/>
          <w:b/>
          <w:color w:val="000000" w:themeColor="text1"/>
          <w:sz w:val="24"/>
          <w:szCs w:val="24"/>
          <w:lang w:val="es-MX"/>
        </w:rPr>
        <w:t xml:space="preserve"> Mtro. Antonio Fernando Chávez Delgadillo.</w:t>
      </w:r>
      <w:r w:rsidR="008562B5" w:rsidRPr="00EB1416">
        <w:rPr>
          <w:rFonts w:ascii="Arial" w:hAnsi="Arial" w:cs="Arial"/>
          <w:color w:val="000000" w:themeColor="text1"/>
          <w:sz w:val="24"/>
          <w:szCs w:val="24"/>
          <w:lang w:val="es-MX"/>
        </w:rPr>
        <w:t xml:space="preserve"> --------------------------------------------------------------------------------------------------------------------------------------------------------------------------------------</w:t>
      </w:r>
    </w:p>
    <w:p w:rsidR="008562B5" w:rsidRPr="00EB1416" w:rsidRDefault="008562B5" w:rsidP="008562B5">
      <w:pPr>
        <w:widowControl w:val="0"/>
        <w:autoSpaceDE w:val="0"/>
        <w:autoSpaceDN w:val="0"/>
        <w:adjustRightInd w:val="0"/>
        <w:spacing w:after="0" w:line="240" w:lineRule="auto"/>
        <w:jc w:val="both"/>
        <w:rPr>
          <w:rFonts w:ascii="Arial" w:hAnsi="Arial" w:cs="Arial"/>
          <w:color w:val="000000" w:themeColor="text1"/>
          <w:sz w:val="24"/>
          <w:szCs w:val="24"/>
        </w:rPr>
      </w:pPr>
      <w:r w:rsidRPr="00EB1416">
        <w:rPr>
          <w:rFonts w:ascii="Arial" w:hAnsi="Arial" w:cs="Arial"/>
          <w:color w:val="000000" w:themeColor="text1"/>
          <w:sz w:val="24"/>
          <w:szCs w:val="24"/>
        </w:rPr>
        <w:t xml:space="preserve">Habla la C. Presidente Municipal Interina Lic. Mirna </w:t>
      </w:r>
      <w:r w:rsidR="00AA1E2D" w:rsidRPr="00EB1416">
        <w:rPr>
          <w:rFonts w:ascii="Arial" w:hAnsi="Arial" w:cs="Arial"/>
          <w:color w:val="000000" w:themeColor="text1"/>
          <w:sz w:val="24"/>
          <w:szCs w:val="24"/>
        </w:rPr>
        <w:t>Citlalli Amaya de Luna: muy buenas tardes a todos</w:t>
      </w:r>
      <w:r w:rsidRPr="00EB1416">
        <w:rPr>
          <w:rFonts w:ascii="Arial" w:hAnsi="Arial" w:cs="Arial"/>
          <w:color w:val="000000" w:themeColor="text1"/>
          <w:sz w:val="24"/>
          <w:szCs w:val="24"/>
        </w:rPr>
        <w:t xml:space="preserve">, </w:t>
      </w:r>
      <w:r w:rsidR="00AA1E2D" w:rsidRPr="00EB1416">
        <w:rPr>
          <w:rFonts w:ascii="Arial" w:hAnsi="Arial" w:cs="Arial"/>
          <w:color w:val="000000" w:themeColor="text1"/>
          <w:sz w:val="24"/>
          <w:szCs w:val="24"/>
        </w:rPr>
        <w:t xml:space="preserve">sean todos </w:t>
      </w:r>
      <w:r w:rsidRPr="00EB1416">
        <w:rPr>
          <w:rFonts w:ascii="Arial" w:hAnsi="Arial" w:cs="Arial"/>
          <w:color w:val="000000" w:themeColor="text1"/>
          <w:sz w:val="24"/>
          <w:szCs w:val="24"/>
        </w:rPr>
        <w:t xml:space="preserve">bienvenidos a esta Sesión Ordinaria de Ayuntamiento siendo </w:t>
      </w:r>
      <w:r w:rsidR="00AA1E2D" w:rsidRPr="00EB1416">
        <w:rPr>
          <w:rFonts w:ascii="Arial" w:hAnsi="Arial" w:cs="Arial"/>
          <w:color w:val="000000" w:themeColor="text1"/>
          <w:sz w:val="24"/>
          <w:szCs w:val="24"/>
        </w:rPr>
        <w:t>las 19:21</w:t>
      </w:r>
      <w:r w:rsidRPr="00EB1416">
        <w:rPr>
          <w:rFonts w:ascii="Arial" w:hAnsi="Arial" w:cs="Arial"/>
          <w:color w:val="000000" w:themeColor="text1"/>
          <w:sz w:val="24"/>
          <w:szCs w:val="24"/>
        </w:rPr>
        <w:t xml:space="preserve"> (Diec</w:t>
      </w:r>
      <w:r w:rsidR="00AA1E2D" w:rsidRPr="00EB1416">
        <w:rPr>
          <w:rFonts w:ascii="Arial" w:hAnsi="Arial" w:cs="Arial"/>
          <w:color w:val="000000" w:themeColor="text1"/>
          <w:sz w:val="24"/>
          <w:szCs w:val="24"/>
        </w:rPr>
        <w:t>inueve horas con veintiún minutos), damos inicio a esta Sex</w:t>
      </w:r>
      <w:r w:rsidRPr="00EB1416">
        <w:rPr>
          <w:rFonts w:ascii="Arial" w:hAnsi="Arial" w:cs="Arial"/>
          <w:color w:val="000000" w:themeColor="text1"/>
          <w:sz w:val="24"/>
          <w:szCs w:val="24"/>
        </w:rPr>
        <w:t>ta Sesión Ordinaria corresp</w:t>
      </w:r>
      <w:r w:rsidR="00AA1E2D" w:rsidRPr="00EB1416">
        <w:rPr>
          <w:rFonts w:ascii="Arial" w:hAnsi="Arial" w:cs="Arial"/>
          <w:color w:val="000000" w:themeColor="text1"/>
          <w:sz w:val="24"/>
          <w:szCs w:val="24"/>
        </w:rPr>
        <w:t>ondiente al año 2018 de fecha 04 de mayo</w:t>
      </w:r>
      <w:r w:rsidRPr="00EB1416">
        <w:rPr>
          <w:rFonts w:ascii="Arial" w:hAnsi="Arial" w:cs="Arial"/>
          <w:color w:val="000000" w:themeColor="text1"/>
          <w:sz w:val="24"/>
          <w:szCs w:val="24"/>
        </w:rPr>
        <w:t xml:space="preserve">. Como </w:t>
      </w:r>
      <w:r w:rsidRPr="00EB1416">
        <w:rPr>
          <w:rFonts w:ascii="Arial" w:hAnsi="Arial" w:cs="Arial"/>
          <w:b/>
          <w:color w:val="000000" w:themeColor="text1"/>
          <w:sz w:val="24"/>
          <w:szCs w:val="24"/>
          <w:u w:val="single"/>
        </w:rPr>
        <w:t>PRIMER PUNTO</w:t>
      </w:r>
      <w:r w:rsidRPr="00EB1416">
        <w:rPr>
          <w:rFonts w:ascii="Arial" w:hAnsi="Arial" w:cs="Arial"/>
          <w:color w:val="000000" w:themeColor="text1"/>
          <w:sz w:val="24"/>
          <w:szCs w:val="24"/>
        </w:rPr>
        <w:t xml:space="preserve"> del orden del día, le pido al Mtro. Antonio Fernando Chávez Delgadillo, Secretario del Ayuntamiento tomar la lista de asistencia a efecto de verificar y declarar el quórum legal para sesionar. ---------------------------------------------------------------------------------------</w:t>
      </w:r>
      <w:r w:rsidR="00AA1E2D" w:rsidRPr="00EB1416">
        <w:rPr>
          <w:rFonts w:ascii="Arial" w:hAnsi="Arial" w:cs="Arial"/>
          <w:color w:val="000000" w:themeColor="text1"/>
          <w:sz w:val="24"/>
          <w:szCs w:val="24"/>
        </w:rPr>
        <w:t>------------------------------</w:t>
      </w:r>
      <w:r w:rsidRPr="00EB1416">
        <w:rPr>
          <w:rFonts w:ascii="Arial" w:hAnsi="Arial" w:cs="Arial"/>
          <w:color w:val="000000" w:themeColor="text1"/>
          <w:sz w:val="24"/>
          <w:szCs w:val="24"/>
        </w:rPr>
        <w:t xml:space="preserve">Con el uso de la palabra el Mtro. Antonio Fernando Chávez Delgadillo, Secretario del Ayuntamiento: con su permiso compañera Presidenta </w:t>
      </w:r>
      <w:r w:rsidR="00AA1E2D" w:rsidRPr="00EB1416">
        <w:rPr>
          <w:rFonts w:ascii="Arial" w:hAnsi="Arial" w:cs="Arial"/>
          <w:color w:val="000000" w:themeColor="text1"/>
          <w:sz w:val="24"/>
          <w:szCs w:val="24"/>
        </w:rPr>
        <w:t>buenas tardes compañeros</w:t>
      </w:r>
      <w:r w:rsidRPr="00EB1416">
        <w:rPr>
          <w:rFonts w:ascii="Arial" w:hAnsi="Arial" w:cs="Arial"/>
          <w:color w:val="000000" w:themeColor="text1"/>
          <w:sz w:val="24"/>
          <w:szCs w:val="24"/>
        </w:rPr>
        <w:t xml:space="preserve">. </w:t>
      </w:r>
    </w:p>
    <w:p w:rsidR="008562B5" w:rsidRPr="00EB1416" w:rsidRDefault="008562B5" w:rsidP="008562B5">
      <w:pPr>
        <w:widowControl w:val="0"/>
        <w:autoSpaceDE w:val="0"/>
        <w:autoSpaceDN w:val="0"/>
        <w:adjustRightInd w:val="0"/>
        <w:spacing w:after="0" w:line="240" w:lineRule="auto"/>
        <w:jc w:val="both"/>
        <w:rPr>
          <w:rFonts w:ascii="Arial" w:hAnsi="Arial" w:cs="Arial"/>
          <w:color w:val="000000" w:themeColor="text1"/>
          <w:sz w:val="24"/>
          <w:szCs w:val="24"/>
        </w:rPr>
      </w:pPr>
    </w:p>
    <w:p w:rsidR="008562B5" w:rsidRPr="00EB1416" w:rsidRDefault="008562B5" w:rsidP="008562B5">
      <w:pPr>
        <w:pStyle w:val="Sinespaciado"/>
        <w:jc w:val="both"/>
        <w:rPr>
          <w:rFonts w:ascii="Arial" w:hAnsi="Arial" w:cs="Arial"/>
          <w:color w:val="000000" w:themeColor="text1"/>
          <w:sz w:val="24"/>
          <w:szCs w:val="24"/>
        </w:rPr>
      </w:pPr>
      <w:r w:rsidRPr="00EB1416">
        <w:rPr>
          <w:rFonts w:ascii="Arial" w:hAnsi="Arial" w:cs="Arial"/>
          <w:color w:val="000000" w:themeColor="text1"/>
          <w:sz w:val="24"/>
          <w:szCs w:val="24"/>
        </w:rPr>
        <w:t>Presidenta Municipal</w:t>
      </w:r>
      <w:r w:rsidR="00AA1E2D" w:rsidRPr="00EB1416">
        <w:rPr>
          <w:rFonts w:ascii="Arial" w:hAnsi="Arial" w:cs="Arial"/>
          <w:color w:val="000000" w:themeColor="text1"/>
          <w:sz w:val="24"/>
          <w:szCs w:val="24"/>
        </w:rPr>
        <w:t xml:space="preserve"> Interina</w:t>
      </w:r>
      <w:r w:rsidRPr="00EB1416">
        <w:rPr>
          <w:rFonts w:ascii="Arial" w:hAnsi="Arial" w:cs="Arial"/>
          <w:color w:val="000000" w:themeColor="text1"/>
          <w:sz w:val="24"/>
          <w:szCs w:val="24"/>
        </w:rPr>
        <w:t xml:space="preserve">, Mirna Citlalli Amaya de Luna, presente </w:t>
      </w:r>
    </w:p>
    <w:p w:rsidR="008562B5" w:rsidRPr="00EB1416" w:rsidRDefault="008562B5" w:rsidP="008562B5">
      <w:pPr>
        <w:pStyle w:val="Sinespaciado"/>
        <w:jc w:val="both"/>
        <w:rPr>
          <w:rFonts w:ascii="Arial" w:hAnsi="Arial" w:cs="Arial"/>
          <w:color w:val="000000" w:themeColor="text1"/>
          <w:sz w:val="24"/>
          <w:szCs w:val="24"/>
        </w:rPr>
      </w:pPr>
      <w:r w:rsidRPr="00EB1416">
        <w:rPr>
          <w:rFonts w:ascii="Arial" w:hAnsi="Arial" w:cs="Arial"/>
          <w:color w:val="000000" w:themeColor="text1"/>
          <w:sz w:val="24"/>
          <w:szCs w:val="24"/>
        </w:rPr>
        <w:t xml:space="preserve">Síndico Municipal, Juan David García Camarena, presente </w:t>
      </w:r>
    </w:p>
    <w:p w:rsidR="008562B5" w:rsidRPr="00EB1416" w:rsidRDefault="008562B5" w:rsidP="008562B5">
      <w:pPr>
        <w:pStyle w:val="Sinespaciado"/>
        <w:jc w:val="both"/>
        <w:rPr>
          <w:rFonts w:ascii="Arial" w:hAnsi="Arial" w:cs="Arial"/>
          <w:color w:val="000000" w:themeColor="text1"/>
          <w:sz w:val="24"/>
          <w:szCs w:val="24"/>
        </w:rPr>
      </w:pPr>
    </w:p>
    <w:p w:rsidR="008562B5" w:rsidRPr="00EB1416" w:rsidRDefault="008562B5" w:rsidP="008562B5">
      <w:pPr>
        <w:pStyle w:val="Sinespaciado"/>
        <w:jc w:val="both"/>
        <w:rPr>
          <w:rFonts w:ascii="Arial" w:hAnsi="Arial" w:cs="Arial"/>
          <w:color w:val="000000" w:themeColor="text1"/>
          <w:sz w:val="24"/>
          <w:szCs w:val="24"/>
        </w:rPr>
      </w:pPr>
      <w:r w:rsidRPr="00EB1416">
        <w:rPr>
          <w:rFonts w:ascii="Arial" w:hAnsi="Arial" w:cs="Arial"/>
          <w:color w:val="000000" w:themeColor="text1"/>
          <w:sz w:val="24"/>
          <w:szCs w:val="24"/>
        </w:rPr>
        <w:t>Marco Antonio Fuentes Ontiveros, presente</w:t>
      </w:r>
    </w:p>
    <w:p w:rsidR="00AA1E2D" w:rsidRPr="00EB1416" w:rsidRDefault="00AA1E2D" w:rsidP="008562B5">
      <w:pPr>
        <w:pStyle w:val="Sinespaciado"/>
        <w:jc w:val="both"/>
        <w:rPr>
          <w:rFonts w:ascii="Arial" w:hAnsi="Arial" w:cs="Arial"/>
          <w:color w:val="000000" w:themeColor="text1"/>
          <w:sz w:val="24"/>
          <w:szCs w:val="24"/>
        </w:rPr>
      </w:pPr>
      <w:r w:rsidRPr="00EB1416">
        <w:rPr>
          <w:rFonts w:ascii="Arial" w:hAnsi="Arial" w:cs="Arial"/>
          <w:color w:val="000000" w:themeColor="text1"/>
          <w:sz w:val="24"/>
          <w:szCs w:val="24"/>
        </w:rPr>
        <w:t>Alma Josefina Guerra Muñoz, presente</w:t>
      </w:r>
    </w:p>
    <w:p w:rsidR="008562B5" w:rsidRPr="00EB1416" w:rsidRDefault="008562B5" w:rsidP="008562B5">
      <w:pPr>
        <w:pStyle w:val="Sinespaciado"/>
        <w:jc w:val="both"/>
        <w:rPr>
          <w:rFonts w:ascii="Arial" w:hAnsi="Arial" w:cs="Arial"/>
          <w:color w:val="000000" w:themeColor="text1"/>
          <w:sz w:val="24"/>
          <w:szCs w:val="24"/>
        </w:rPr>
      </w:pPr>
      <w:r w:rsidRPr="00EB1416">
        <w:rPr>
          <w:rFonts w:ascii="Arial" w:hAnsi="Arial" w:cs="Arial"/>
          <w:color w:val="000000" w:themeColor="text1"/>
          <w:sz w:val="24"/>
          <w:szCs w:val="24"/>
        </w:rPr>
        <w:t>Iván Omar González Solís, presente</w:t>
      </w:r>
    </w:p>
    <w:p w:rsidR="008562B5" w:rsidRPr="00EB1416" w:rsidRDefault="008562B5" w:rsidP="008562B5">
      <w:pPr>
        <w:pStyle w:val="Sinespaciado"/>
        <w:jc w:val="both"/>
        <w:rPr>
          <w:rFonts w:ascii="Arial" w:hAnsi="Arial" w:cs="Arial"/>
          <w:color w:val="000000" w:themeColor="text1"/>
          <w:sz w:val="24"/>
          <w:szCs w:val="24"/>
        </w:rPr>
      </w:pPr>
      <w:r w:rsidRPr="00EB1416">
        <w:rPr>
          <w:rFonts w:ascii="Arial" w:hAnsi="Arial" w:cs="Arial"/>
          <w:color w:val="000000" w:themeColor="text1"/>
          <w:sz w:val="24"/>
          <w:szCs w:val="24"/>
        </w:rPr>
        <w:t>Miguel Silva Ramírez, presente</w:t>
      </w:r>
    </w:p>
    <w:p w:rsidR="00AA1E2D" w:rsidRPr="00EB1416" w:rsidRDefault="00AA1E2D" w:rsidP="008562B5">
      <w:pPr>
        <w:pStyle w:val="Sinespaciado"/>
        <w:jc w:val="both"/>
        <w:rPr>
          <w:rFonts w:ascii="Arial" w:hAnsi="Arial" w:cs="Arial"/>
          <w:color w:val="000000" w:themeColor="text1"/>
          <w:sz w:val="24"/>
          <w:szCs w:val="24"/>
        </w:rPr>
      </w:pPr>
      <w:r w:rsidRPr="00EB1416">
        <w:rPr>
          <w:rFonts w:ascii="Arial" w:hAnsi="Arial" w:cs="Arial"/>
          <w:color w:val="000000" w:themeColor="text1"/>
          <w:sz w:val="24"/>
          <w:szCs w:val="24"/>
        </w:rPr>
        <w:t>Nancy Naraly González Ramírez, presente</w:t>
      </w:r>
    </w:p>
    <w:p w:rsidR="008562B5" w:rsidRPr="00EB1416" w:rsidRDefault="008562B5" w:rsidP="008562B5">
      <w:pPr>
        <w:pStyle w:val="Sinespaciado"/>
        <w:jc w:val="both"/>
        <w:rPr>
          <w:rFonts w:ascii="Arial" w:hAnsi="Arial" w:cs="Arial"/>
          <w:color w:val="000000" w:themeColor="text1"/>
          <w:sz w:val="24"/>
          <w:szCs w:val="24"/>
        </w:rPr>
      </w:pPr>
      <w:r w:rsidRPr="00EB1416">
        <w:rPr>
          <w:rFonts w:ascii="Arial" w:hAnsi="Arial" w:cs="Arial"/>
          <w:color w:val="000000" w:themeColor="text1"/>
          <w:sz w:val="24"/>
          <w:szCs w:val="24"/>
        </w:rPr>
        <w:t>Miguel Carrillo Gómez, presente</w:t>
      </w:r>
    </w:p>
    <w:p w:rsidR="008562B5" w:rsidRPr="00EB1416" w:rsidRDefault="008562B5" w:rsidP="008562B5">
      <w:pPr>
        <w:pStyle w:val="Sinespaciado"/>
        <w:jc w:val="both"/>
        <w:rPr>
          <w:rFonts w:ascii="Arial" w:hAnsi="Arial" w:cs="Arial"/>
          <w:color w:val="000000" w:themeColor="text1"/>
          <w:sz w:val="24"/>
          <w:szCs w:val="24"/>
        </w:rPr>
      </w:pPr>
      <w:r w:rsidRPr="00EB1416">
        <w:rPr>
          <w:rFonts w:ascii="Arial" w:hAnsi="Arial" w:cs="Arial"/>
          <w:color w:val="000000" w:themeColor="text1"/>
          <w:sz w:val="24"/>
          <w:szCs w:val="24"/>
        </w:rPr>
        <w:t xml:space="preserve">Silvia Natalia Islas, presente </w:t>
      </w:r>
    </w:p>
    <w:p w:rsidR="008562B5" w:rsidRPr="00EB1416" w:rsidRDefault="008562B5" w:rsidP="008562B5">
      <w:pPr>
        <w:pStyle w:val="Sinespaciado"/>
        <w:jc w:val="both"/>
        <w:rPr>
          <w:rFonts w:ascii="Arial" w:eastAsia="Arial" w:hAnsi="Arial" w:cs="Arial"/>
          <w:color w:val="000000" w:themeColor="text1"/>
          <w:sz w:val="24"/>
          <w:szCs w:val="24"/>
        </w:rPr>
      </w:pPr>
      <w:r w:rsidRPr="00EB1416">
        <w:rPr>
          <w:rFonts w:ascii="Arial" w:eastAsia="Arial" w:hAnsi="Arial" w:cs="Arial"/>
          <w:color w:val="000000" w:themeColor="text1"/>
          <w:sz w:val="24"/>
          <w:szCs w:val="24"/>
        </w:rPr>
        <w:t>Orlando García Limón</w:t>
      </w:r>
      <w:r w:rsidRPr="00EB1416">
        <w:rPr>
          <w:rFonts w:ascii="Arial" w:hAnsi="Arial" w:cs="Arial"/>
          <w:color w:val="000000" w:themeColor="text1"/>
          <w:sz w:val="24"/>
          <w:szCs w:val="24"/>
        </w:rPr>
        <w:t xml:space="preserve">, presente </w:t>
      </w:r>
    </w:p>
    <w:p w:rsidR="008562B5" w:rsidRPr="00EB1416" w:rsidRDefault="008562B5" w:rsidP="008562B5">
      <w:pPr>
        <w:pStyle w:val="Sinespaciado"/>
        <w:jc w:val="both"/>
        <w:rPr>
          <w:rFonts w:ascii="Arial" w:hAnsi="Arial" w:cs="Arial"/>
          <w:color w:val="000000" w:themeColor="text1"/>
          <w:sz w:val="24"/>
          <w:szCs w:val="24"/>
        </w:rPr>
      </w:pPr>
      <w:r w:rsidRPr="00EB1416">
        <w:rPr>
          <w:rFonts w:ascii="Arial" w:hAnsi="Arial" w:cs="Arial"/>
          <w:color w:val="000000" w:themeColor="text1"/>
          <w:sz w:val="24"/>
          <w:szCs w:val="24"/>
        </w:rPr>
        <w:t>Rosa Pérez Leal, presente</w:t>
      </w:r>
    </w:p>
    <w:p w:rsidR="008562B5" w:rsidRPr="00EB1416" w:rsidRDefault="008562B5" w:rsidP="008562B5">
      <w:pPr>
        <w:pStyle w:val="Sinespaciado"/>
        <w:jc w:val="both"/>
        <w:rPr>
          <w:rFonts w:ascii="Arial" w:hAnsi="Arial" w:cs="Arial"/>
          <w:color w:val="000000" w:themeColor="text1"/>
          <w:sz w:val="24"/>
          <w:szCs w:val="24"/>
        </w:rPr>
      </w:pPr>
      <w:r w:rsidRPr="00EB1416">
        <w:rPr>
          <w:rFonts w:ascii="Arial" w:eastAsia="Arial" w:hAnsi="Arial" w:cs="Arial"/>
          <w:color w:val="000000" w:themeColor="text1"/>
          <w:sz w:val="24"/>
          <w:szCs w:val="24"/>
        </w:rPr>
        <w:t>María del Rosario de los Santos Silva</w:t>
      </w:r>
      <w:r w:rsidRPr="00EB1416">
        <w:rPr>
          <w:rFonts w:ascii="Arial" w:hAnsi="Arial" w:cs="Arial"/>
          <w:color w:val="000000" w:themeColor="text1"/>
          <w:sz w:val="24"/>
          <w:szCs w:val="24"/>
        </w:rPr>
        <w:t>, presente</w:t>
      </w:r>
    </w:p>
    <w:p w:rsidR="00AA1E2D" w:rsidRPr="00EB1416" w:rsidRDefault="00AA1E2D" w:rsidP="008562B5">
      <w:pPr>
        <w:pStyle w:val="Sinespaciado"/>
        <w:jc w:val="both"/>
        <w:rPr>
          <w:rFonts w:ascii="Arial" w:hAnsi="Arial" w:cs="Arial"/>
          <w:color w:val="000000" w:themeColor="text1"/>
          <w:sz w:val="24"/>
          <w:szCs w:val="24"/>
        </w:rPr>
      </w:pPr>
      <w:r w:rsidRPr="00EB1416">
        <w:rPr>
          <w:rFonts w:ascii="Arial" w:hAnsi="Arial" w:cs="Arial"/>
          <w:color w:val="000000" w:themeColor="text1"/>
          <w:sz w:val="24"/>
          <w:szCs w:val="24"/>
        </w:rPr>
        <w:t xml:space="preserve">María Teresa Arriaga Amezola, presente </w:t>
      </w:r>
    </w:p>
    <w:p w:rsidR="00AA1E2D" w:rsidRPr="00EB1416" w:rsidRDefault="00AA1E2D" w:rsidP="008562B5">
      <w:pPr>
        <w:pStyle w:val="Sinespaciado"/>
        <w:jc w:val="both"/>
        <w:rPr>
          <w:rFonts w:ascii="Arial" w:hAnsi="Arial" w:cs="Arial"/>
          <w:color w:val="000000" w:themeColor="text1"/>
          <w:sz w:val="24"/>
          <w:szCs w:val="24"/>
        </w:rPr>
      </w:pPr>
      <w:r w:rsidRPr="00EB1416">
        <w:rPr>
          <w:rFonts w:ascii="Arial" w:hAnsi="Arial" w:cs="Arial"/>
          <w:color w:val="000000" w:themeColor="text1"/>
          <w:sz w:val="24"/>
          <w:szCs w:val="24"/>
        </w:rPr>
        <w:t>Margarita Camacho Fabián, presente</w:t>
      </w:r>
    </w:p>
    <w:p w:rsidR="008562B5" w:rsidRPr="00EB1416" w:rsidRDefault="008562B5" w:rsidP="008562B5">
      <w:pPr>
        <w:pStyle w:val="Sinespaciado"/>
        <w:jc w:val="both"/>
        <w:rPr>
          <w:rFonts w:ascii="Arial" w:hAnsi="Arial" w:cs="Arial"/>
          <w:color w:val="000000" w:themeColor="text1"/>
          <w:sz w:val="24"/>
          <w:szCs w:val="24"/>
        </w:rPr>
      </w:pPr>
      <w:r w:rsidRPr="00EB1416">
        <w:rPr>
          <w:rFonts w:ascii="Arial" w:hAnsi="Arial" w:cs="Arial"/>
          <w:color w:val="000000" w:themeColor="text1"/>
          <w:sz w:val="24"/>
          <w:szCs w:val="24"/>
        </w:rPr>
        <w:t>Albino Jiménez Vázquez, presente</w:t>
      </w:r>
    </w:p>
    <w:p w:rsidR="008562B5" w:rsidRPr="00EB1416" w:rsidRDefault="008562B5" w:rsidP="008562B5">
      <w:pPr>
        <w:pStyle w:val="Sinespaciado"/>
        <w:jc w:val="both"/>
        <w:rPr>
          <w:rFonts w:ascii="Arial" w:hAnsi="Arial" w:cs="Arial"/>
          <w:color w:val="000000" w:themeColor="text1"/>
          <w:sz w:val="24"/>
          <w:szCs w:val="24"/>
        </w:rPr>
      </w:pPr>
      <w:r w:rsidRPr="00EB1416">
        <w:rPr>
          <w:rFonts w:ascii="Arial" w:hAnsi="Arial" w:cs="Arial"/>
          <w:color w:val="000000" w:themeColor="text1"/>
          <w:sz w:val="24"/>
          <w:szCs w:val="24"/>
        </w:rPr>
        <w:t xml:space="preserve">María de Jesús Cortés Durán, presente </w:t>
      </w:r>
    </w:p>
    <w:p w:rsidR="008562B5" w:rsidRPr="00EB1416" w:rsidRDefault="008562B5" w:rsidP="008562B5">
      <w:pPr>
        <w:pStyle w:val="Sinespaciado"/>
        <w:jc w:val="both"/>
        <w:rPr>
          <w:rFonts w:ascii="Arial" w:eastAsia="Times New Roman" w:hAnsi="Arial" w:cs="Arial"/>
          <w:color w:val="000000" w:themeColor="text1"/>
          <w:sz w:val="24"/>
          <w:szCs w:val="24"/>
          <w:lang w:eastAsia="es-MX"/>
        </w:rPr>
      </w:pPr>
      <w:r w:rsidRPr="00EB1416">
        <w:rPr>
          <w:rFonts w:ascii="Arial" w:eastAsia="Times New Roman" w:hAnsi="Arial" w:cs="Arial"/>
          <w:color w:val="000000" w:themeColor="text1"/>
          <w:sz w:val="24"/>
          <w:szCs w:val="24"/>
          <w:lang w:eastAsia="es-MX"/>
        </w:rPr>
        <w:t>Edgar Ricardo Ríos de Loza</w:t>
      </w:r>
      <w:r w:rsidR="00CA37AF" w:rsidRPr="00EB1416">
        <w:rPr>
          <w:rFonts w:ascii="Arial" w:eastAsia="Times New Roman" w:hAnsi="Arial" w:cs="Arial"/>
          <w:color w:val="000000" w:themeColor="text1"/>
          <w:sz w:val="24"/>
          <w:szCs w:val="24"/>
          <w:lang w:eastAsia="es-MX"/>
        </w:rPr>
        <w:t>, presente</w:t>
      </w:r>
    </w:p>
    <w:p w:rsidR="008562B5" w:rsidRPr="00EB1416" w:rsidRDefault="008562B5" w:rsidP="008562B5">
      <w:pPr>
        <w:pStyle w:val="Sinespaciado"/>
        <w:jc w:val="both"/>
        <w:rPr>
          <w:rFonts w:ascii="Arial" w:hAnsi="Arial" w:cs="Arial"/>
          <w:color w:val="000000" w:themeColor="text1"/>
          <w:sz w:val="24"/>
          <w:szCs w:val="24"/>
        </w:rPr>
      </w:pPr>
      <w:r w:rsidRPr="00EB1416">
        <w:rPr>
          <w:rFonts w:ascii="Arial" w:eastAsia="Times New Roman" w:hAnsi="Arial" w:cs="Arial"/>
          <w:color w:val="000000" w:themeColor="text1"/>
          <w:sz w:val="24"/>
          <w:szCs w:val="24"/>
          <w:lang w:eastAsia="es-MX"/>
        </w:rPr>
        <w:t>Carmen Lucía Pérez Camarena</w:t>
      </w:r>
      <w:r w:rsidRPr="00EB1416">
        <w:rPr>
          <w:rFonts w:ascii="Arial" w:hAnsi="Arial" w:cs="Arial"/>
          <w:color w:val="000000" w:themeColor="text1"/>
          <w:sz w:val="24"/>
          <w:szCs w:val="24"/>
        </w:rPr>
        <w:t>, presente</w:t>
      </w:r>
    </w:p>
    <w:p w:rsidR="00AA1E2D" w:rsidRPr="00EB1416" w:rsidRDefault="00AA1E2D" w:rsidP="008562B5">
      <w:pPr>
        <w:pStyle w:val="Sinespaciado"/>
        <w:jc w:val="both"/>
        <w:rPr>
          <w:rFonts w:ascii="Arial" w:hAnsi="Arial" w:cs="Arial"/>
          <w:color w:val="000000" w:themeColor="text1"/>
          <w:sz w:val="24"/>
          <w:szCs w:val="24"/>
        </w:rPr>
      </w:pPr>
      <w:r w:rsidRPr="00EB1416">
        <w:rPr>
          <w:rFonts w:ascii="Arial" w:hAnsi="Arial" w:cs="Arial"/>
          <w:color w:val="000000" w:themeColor="text1"/>
          <w:sz w:val="24"/>
          <w:szCs w:val="24"/>
        </w:rPr>
        <w:t>Gabriela Juárez Piña, presente</w:t>
      </w:r>
    </w:p>
    <w:p w:rsidR="00AA1E2D" w:rsidRPr="00EB1416" w:rsidRDefault="00AA1E2D" w:rsidP="008562B5">
      <w:pPr>
        <w:pStyle w:val="Sinespaciado"/>
        <w:jc w:val="both"/>
        <w:rPr>
          <w:rFonts w:ascii="Arial" w:eastAsia="Times New Roman" w:hAnsi="Arial" w:cs="Arial"/>
          <w:color w:val="000000" w:themeColor="text1"/>
          <w:sz w:val="24"/>
          <w:szCs w:val="24"/>
          <w:lang w:eastAsia="es-MX"/>
        </w:rPr>
      </w:pPr>
      <w:r w:rsidRPr="00EB1416">
        <w:rPr>
          <w:rFonts w:ascii="Arial" w:hAnsi="Arial" w:cs="Arial"/>
          <w:color w:val="000000" w:themeColor="text1"/>
          <w:sz w:val="24"/>
          <w:szCs w:val="24"/>
        </w:rPr>
        <w:t xml:space="preserve">Martha Genoveva </w:t>
      </w:r>
      <w:r w:rsidR="00CA37AF" w:rsidRPr="00EB1416">
        <w:rPr>
          <w:rFonts w:ascii="Arial" w:hAnsi="Arial" w:cs="Arial"/>
          <w:color w:val="000000" w:themeColor="text1"/>
          <w:sz w:val="24"/>
          <w:szCs w:val="24"/>
        </w:rPr>
        <w:t>Martínez</w:t>
      </w:r>
      <w:r w:rsidRPr="00EB1416">
        <w:rPr>
          <w:rFonts w:ascii="Arial" w:hAnsi="Arial" w:cs="Arial"/>
          <w:color w:val="000000" w:themeColor="text1"/>
          <w:sz w:val="24"/>
          <w:szCs w:val="24"/>
        </w:rPr>
        <w:t xml:space="preserve"> González, presente</w:t>
      </w:r>
    </w:p>
    <w:p w:rsidR="00425549" w:rsidRPr="00EB1416" w:rsidRDefault="008562B5" w:rsidP="00425549">
      <w:pPr>
        <w:spacing w:line="240" w:lineRule="auto"/>
        <w:jc w:val="both"/>
        <w:rPr>
          <w:rFonts w:ascii="Arial" w:hAnsi="Arial" w:cs="Arial"/>
          <w:sz w:val="24"/>
          <w:szCs w:val="24"/>
        </w:rPr>
      </w:pPr>
      <w:r w:rsidRPr="00EB1416">
        <w:rPr>
          <w:rFonts w:ascii="Arial" w:hAnsi="Arial" w:cs="Arial"/>
          <w:sz w:val="24"/>
          <w:szCs w:val="24"/>
        </w:rPr>
        <w:t>---------------------------------------------------------------------------------------------------</w:t>
      </w:r>
      <w:r w:rsidRPr="00EB1416">
        <w:rPr>
          <w:rFonts w:ascii="Arial" w:hAnsi="Arial" w:cs="Arial"/>
          <w:color w:val="000000" w:themeColor="text1"/>
          <w:sz w:val="24"/>
          <w:szCs w:val="24"/>
        </w:rPr>
        <w:t xml:space="preserve"> </w:t>
      </w:r>
      <w:r w:rsidR="0004015D" w:rsidRPr="00EB1416">
        <w:rPr>
          <w:rFonts w:ascii="Arial" w:hAnsi="Arial" w:cs="Arial"/>
          <w:sz w:val="24"/>
          <w:szCs w:val="24"/>
        </w:rPr>
        <w:t xml:space="preserve">En virtud de que fue aprobado por este pleno la licencia por tiempo determinado a </w:t>
      </w:r>
      <w:r w:rsidR="00CA37AF" w:rsidRPr="00EB1416">
        <w:rPr>
          <w:rFonts w:ascii="Arial" w:hAnsi="Arial" w:cs="Arial"/>
          <w:sz w:val="24"/>
          <w:szCs w:val="24"/>
        </w:rPr>
        <w:t>partir del día 28 de Marzo al 14</w:t>
      </w:r>
      <w:r w:rsidR="0004015D" w:rsidRPr="00EB1416">
        <w:rPr>
          <w:rFonts w:ascii="Arial" w:hAnsi="Arial" w:cs="Arial"/>
          <w:sz w:val="24"/>
          <w:szCs w:val="24"/>
        </w:rPr>
        <w:t xml:space="preserve"> de Julio del 2018, de la C. María Elena Limón García al cargo que venía desempeñando como Munícipe; y con </w:t>
      </w:r>
      <w:r w:rsidR="0004015D" w:rsidRPr="00EB1416">
        <w:rPr>
          <w:rFonts w:ascii="Arial" w:hAnsi="Arial" w:cs="Arial"/>
          <w:color w:val="000000" w:themeColor="text1"/>
          <w:sz w:val="24"/>
          <w:szCs w:val="24"/>
        </w:rPr>
        <w:t xml:space="preserve">base a lo dispuesto en el artículo 24 numeral 6 del Código Electoral y de Participación Social del Estado de Jalisco, fue notificado el </w:t>
      </w:r>
      <w:r w:rsidR="0004015D" w:rsidRPr="00EB1416">
        <w:rPr>
          <w:rFonts w:ascii="Arial" w:hAnsi="Arial" w:cs="Arial"/>
          <w:b/>
          <w:color w:val="000000" w:themeColor="text1"/>
          <w:sz w:val="24"/>
          <w:szCs w:val="24"/>
        </w:rPr>
        <w:t xml:space="preserve">C. Alberto Eduardo Rivera Sánchez, </w:t>
      </w:r>
      <w:r w:rsidR="0004015D" w:rsidRPr="00EB1416">
        <w:rPr>
          <w:rFonts w:ascii="Arial" w:hAnsi="Arial" w:cs="Arial"/>
          <w:color w:val="000000" w:themeColor="text1"/>
          <w:sz w:val="24"/>
          <w:szCs w:val="24"/>
        </w:rPr>
        <w:t>a efecto de comparecer a este pleno.</w:t>
      </w:r>
      <w:r w:rsidR="0004015D" w:rsidRPr="00EB1416">
        <w:rPr>
          <w:rFonts w:ascii="Arial" w:hAnsi="Arial" w:cs="Arial"/>
          <w:b/>
          <w:color w:val="000000" w:themeColor="text1"/>
          <w:sz w:val="32"/>
          <w:szCs w:val="32"/>
        </w:rPr>
        <w:t xml:space="preserve"> </w:t>
      </w:r>
      <w:r w:rsidR="0004015D" w:rsidRPr="00EB1416">
        <w:rPr>
          <w:rFonts w:ascii="Arial" w:hAnsi="Arial" w:cs="Arial"/>
          <w:color w:val="000000" w:themeColor="text1"/>
          <w:sz w:val="24"/>
          <w:szCs w:val="24"/>
        </w:rPr>
        <w:t>-------------------------------------------------------------------------------------------------------------------------------------------------------------------</w:t>
      </w:r>
      <w:r w:rsidR="0001092C" w:rsidRPr="00EB1416">
        <w:rPr>
          <w:rFonts w:ascii="Arial" w:hAnsi="Arial" w:cs="Arial"/>
          <w:color w:val="000000" w:themeColor="text1"/>
          <w:sz w:val="32"/>
          <w:szCs w:val="32"/>
        </w:rPr>
        <w:t xml:space="preserve"> </w:t>
      </w:r>
      <w:r w:rsidR="007C33F7" w:rsidRPr="00EB1416">
        <w:rPr>
          <w:rFonts w:ascii="Arial" w:hAnsi="Arial" w:cs="Arial"/>
          <w:color w:val="000000" w:themeColor="text1"/>
          <w:sz w:val="24"/>
          <w:szCs w:val="24"/>
        </w:rPr>
        <w:t>Habla la C. Presidenta Municipal Interina Mirna Citlalli Amaya de Luna: c</w:t>
      </w:r>
      <w:r w:rsidR="0001092C" w:rsidRPr="00EB1416">
        <w:rPr>
          <w:rFonts w:ascii="Arial" w:hAnsi="Arial" w:cs="Arial"/>
          <w:color w:val="000000" w:themeColor="text1"/>
          <w:sz w:val="24"/>
          <w:szCs w:val="24"/>
        </w:rPr>
        <w:t xml:space="preserve">onsecuencia de lo anterior en este momento solicito que de encontrarse en esta sala el </w:t>
      </w:r>
      <w:r w:rsidR="0001092C" w:rsidRPr="00EB1416">
        <w:rPr>
          <w:rFonts w:ascii="Arial" w:hAnsi="Arial" w:cs="Arial"/>
          <w:b/>
          <w:color w:val="000000" w:themeColor="text1"/>
          <w:sz w:val="24"/>
          <w:szCs w:val="24"/>
        </w:rPr>
        <w:t>C. Alberto Eduardo Rivera Sánchez</w:t>
      </w:r>
      <w:r w:rsidR="0001092C" w:rsidRPr="00EB1416">
        <w:rPr>
          <w:rFonts w:ascii="Arial" w:hAnsi="Arial" w:cs="Arial"/>
          <w:color w:val="000000" w:themeColor="text1"/>
          <w:sz w:val="24"/>
          <w:szCs w:val="24"/>
        </w:rPr>
        <w:t xml:space="preserve"> sirva ponerse de </w:t>
      </w:r>
      <w:r w:rsidR="0001092C" w:rsidRPr="00EB1416">
        <w:rPr>
          <w:rFonts w:ascii="Arial" w:hAnsi="Arial" w:cs="Arial"/>
          <w:color w:val="000000" w:themeColor="text1"/>
          <w:sz w:val="24"/>
          <w:szCs w:val="24"/>
        </w:rPr>
        <w:lastRenderedPageBreak/>
        <w:t>pie, a fin de tomar la protesta de Ley correspondiente como regidor</w:t>
      </w:r>
      <w:r w:rsidR="0001092C" w:rsidRPr="00EB1416">
        <w:rPr>
          <w:rFonts w:ascii="Arial" w:hAnsi="Arial" w:cs="Arial"/>
          <w:sz w:val="24"/>
          <w:szCs w:val="24"/>
        </w:rPr>
        <w:t>. -----------------------------------------------------------------------------------------------------------</w:t>
      </w:r>
      <w:r w:rsidR="0004015D" w:rsidRPr="00EB1416">
        <w:rPr>
          <w:rFonts w:ascii="Arial" w:hAnsi="Arial" w:cs="Arial"/>
          <w:i/>
          <w:sz w:val="24"/>
          <w:szCs w:val="24"/>
        </w:rPr>
        <w:t>¡Protesta</w:t>
      </w:r>
      <w:r w:rsidRPr="00EB1416">
        <w:rPr>
          <w:rFonts w:ascii="Arial" w:hAnsi="Arial" w:cs="Arial"/>
          <w:i/>
          <w:sz w:val="24"/>
          <w:szCs w:val="24"/>
        </w:rPr>
        <w:t xml:space="preserve"> cumplir y hacer cumplir la Constitución Política de los Estados Unidos Mexicanos, la particular del Estado de Jalisco, la Ley del Gobierno y la Administración Pública Municipal y las demás leyes, reglamentos y acuerdos que de una y otra emanen, así como a desempeñar de manera leal y eficaz el cargo que el Ayuntamiento de San Pedro, Tlaquepaque le confiere, mirando en todo por el bien y la prosperidad de nuestro Municipio y del Estado de Jalisco!. ------------------------------------------------------------------------------------------------------------------------------------</w:t>
      </w:r>
      <w:r w:rsidR="0004015D" w:rsidRPr="00EB1416">
        <w:rPr>
          <w:rFonts w:ascii="Arial" w:hAnsi="Arial" w:cs="Arial"/>
          <w:i/>
          <w:sz w:val="24"/>
          <w:szCs w:val="24"/>
        </w:rPr>
        <w:t>-------------------¡Si Protesto</w:t>
      </w:r>
      <w:r w:rsidRPr="00EB1416">
        <w:rPr>
          <w:rFonts w:ascii="Arial" w:hAnsi="Arial" w:cs="Arial"/>
          <w:i/>
          <w:sz w:val="24"/>
          <w:szCs w:val="24"/>
        </w:rPr>
        <w:t>!. ----------------------------------------------------------------------------------------------------</w:t>
      </w:r>
      <w:r w:rsidR="0004015D" w:rsidRPr="00EB1416">
        <w:rPr>
          <w:rFonts w:ascii="Arial" w:hAnsi="Arial" w:cs="Arial"/>
          <w:i/>
          <w:sz w:val="24"/>
          <w:szCs w:val="24"/>
        </w:rPr>
        <w:t>----------</w:t>
      </w:r>
      <w:r w:rsidRPr="00EB1416">
        <w:rPr>
          <w:rFonts w:ascii="Arial" w:hAnsi="Arial" w:cs="Arial"/>
          <w:i/>
          <w:sz w:val="24"/>
          <w:szCs w:val="24"/>
        </w:rPr>
        <w:t>------------------------------------------</w:t>
      </w:r>
      <w:r w:rsidR="0001092C" w:rsidRPr="00EB1416">
        <w:rPr>
          <w:rFonts w:ascii="Arial" w:hAnsi="Arial" w:cs="Arial"/>
          <w:i/>
          <w:sz w:val="24"/>
          <w:szCs w:val="24"/>
        </w:rPr>
        <w:t>----------------------------</w:t>
      </w:r>
      <w:r w:rsidR="0004015D" w:rsidRPr="00EB1416">
        <w:rPr>
          <w:rFonts w:ascii="Arial" w:hAnsi="Arial" w:cs="Arial"/>
          <w:i/>
          <w:sz w:val="24"/>
          <w:szCs w:val="24"/>
        </w:rPr>
        <w:t>Si así lo hiciere</w:t>
      </w:r>
      <w:r w:rsidRPr="00EB1416">
        <w:rPr>
          <w:rFonts w:ascii="Arial" w:hAnsi="Arial" w:cs="Arial"/>
          <w:i/>
          <w:sz w:val="24"/>
          <w:szCs w:val="24"/>
        </w:rPr>
        <w:t>, que el Municipio y la Nación se lo reconozca o de lo contrario se lo demande. --------------------------------------------------------------------------------------------------------------------------------------------------------------------</w:t>
      </w:r>
      <w:r w:rsidR="007C33F7" w:rsidRPr="00EB1416">
        <w:rPr>
          <w:rFonts w:ascii="Arial" w:hAnsi="Arial" w:cs="Arial"/>
          <w:sz w:val="24"/>
          <w:szCs w:val="24"/>
        </w:rPr>
        <w:t>Muchas felicidades.</w:t>
      </w:r>
      <w:r w:rsidR="007C33F7" w:rsidRPr="00EB1416">
        <w:rPr>
          <w:rFonts w:ascii="Arial" w:hAnsi="Arial" w:cs="Arial"/>
          <w:i/>
          <w:sz w:val="24"/>
          <w:szCs w:val="24"/>
        </w:rPr>
        <w:t xml:space="preserve"> </w:t>
      </w:r>
      <w:r w:rsidR="008872E3" w:rsidRPr="00EB1416">
        <w:rPr>
          <w:rFonts w:ascii="Arial" w:hAnsi="Arial" w:cs="Arial"/>
          <w:color w:val="000000" w:themeColor="text1"/>
          <w:sz w:val="24"/>
          <w:szCs w:val="24"/>
        </w:rPr>
        <w:t xml:space="preserve">Le solicito al regidor </w:t>
      </w:r>
      <w:r w:rsidR="008872E3" w:rsidRPr="00EB1416">
        <w:rPr>
          <w:rFonts w:ascii="Arial" w:hAnsi="Arial" w:cs="Arial"/>
          <w:b/>
          <w:color w:val="000000" w:themeColor="text1"/>
          <w:sz w:val="24"/>
          <w:szCs w:val="24"/>
        </w:rPr>
        <w:t xml:space="preserve">C. Alberto Eduardo Rivera Sánchez </w:t>
      </w:r>
      <w:r w:rsidR="008872E3" w:rsidRPr="00EB1416">
        <w:rPr>
          <w:rFonts w:ascii="Arial" w:hAnsi="Arial" w:cs="Arial"/>
          <w:color w:val="000000" w:themeColor="text1"/>
          <w:sz w:val="24"/>
          <w:szCs w:val="24"/>
        </w:rPr>
        <w:t xml:space="preserve">tome su lugar en este presídium para continuar con el desarrollo de la sesión. </w:t>
      </w:r>
      <w:r w:rsidRPr="00EB1416">
        <w:rPr>
          <w:rFonts w:ascii="Arial" w:hAnsi="Arial" w:cs="Arial"/>
          <w:b/>
          <w:color w:val="000000" w:themeColor="text1"/>
          <w:sz w:val="24"/>
          <w:szCs w:val="24"/>
        </w:rPr>
        <w:t xml:space="preserve"> </w:t>
      </w:r>
      <w:r w:rsidRPr="00EB1416">
        <w:rPr>
          <w:rFonts w:ascii="Arial" w:hAnsi="Arial" w:cs="Arial"/>
          <w:color w:val="000000" w:themeColor="text1"/>
          <w:sz w:val="24"/>
          <w:szCs w:val="24"/>
        </w:rPr>
        <w:t>---------------------------------------------------------------------------------------------------</w:t>
      </w:r>
      <w:r w:rsidR="008872E3" w:rsidRPr="00EB1416">
        <w:rPr>
          <w:rFonts w:ascii="Arial" w:hAnsi="Arial" w:cs="Arial"/>
          <w:color w:val="000000" w:themeColor="text1"/>
          <w:sz w:val="24"/>
          <w:szCs w:val="24"/>
        </w:rPr>
        <w:t>------------</w:t>
      </w:r>
      <w:r w:rsidR="007C33F7" w:rsidRPr="00EB1416">
        <w:rPr>
          <w:rFonts w:ascii="Arial" w:hAnsi="Arial" w:cs="Arial"/>
          <w:color w:val="000000" w:themeColor="text1"/>
          <w:sz w:val="24"/>
          <w:szCs w:val="24"/>
        </w:rPr>
        <w:t>-------------------------------------------------------------------</w:t>
      </w:r>
      <w:r w:rsidR="008872E3" w:rsidRPr="00EB1416">
        <w:rPr>
          <w:rFonts w:ascii="Arial" w:hAnsi="Arial" w:cs="Arial"/>
          <w:color w:val="000000" w:themeColor="text1"/>
          <w:sz w:val="24"/>
          <w:szCs w:val="24"/>
        </w:rPr>
        <w:t>-</w:t>
      </w:r>
      <w:r w:rsidR="009343B2" w:rsidRPr="00EB1416">
        <w:rPr>
          <w:rFonts w:ascii="Arial" w:hAnsi="Arial" w:cs="Arial"/>
          <w:color w:val="000000" w:themeColor="text1"/>
          <w:sz w:val="24"/>
          <w:szCs w:val="24"/>
        </w:rPr>
        <w:t xml:space="preserve"> </w:t>
      </w:r>
      <w:r w:rsidRPr="00EB1416">
        <w:rPr>
          <w:rFonts w:ascii="Arial" w:hAnsi="Arial" w:cs="Arial"/>
          <w:color w:val="000000" w:themeColor="text1"/>
          <w:sz w:val="24"/>
          <w:szCs w:val="24"/>
        </w:rPr>
        <w:t xml:space="preserve">Con el uso de la palabra el Mtro. Antonio Fernando Chávez Delgadillo, Secretario del Ayuntamiento: </w:t>
      </w:r>
      <w:r w:rsidR="009343B2" w:rsidRPr="00EB1416">
        <w:rPr>
          <w:rFonts w:ascii="Arial" w:hAnsi="Arial" w:cs="Arial"/>
          <w:color w:val="000000" w:themeColor="text1"/>
          <w:sz w:val="24"/>
          <w:szCs w:val="24"/>
        </w:rPr>
        <w:t>compañeros se encuentran 29 regidores, 21</w:t>
      </w:r>
      <w:r w:rsidRPr="00EB1416">
        <w:rPr>
          <w:rFonts w:ascii="Arial" w:hAnsi="Arial" w:cs="Arial"/>
          <w:color w:val="000000" w:themeColor="text1"/>
          <w:sz w:val="24"/>
          <w:szCs w:val="24"/>
        </w:rPr>
        <w:t xml:space="preserve"> regidores</w:t>
      </w:r>
      <w:r w:rsidR="009343B2" w:rsidRPr="00EB1416">
        <w:rPr>
          <w:rFonts w:ascii="Arial" w:hAnsi="Arial" w:cs="Arial"/>
          <w:color w:val="000000" w:themeColor="text1"/>
          <w:sz w:val="24"/>
          <w:szCs w:val="24"/>
        </w:rPr>
        <w:t xml:space="preserve"> en esta sala</w:t>
      </w:r>
      <w:r w:rsidRPr="00EB1416">
        <w:rPr>
          <w:rFonts w:ascii="Arial" w:hAnsi="Arial" w:cs="Arial"/>
          <w:color w:val="000000" w:themeColor="text1"/>
          <w:sz w:val="24"/>
          <w:szCs w:val="24"/>
        </w:rPr>
        <w:t>. -------------------------------------------------------------------------------------------------------</w:t>
      </w:r>
      <w:r w:rsidR="009343B2" w:rsidRPr="00EB1416">
        <w:rPr>
          <w:rFonts w:ascii="Arial" w:hAnsi="Arial" w:cs="Arial"/>
          <w:color w:val="000000" w:themeColor="text1"/>
          <w:sz w:val="24"/>
          <w:szCs w:val="24"/>
        </w:rPr>
        <w:t>-------------------------------------------------------------</w:t>
      </w:r>
      <w:r w:rsidRPr="00EB1416">
        <w:rPr>
          <w:rFonts w:ascii="Arial" w:hAnsi="Arial" w:cs="Arial"/>
          <w:color w:val="000000" w:themeColor="text1"/>
          <w:sz w:val="24"/>
          <w:szCs w:val="24"/>
        </w:rPr>
        <w:t>---</w:t>
      </w:r>
      <w:r w:rsidR="009343B2" w:rsidRPr="00EB1416">
        <w:rPr>
          <w:rFonts w:ascii="Arial" w:hAnsi="Arial" w:cs="Arial"/>
          <w:color w:val="000000" w:themeColor="text1"/>
          <w:sz w:val="24"/>
          <w:szCs w:val="24"/>
        </w:rPr>
        <w:t xml:space="preserve">Habla la C. Presidenta Municipal Interina Mirna Citlalli Amaya de Luna: </w:t>
      </w:r>
      <w:r w:rsidR="007C33F7" w:rsidRPr="00EB1416">
        <w:rPr>
          <w:rFonts w:ascii="Arial" w:hAnsi="Arial" w:cs="Arial"/>
          <w:color w:val="000000" w:themeColor="text1"/>
          <w:sz w:val="24"/>
          <w:szCs w:val="24"/>
        </w:rPr>
        <w:t>por lo que declaro</w:t>
      </w:r>
      <w:r w:rsidR="009343B2" w:rsidRPr="00EB1416">
        <w:rPr>
          <w:rFonts w:ascii="Arial" w:hAnsi="Arial" w:cs="Arial"/>
          <w:color w:val="000000" w:themeColor="text1"/>
          <w:sz w:val="24"/>
          <w:szCs w:val="24"/>
        </w:rPr>
        <w:t xml:space="preserve"> que existe quórum legal para sesionar. --------------------------------------------------------------------------------------------</w:t>
      </w:r>
      <w:r w:rsidR="007C33F7" w:rsidRPr="00EB1416">
        <w:rPr>
          <w:rFonts w:ascii="Arial" w:hAnsi="Arial" w:cs="Arial"/>
          <w:color w:val="000000" w:themeColor="text1"/>
          <w:sz w:val="24"/>
          <w:szCs w:val="24"/>
        </w:rPr>
        <w:t>----------------------------</w:t>
      </w:r>
      <w:r w:rsidR="00B32562" w:rsidRPr="00EB1416">
        <w:rPr>
          <w:rFonts w:ascii="Arial" w:hAnsi="Arial" w:cs="Arial"/>
          <w:color w:val="000000" w:themeColor="text1"/>
          <w:sz w:val="24"/>
          <w:szCs w:val="24"/>
        </w:rPr>
        <w:t>Habla la C. Presidenta Municipal Interina Mirna Citlalli Amaya de Luna: p</w:t>
      </w:r>
      <w:r w:rsidR="007A58AB" w:rsidRPr="00EB1416">
        <w:rPr>
          <w:rFonts w:ascii="Arial" w:hAnsi="Arial" w:cs="Arial"/>
          <w:color w:val="000000" w:themeColor="text1"/>
          <w:sz w:val="24"/>
          <w:szCs w:val="24"/>
        </w:rPr>
        <w:t xml:space="preserve">ara dar cumplimiento a lo dispuesto por el artículo 75 del Reglamento del Gobierno y la Administración Pública del Ayuntamiento Constitucional de San Pedro Tlaquepaque, respecto a la integración del </w:t>
      </w:r>
      <w:r w:rsidR="007A58AB" w:rsidRPr="00EB1416">
        <w:rPr>
          <w:rFonts w:ascii="Arial" w:hAnsi="Arial" w:cs="Arial"/>
          <w:b/>
          <w:color w:val="000000" w:themeColor="text1"/>
          <w:sz w:val="24"/>
          <w:szCs w:val="24"/>
        </w:rPr>
        <w:t xml:space="preserve">C. Alberto Eduardo Rivera Sánchez, </w:t>
      </w:r>
      <w:r w:rsidR="007A58AB" w:rsidRPr="00EB1416">
        <w:rPr>
          <w:rFonts w:ascii="Arial" w:hAnsi="Arial" w:cs="Arial"/>
          <w:color w:val="000000" w:themeColor="text1"/>
          <w:sz w:val="24"/>
          <w:szCs w:val="24"/>
        </w:rPr>
        <w:t xml:space="preserve">como regidor de este ayuntamiento, me permito proponerle </w:t>
      </w:r>
      <w:r w:rsidR="00E22117" w:rsidRPr="00EB1416">
        <w:rPr>
          <w:rFonts w:ascii="Arial" w:hAnsi="Arial" w:cs="Arial"/>
          <w:color w:val="000000" w:themeColor="text1"/>
          <w:sz w:val="24"/>
          <w:szCs w:val="24"/>
        </w:rPr>
        <w:t xml:space="preserve">a este pleno </w:t>
      </w:r>
      <w:r w:rsidR="007A58AB" w:rsidRPr="00EB1416">
        <w:rPr>
          <w:rFonts w:ascii="Arial" w:hAnsi="Arial" w:cs="Arial"/>
          <w:color w:val="000000" w:themeColor="text1"/>
          <w:sz w:val="24"/>
          <w:szCs w:val="24"/>
        </w:rPr>
        <w:t>que presida las Comisiones Edilicias de</w:t>
      </w:r>
      <w:r w:rsidR="007A58AB" w:rsidRPr="00EB1416">
        <w:rPr>
          <w:rFonts w:ascii="Arial" w:hAnsi="Arial" w:cs="Arial"/>
          <w:b/>
          <w:color w:val="000000" w:themeColor="text1"/>
          <w:sz w:val="24"/>
          <w:szCs w:val="24"/>
        </w:rPr>
        <w:t xml:space="preserve"> Asuntos Metropolitanos, </w:t>
      </w:r>
      <w:r w:rsidR="007A58AB" w:rsidRPr="00EB1416">
        <w:rPr>
          <w:rFonts w:ascii="Arial" w:hAnsi="Arial" w:cs="Arial"/>
          <w:color w:val="000000" w:themeColor="text1"/>
          <w:sz w:val="24"/>
          <w:szCs w:val="24"/>
        </w:rPr>
        <w:t xml:space="preserve">y su integración como vocal a la Comisión Edilicia de </w:t>
      </w:r>
      <w:r w:rsidR="007A58AB" w:rsidRPr="00EB1416">
        <w:rPr>
          <w:rFonts w:ascii="Arial" w:hAnsi="Arial" w:cs="Arial"/>
          <w:b/>
          <w:color w:val="000000" w:themeColor="text1"/>
          <w:sz w:val="24"/>
          <w:szCs w:val="24"/>
        </w:rPr>
        <w:t xml:space="preserve">Taurina y </w:t>
      </w:r>
      <w:r w:rsidR="00E22117" w:rsidRPr="00EB1416">
        <w:rPr>
          <w:rFonts w:ascii="Arial" w:hAnsi="Arial" w:cs="Arial"/>
          <w:b/>
          <w:color w:val="000000" w:themeColor="text1"/>
          <w:sz w:val="24"/>
          <w:szCs w:val="24"/>
        </w:rPr>
        <w:t xml:space="preserve">de </w:t>
      </w:r>
      <w:r w:rsidR="007A58AB" w:rsidRPr="00EB1416">
        <w:rPr>
          <w:rFonts w:ascii="Arial" w:hAnsi="Arial" w:cs="Arial"/>
          <w:b/>
          <w:color w:val="000000" w:themeColor="text1"/>
          <w:sz w:val="24"/>
          <w:szCs w:val="24"/>
        </w:rPr>
        <w:t xml:space="preserve">Parques, Jardines y Ornato. </w:t>
      </w:r>
      <w:r w:rsidR="007A58AB" w:rsidRPr="00EB1416">
        <w:rPr>
          <w:rFonts w:ascii="Arial" w:hAnsi="Arial" w:cs="Arial"/>
          <w:color w:val="000000" w:themeColor="text1"/>
          <w:sz w:val="24"/>
          <w:szCs w:val="24"/>
        </w:rPr>
        <w:t>---------------------------------------------------------------------------------------------------------------</w:t>
      </w:r>
      <w:r w:rsidR="00E22117" w:rsidRPr="00EB1416">
        <w:rPr>
          <w:rFonts w:ascii="Arial" w:hAnsi="Arial" w:cs="Arial"/>
          <w:color w:val="000000" w:themeColor="text1"/>
          <w:sz w:val="24"/>
          <w:szCs w:val="24"/>
        </w:rPr>
        <w:t>-------------</w:t>
      </w:r>
      <w:r w:rsidR="00CB2EBB" w:rsidRPr="00EB1416">
        <w:rPr>
          <w:rFonts w:ascii="Arial" w:hAnsi="Arial" w:cs="Arial"/>
          <w:color w:val="000000" w:themeColor="text1"/>
          <w:sz w:val="24"/>
          <w:szCs w:val="24"/>
        </w:rPr>
        <w:t>Habla la C. Presidenta Municipal Interina Mirna Citlalli Amaya de Luna: p</w:t>
      </w:r>
      <w:r w:rsidRPr="00EB1416">
        <w:rPr>
          <w:rFonts w:ascii="Arial" w:hAnsi="Arial" w:cs="Arial"/>
          <w:color w:val="000000" w:themeColor="text1"/>
          <w:sz w:val="24"/>
          <w:szCs w:val="24"/>
        </w:rPr>
        <w:t>or lo que en votación económica les pregunto quienes estén por la afirmativa favor de manifestarlo, muchas gra</w:t>
      </w:r>
      <w:r w:rsidR="00D4400C" w:rsidRPr="00EB1416">
        <w:rPr>
          <w:rFonts w:ascii="Arial" w:hAnsi="Arial" w:cs="Arial"/>
          <w:color w:val="000000" w:themeColor="text1"/>
          <w:sz w:val="24"/>
          <w:szCs w:val="24"/>
        </w:rPr>
        <w:t>cias aprobado por unanimidad</w:t>
      </w:r>
      <w:r w:rsidRPr="00EB1416">
        <w:rPr>
          <w:rFonts w:ascii="Arial" w:hAnsi="Arial" w:cs="Arial"/>
          <w:color w:val="000000" w:themeColor="text1"/>
          <w:sz w:val="24"/>
          <w:szCs w:val="24"/>
        </w:rPr>
        <w:t>, bajo el siguiente: ----------------------------------------------------------------------------------</w:t>
      </w:r>
      <w:r w:rsidRPr="00EB1416">
        <w:rPr>
          <w:rFonts w:ascii="Arial" w:hAnsi="Arial" w:cs="Arial"/>
          <w:sz w:val="24"/>
          <w:szCs w:val="24"/>
        </w:rPr>
        <w:t>----------------------------</w:t>
      </w:r>
      <w:r w:rsidR="00BA2B4E" w:rsidRPr="00EB1416">
        <w:rPr>
          <w:rFonts w:ascii="Arial" w:hAnsi="Arial" w:cs="Arial"/>
          <w:sz w:val="24"/>
          <w:szCs w:val="24"/>
        </w:rPr>
        <w:t>-----------</w:t>
      </w:r>
      <w:r w:rsidRPr="00EB1416">
        <w:rPr>
          <w:rFonts w:ascii="Arial" w:hAnsi="Arial" w:cs="Arial"/>
          <w:sz w:val="24"/>
          <w:szCs w:val="24"/>
        </w:rPr>
        <w:t>-------------</w:t>
      </w:r>
      <w:r w:rsidR="00425549" w:rsidRPr="00EB1416">
        <w:rPr>
          <w:rFonts w:ascii="Arial" w:hAnsi="Arial" w:cs="Arial"/>
          <w:sz w:val="24"/>
          <w:szCs w:val="24"/>
        </w:rPr>
        <w:t xml:space="preserve">------------------------------------------------------ </w:t>
      </w:r>
      <w:r w:rsidR="00425549" w:rsidRPr="00EB1416">
        <w:rPr>
          <w:rFonts w:ascii="Arial" w:hAnsi="Arial" w:cs="Arial"/>
          <w:b/>
          <w:sz w:val="24"/>
          <w:szCs w:val="24"/>
        </w:rPr>
        <w:t>ACUERDO NÚMERO 810/2018</w:t>
      </w:r>
      <w:r w:rsidR="00425549" w:rsidRPr="00EB1416">
        <w:rPr>
          <w:rFonts w:ascii="Arial" w:hAnsi="Arial" w:cs="Arial"/>
          <w:sz w:val="24"/>
          <w:szCs w:val="24"/>
        </w:rPr>
        <w:t>---------------------------------------------------------------------------------------------------------------------------</w:t>
      </w:r>
      <w:r w:rsidR="00425549" w:rsidRPr="00EB1416">
        <w:rPr>
          <w:rFonts w:ascii="Arial" w:hAnsi="Arial" w:cs="Arial"/>
          <w:b/>
          <w:color w:val="000000" w:themeColor="text1"/>
          <w:sz w:val="24"/>
          <w:szCs w:val="24"/>
        </w:rPr>
        <w:t xml:space="preserve">PRIMERO.- </w:t>
      </w:r>
      <w:r w:rsidR="00425549" w:rsidRPr="00EB1416">
        <w:rPr>
          <w:rFonts w:ascii="Arial" w:hAnsi="Arial" w:cs="Arial"/>
          <w:sz w:val="24"/>
          <w:szCs w:val="24"/>
        </w:rPr>
        <w:t xml:space="preserve">El Ayuntamiento Constitucional del Municipio de San Pedro Tlaquepaque, Jalisco, aprueba y autoriza la modificación de la integración de la Comisión Edilicia de Asuntos Metropolitanos, designando al </w:t>
      </w:r>
      <w:r w:rsidR="00425549" w:rsidRPr="00EB1416">
        <w:rPr>
          <w:rFonts w:ascii="Arial" w:hAnsi="Arial" w:cs="Arial"/>
          <w:b/>
          <w:sz w:val="24"/>
          <w:szCs w:val="24"/>
        </w:rPr>
        <w:t>Regidor Alberto Eduardo Rivera Sánchez como Presidente de la Comisión Edilicia de Asuntos Metropolitanos</w:t>
      </w:r>
      <w:r w:rsidR="00425549" w:rsidRPr="00EB1416">
        <w:rPr>
          <w:rFonts w:ascii="Arial" w:hAnsi="Arial" w:cs="Arial"/>
          <w:sz w:val="24"/>
          <w:szCs w:val="24"/>
        </w:rPr>
        <w:t>. -----------------------------------------------</w:t>
      </w:r>
      <w:r w:rsidR="00FE0FBD" w:rsidRPr="00EB1416">
        <w:rPr>
          <w:rFonts w:ascii="Arial" w:hAnsi="Arial" w:cs="Arial"/>
          <w:sz w:val="24"/>
          <w:szCs w:val="24"/>
        </w:rPr>
        <w:t>--------------</w:t>
      </w:r>
      <w:r w:rsidR="00425549" w:rsidRPr="00EB1416">
        <w:rPr>
          <w:rFonts w:ascii="Arial" w:hAnsi="Arial" w:cs="Arial"/>
          <w:sz w:val="24"/>
          <w:szCs w:val="24"/>
        </w:rPr>
        <w:t>------------------------------------------------------------------------------------</w:t>
      </w:r>
      <w:r w:rsidR="00425549" w:rsidRPr="00EB1416">
        <w:rPr>
          <w:rFonts w:ascii="Arial" w:hAnsi="Arial" w:cs="Arial"/>
          <w:b/>
          <w:sz w:val="24"/>
          <w:szCs w:val="24"/>
        </w:rPr>
        <w:t>SEGUNDO.-</w:t>
      </w:r>
      <w:r w:rsidR="00425549" w:rsidRPr="00EB1416">
        <w:rPr>
          <w:rFonts w:ascii="Arial" w:hAnsi="Arial" w:cs="Arial"/>
          <w:sz w:val="24"/>
          <w:szCs w:val="24"/>
        </w:rPr>
        <w:t xml:space="preserve"> El pleno del Ayuntamiento Constitucional del Municipio de San Pedro Tlaquepaque Jalisco, aprueba y autoriza la integración del </w:t>
      </w:r>
      <w:r w:rsidR="00425549" w:rsidRPr="00EB1416">
        <w:rPr>
          <w:rFonts w:ascii="Arial" w:hAnsi="Arial" w:cs="Arial"/>
          <w:b/>
          <w:sz w:val="24"/>
          <w:szCs w:val="24"/>
        </w:rPr>
        <w:t xml:space="preserve">Regidor Alberto Eduardo Rivera Sánchez como vocal en las Comisiones Edilicias de Parques, Jardines y Ornatos; así como en Taurina. </w:t>
      </w:r>
      <w:r w:rsidR="00425549" w:rsidRPr="00EB1416">
        <w:rPr>
          <w:rFonts w:ascii="Arial" w:hAnsi="Arial" w:cs="Arial"/>
          <w:sz w:val="24"/>
          <w:szCs w:val="24"/>
        </w:rPr>
        <w:t>----------------------------------------------------------------------------------------------------</w:t>
      </w:r>
      <w:r w:rsidR="00FE0FBD" w:rsidRPr="00EB1416">
        <w:rPr>
          <w:rFonts w:ascii="Arial" w:hAnsi="Arial" w:cs="Arial"/>
          <w:sz w:val="24"/>
          <w:szCs w:val="24"/>
        </w:rPr>
        <w:t>---------------------------</w:t>
      </w:r>
      <w:r w:rsidR="00425549" w:rsidRPr="00EB1416">
        <w:rPr>
          <w:rFonts w:ascii="Arial" w:hAnsi="Arial" w:cs="Arial"/>
          <w:sz w:val="24"/>
          <w:szCs w:val="24"/>
        </w:rPr>
        <w:t>----------------------------</w:t>
      </w:r>
      <w:r w:rsidR="00FE0FBD" w:rsidRPr="00EB1416">
        <w:rPr>
          <w:rFonts w:ascii="Arial" w:hAnsi="Arial" w:cs="Arial"/>
          <w:sz w:val="24"/>
          <w:szCs w:val="24"/>
        </w:rPr>
        <w:t>------------------------------</w:t>
      </w:r>
    </w:p>
    <w:p w:rsidR="00CB2EBB" w:rsidRPr="00EB1416" w:rsidRDefault="00CB2EBB" w:rsidP="008562B5">
      <w:pPr>
        <w:spacing w:line="240" w:lineRule="auto"/>
        <w:jc w:val="both"/>
        <w:rPr>
          <w:rFonts w:ascii="Arial" w:hAnsi="Arial" w:cs="Arial"/>
          <w:sz w:val="24"/>
          <w:szCs w:val="24"/>
        </w:rPr>
      </w:pPr>
    </w:p>
    <w:p w:rsidR="008562B5" w:rsidRPr="00EB1416" w:rsidRDefault="00F81069" w:rsidP="008562B5">
      <w:pPr>
        <w:spacing w:line="240" w:lineRule="auto"/>
        <w:jc w:val="both"/>
        <w:rPr>
          <w:rFonts w:ascii="Arial" w:hAnsi="Arial" w:cs="Arial"/>
          <w:color w:val="000000" w:themeColor="text1"/>
          <w:sz w:val="24"/>
          <w:szCs w:val="24"/>
        </w:rPr>
      </w:pPr>
      <w:r w:rsidRPr="00EB1416">
        <w:rPr>
          <w:rFonts w:ascii="Arial" w:hAnsi="Arial" w:cs="Arial"/>
          <w:b/>
          <w:color w:val="000000" w:themeColor="text1"/>
          <w:sz w:val="24"/>
          <w:szCs w:val="24"/>
        </w:rPr>
        <w:lastRenderedPageBreak/>
        <w:t xml:space="preserve">FUNDAMENTO LEGAL.- </w:t>
      </w:r>
      <w:r w:rsidRPr="00EB1416">
        <w:rPr>
          <w:rFonts w:ascii="Arial" w:hAnsi="Arial" w:cs="Arial"/>
          <w:color w:val="000000" w:themeColor="text1"/>
          <w:sz w:val="24"/>
          <w:szCs w:val="24"/>
        </w:rPr>
        <w:t xml:space="preserve">artículo 92 fracción XIX </w:t>
      </w:r>
      <w:r w:rsidRPr="00EB1416">
        <w:rPr>
          <w:rFonts w:ascii="Arial" w:hAnsi="Arial" w:cs="Arial"/>
          <w:sz w:val="24"/>
          <w:szCs w:val="24"/>
        </w:rPr>
        <w:t xml:space="preserve">del Reglamento del Gobierno y de la Administración Pública del Ayuntamiento Constitucional de San Pedro Tlaquepaque. </w:t>
      </w:r>
      <w:r w:rsidRPr="00EB1416">
        <w:rPr>
          <w:rFonts w:ascii="Arial" w:hAnsi="Arial" w:cs="Arial"/>
          <w:color w:val="000000" w:themeColor="text1"/>
          <w:sz w:val="24"/>
          <w:szCs w:val="24"/>
        </w:rPr>
        <w:t>---------------------------------------------------------------------------------------------------------------------------------------------------------------</w:t>
      </w:r>
      <w:r w:rsidR="008562B5" w:rsidRPr="00EB1416">
        <w:rPr>
          <w:rFonts w:ascii="Arial" w:hAnsi="Arial" w:cs="Arial"/>
          <w:b/>
          <w:color w:val="000000" w:themeColor="text1"/>
          <w:sz w:val="24"/>
          <w:szCs w:val="24"/>
        </w:rPr>
        <w:t>NOTIFÍQUESE.-</w:t>
      </w:r>
      <w:r w:rsidR="008562B5" w:rsidRPr="00EB1416">
        <w:rPr>
          <w:rFonts w:ascii="Arial" w:hAnsi="Arial" w:cs="Arial"/>
          <w:color w:val="000000" w:themeColor="text1"/>
          <w:sz w:val="24"/>
          <w:szCs w:val="24"/>
        </w:rPr>
        <w:t xml:space="preserve"> a Mirna Citlalli Amaya de Luna, Presidenta Municipal Interina; al Lic. Juan David García Camarena, Síndico Municipal; a los regidores de la administración 2015- 2018; al L.C.P. José Alejandro Ramos Rosas, Tesorero Municipal; al Lic. Luis Fernando Ríos Cervantes, Contraloría Ciudadana; Mtro. Pedro Vicente Viveros Reyes</w:t>
      </w:r>
      <w:r w:rsidR="008562B5" w:rsidRPr="00EB1416">
        <w:rPr>
          <w:rFonts w:ascii="Arial" w:hAnsi="Arial" w:cs="Arial"/>
          <w:color w:val="000000" w:themeColor="text1"/>
          <w:sz w:val="24"/>
        </w:rPr>
        <w:t xml:space="preserve">. Jefe de Gabinete; </w:t>
      </w:r>
      <w:r w:rsidR="008562B5" w:rsidRPr="00EB1416">
        <w:rPr>
          <w:rFonts w:ascii="Arial" w:hAnsi="Arial" w:cs="Arial"/>
          <w:color w:val="000000" w:themeColor="text1"/>
          <w:sz w:val="24"/>
          <w:szCs w:val="24"/>
        </w:rPr>
        <w:t>Arq. Ricardo Robles Gómez</w:t>
      </w:r>
      <w:r w:rsidR="008562B5" w:rsidRPr="00EB1416">
        <w:rPr>
          <w:rFonts w:ascii="Arial" w:hAnsi="Arial" w:cs="Arial"/>
          <w:color w:val="000000" w:themeColor="text1"/>
          <w:sz w:val="24"/>
        </w:rPr>
        <w:t xml:space="preserve">. Coordinador General de Gestión Integral de la Ciudad; </w:t>
      </w:r>
      <w:r w:rsidR="008562B5" w:rsidRPr="00EB1416">
        <w:rPr>
          <w:rFonts w:ascii="Arial" w:hAnsi="Arial" w:cs="Arial"/>
          <w:color w:val="000000" w:themeColor="text1"/>
          <w:sz w:val="24"/>
          <w:szCs w:val="24"/>
        </w:rPr>
        <w:t>C. Eloisa Gaviño Hernández</w:t>
      </w:r>
      <w:r w:rsidR="008562B5" w:rsidRPr="00EB1416">
        <w:rPr>
          <w:rFonts w:ascii="Arial" w:hAnsi="Arial" w:cs="Arial"/>
          <w:color w:val="000000" w:themeColor="text1"/>
          <w:sz w:val="24"/>
        </w:rPr>
        <w:t xml:space="preserve">. Coordinadora de Servicios Públicos Municipales; </w:t>
      </w:r>
      <w:r w:rsidR="008562B5" w:rsidRPr="00EB1416">
        <w:rPr>
          <w:rFonts w:ascii="Arial" w:hAnsi="Arial" w:cs="Arial"/>
          <w:color w:val="000000" w:themeColor="text1"/>
          <w:sz w:val="24"/>
          <w:szCs w:val="24"/>
        </w:rPr>
        <w:t>Lic. Israel Ramírez Camacho</w:t>
      </w:r>
      <w:r w:rsidR="008562B5" w:rsidRPr="00EB1416">
        <w:rPr>
          <w:rFonts w:ascii="Arial" w:hAnsi="Arial" w:cs="Arial"/>
          <w:color w:val="000000" w:themeColor="text1"/>
          <w:sz w:val="24"/>
        </w:rPr>
        <w:t xml:space="preserve">. Coordinador General de Administración e Innovación Gubernamental; Dra. Margarita Ríos Cervantes. Coordinadora General de Construcción de la Comunidad; </w:t>
      </w:r>
      <w:r w:rsidR="008562B5" w:rsidRPr="00EB1416">
        <w:rPr>
          <w:rFonts w:ascii="Arial" w:hAnsi="Arial" w:cs="Arial"/>
          <w:color w:val="000000" w:themeColor="text1"/>
          <w:sz w:val="24"/>
          <w:szCs w:val="24"/>
        </w:rPr>
        <w:t>Lic. Carolina Corona González</w:t>
      </w:r>
      <w:r w:rsidR="008562B5" w:rsidRPr="00EB1416">
        <w:rPr>
          <w:rFonts w:ascii="Arial" w:hAnsi="Arial" w:cs="Arial"/>
          <w:color w:val="000000" w:themeColor="text1"/>
          <w:sz w:val="24"/>
        </w:rPr>
        <w:t xml:space="preserve">. Coordinadora General de Desarrollo Económico y Combate a la Desigualdad; </w:t>
      </w:r>
      <w:r w:rsidR="008562B5" w:rsidRPr="00EB1416">
        <w:rPr>
          <w:rFonts w:ascii="Arial" w:hAnsi="Arial" w:cs="Arial"/>
          <w:color w:val="000000" w:themeColor="text1"/>
          <w:sz w:val="24"/>
          <w:szCs w:val="24"/>
        </w:rPr>
        <w:t>Cmdt. Ignacio Aguilar Jiménez</w:t>
      </w:r>
      <w:r w:rsidR="008562B5" w:rsidRPr="00EB1416">
        <w:rPr>
          <w:rFonts w:ascii="Arial" w:hAnsi="Arial" w:cs="Arial"/>
          <w:color w:val="000000" w:themeColor="text1"/>
          <w:sz w:val="24"/>
        </w:rPr>
        <w:t xml:space="preserve">. Coordinador de Protección Civil y Bomberos; y al </w:t>
      </w:r>
      <w:r w:rsidR="008562B5" w:rsidRPr="00EB1416">
        <w:rPr>
          <w:rFonts w:ascii="Arial" w:eastAsia="Malgun Gothic" w:hAnsi="Arial" w:cs="Arial"/>
          <w:color w:val="000000" w:themeColor="text1"/>
          <w:sz w:val="24"/>
          <w:szCs w:val="24"/>
        </w:rPr>
        <w:t xml:space="preserve">Lic. Salvador Ruíz Ayala. </w:t>
      </w:r>
      <w:r w:rsidR="008562B5" w:rsidRPr="00EB1416">
        <w:rPr>
          <w:rFonts w:ascii="Arial" w:hAnsi="Arial" w:cs="Arial"/>
          <w:color w:val="000000" w:themeColor="text1"/>
          <w:sz w:val="24"/>
          <w:szCs w:val="24"/>
        </w:rPr>
        <w:t xml:space="preserve">Comisario de la Policía Preventiva Municipal de San Pedro Tlaquepaque </w:t>
      </w:r>
      <w:r w:rsidR="008562B5" w:rsidRPr="00EB1416">
        <w:rPr>
          <w:rFonts w:ascii="Arial" w:hAnsi="Arial" w:cs="Arial"/>
          <w:color w:val="000000" w:themeColor="text1"/>
          <w:sz w:val="24"/>
        </w:rPr>
        <w:t>p</w:t>
      </w:r>
      <w:r w:rsidR="008562B5" w:rsidRPr="00EB1416">
        <w:rPr>
          <w:rFonts w:ascii="Arial" w:hAnsi="Arial" w:cs="Arial"/>
          <w:color w:val="000000" w:themeColor="text1"/>
          <w:sz w:val="24"/>
          <w:szCs w:val="24"/>
        </w:rPr>
        <w:t>ara su conocimiento y efectos legales a que haya lugar. -------------------------------------------------------------------------------------------------------</w:t>
      </w:r>
      <w:r w:rsidR="00D4400C" w:rsidRPr="00EB1416">
        <w:rPr>
          <w:rFonts w:ascii="Arial" w:hAnsi="Arial" w:cs="Arial"/>
          <w:color w:val="000000" w:themeColor="text1"/>
          <w:sz w:val="24"/>
          <w:szCs w:val="24"/>
        </w:rPr>
        <w:t xml:space="preserve"> </w:t>
      </w:r>
      <w:r w:rsidR="008562B5" w:rsidRPr="00EB1416">
        <w:rPr>
          <w:rFonts w:ascii="Arial" w:hAnsi="Arial" w:cs="Arial"/>
          <w:color w:val="000000" w:themeColor="text1"/>
          <w:sz w:val="24"/>
          <w:szCs w:val="24"/>
        </w:rPr>
        <w:t xml:space="preserve">Habla la C. Presidenta Municipal Interina Mirna Citlalli Amaya de Luna: En el </w:t>
      </w:r>
      <w:r w:rsidR="008562B5" w:rsidRPr="00EB1416">
        <w:rPr>
          <w:rFonts w:ascii="Arial" w:hAnsi="Arial" w:cs="Arial"/>
          <w:b/>
          <w:color w:val="000000" w:themeColor="text1"/>
          <w:sz w:val="24"/>
          <w:szCs w:val="24"/>
          <w:u w:val="single"/>
        </w:rPr>
        <w:t>SEGUNDO PUNTO</w:t>
      </w:r>
      <w:r w:rsidR="008562B5" w:rsidRPr="00EB1416">
        <w:rPr>
          <w:rFonts w:ascii="Arial" w:hAnsi="Arial" w:cs="Arial"/>
          <w:color w:val="000000" w:themeColor="text1"/>
          <w:sz w:val="24"/>
          <w:szCs w:val="24"/>
        </w:rPr>
        <w:t xml:space="preserve"> del orden del día, le solicito al Secretario del Ayuntamiento dar lectura al </w:t>
      </w:r>
      <w:r w:rsidR="008562B5" w:rsidRPr="00EB1416">
        <w:rPr>
          <w:rFonts w:ascii="Arial" w:hAnsi="Arial" w:cs="Arial"/>
          <w:b/>
          <w:color w:val="000000" w:themeColor="text1"/>
          <w:sz w:val="24"/>
          <w:szCs w:val="24"/>
        </w:rPr>
        <w:t xml:space="preserve">orden del día </w:t>
      </w:r>
      <w:r w:rsidR="008562B5" w:rsidRPr="00EB1416">
        <w:rPr>
          <w:rFonts w:ascii="Arial" w:hAnsi="Arial" w:cs="Arial"/>
          <w:color w:val="000000" w:themeColor="text1"/>
          <w:sz w:val="24"/>
          <w:szCs w:val="24"/>
        </w:rPr>
        <w:t xml:space="preserve">propuesto, Secretario. -------------------------------------------------------------------------------------------------------------Con el uso de la palabra el Mtro. Antonio Fernando Chávez Delgadillo, Secretario del Ayuntamiento: con su permiso </w:t>
      </w:r>
      <w:r w:rsidR="00D4400C" w:rsidRPr="00EB1416">
        <w:rPr>
          <w:rFonts w:ascii="Arial" w:hAnsi="Arial" w:cs="Arial"/>
          <w:color w:val="000000" w:themeColor="text1"/>
          <w:sz w:val="24"/>
          <w:szCs w:val="24"/>
        </w:rPr>
        <w:t>Presidenta compañeros regidores y regidoras</w:t>
      </w:r>
      <w:r w:rsidR="008562B5" w:rsidRPr="00EB1416">
        <w:rPr>
          <w:rFonts w:ascii="Arial" w:hAnsi="Arial" w:cs="Arial"/>
          <w:color w:val="000000" w:themeColor="text1"/>
          <w:sz w:val="24"/>
          <w:szCs w:val="24"/>
        </w:rPr>
        <w:t>. ---------------------------------------------------------------------------------------------------</w:t>
      </w:r>
      <w:r w:rsidR="00D4400C" w:rsidRPr="00EB1416">
        <w:rPr>
          <w:rFonts w:ascii="Arial" w:hAnsi="Arial" w:cs="Arial"/>
          <w:color w:val="000000" w:themeColor="text1"/>
          <w:sz w:val="24"/>
          <w:szCs w:val="24"/>
        </w:rPr>
        <w:t>---------------------------------------------------------------------</w:t>
      </w:r>
    </w:p>
    <w:p w:rsidR="008562B5" w:rsidRPr="00EB1416" w:rsidRDefault="008562B5" w:rsidP="008562B5">
      <w:pPr>
        <w:spacing w:after="0" w:line="240" w:lineRule="auto"/>
        <w:ind w:left="705" w:hanging="705"/>
        <w:jc w:val="both"/>
        <w:rPr>
          <w:rFonts w:ascii="Arial" w:hAnsi="Arial" w:cs="Arial"/>
          <w:color w:val="000000" w:themeColor="text1"/>
          <w:sz w:val="24"/>
          <w:szCs w:val="24"/>
        </w:rPr>
      </w:pPr>
      <w:r w:rsidRPr="00EB1416">
        <w:rPr>
          <w:rFonts w:ascii="Arial" w:hAnsi="Arial" w:cs="Arial"/>
          <w:b/>
          <w:color w:val="000000" w:themeColor="text1"/>
          <w:sz w:val="24"/>
          <w:szCs w:val="24"/>
        </w:rPr>
        <w:t xml:space="preserve">I.- </w:t>
      </w:r>
      <w:r w:rsidRPr="00EB1416">
        <w:rPr>
          <w:rFonts w:ascii="Arial" w:hAnsi="Arial" w:cs="Arial"/>
          <w:b/>
          <w:color w:val="000000" w:themeColor="text1"/>
          <w:sz w:val="24"/>
          <w:szCs w:val="24"/>
        </w:rPr>
        <w:tab/>
      </w:r>
      <w:r w:rsidRPr="00EB1416">
        <w:rPr>
          <w:rFonts w:ascii="Arial" w:hAnsi="Arial" w:cs="Arial"/>
          <w:color w:val="000000" w:themeColor="text1"/>
          <w:sz w:val="24"/>
          <w:szCs w:val="24"/>
        </w:rPr>
        <w:t>Lista de asistencia, verificación y declaración del Quórum Legal para sesionar;</w:t>
      </w:r>
      <w:r w:rsidR="00D4400C" w:rsidRPr="00EB1416">
        <w:rPr>
          <w:rFonts w:ascii="Arial" w:hAnsi="Arial" w:cs="Arial"/>
          <w:color w:val="000000" w:themeColor="text1"/>
          <w:sz w:val="24"/>
          <w:szCs w:val="24"/>
        </w:rPr>
        <w:t xml:space="preserve"> que ya se realizó</w:t>
      </w:r>
      <w:r w:rsidRPr="00EB1416">
        <w:rPr>
          <w:rFonts w:ascii="Arial" w:hAnsi="Arial" w:cs="Arial"/>
          <w:color w:val="000000" w:themeColor="text1"/>
          <w:sz w:val="24"/>
          <w:szCs w:val="24"/>
        </w:rPr>
        <w:t>.</w:t>
      </w:r>
    </w:p>
    <w:p w:rsidR="008562B5" w:rsidRPr="00EB1416" w:rsidRDefault="008562B5" w:rsidP="008562B5">
      <w:pPr>
        <w:spacing w:after="0" w:line="240" w:lineRule="auto"/>
        <w:ind w:left="705" w:hanging="705"/>
        <w:jc w:val="both"/>
        <w:rPr>
          <w:rFonts w:ascii="Arial" w:hAnsi="Arial" w:cs="Arial"/>
          <w:color w:val="000000" w:themeColor="text1"/>
          <w:sz w:val="24"/>
          <w:szCs w:val="24"/>
        </w:rPr>
      </w:pPr>
    </w:p>
    <w:p w:rsidR="008562B5" w:rsidRPr="00EB1416" w:rsidRDefault="008562B5" w:rsidP="008562B5">
      <w:pPr>
        <w:spacing w:after="0" w:line="240" w:lineRule="auto"/>
        <w:jc w:val="both"/>
        <w:rPr>
          <w:rFonts w:ascii="Arial" w:hAnsi="Arial" w:cs="Arial"/>
          <w:color w:val="000000" w:themeColor="text1"/>
          <w:sz w:val="24"/>
          <w:szCs w:val="24"/>
        </w:rPr>
      </w:pPr>
      <w:r w:rsidRPr="00EB1416">
        <w:rPr>
          <w:rFonts w:ascii="Arial" w:hAnsi="Arial" w:cs="Arial"/>
          <w:b/>
          <w:color w:val="000000" w:themeColor="text1"/>
          <w:sz w:val="24"/>
          <w:szCs w:val="24"/>
        </w:rPr>
        <w:t xml:space="preserve">II.- </w:t>
      </w:r>
      <w:r w:rsidRPr="00EB1416">
        <w:rPr>
          <w:rFonts w:ascii="Arial" w:hAnsi="Arial" w:cs="Arial"/>
          <w:b/>
          <w:color w:val="000000" w:themeColor="text1"/>
          <w:sz w:val="24"/>
          <w:szCs w:val="24"/>
        </w:rPr>
        <w:tab/>
      </w:r>
      <w:r w:rsidRPr="00EB1416">
        <w:rPr>
          <w:rFonts w:ascii="Arial" w:hAnsi="Arial" w:cs="Arial"/>
          <w:color w:val="000000" w:themeColor="text1"/>
          <w:sz w:val="24"/>
          <w:szCs w:val="24"/>
        </w:rPr>
        <w:t xml:space="preserve">En el que estamos, aprobación del Orden del Día; </w:t>
      </w:r>
    </w:p>
    <w:p w:rsidR="008562B5" w:rsidRPr="00EB1416" w:rsidRDefault="008562B5" w:rsidP="008562B5">
      <w:pPr>
        <w:spacing w:after="0" w:line="240" w:lineRule="auto"/>
        <w:jc w:val="both"/>
        <w:rPr>
          <w:rFonts w:ascii="Arial" w:hAnsi="Arial" w:cs="Arial"/>
          <w:color w:val="000000" w:themeColor="text1"/>
          <w:sz w:val="24"/>
          <w:szCs w:val="24"/>
        </w:rPr>
      </w:pPr>
    </w:p>
    <w:p w:rsidR="008562B5" w:rsidRPr="00EB1416" w:rsidRDefault="008562B5" w:rsidP="008562B5">
      <w:pPr>
        <w:spacing w:after="0" w:line="240" w:lineRule="auto"/>
        <w:ind w:left="709" w:hanging="709"/>
        <w:jc w:val="both"/>
        <w:rPr>
          <w:rFonts w:ascii="Arial" w:hAnsi="Arial" w:cs="Arial"/>
          <w:color w:val="000000" w:themeColor="text1"/>
          <w:sz w:val="24"/>
          <w:szCs w:val="24"/>
        </w:rPr>
      </w:pPr>
      <w:r w:rsidRPr="00EB1416">
        <w:rPr>
          <w:rFonts w:ascii="Arial" w:hAnsi="Arial" w:cs="Arial"/>
          <w:b/>
          <w:color w:val="000000" w:themeColor="text1"/>
          <w:sz w:val="24"/>
          <w:szCs w:val="24"/>
        </w:rPr>
        <w:t>III.-</w:t>
      </w:r>
      <w:r w:rsidRPr="00EB1416">
        <w:rPr>
          <w:rFonts w:ascii="Arial" w:hAnsi="Arial" w:cs="Arial"/>
          <w:color w:val="000000" w:themeColor="text1"/>
          <w:sz w:val="24"/>
          <w:szCs w:val="24"/>
        </w:rPr>
        <w:tab/>
        <w:t>Lectura, análisis y aprobación del Acta de</w:t>
      </w:r>
      <w:r w:rsidR="004C1190" w:rsidRPr="00EB1416">
        <w:rPr>
          <w:rFonts w:ascii="Arial" w:hAnsi="Arial" w:cs="Arial"/>
          <w:color w:val="000000" w:themeColor="text1"/>
          <w:sz w:val="24"/>
          <w:szCs w:val="24"/>
        </w:rPr>
        <w:t xml:space="preserve"> la Sesión Ordinaria de fecha</w:t>
      </w:r>
      <w:r w:rsidR="00D4400C" w:rsidRPr="00EB1416">
        <w:rPr>
          <w:rFonts w:ascii="Arial" w:hAnsi="Arial" w:cs="Arial"/>
          <w:color w:val="000000" w:themeColor="text1"/>
          <w:sz w:val="24"/>
          <w:szCs w:val="24"/>
        </w:rPr>
        <w:t xml:space="preserve"> 13 de abril </w:t>
      </w:r>
      <w:r w:rsidR="004C1190" w:rsidRPr="00EB1416">
        <w:rPr>
          <w:rFonts w:ascii="Arial" w:hAnsi="Arial" w:cs="Arial"/>
          <w:color w:val="000000" w:themeColor="text1"/>
          <w:sz w:val="24"/>
          <w:szCs w:val="24"/>
        </w:rPr>
        <w:t>del presente año</w:t>
      </w:r>
      <w:r w:rsidRPr="00EB1416">
        <w:rPr>
          <w:rFonts w:ascii="Arial" w:hAnsi="Arial" w:cs="Arial"/>
          <w:color w:val="000000" w:themeColor="text1"/>
          <w:sz w:val="24"/>
          <w:szCs w:val="24"/>
        </w:rPr>
        <w:t>.</w:t>
      </w:r>
    </w:p>
    <w:p w:rsidR="008562B5" w:rsidRPr="00EB1416" w:rsidRDefault="008562B5" w:rsidP="008562B5">
      <w:pPr>
        <w:spacing w:after="0" w:line="240" w:lineRule="auto"/>
        <w:ind w:left="709" w:hanging="709"/>
        <w:jc w:val="both"/>
        <w:rPr>
          <w:rFonts w:ascii="Arial" w:hAnsi="Arial" w:cs="Arial"/>
          <w:color w:val="000000" w:themeColor="text1"/>
          <w:sz w:val="24"/>
          <w:szCs w:val="24"/>
        </w:rPr>
      </w:pPr>
    </w:p>
    <w:p w:rsidR="008562B5" w:rsidRPr="00EB1416" w:rsidRDefault="008562B5" w:rsidP="008562B5">
      <w:pPr>
        <w:spacing w:after="0" w:line="240" w:lineRule="auto"/>
        <w:ind w:left="709" w:hanging="709"/>
        <w:jc w:val="both"/>
        <w:rPr>
          <w:rFonts w:ascii="Arial" w:hAnsi="Arial" w:cs="Arial"/>
          <w:color w:val="000000" w:themeColor="text1"/>
          <w:sz w:val="24"/>
          <w:szCs w:val="24"/>
        </w:rPr>
      </w:pPr>
      <w:r w:rsidRPr="00EB1416">
        <w:rPr>
          <w:rFonts w:ascii="Arial" w:hAnsi="Arial" w:cs="Arial"/>
          <w:b/>
          <w:color w:val="000000" w:themeColor="text1"/>
          <w:sz w:val="24"/>
          <w:szCs w:val="24"/>
        </w:rPr>
        <w:t>IV.-</w:t>
      </w:r>
      <w:r w:rsidRPr="00EB1416">
        <w:rPr>
          <w:rFonts w:ascii="Arial" w:hAnsi="Arial" w:cs="Arial"/>
          <w:color w:val="000000" w:themeColor="text1"/>
          <w:sz w:val="24"/>
          <w:szCs w:val="24"/>
        </w:rPr>
        <w:tab/>
        <w:t xml:space="preserve">Lectura de comunicados; </w:t>
      </w:r>
    </w:p>
    <w:p w:rsidR="008562B5" w:rsidRPr="00EB1416" w:rsidRDefault="008562B5" w:rsidP="008562B5">
      <w:pPr>
        <w:spacing w:after="0" w:line="240" w:lineRule="auto"/>
        <w:ind w:left="709" w:hanging="709"/>
        <w:jc w:val="both"/>
        <w:rPr>
          <w:rFonts w:ascii="Arial" w:hAnsi="Arial" w:cs="Arial"/>
          <w:color w:val="000000" w:themeColor="text1"/>
          <w:sz w:val="24"/>
          <w:szCs w:val="24"/>
        </w:rPr>
      </w:pPr>
    </w:p>
    <w:p w:rsidR="008562B5" w:rsidRPr="00EB1416" w:rsidRDefault="008562B5" w:rsidP="008562B5">
      <w:pPr>
        <w:spacing w:after="0" w:line="240" w:lineRule="auto"/>
        <w:jc w:val="both"/>
        <w:rPr>
          <w:rFonts w:ascii="Arial" w:hAnsi="Arial" w:cs="Arial"/>
          <w:color w:val="000000" w:themeColor="text1"/>
          <w:sz w:val="24"/>
          <w:szCs w:val="24"/>
        </w:rPr>
      </w:pPr>
      <w:r w:rsidRPr="00EB1416">
        <w:rPr>
          <w:rFonts w:ascii="Arial" w:hAnsi="Arial" w:cs="Arial"/>
          <w:b/>
          <w:color w:val="000000" w:themeColor="text1"/>
          <w:sz w:val="24"/>
          <w:szCs w:val="24"/>
        </w:rPr>
        <w:t xml:space="preserve">V.-      </w:t>
      </w:r>
      <w:r w:rsidRPr="00EB1416">
        <w:rPr>
          <w:rFonts w:ascii="Arial" w:hAnsi="Arial" w:cs="Arial"/>
          <w:color w:val="000000" w:themeColor="text1"/>
          <w:sz w:val="24"/>
          <w:szCs w:val="24"/>
        </w:rPr>
        <w:t>Turno de Asuntos a Comisiones Edilicias;</w:t>
      </w:r>
    </w:p>
    <w:p w:rsidR="008562B5" w:rsidRPr="00EB1416" w:rsidRDefault="008562B5" w:rsidP="008562B5">
      <w:pPr>
        <w:spacing w:after="0" w:line="240" w:lineRule="auto"/>
        <w:jc w:val="both"/>
        <w:rPr>
          <w:rFonts w:ascii="Arial" w:hAnsi="Arial" w:cs="Arial"/>
          <w:color w:val="000000" w:themeColor="text1"/>
          <w:sz w:val="24"/>
          <w:szCs w:val="24"/>
        </w:rPr>
      </w:pPr>
    </w:p>
    <w:p w:rsidR="008562B5" w:rsidRPr="00EB1416" w:rsidRDefault="008562B5" w:rsidP="008562B5">
      <w:pPr>
        <w:spacing w:after="0" w:line="240" w:lineRule="auto"/>
        <w:ind w:left="709" w:hanging="709"/>
        <w:jc w:val="both"/>
        <w:rPr>
          <w:rFonts w:ascii="Arial" w:hAnsi="Arial" w:cs="Arial"/>
          <w:color w:val="000000" w:themeColor="text1"/>
          <w:sz w:val="24"/>
          <w:szCs w:val="24"/>
        </w:rPr>
      </w:pPr>
      <w:r w:rsidRPr="00EB1416">
        <w:rPr>
          <w:rFonts w:ascii="Arial" w:hAnsi="Arial" w:cs="Arial"/>
          <w:b/>
          <w:color w:val="000000" w:themeColor="text1"/>
          <w:sz w:val="24"/>
          <w:szCs w:val="24"/>
        </w:rPr>
        <w:t>VI.-</w:t>
      </w:r>
      <w:r w:rsidRPr="00EB1416">
        <w:rPr>
          <w:rFonts w:ascii="Arial" w:hAnsi="Arial" w:cs="Arial"/>
          <w:color w:val="000000" w:themeColor="text1"/>
          <w:sz w:val="24"/>
          <w:szCs w:val="24"/>
        </w:rPr>
        <w:t xml:space="preserve">  Lectura, en su caso debate, y </w:t>
      </w:r>
      <w:r w:rsidR="00E22117" w:rsidRPr="00EB1416">
        <w:rPr>
          <w:rFonts w:ascii="Arial" w:hAnsi="Arial" w:cs="Arial"/>
          <w:color w:val="000000" w:themeColor="text1"/>
          <w:sz w:val="24"/>
          <w:szCs w:val="24"/>
        </w:rPr>
        <w:t xml:space="preserve">en su caso de </w:t>
      </w:r>
      <w:r w:rsidRPr="00EB1416">
        <w:rPr>
          <w:rFonts w:ascii="Arial" w:hAnsi="Arial" w:cs="Arial"/>
          <w:color w:val="000000" w:themeColor="text1"/>
          <w:sz w:val="24"/>
          <w:szCs w:val="24"/>
        </w:rPr>
        <w:t>aprobación de dictámenes de Comisiones Edilicias;</w:t>
      </w:r>
    </w:p>
    <w:p w:rsidR="008562B5" w:rsidRPr="00EB1416" w:rsidRDefault="008562B5" w:rsidP="008562B5">
      <w:pPr>
        <w:spacing w:after="0" w:line="240" w:lineRule="auto"/>
        <w:ind w:left="709" w:hanging="709"/>
        <w:jc w:val="both"/>
        <w:rPr>
          <w:rFonts w:ascii="Arial" w:hAnsi="Arial" w:cs="Arial"/>
          <w:color w:val="000000" w:themeColor="text1"/>
          <w:sz w:val="24"/>
          <w:szCs w:val="24"/>
        </w:rPr>
      </w:pPr>
    </w:p>
    <w:p w:rsidR="008562B5" w:rsidRPr="00EB1416" w:rsidRDefault="008562B5" w:rsidP="008562B5">
      <w:pPr>
        <w:spacing w:after="0" w:line="240" w:lineRule="auto"/>
        <w:jc w:val="both"/>
        <w:rPr>
          <w:rFonts w:ascii="Arial" w:hAnsi="Arial" w:cs="Arial"/>
          <w:color w:val="000000" w:themeColor="text1"/>
          <w:sz w:val="24"/>
          <w:szCs w:val="24"/>
        </w:rPr>
      </w:pPr>
      <w:r w:rsidRPr="00EB1416">
        <w:rPr>
          <w:rFonts w:ascii="Arial" w:hAnsi="Arial" w:cs="Arial"/>
          <w:b/>
          <w:color w:val="000000" w:themeColor="text1"/>
          <w:sz w:val="24"/>
          <w:szCs w:val="24"/>
        </w:rPr>
        <w:t>VII.-</w:t>
      </w:r>
      <w:r w:rsidRPr="00EB1416">
        <w:rPr>
          <w:rFonts w:ascii="Arial" w:hAnsi="Arial" w:cs="Arial"/>
          <w:color w:val="000000" w:themeColor="text1"/>
          <w:sz w:val="24"/>
          <w:szCs w:val="24"/>
        </w:rPr>
        <w:t xml:space="preserve">    Iniciativas de Aprobación Directa; y por último el</w:t>
      </w:r>
    </w:p>
    <w:p w:rsidR="008562B5" w:rsidRPr="00EB1416" w:rsidRDefault="008562B5" w:rsidP="008562B5">
      <w:pPr>
        <w:spacing w:after="0" w:line="240" w:lineRule="auto"/>
        <w:jc w:val="both"/>
        <w:rPr>
          <w:rFonts w:ascii="Arial" w:hAnsi="Arial" w:cs="Arial"/>
          <w:color w:val="000000" w:themeColor="text1"/>
          <w:sz w:val="24"/>
          <w:szCs w:val="24"/>
        </w:rPr>
      </w:pPr>
    </w:p>
    <w:p w:rsidR="008562B5" w:rsidRPr="00EB1416" w:rsidRDefault="008562B5" w:rsidP="008562B5">
      <w:pPr>
        <w:spacing w:after="0" w:line="240" w:lineRule="auto"/>
        <w:jc w:val="both"/>
        <w:rPr>
          <w:rFonts w:ascii="Arial" w:hAnsi="Arial" w:cs="Arial"/>
          <w:color w:val="000000" w:themeColor="text1"/>
          <w:sz w:val="24"/>
          <w:szCs w:val="24"/>
        </w:rPr>
      </w:pPr>
      <w:r w:rsidRPr="00EB1416">
        <w:rPr>
          <w:rFonts w:ascii="Arial" w:hAnsi="Arial" w:cs="Arial"/>
          <w:b/>
          <w:color w:val="000000" w:themeColor="text1"/>
          <w:sz w:val="24"/>
          <w:szCs w:val="24"/>
        </w:rPr>
        <w:t>VIII.-</w:t>
      </w:r>
      <w:r w:rsidRPr="00EB1416">
        <w:rPr>
          <w:rFonts w:ascii="Arial" w:hAnsi="Arial" w:cs="Arial"/>
          <w:color w:val="000000" w:themeColor="text1"/>
          <w:sz w:val="24"/>
          <w:szCs w:val="24"/>
        </w:rPr>
        <w:t xml:space="preserve">   Asuntos Generales.</w:t>
      </w:r>
    </w:p>
    <w:p w:rsidR="008562B5" w:rsidRPr="00EB1416" w:rsidRDefault="008562B5" w:rsidP="008562B5">
      <w:pPr>
        <w:spacing w:after="0" w:line="240" w:lineRule="auto"/>
        <w:jc w:val="both"/>
        <w:rPr>
          <w:rFonts w:ascii="Arial" w:hAnsi="Arial" w:cs="Arial"/>
          <w:color w:val="000000" w:themeColor="text1"/>
          <w:sz w:val="24"/>
          <w:szCs w:val="24"/>
        </w:rPr>
      </w:pPr>
    </w:p>
    <w:p w:rsidR="00295A97" w:rsidRPr="00EB1416" w:rsidRDefault="008562B5" w:rsidP="008562B5">
      <w:pPr>
        <w:spacing w:after="0" w:line="240" w:lineRule="auto"/>
        <w:jc w:val="both"/>
        <w:rPr>
          <w:rFonts w:ascii="Arial" w:hAnsi="Arial" w:cs="Arial"/>
          <w:color w:val="000000" w:themeColor="text1"/>
          <w:sz w:val="24"/>
          <w:szCs w:val="24"/>
        </w:rPr>
      </w:pPr>
      <w:r w:rsidRPr="00EB1416">
        <w:rPr>
          <w:rFonts w:ascii="Arial" w:hAnsi="Arial" w:cs="Arial"/>
          <w:color w:val="000000" w:themeColor="text1"/>
          <w:sz w:val="24"/>
          <w:szCs w:val="24"/>
        </w:rPr>
        <w:t>Es cuanto compañera Presidenta</w:t>
      </w:r>
      <w:r w:rsidR="00D4400C" w:rsidRPr="00EB1416">
        <w:rPr>
          <w:rFonts w:ascii="Arial" w:hAnsi="Arial" w:cs="Arial"/>
          <w:color w:val="000000" w:themeColor="text1"/>
          <w:sz w:val="24"/>
          <w:szCs w:val="24"/>
        </w:rPr>
        <w:t xml:space="preserve"> e integrantes de este pleno</w:t>
      </w:r>
      <w:r w:rsidRPr="00EB1416">
        <w:rPr>
          <w:rFonts w:ascii="Arial" w:hAnsi="Arial" w:cs="Arial"/>
          <w:color w:val="000000" w:themeColor="text1"/>
          <w:sz w:val="24"/>
          <w:szCs w:val="24"/>
        </w:rPr>
        <w:t>. --------------------------------------------------------------------------------------------------------</w:t>
      </w:r>
      <w:r w:rsidR="00D4400C" w:rsidRPr="00EB1416">
        <w:rPr>
          <w:rFonts w:ascii="Arial" w:hAnsi="Arial" w:cs="Arial"/>
          <w:color w:val="000000" w:themeColor="text1"/>
          <w:sz w:val="24"/>
          <w:szCs w:val="24"/>
        </w:rPr>
        <w:t>-----------</w:t>
      </w:r>
      <w:r w:rsidRPr="00EB1416">
        <w:rPr>
          <w:rFonts w:ascii="Arial" w:hAnsi="Arial" w:cs="Arial"/>
          <w:color w:val="000000" w:themeColor="text1"/>
          <w:sz w:val="24"/>
          <w:szCs w:val="24"/>
        </w:rPr>
        <w:t xml:space="preserve">Habla la C. Presidenta Municipal Interina Mirna Citlalli Amaya de Luna: por lo que en votación económica les pregunto, quienes estén por la afirmativa de la </w:t>
      </w:r>
      <w:r w:rsidRPr="00EB1416">
        <w:rPr>
          <w:rFonts w:ascii="Arial" w:hAnsi="Arial" w:cs="Arial"/>
          <w:b/>
          <w:color w:val="000000" w:themeColor="text1"/>
          <w:sz w:val="24"/>
          <w:szCs w:val="24"/>
          <w:u w:val="single"/>
        </w:rPr>
        <w:t>aprobación del orden del día</w:t>
      </w:r>
      <w:r w:rsidR="00640307" w:rsidRPr="00EB1416">
        <w:rPr>
          <w:rFonts w:ascii="Arial" w:hAnsi="Arial" w:cs="Arial"/>
          <w:b/>
          <w:color w:val="000000" w:themeColor="text1"/>
          <w:sz w:val="24"/>
          <w:szCs w:val="24"/>
          <w:u w:val="single"/>
        </w:rPr>
        <w:t xml:space="preserve"> propuesto</w:t>
      </w:r>
      <w:r w:rsidRPr="00EB1416">
        <w:rPr>
          <w:rFonts w:ascii="Arial" w:hAnsi="Arial" w:cs="Arial"/>
          <w:color w:val="000000" w:themeColor="text1"/>
          <w:sz w:val="24"/>
          <w:szCs w:val="24"/>
        </w:rPr>
        <w:t>, favor de manifestarlo</w:t>
      </w:r>
      <w:r w:rsidR="00D4400C" w:rsidRPr="00EB1416">
        <w:rPr>
          <w:rFonts w:ascii="Arial" w:hAnsi="Arial" w:cs="Arial"/>
          <w:color w:val="000000" w:themeColor="text1"/>
          <w:sz w:val="24"/>
          <w:szCs w:val="24"/>
        </w:rPr>
        <w:t xml:space="preserve"> levantando su mano</w:t>
      </w:r>
      <w:r w:rsidRPr="00EB1416">
        <w:rPr>
          <w:rFonts w:ascii="Arial" w:hAnsi="Arial" w:cs="Arial"/>
          <w:color w:val="000000" w:themeColor="text1"/>
          <w:sz w:val="24"/>
          <w:szCs w:val="24"/>
        </w:rPr>
        <w:t>. ----------------------------------------------------------------------------------------------</w:t>
      </w:r>
      <w:r w:rsidR="00D4400C" w:rsidRPr="00EB1416">
        <w:rPr>
          <w:rFonts w:ascii="Arial" w:hAnsi="Arial" w:cs="Arial"/>
          <w:color w:val="000000" w:themeColor="text1"/>
          <w:sz w:val="24"/>
          <w:szCs w:val="24"/>
        </w:rPr>
        <w:t>----------------------------------</w:t>
      </w:r>
      <w:r w:rsidR="00640307" w:rsidRPr="00EB1416">
        <w:rPr>
          <w:rFonts w:ascii="Arial" w:hAnsi="Arial" w:cs="Arial"/>
          <w:color w:val="000000" w:themeColor="text1"/>
          <w:sz w:val="24"/>
          <w:szCs w:val="24"/>
        </w:rPr>
        <w:t>----------------------</w:t>
      </w:r>
      <w:r w:rsidRPr="00EB1416">
        <w:rPr>
          <w:rFonts w:ascii="Arial" w:hAnsi="Arial" w:cs="Arial"/>
          <w:color w:val="000000" w:themeColor="text1"/>
          <w:sz w:val="24"/>
          <w:szCs w:val="24"/>
        </w:rPr>
        <w:t>Muchas gracias aprobado po</w:t>
      </w:r>
      <w:r w:rsidR="00640307" w:rsidRPr="00EB1416">
        <w:rPr>
          <w:rFonts w:ascii="Arial" w:hAnsi="Arial" w:cs="Arial"/>
          <w:color w:val="000000" w:themeColor="text1"/>
          <w:sz w:val="24"/>
          <w:szCs w:val="24"/>
        </w:rPr>
        <w:t>r unanimidad</w:t>
      </w:r>
      <w:r w:rsidRPr="00EB1416">
        <w:rPr>
          <w:rFonts w:ascii="Arial" w:hAnsi="Arial" w:cs="Arial"/>
          <w:color w:val="000000" w:themeColor="text1"/>
          <w:sz w:val="24"/>
          <w:szCs w:val="24"/>
        </w:rPr>
        <w:t>. ----------------------------------------------------------------------------------------------------------------------------------</w:t>
      </w:r>
      <w:r w:rsidR="00640307" w:rsidRPr="00EB1416">
        <w:rPr>
          <w:rFonts w:ascii="Arial" w:hAnsi="Arial" w:cs="Arial"/>
          <w:color w:val="000000" w:themeColor="text1"/>
          <w:sz w:val="24"/>
          <w:szCs w:val="24"/>
        </w:rPr>
        <w:t>----------</w:t>
      </w:r>
      <w:r w:rsidRPr="00EB1416">
        <w:rPr>
          <w:rFonts w:ascii="Arial" w:hAnsi="Arial" w:cs="Arial"/>
          <w:color w:val="000000" w:themeColor="text1"/>
          <w:sz w:val="24"/>
          <w:szCs w:val="24"/>
        </w:rPr>
        <w:lastRenderedPageBreak/>
        <w:t xml:space="preserve">Con la palabra Mirna Citlalli Amaya de Luna, Presidenta Municipal Interina: para el desahogo del </w:t>
      </w:r>
      <w:r w:rsidRPr="00EB1416">
        <w:rPr>
          <w:rFonts w:ascii="Arial" w:hAnsi="Arial" w:cs="Arial"/>
          <w:b/>
          <w:color w:val="000000" w:themeColor="text1"/>
          <w:sz w:val="24"/>
          <w:szCs w:val="24"/>
          <w:u w:val="single"/>
        </w:rPr>
        <w:t>TERCER PUNTO</w:t>
      </w:r>
      <w:r w:rsidRPr="00EB1416">
        <w:rPr>
          <w:rFonts w:ascii="Arial" w:hAnsi="Arial" w:cs="Arial"/>
          <w:color w:val="000000" w:themeColor="text1"/>
          <w:sz w:val="24"/>
          <w:szCs w:val="24"/>
        </w:rPr>
        <w:t xml:space="preserve"> del orden del día </w:t>
      </w:r>
      <w:r w:rsidRPr="00EB1416">
        <w:rPr>
          <w:rFonts w:ascii="Arial" w:hAnsi="Arial" w:cs="Arial"/>
          <w:b/>
          <w:color w:val="000000" w:themeColor="text1"/>
          <w:sz w:val="24"/>
          <w:szCs w:val="24"/>
        </w:rPr>
        <w:t>lectura, análisis y aprobación</w:t>
      </w:r>
      <w:r w:rsidRPr="00EB1416">
        <w:rPr>
          <w:rFonts w:ascii="Arial" w:hAnsi="Arial" w:cs="Arial"/>
          <w:color w:val="000000" w:themeColor="text1"/>
          <w:sz w:val="24"/>
          <w:szCs w:val="24"/>
        </w:rPr>
        <w:t xml:space="preserve"> del Acta de</w:t>
      </w:r>
      <w:r w:rsidR="00845576" w:rsidRPr="00EB1416">
        <w:rPr>
          <w:rFonts w:ascii="Arial" w:hAnsi="Arial" w:cs="Arial"/>
          <w:color w:val="000000" w:themeColor="text1"/>
          <w:sz w:val="24"/>
          <w:szCs w:val="24"/>
        </w:rPr>
        <w:t xml:space="preserve"> la Sesión Ordinaria de fecha 1</w:t>
      </w:r>
      <w:r w:rsidRPr="00EB1416">
        <w:rPr>
          <w:rFonts w:ascii="Arial" w:hAnsi="Arial" w:cs="Arial"/>
          <w:color w:val="000000" w:themeColor="text1"/>
          <w:sz w:val="24"/>
          <w:szCs w:val="24"/>
        </w:rPr>
        <w:t xml:space="preserve">3 de </w:t>
      </w:r>
      <w:r w:rsidR="00845576" w:rsidRPr="00EB1416">
        <w:rPr>
          <w:rFonts w:ascii="Arial" w:hAnsi="Arial" w:cs="Arial"/>
          <w:color w:val="000000" w:themeColor="text1"/>
          <w:sz w:val="24"/>
          <w:szCs w:val="24"/>
        </w:rPr>
        <w:t xml:space="preserve">abril </w:t>
      </w:r>
      <w:r w:rsidRPr="00EB1416">
        <w:rPr>
          <w:rFonts w:ascii="Arial" w:hAnsi="Arial" w:cs="Arial"/>
          <w:color w:val="000000" w:themeColor="text1"/>
          <w:sz w:val="24"/>
          <w:szCs w:val="24"/>
        </w:rPr>
        <w:t xml:space="preserve">del año 2018, </w:t>
      </w:r>
      <w:r w:rsidRPr="00EB1416">
        <w:rPr>
          <w:rFonts w:ascii="Arial" w:hAnsi="Arial" w:cs="Arial"/>
          <w:b/>
          <w:bCs/>
          <w:color w:val="000000"/>
          <w:sz w:val="24"/>
          <w:szCs w:val="24"/>
          <w:u w:val="single"/>
        </w:rPr>
        <w:t xml:space="preserve">se solicita la dispensa de la lectura </w:t>
      </w:r>
      <w:r w:rsidRPr="00EB1416">
        <w:rPr>
          <w:rFonts w:ascii="Arial" w:hAnsi="Arial" w:cs="Arial"/>
          <w:sz w:val="24"/>
          <w:szCs w:val="24"/>
        </w:rPr>
        <w:t>en virtud de que el proyecto ha sido circulado con anticipación y enviado de manera electrónica al correo autorizado por cada uno de ustedes señoras y</w:t>
      </w:r>
      <w:r w:rsidR="00845576" w:rsidRPr="00EB1416">
        <w:rPr>
          <w:rFonts w:ascii="Arial" w:hAnsi="Arial" w:cs="Arial"/>
          <w:sz w:val="24"/>
          <w:szCs w:val="24"/>
        </w:rPr>
        <w:t xml:space="preserve"> señores regidores</w:t>
      </w:r>
      <w:r w:rsidRPr="00EB1416">
        <w:rPr>
          <w:rFonts w:ascii="Arial" w:hAnsi="Arial" w:cs="Arial"/>
          <w:sz w:val="24"/>
          <w:szCs w:val="24"/>
        </w:rPr>
        <w:t xml:space="preserve">. Por lo que en votación económica les pregunto quienes estén por la afirmativa de la </w:t>
      </w:r>
      <w:r w:rsidRPr="00EB1416">
        <w:rPr>
          <w:rFonts w:ascii="Arial" w:hAnsi="Arial" w:cs="Arial"/>
          <w:b/>
          <w:sz w:val="24"/>
          <w:szCs w:val="24"/>
          <w:u w:val="single"/>
        </w:rPr>
        <w:t>dispensa de la lectura del acta</w:t>
      </w:r>
      <w:r w:rsidRPr="00EB1416">
        <w:rPr>
          <w:rFonts w:ascii="Arial" w:hAnsi="Arial" w:cs="Arial"/>
          <w:b/>
          <w:sz w:val="24"/>
          <w:szCs w:val="24"/>
        </w:rPr>
        <w:t>,</w:t>
      </w:r>
      <w:r w:rsidRPr="00EB1416">
        <w:rPr>
          <w:rFonts w:ascii="Arial" w:hAnsi="Arial" w:cs="Arial"/>
          <w:sz w:val="24"/>
          <w:szCs w:val="24"/>
        </w:rPr>
        <w:t xml:space="preserve"> favor de manifestarlo. </w:t>
      </w:r>
      <w:r w:rsidRPr="00EB1416">
        <w:rPr>
          <w:rFonts w:ascii="Arial" w:hAnsi="Arial" w:cs="Arial"/>
          <w:color w:val="000000" w:themeColor="text1"/>
          <w:sz w:val="24"/>
          <w:szCs w:val="24"/>
        </w:rPr>
        <w:t>----------------------------------------------------------------------------------------------------------------------------------------</w:t>
      </w:r>
      <w:r w:rsidR="00845576" w:rsidRPr="00EB1416">
        <w:rPr>
          <w:rFonts w:ascii="Arial" w:hAnsi="Arial" w:cs="Arial"/>
          <w:color w:val="000000" w:themeColor="text1"/>
          <w:sz w:val="24"/>
          <w:szCs w:val="24"/>
        </w:rPr>
        <w:t>-------------------------</w:t>
      </w:r>
      <w:r w:rsidR="00E22117" w:rsidRPr="00EB1416">
        <w:rPr>
          <w:rFonts w:ascii="Arial" w:hAnsi="Arial" w:cs="Arial"/>
          <w:color w:val="000000" w:themeColor="text1"/>
          <w:sz w:val="24"/>
          <w:szCs w:val="24"/>
        </w:rPr>
        <w:t>----A</w:t>
      </w:r>
      <w:r w:rsidR="00845576" w:rsidRPr="00EB1416">
        <w:rPr>
          <w:rFonts w:ascii="Arial" w:hAnsi="Arial" w:cs="Arial"/>
          <w:color w:val="000000" w:themeColor="text1"/>
          <w:sz w:val="24"/>
          <w:szCs w:val="24"/>
        </w:rPr>
        <w:t>probado por unanimid</w:t>
      </w:r>
      <w:r w:rsidRPr="00EB1416">
        <w:rPr>
          <w:rFonts w:ascii="Arial" w:hAnsi="Arial" w:cs="Arial"/>
          <w:color w:val="000000" w:themeColor="text1"/>
          <w:sz w:val="24"/>
          <w:szCs w:val="24"/>
        </w:rPr>
        <w:t>a</w:t>
      </w:r>
      <w:r w:rsidR="00845576" w:rsidRPr="00EB1416">
        <w:rPr>
          <w:rFonts w:ascii="Arial" w:hAnsi="Arial" w:cs="Arial"/>
          <w:color w:val="000000" w:themeColor="text1"/>
          <w:sz w:val="24"/>
          <w:szCs w:val="24"/>
        </w:rPr>
        <w:t>d</w:t>
      </w:r>
      <w:r w:rsidRPr="00EB1416">
        <w:rPr>
          <w:rFonts w:ascii="Arial" w:hAnsi="Arial" w:cs="Arial"/>
          <w:color w:val="000000" w:themeColor="text1"/>
          <w:sz w:val="24"/>
          <w:szCs w:val="24"/>
        </w:rPr>
        <w:t>. ----------------------------------------------------------------------------------------------------------------</w:t>
      </w:r>
      <w:r w:rsidR="00845576" w:rsidRPr="00EB1416">
        <w:rPr>
          <w:rFonts w:ascii="Arial" w:hAnsi="Arial" w:cs="Arial"/>
          <w:color w:val="000000" w:themeColor="text1"/>
          <w:sz w:val="24"/>
          <w:szCs w:val="24"/>
        </w:rPr>
        <w:t>---------------------------</w:t>
      </w:r>
    </w:p>
    <w:p w:rsidR="008562B5" w:rsidRPr="00EB1416" w:rsidRDefault="008562B5" w:rsidP="008562B5">
      <w:pPr>
        <w:spacing w:after="0" w:line="240" w:lineRule="auto"/>
        <w:jc w:val="both"/>
        <w:rPr>
          <w:rFonts w:ascii="Arial" w:hAnsi="Arial" w:cs="Arial"/>
          <w:color w:val="000000" w:themeColor="text1"/>
          <w:sz w:val="32"/>
          <w:szCs w:val="32"/>
        </w:rPr>
      </w:pPr>
      <w:r w:rsidRPr="00EB1416">
        <w:rPr>
          <w:rFonts w:ascii="Arial" w:hAnsi="Arial" w:cs="Arial"/>
          <w:color w:val="000000" w:themeColor="text1"/>
          <w:sz w:val="24"/>
          <w:szCs w:val="24"/>
        </w:rPr>
        <w:t xml:space="preserve">Con la palabra la C. Presidenta Municipal Interina Mirna Citlalli Amaya de Luna: </w:t>
      </w:r>
      <w:r w:rsidRPr="00EB1416">
        <w:rPr>
          <w:rFonts w:ascii="Arial" w:hAnsi="Arial" w:cs="Arial"/>
          <w:sz w:val="24"/>
          <w:szCs w:val="24"/>
        </w:rPr>
        <w:t xml:space="preserve">en votación económica les pregunto quienes estén por la afirmativa de la </w:t>
      </w:r>
      <w:r w:rsidRPr="00EB1416">
        <w:rPr>
          <w:rFonts w:ascii="Arial" w:hAnsi="Arial" w:cs="Arial"/>
          <w:b/>
          <w:sz w:val="24"/>
          <w:szCs w:val="24"/>
          <w:u w:val="single"/>
        </w:rPr>
        <w:t>aprobación del contenido del acta,</w:t>
      </w:r>
      <w:r w:rsidRPr="00EB1416">
        <w:rPr>
          <w:rFonts w:ascii="Arial" w:hAnsi="Arial" w:cs="Arial"/>
          <w:sz w:val="24"/>
          <w:szCs w:val="24"/>
        </w:rPr>
        <w:t xml:space="preserve"> favor de manifestarlo, </w:t>
      </w:r>
      <w:r w:rsidR="000E5231" w:rsidRPr="00EB1416">
        <w:rPr>
          <w:rFonts w:ascii="Arial" w:hAnsi="Arial" w:cs="Arial"/>
          <w:sz w:val="24"/>
          <w:szCs w:val="24"/>
        </w:rPr>
        <w:t>los que estén a favor</w:t>
      </w:r>
      <w:r w:rsidR="00295A97" w:rsidRPr="00EB1416">
        <w:rPr>
          <w:rFonts w:ascii="Arial" w:hAnsi="Arial" w:cs="Arial"/>
          <w:sz w:val="24"/>
          <w:szCs w:val="24"/>
        </w:rPr>
        <w:t xml:space="preserve">, en contra, </w:t>
      </w:r>
      <w:r w:rsidR="000E5231" w:rsidRPr="00EB1416">
        <w:rPr>
          <w:rFonts w:ascii="Arial" w:hAnsi="Arial" w:cs="Arial"/>
          <w:sz w:val="24"/>
          <w:szCs w:val="24"/>
        </w:rPr>
        <w:t xml:space="preserve">abstenciones, </w:t>
      </w:r>
      <w:r w:rsidR="00295A97" w:rsidRPr="00EB1416">
        <w:rPr>
          <w:rFonts w:ascii="Arial" w:hAnsi="Arial" w:cs="Arial"/>
          <w:sz w:val="24"/>
          <w:szCs w:val="24"/>
        </w:rPr>
        <w:t>con 16</w:t>
      </w:r>
      <w:r w:rsidR="000E5231" w:rsidRPr="00EB1416">
        <w:rPr>
          <w:rFonts w:ascii="Arial" w:hAnsi="Arial" w:cs="Arial"/>
          <w:sz w:val="24"/>
          <w:szCs w:val="24"/>
        </w:rPr>
        <w:t xml:space="preserve"> votos</w:t>
      </w:r>
      <w:r w:rsidRPr="00EB1416">
        <w:rPr>
          <w:rFonts w:ascii="Arial" w:hAnsi="Arial" w:cs="Arial"/>
          <w:sz w:val="24"/>
          <w:szCs w:val="24"/>
        </w:rPr>
        <w:t xml:space="preserve"> a favor y </w:t>
      </w:r>
      <w:r w:rsidR="00E22117" w:rsidRPr="00EB1416">
        <w:rPr>
          <w:rFonts w:ascii="Arial" w:hAnsi="Arial" w:cs="Arial"/>
          <w:sz w:val="24"/>
          <w:szCs w:val="24"/>
        </w:rPr>
        <w:t>5</w:t>
      </w:r>
      <w:r w:rsidR="00E22117" w:rsidRPr="00EB1416">
        <w:rPr>
          <w:rFonts w:ascii="Arial" w:hAnsi="Arial" w:cs="Arial"/>
          <w:color w:val="000000" w:themeColor="text1"/>
          <w:sz w:val="24"/>
          <w:szCs w:val="24"/>
        </w:rPr>
        <w:t xml:space="preserve"> en contra</w:t>
      </w:r>
      <w:r w:rsidR="000E5231" w:rsidRPr="00EB1416">
        <w:rPr>
          <w:rFonts w:ascii="Arial" w:hAnsi="Arial" w:cs="Arial"/>
          <w:color w:val="000000" w:themeColor="text1"/>
          <w:sz w:val="24"/>
          <w:szCs w:val="24"/>
        </w:rPr>
        <w:t>, 5 en abstención</w:t>
      </w:r>
      <w:r w:rsidR="00E22117" w:rsidRPr="00EB1416">
        <w:rPr>
          <w:rFonts w:ascii="Arial" w:hAnsi="Arial" w:cs="Arial"/>
          <w:color w:val="000000" w:themeColor="text1"/>
          <w:sz w:val="24"/>
          <w:szCs w:val="24"/>
        </w:rPr>
        <w:t xml:space="preserve"> perdón</w:t>
      </w:r>
      <w:r w:rsidR="000E5231" w:rsidRPr="00EB1416">
        <w:rPr>
          <w:rFonts w:ascii="Arial" w:hAnsi="Arial" w:cs="Arial"/>
          <w:color w:val="000000" w:themeColor="text1"/>
          <w:sz w:val="24"/>
          <w:szCs w:val="24"/>
        </w:rPr>
        <w:t xml:space="preserve"> </w:t>
      </w:r>
      <w:r w:rsidRPr="00EB1416">
        <w:rPr>
          <w:rFonts w:ascii="Arial" w:hAnsi="Arial" w:cs="Arial"/>
          <w:color w:val="000000" w:themeColor="text1"/>
          <w:sz w:val="24"/>
          <w:szCs w:val="24"/>
        </w:rPr>
        <w:t>e</w:t>
      </w:r>
      <w:r w:rsidR="000E5231" w:rsidRPr="00EB1416">
        <w:rPr>
          <w:rFonts w:ascii="Arial" w:hAnsi="Arial" w:cs="Arial"/>
          <w:color w:val="000000" w:themeColor="text1"/>
          <w:sz w:val="24"/>
          <w:szCs w:val="24"/>
        </w:rPr>
        <w:t>s apro</w:t>
      </w:r>
      <w:r w:rsidRPr="00EB1416">
        <w:rPr>
          <w:rFonts w:ascii="Arial" w:hAnsi="Arial" w:cs="Arial"/>
          <w:color w:val="000000" w:themeColor="text1"/>
          <w:sz w:val="24"/>
          <w:szCs w:val="24"/>
        </w:rPr>
        <w:t>ba</w:t>
      </w:r>
      <w:r w:rsidR="000E5231" w:rsidRPr="00EB1416">
        <w:rPr>
          <w:rFonts w:ascii="Arial" w:hAnsi="Arial" w:cs="Arial"/>
          <w:color w:val="000000" w:themeColor="text1"/>
          <w:sz w:val="24"/>
          <w:szCs w:val="24"/>
        </w:rPr>
        <w:t>do</w:t>
      </w:r>
      <w:r w:rsidRPr="00EB1416">
        <w:rPr>
          <w:rFonts w:ascii="Arial" w:hAnsi="Arial" w:cs="Arial"/>
          <w:color w:val="000000" w:themeColor="text1"/>
          <w:sz w:val="24"/>
          <w:szCs w:val="24"/>
        </w:rPr>
        <w:t xml:space="preserve"> por mayoría. --------------------------------------------------------------------------------------------------------------------</w:t>
      </w:r>
      <w:r w:rsidR="00BF5712" w:rsidRPr="00EB1416">
        <w:rPr>
          <w:rFonts w:ascii="Arial" w:hAnsi="Arial" w:cs="Arial"/>
          <w:color w:val="000000" w:themeColor="text1"/>
          <w:sz w:val="24"/>
          <w:szCs w:val="24"/>
        </w:rPr>
        <w:t>--------</w:t>
      </w:r>
      <w:r w:rsidR="00E22117" w:rsidRPr="00EB1416">
        <w:rPr>
          <w:rFonts w:ascii="Arial" w:hAnsi="Arial" w:cs="Arial"/>
          <w:color w:val="000000" w:themeColor="text1"/>
          <w:sz w:val="24"/>
          <w:szCs w:val="24"/>
        </w:rPr>
        <w:t>----</w:t>
      </w:r>
      <w:r w:rsidRPr="00EB1416">
        <w:rPr>
          <w:rFonts w:ascii="Arial" w:hAnsi="Arial" w:cs="Arial"/>
          <w:color w:val="000000" w:themeColor="text1"/>
          <w:sz w:val="24"/>
          <w:szCs w:val="24"/>
        </w:rPr>
        <w:t xml:space="preserve">Con la palabra la C. Presidenta Municipal Interina Mirna Citlalli Amaya de Luna: En el desahogo del </w:t>
      </w:r>
      <w:r w:rsidRPr="00EB1416">
        <w:rPr>
          <w:rFonts w:ascii="Arial" w:hAnsi="Arial" w:cs="Arial"/>
          <w:b/>
          <w:color w:val="000000" w:themeColor="text1"/>
          <w:sz w:val="24"/>
          <w:szCs w:val="24"/>
          <w:u w:val="single"/>
        </w:rPr>
        <w:t>CUARTO PUNTO</w:t>
      </w:r>
      <w:r w:rsidR="00BF5712" w:rsidRPr="00EB1416">
        <w:rPr>
          <w:rFonts w:ascii="Arial" w:hAnsi="Arial" w:cs="Arial"/>
          <w:color w:val="000000" w:themeColor="text1"/>
          <w:sz w:val="24"/>
          <w:szCs w:val="24"/>
        </w:rPr>
        <w:t xml:space="preserve"> del día, le solicito</w:t>
      </w:r>
      <w:r w:rsidRPr="00EB1416">
        <w:rPr>
          <w:rFonts w:ascii="Arial" w:hAnsi="Arial" w:cs="Arial"/>
          <w:color w:val="000000" w:themeColor="text1"/>
          <w:sz w:val="24"/>
          <w:szCs w:val="24"/>
        </w:rPr>
        <w:t xml:space="preserve"> al Secretario dé lectura a los Comunicados Agendados.</w:t>
      </w:r>
      <w:r w:rsidRPr="00EB1416">
        <w:rPr>
          <w:rFonts w:ascii="Arial" w:hAnsi="Arial" w:cs="Arial"/>
          <w:b/>
          <w:color w:val="000000" w:themeColor="text1"/>
          <w:sz w:val="24"/>
          <w:szCs w:val="24"/>
        </w:rPr>
        <w:t xml:space="preserve">  </w:t>
      </w:r>
      <w:r w:rsidRPr="00EB1416">
        <w:rPr>
          <w:rFonts w:ascii="Arial" w:hAnsi="Arial" w:cs="Arial"/>
          <w:color w:val="000000" w:themeColor="text1"/>
          <w:sz w:val="24"/>
          <w:szCs w:val="24"/>
        </w:rPr>
        <w:t xml:space="preserve">-----------------------------------------------------------------------------------------------------------------------------Con el uso de la palabra el Mtro. Antonio Fernando Chávez Delgadillo, Secretario del Ayuntamiento: con gusto compañera Presidenta e integrantes del pleno. </w:t>
      </w:r>
      <w:r w:rsidRPr="00EB1416">
        <w:rPr>
          <w:rFonts w:ascii="Arial" w:hAnsi="Arial" w:cs="Arial"/>
          <w:b/>
          <w:color w:val="000000" w:themeColor="text1"/>
          <w:sz w:val="24"/>
          <w:szCs w:val="24"/>
          <w:u w:val="single"/>
        </w:rPr>
        <w:t>Lectura de comunicados</w:t>
      </w:r>
      <w:r w:rsidR="00BF5712" w:rsidRPr="00EB1416">
        <w:rPr>
          <w:rFonts w:ascii="Arial" w:hAnsi="Arial" w:cs="Arial"/>
          <w:b/>
          <w:color w:val="000000" w:themeColor="text1"/>
          <w:sz w:val="24"/>
          <w:szCs w:val="24"/>
          <w:u w:val="single"/>
        </w:rPr>
        <w:t xml:space="preserve">, </w:t>
      </w:r>
      <w:r w:rsidR="00BF5712" w:rsidRPr="00EB1416">
        <w:rPr>
          <w:rFonts w:ascii="Arial" w:hAnsi="Arial" w:cs="Arial"/>
          <w:color w:val="000000" w:themeColor="text1"/>
          <w:sz w:val="24"/>
          <w:szCs w:val="24"/>
        </w:rPr>
        <w:t>s</w:t>
      </w:r>
      <w:r w:rsidR="00B771A1" w:rsidRPr="00EB1416">
        <w:rPr>
          <w:rFonts w:ascii="Arial" w:hAnsi="Arial" w:cs="Arial"/>
          <w:color w:val="000000" w:themeColor="text1"/>
          <w:sz w:val="24"/>
          <w:szCs w:val="24"/>
        </w:rPr>
        <w:t>e recibieron acuerdos legislativos números  1743, 1745, 1757 y 1760</w:t>
      </w:r>
      <w:r w:rsidR="00997499" w:rsidRPr="00EB1416">
        <w:rPr>
          <w:rFonts w:ascii="Arial" w:hAnsi="Arial" w:cs="Arial"/>
          <w:color w:val="000000" w:themeColor="text1"/>
          <w:sz w:val="24"/>
          <w:szCs w:val="24"/>
        </w:rPr>
        <w:t xml:space="preserve"> de la presente legislatura</w:t>
      </w:r>
      <w:r w:rsidR="00B771A1" w:rsidRPr="00EB1416">
        <w:rPr>
          <w:rFonts w:ascii="Arial" w:hAnsi="Arial" w:cs="Arial"/>
          <w:color w:val="000000" w:themeColor="text1"/>
          <w:sz w:val="24"/>
          <w:szCs w:val="24"/>
        </w:rPr>
        <w:t xml:space="preserve">, </w:t>
      </w:r>
      <w:r w:rsidR="00BF5712" w:rsidRPr="00EB1416">
        <w:rPr>
          <w:rFonts w:ascii="Arial" w:hAnsi="Arial" w:cs="Arial"/>
          <w:color w:val="000000" w:themeColor="text1"/>
          <w:sz w:val="24"/>
          <w:szCs w:val="24"/>
        </w:rPr>
        <w:t xml:space="preserve">estos fueron circulados el día de hoy </w:t>
      </w:r>
      <w:r w:rsidR="006654B8" w:rsidRPr="00EB1416">
        <w:rPr>
          <w:rFonts w:ascii="Arial" w:hAnsi="Arial" w:cs="Arial"/>
          <w:color w:val="000000" w:themeColor="text1"/>
          <w:sz w:val="24"/>
          <w:szCs w:val="24"/>
        </w:rPr>
        <w:t>y bueno doy cuenta de la circulación de los mismos</w:t>
      </w:r>
      <w:r w:rsidR="00CC5972">
        <w:rPr>
          <w:rFonts w:ascii="Arial" w:hAnsi="Arial" w:cs="Arial"/>
          <w:color w:val="000000" w:themeColor="text1"/>
          <w:sz w:val="24"/>
          <w:szCs w:val="24"/>
        </w:rPr>
        <w:t xml:space="preserve">. </w:t>
      </w:r>
      <w:r w:rsidR="00B771A1" w:rsidRPr="00EB1416">
        <w:rPr>
          <w:rFonts w:ascii="Arial" w:hAnsi="Arial" w:cs="Arial"/>
          <w:color w:val="000000" w:themeColor="text1"/>
          <w:sz w:val="24"/>
          <w:szCs w:val="24"/>
        </w:rPr>
        <w:t>----------------------------------------------------------------------------------------------------------</w:t>
      </w:r>
      <w:r w:rsidRPr="00EB1416">
        <w:rPr>
          <w:rFonts w:ascii="Arial" w:hAnsi="Arial" w:cs="Arial"/>
          <w:color w:val="000000" w:themeColor="text1"/>
          <w:sz w:val="24"/>
          <w:szCs w:val="24"/>
        </w:rPr>
        <w:t>-----------------------------------------------------------------------</w:t>
      </w:r>
    </w:p>
    <w:p w:rsidR="008562B5" w:rsidRPr="00EB1416" w:rsidRDefault="008562B5" w:rsidP="008562B5">
      <w:pPr>
        <w:tabs>
          <w:tab w:val="left" w:pos="4536"/>
        </w:tabs>
        <w:spacing w:after="0" w:line="240" w:lineRule="auto"/>
        <w:jc w:val="both"/>
        <w:rPr>
          <w:rFonts w:ascii="Arial" w:hAnsi="Arial" w:cs="Arial"/>
          <w:b/>
          <w:color w:val="000000" w:themeColor="text1"/>
          <w:sz w:val="24"/>
          <w:szCs w:val="24"/>
        </w:rPr>
      </w:pPr>
      <w:r w:rsidRPr="00EB1416">
        <w:rPr>
          <w:rFonts w:ascii="Arial" w:hAnsi="Arial" w:cs="Arial"/>
          <w:color w:val="000000" w:themeColor="text1"/>
          <w:sz w:val="24"/>
          <w:szCs w:val="24"/>
        </w:rPr>
        <w:t xml:space="preserve">Con la palabra la C. Presidenta Municipal Interina Mirna Citlalli Amaya de Luna: </w:t>
      </w:r>
      <w:r w:rsidR="006654B8" w:rsidRPr="00EB1416">
        <w:rPr>
          <w:rFonts w:ascii="Arial" w:hAnsi="Arial" w:cs="Arial"/>
          <w:color w:val="000000" w:themeColor="text1"/>
          <w:sz w:val="24"/>
          <w:szCs w:val="24"/>
        </w:rPr>
        <w:t xml:space="preserve">gracias </w:t>
      </w:r>
      <w:r w:rsidRPr="00EB1416">
        <w:rPr>
          <w:rFonts w:ascii="Arial" w:hAnsi="Arial" w:cs="Arial"/>
          <w:color w:val="000000" w:themeColor="text1"/>
          <w:sz w:val="24"/>
          <w:szCs w:val="24"/>
        </w:rPr>
        <w:t xml:space="preserve">en el desahogo del </w:t>
      </w:r>
      <w:r w:rsidRPr="00EB1416">
        <w:rPr>
          <w:rFonts w:ascii="Arial" w:hAnsi="Arial" w:cs="Arial"/>
          <w:b/>
          <w:color w:val="000000" w:themeColor="text1"/>
          <w:sz w:val="24"/>
          <w:szCs w:val="24"/>
          <w:u w:val="single"/>
        </w:rPr>
        <w:t>QUINTO PUNTO</w:t>
      </w:r>
      <w:r w:rsidRPr="00EB1416">
        <w:rPr>
          <w:rFonts w:ascii="Arial" w:hAnsi="Arial" w:cs="Arial"/>
          <w:color w:val="000000" w:themeColor="text1"/>
          <w:sz w:val="24"/>
          <w:szCs w:val="24"/>
        </w:rPr>
        <w:t xml:space="preserve"> del orden del día le solicito al Secretario, dé lectura a las </w:t>
      </w:r>
      <w:r w:rsidRPr="00EB1416">
        <w:rPr>
          <w:rFonts w:ascii="Arial" w:hAnsi="Arial" w:cs="Arial"/>
          <w:b/>
          <w:color w:val="000000" w:themeColor="text1"/>
          <w:sz w:val="24"/>
          <w:szCs w:val="24"/>
        </w:rPr>
        <w:t xml:space="preserve">iniciativas de turno a comisiones agendadas. </w:t>
      </w:r>
      <w:r w:rsidRPr="00EB1416">
        <w:rPr>
          <w:rFonts w:ascii="Arial" w:hAnsi="Arial" w:cs="Arial"/>
          <w:color w:val="000000" w:themeColor="text1"/>
          <w:sz w:val="24"/>
          <w:szCs w:val="24"/>
        </w:rPr>
        <w:t>------------------------------------------------------------------------------------------------------------------------------------------------------------------------------------</w:t>
      </w:r>
    </w:p>
    <w:p w:rsidR="006F28F5" w:rsidRPr="006F28F5" w:rsidRDefault="008562B5" w:rsidP="006F28F5">
      <w:pPr>
        <w:tabs>
          <w:tab w:val="left" w:pos="4536"/>
        </w:tabs>
        <w:spacing w:after="0" w:line="240" w:lineRule="auto"/>
        <w:jc w:val="both"/>
        <w:rPr>
          <w:rFonts w:ascii="Arial" w:hAnsi="Arial" w:cs="Arial"/>
          <w:i/>
          <w:sz w:val="24"/>
          <w:szCs w:val="24"/>
        </w:rPr>
      </w:pPr>
      <w:r w:rsidRPr="00EB1416">
        <w:rPr>
          <w:rFonts w:ascii="Arial" w:hAnsi="Arial" w:cs="Arial"/>
          <w:color w:val="000000" w:themeColor="text1"/>
          <w:sz w:val="24"/>
          <w:szCs w:val="24"/>
        </w:rPr>
        <w:t xml:space="preserve">Con el uso de la palabra el Mtro. Antonio Fernando Chávez Delgadillo, Secretario del Ayuntamiento: </w:t>
      </w:r>
      <w:r w:rsidR="001769C7">
        <w:rPr>
          <w:rFonts w:ascii="Arial" w:hAnsi="Arial" w:cs="Arial"/>
          <w:color w:val="000000" w:themeColor="text1"/>
          <w:sz w:val="24"/>
          <w:szCs w:val="24"/>
        </w:rPr>
        <w:t>c</w:t>
      </w:r>
      <w:r w:rsidR="0081528F" w:rsidRPr="00EB1416">
        <w:rPr>
          <w:rFonts w:ascii="Arial" w:hAnsi="Arial" w:cs="Arial"/>
          <w:color w:val="000000" w:themeColor="text1"/>
          <w:sz w:val="24"/>
          <w:szCs w:val="24"/>
        </w:rPr>
        <w:t xml:space="preserve">on su permiso </w:t>
      </w:r>
      <w:r w:rsidR="00D364FF" w:rsidRPr="00EB1416">
        <w:rPr>
          <w:rFonts w:ascii="Arial" w:hAnsi="Arial" w:cs="Arial"/>
          <w:color w:val="000000" w:themeColor="text1"/>
          <w:sz w:val="24"/>
          <w:szCs w:val="24"/>
        </w:rPr>
        <w:t xml:space="preserve">compañera </w:t>
      </w:r>
      <w:r w:rsidR="0081528F" w:rsidRPr="00EB1416">
        <w:rPr>
          <w:rFonts w:ascii="Arial" w:hAnsi="Arial" w:cs="Arial"/>
          <w:color w:val="000000" w:themeColor="text1"/>
          <w:sz w:val="24"/>
          <w:szCs w:val="24"/>
        </w:rPr>
        <w:t xml:space="preserve">Presidenta y </w:t>
      </w:r>
      <w:r w:rsidR="00D364FF" w:rsidRPr="00EB1416">
        <w:rPr>
          <w:rFonts w:ascii="Arial" w:hAnsi="Arial" w:cs="Arial"/>
          <w:color w:val="000000" w:themeColor="text1"/>
          <w:sz w:val="24"/>
          <w:szCs w:val="24"/>
        </w:rPr>
        <w:t xml:space="preserve">compañeros regidores y regidoras la primera seria primero </w:t>
      </w:r>
      <w:r w:rsidR="0081528F" w:rsidRPr="00EB1416">
        <w:rPr>
          <w:rFonts w:ascii="Arial" w:hAnsi="Arial" w:cs="Arial"/>
          <w:b/>
          <w:color w:val="000000" w:themeColor="text1"/>
          <w:sz w:val="24"/>
          <w:szCs w:val="24"/>
        </w:rPr>
        <w:t xml:space="preserve">V.- A) </w:t>
      </w:r>
      <w:r w:rsidR="0081528F" w:rsidRPr="00EB1416">
        <w:rPr>
          <w:rFonts w:ascii="Arial" w:hAnsi="Arial" w:cs="Arial"/>
          <w:color w:val="000000" w:themeColor="text1"/>
          <w:sz w:val="24"/>
          <w:szCs w:val="24"/>
        </w:rPr>
        <w:t xml:space="preserve">Iniciativa suscrita por el </w:t>
      </w:r>
      <w:r w:rsidR="0081528F" w:rsidRPr="00EB1416">
        <w:rPr>
          <w:rFonts w:ascii="Arial" w:hAnsi="Arial" w:cs="Arial"/>
          <w:b/>
          <w:color w:val="000000" w:themeColor="text1"/>
          <w:sz w:val="24"/>
          <w:szCs w:val="24"/>
        </w:rPr>
        <w:t>regidor Edgar Ricardo Ríos de Loza,</w:t>
      </w:r>
      <w:r w:rsidR="006654B8" w:rsidRPr="00EB1416">
        <w:rPr>
          <w:rFonts w:ascii="Arial" w:hAnsi="Arial" w:cs="Arial"/>
          <w:color w:val="000000" w:themeColor="text1"/>
          <w:sz w:val="24"/>
          <w:szCs w:val="24"/>
        </w:rPr>
        <w:t xml:space="preserve"> mediante el</w:t>
      </w:r>
      <w:r w:rsidR="0081528F" w:rsidRPr="00EB1416">
        <w:rPr>
          <w:rFonts w:ascii="Arial" w:hAnsi="Arial" w:cs="Arial"/>
          <w:color w:val="000000" w:themeColor="text1"/>
          <w:sz w:val="24"/>
          <w:szCs w:val="24"/>
        </w:rPr>
        <w:t xml:space="preserve"> cual propone el turno a la Comisión Edilicia de Hacienda, Patrimonio y Presupuesto</w:t>
      </w:r>
      <w:r w:rsidR="0081528F" w:rsidRPr="00EB1416">
        <w:rPr>
          <w:rFonts w:ascii="Arial" w:hAnsi="Arial" w:cs="Arial"/>
          <w:b/>
          <w:color w:val="000000" w:themeColor="text1"/>
          <w:sz w:val="24"/>
          <w:szCs w:val="24"/>
        </w:rPr>
        <w:t xml:space="preserve"> </w:t>
      </w:r>
      <w:r w:rsidR="0081528F" w:rsidRPr="00EB1416">
        <w:rPr>
          <w:rFonts w:ascii="Arial" w:hAnsi="Arial" w:cs="Arial"/>
          <w:color w:val="000000" w:themeColor="text1"/>
          <w:sz w:val="24"/>
          <w:szCs w:val="24"/>
        </w:rPr>
        <w:t>que tiene por objeto</w:t>
      </w:r>
      <w:r w:rsidR="0081528F" w:rsidRPr="00EB1416">
        <w:rPr>
          <w:rFonts w:ascii="Arial" w:hAnsi="Arial" w:cs="Arial"/>
          <w:b/>
          <w:color w:val="000000" w:themeColor="text1"/>
          <w:sz w:val="24"/>
          <w:szCs w:val="24"/>
        </w:rPr>
        <w:t xml:space="preserve"> emitir el pago electrónico a los jubilados y pensionados adscritos en estos rubros en el Gobierno Municipal de San Pedro Tlaquepaque y eliminar la asistencia quincenal que comprueba su supervivencia. </w:t>
      </w:r>
      <w:r w:rsidR="0081528F" w:rsidRPr="00EB1416">
        <w:rPr>
          <w:rFonts w:ascii="Arial" w:hAnsi="Arial" w:cs="Arial"/>
          <w:color w:val="000000" w:themeColor="text1"/>
          <w:sz w:val="24"/>
          <w:szCs w:val="24"/>
        </w:rPr>
        <w:t>--------------------------------------------------------------------------------------------------------------------------------------</w:t>
      </w:r>
      <w:r w:rsidR="006F28F5" w:rsidRPr="006F28F5">
        <w:rPr>
          <w:rFonts w:ascii="Arial" w:hAnsi="Arial" w:cs="Arial"/>
          <w:b/>
          <w:i/>
          <w:sz w:val="24"/>
          <w:szCs w:val="24"/>
        </w:rPr>
        <w:t>C. REGIDORES DEL H. AYUNTAMIENTO DE SAN PEDRO TLAQUEPAQUE PRESENTE</w:t>
      </w:r>
      <w:r w:rsidR="009A629E">
        <w:rPr>
          <w:rFonts w:ascii="Arial" w:hAnsi="Arial" w:cs="Arial"/>
          <w:b/>
          <w:i/>
          <w:sz w:val="24"/>
          <w:szCs w:val="24"/>
        </w:rPr>
        <w:t>.</w:t>
      </w:r>
      <w:r w:rsidR="006F28F5" w:rsidRPr="006F28F5">
        <w:rPr>
          <w:rFonts w:ascii="Arial" w:hAnsi="Arial" w:cs="Arial"/>
          <w:b/>
          <w:i/>
          <w:sz w:val="24"/>
          <w:szCs w:val="24"/>
        </w:rPr>
        <w:t xml:space="preserve"> </w:t>
      </w:r>
      <w:r w:rsidR="006F28F5" w:rsidRPr="006F28F5">
        <w:rPr>
          <w:rFonts w:ascii="Arial" w:hAnsi="Arial" w:cs="Arial"/>
          <w:i/>
          <w:sz w:val="24"/>
          <w:szCs w:val="24"/>
        </w:rPr>
        <w:t xml:space="preserve">El que Suscribe Edgar Ricardo Ríos de Loza, Regidor integrante de la Fracción del Partido Revolucionario Institucional del H. Ayuntamiento Constitucional de San Pedro Tlaquepaque, me permito poner a su consideración el presente  </w:t>
      </w:r>
      <w:r w:rsidR="006F28F5" w:rsidRPr="006F28F5">
        <w:rPr>
          <w:rFonts w:ascii="Arial" w:hAnsi="Arial" w:cs="Arial"/>
          <w:b/>
          <w:i/>
          <w:sz w:val="24"/>
          <w:szCs w:val="24"/>
        </w:rPr>
        <w:t>TURNO A LA COMISIÓN DE HACIENDA PATRIMONIO Y PRESUPUESTO</w:t>
      </w:r>
      <w:r w:rsidR="006F28F5" w:rsidRPr="006F28F5">
        <w:rPr>
          <w:rFonts w:ascii="Arial" w:hAnsi="Arial" w:cs="Arial"/>
          <w:i/>
          <w:sz w:val="24"/>
          <w:szCs w:val="24"/>
        </w:rPr>
        <w:t xml:space="preserve"> la Iniciativa que tiene por objeto</w:t>
      </w:r>
      <w:r w:rsidR="006F28F5" w:rsidRPr="006F28F5">
        <w:rPr>
          <w:rFonts w:ascii="Arial" w:hAnsi="Arial" w:cs="Arial"/>
          <w:i/>
          <w:iCs/>
          <w:sz w:val="24"/>
          <w:szCs w:val="24"/>
        </w:rPr>
        <w:t>:</w:t>
      </w:r>
      <w:r w:rsidR="006F28F5" w:rsidRPr="006F28F5">
        <w:rPr>
          <w:rFonts w:ascii="Arial" w:hAnsi="Arial" w:cs="Arial"/>
          <w:b/>
          <w:i/>
          <w:iCs/>
          <w:sz w:val="24"/>
          <w:szCs w:val="24"/>
        </w:rPr>
        <w:t xml:space="preserve"> “EMITIR EL PAGO ELECTRÓNICO A LOS JUBILADOS Y PENSIONADOS ADSCRITOS EN ESTOS RUBROS EN EL GOBIERNO MUNICIPAL DE SAN PEDRO TLAQUEPAQUE Y ELIMINAR LA ASISTENCIA QUINCENAL QUE COMPRUEBA SU SUPERVIVENCIA”. </w:t>
      </w:r>
      <w:r w:rsidR="006F28F5" w:rsidRPr="008E15C7">
        <w:rPr>
          <w:rFonts w:ascii="Arial" w:hAnsi="Arial" w:cs="Arial"/>
          <w:b/>
          <w:i/>
          <w:sz w:val="24"/>
          <w:szCs w:val="24"/>
        </w:rPr>
        <w:t>ANTECEDENTES</w:t>
      </w:r>
    </w:p>
    <w:p w:rsidR="006F28F5" w:rsidRPr="006F28F5" w:rsidRDefault="006F28F5" w:rsidP="006F28F5">
      <w:pPr>
        <w:tabs>
          <w:tab w:val="left" w:pos="4536"/>
        </w:tabs>
        <w:spacing w:after="0" w:line="240" w:lineRule="auto"/>
        <w:jc w:val="both"/>
        <w:rPr>
          <w:rFonts w:ascii="Arial" w:hAnsi="Arial" w:cs="Arial"/>
          <w:i/>
          <w:sz w:val="24"/>
          <w:szCs w:val="24"/>
        </w:rPr>
      </w:pPr>
    </w:p>
    <w:p w:rsidR="006F28F5" w:rsidRPr="006F28F5" w:rsidRDefault="006F28F5" w:rsidP="006F28F5">
      <w:pPr>
        <w:pStyle w:val="Prrafodelista"/>
        <w:widowControl w:val="0"/>
        <w:numPr>
          <w:ilvl w:val="0"/>
          <w:numId w:val="10"/>
        </w:numPr>
        <w:autoSpaceDE w:val="0"/>
        <w:autoSpaceDN w:val="0"/>
        <w:adjustRightInd w:val="0"/>
        <w:spacing w:after="0" w:line="240" w:lineRule="auto"/>
        <w:jc w:val="both"/>
        <w:rPr>
          <w:rFonts w:ascii="Arial" w:hAnsi="Arial" w:cs="Arial"/>
          <w:i/>
          <w:color w:val="000000" w:themeColor="text1"/>
          <w:sz w:val="24"/>
          <w:szCs w:val="24"/>
        </w:rPr>
      </w:pPr>
      <w:r w:rsidRPr="006F28F5">
        <w:rPr>
          <w:rFonts w:ascii="Arial" w:hAnsi="Arial" w:cs="Arial"/>
          <w:i/>
          <w:color w:val="222222"/>
          <w:sz w:val="24"/>
          <w:szCs w:val="24"/>
          <w:shd w:val="clear" w:color="auto" w:fill="FFFFFF"/>
        </w:rPr>
        <w:t>La </w:t>
      </w:r>
      <w:r w:rsidRPr="006F28F5">
        <w:rPr>
          <w:rFonts w:ascii="Arial" w:hAnsi="Arial" w:cs="Arial"/>
          <w:bCs/>
          <w:i/>
          <w:color w:val="222222"/>
          <w:sz w:val="24"/>
          <w:szCs w:val="24"/>
          <w:shd w:val="clear" w:color="auto" w:fill="FFFFFF"/>
        </w:rPr>
        <w:t>jubilación</w:t>
      </w:r>
      <w:r w:rsidRPr="006F28F5">
        <w:rPr>
          <w:rFonts w:ascii="Arial" w:hAnsi="Arial" w:cs="Arial"/>
          <w:i/>
          <w:color w:val="222222"/>
          <w:sz w:val="24"/>
          <w:szCs w:val="24"/>
          <w:shd w:val="clear" w:color="auto" w:fill="FFFFFF"/>
        </w:rPr>
        <w:t xml:space="preserve"> es el acto administrativo por el que un trabajador en </w:t>
      </w:r>
      <w:r w:rsidRPr="006F28F5">
        <w:rPr>
          <w:rFonts w:ascii="Arial" w:hAnsi="Arial" w:cs="Arial"/>
          <w:i/>
          <w:color w:val="222222"/>
          <w:sz w:val="24"/>
          <w:szCs w:val="24"/>
          <w:shd w:val="clear" w:color="auto" w:fill="FFFFFF"/>
        </w:rPr>
        <w:lastRenderedPageBreak/>
        <w:t>activo, ya sea por cuenta propia o ajena, pasa a una situación pasiva o de inactividad </w:t>
      </w:r>
      <w:r w:rsidRPr="006F28F5">
        <w:rPr>
          <w:rFonts w:ascii="Arial" w:hAnsi="Arial" w:cs="Arial"/>
          <w:bCs/>
          <w:i/>
          <w:color w:val="222222"/>
          <w:sz w:val="24"/>
          <w:szCs w:val="24"/>
          <w:shd w:val="clear" w:color="auto" w:fill="FFFFFF"/>
        </w:rPr>
        <w:t>laboral</w:t>
      </w:r>
      <w:r w:rsidRPr="006F28F5">
        <w:rPr>
          <w:rFonts w:ascii="Arial" w:hAnsi="Arial" w:cs="Arial"/>
          <w:i/>
          <w:color w:val="222222"/>
          <w:sz w:val="24"/>
          <w:szCs w:val="24"/>
          <w:shd w:val="clear" w:color="auto" w:fill="FFFFFF"/>
        </w:rPr>
        <w:t>, tras haber alcanzado la edad máxima, o por enfermedad crónica grave o incapacidad. Obtiene entonces una prestación monetaria para el resto de su vida.</w:t>
      </w:r>
    </w:p>
    <w:p w:rsidR="006F28F5" w:rsidRPr="006F28F5" w:rsidRDefault="006F28F5" w:rsidP="006F28F5">
      <w:pPr>
        <w:pStyle w:val="Prrafodelista"/>
        <w:widowControl w:val="0"/>
        <w:autoSpaceDE w:val="0"/>
        <w:autoSpaceDN w:val="0"/>
        <w:adjustRightInd w:val="0"/>
        <w:jc w:val="both"/>
        <w:rPr>
          <w:rFonts w:ascii="Arial" w:hAnsi="Arial" w:cs="Arial"/>
          <w:i/>
          <w:color w:val="000000" w:themeColor="text1"/>
          <w:sz w:val="24"/>
          <w:szCs w:val="24"/>
        </w:rPr>
      </w:pPr>
    </w:p>
    <w:p w:rsidR="006F28F5" w:rsidRPr="006F28F5" w:rsidRDefault="006F28F5" w:rsidP="006F28F5">
      <w:pPr>
        <w:pStyle w:val="Prrafodelista"/>
        <w:widowControl w:val="0"/>
        <w:numPr>
          <w:ilvl w:val="0"/>
          <w:numId w:val="10"/>
        </w:numPr>
        <w:autoSpaceDE w:val="0"/>
        <w:autoSpaceDN w:val="0"/>
        <w:adjustRightInd w:val="0"/>
        <w:spacing w:after="0" w:line="240" w:lineRule="auto"/>
        <w:jc w:val="both"/>
        <w:rPr>
          <w:rFonts w:ascii="Arial" w:hAnsi="Arial" w:cs="Arial"/>
          <w:i/>
          <w:color w:val="000000" w:themeColor="text1"/>
          <w:sz w:val="24"/>
          <w:szCs w:val="24"/>
        </w:rPr>
      </w:pPr>
      <w:r w:rsidRPr="006F28F5">
        <w:rPr>
          <w:rFonts w:ascii="Arial" w:hAnsi="Arial" w:cs="Arial"/>
          <w:i/>
          <w:color w:val="000000" w:themeColor="text1"/>
          <w:sz w:val="24"/>
          <w:szCs w:val="24"/>
        </w:rPr>
        <w:t>En últimas fechas se han acercado a la oficina de un servidor algunos Jubilados, exponiendo la situación que viven quincena tras quincena, con referencia al tiempo y los gastos que generan en los traslados para recoger su cheque.</w:t>
      </w:r>
    </w:p>
    <w:p w:rsidR="006F28F5" w:rsidRPr="006F28F5" w:rsidRDefault="006F28F5" w:rsidP="006F28F5">
      <w:pPr>
        <w:pStyle w:val="Prrafodelista"/>
        <w:widowControl w:val="0"/>
        <w:autoSpaceDE w:val="0"/>
        <w:autoSpaceDN w:val="0"/>
        <w:adjustRightInd w:val="0"/>
        <w:jc w:val="both"/>
        <w:rPr>
          <w:rFonts w:ascii="Arial" w:hAnsi="Arial" w:cs="Arial"/>
          <w:i/>
          <w:color w:val="000000" w:themeColor="text1"/>
          <w:sz w:val="24"/>
          <w:szCs w:val="24"/>
        </w:rPr>
      </w:pPr>
    </w:p>
    <w:p w:rsidR="006F28F5" w:rsidRPr="008E15C7" w:rsidRDefault="006F28F5" w:rsidP="006F28F5">
      <w:pPr>
        <w:pStyle w:val="NormalWeb"/>
        <w:numPr>
          <w:ilvl w:val="0"/>
          <w:numId w:val="10"/>
        </w:numPr>
        <w:spacing w:before="0" w:beforeAutospacing="0" w:after="288" w:afterAutospacing="0"/>
        <w:jc w:val="both"/>
        <w:rPr>
          <w:rFonts w:ascii="Arial" w:hAnsi="Arial" w:cs="Arial"/>
          <w:i/>
          <w:color w:val="000000" w:themeColor="text1"/>
        </w:rPr>
      </w:pPr>
      <w:r w:rsidRPr="008E15C7">
        <w:rPr>
          <w:rFonts w:ascii="Arial" w:hAnsi="Arial" w:cs="Arial"/>
          <w:i/>
          <w:color w:val="000000" w:themeColor="text1"/>
        </w:rPr>
        <w:t xml:space="preserve">Se estima que durante un año, los 147 jubilados invierten aproximadamente 705 mil pesos en gastos para trasladarse (200 pesos x 24 quincenas x 147 jubilados) y hasta diez mil horas para recoger su cheque y en hacerlo efectivo (3 horas por 24 quincenas x 147 jubilados). </w:t>
      </w:r>
    </w:p>
    <w:p w:rsidR="006F28F5" w:rsidRPr="006F28F5" w:rsidRDefault="006F28F5" w:rsidP="006F28F5">
      <w:pPr>
        <w:pStyle w:val="NormalWeb"/>
        <w:numPr>
          <w:ilvl w:val="0"/>
          <w:numId w:val="10"/>
        </w:numPr>
        <w:spacing w:before="0" w:beforeAutospacing="0" w:after="288" w:afterAutospacing="0"/>
        <w:jc w:val="both"/>
        <w:rPr>
          <w:rFonts w:ascii="Arial" w:hAnsi="Arial" w:cs="Arial"/>
          <w:i/>
          <w:color w:val="444242"/>
        </w:rPr>
      </w:pPr>
      <w:r w:rsidRPr="006F28F5">
        <w:rPr>
          <w:rFonts w:ascii="Arial" w:hAnsi="Arial" w:cs="Arial"/>
          <w:i/>
          <w:color w:val="222222"/>
          <w:shd w:val="clear" w:color="auto" w:fill="FFFFFF"/>
        </w:rPr>
        <w:t>Las circunstancias particulares físicas de los pensionados y jubilados, por el envejecimiento padecen un progresivo declive en las funciones orgánicas y psicológicas, como una pérdida de las capacidades sensoriales y cognitivas.</w:t>
      </w:r>
    </w:p>
    <w:p w:rsidR="006F28F5" w:rsidRPr="006F28F5" w:rsidRDefault="006F28F5" w:rsidP="006F28F5">
      <w:pPr>
        <w:pStyle w:val="NormalWeb"/>
        <w:numPr>
          <w:ilvl w:val="0"/>
          <w:numId w:val="10"/>
        </w:numPr>
        <w:spacing w:before="0" w:beforeAutospacing="0" w:after="288" w:afterAutospacing="0"/>
        <w:jc w:val="both"/>
        <w:rPr>
          <w:rFonts w:ascii="Arial" w:hAnsi="Arial" w:cs="Arial"/>
          <w:i/>
          <w:color w:val="444242"/>
        </w:rPr>
      </w:pPr>
      <w:r w:rsidRPr="006F28F5">
        <w:rPr>
          <w:rFonts w:ascii="Arial" w:hAnsi="Arial" w:cs="Arial"/>
          <w:i/>
          <w:color w:val="222222"/>
          <w:shd w:val="clear" w:color="auto" w:fill="FFFFFF"/>
        </w:rPr>
        <w:t>Obligarlos a comparecer para recoger su cheque en forma quincenal para dar testimonio de su propia existencia es violatorio de sus derechos humanos y resulta discriminatorio.</w:t>
      </w:r>
    </w:p>
    <w:p w:rsidR="006F28F5" w:rsidRPr="006F28F5" w:rsidRDefault="006F28F5" w:rsidP="006F28F5">
      <w:pPr>
        <w:pStyle w:val="NormalWeb"/>
        <w:numPr>
          <w:ilvl w:val="0"/>
          <w:numId w:val="10"/>
        </w:numPr>
        <w:spacing w:before="0" w:beforeAutospacing="0" w:after="288" w:afterAutospacing="0"/>
        <w:jc w:val="both"/>
        <w:rPr>
          <w:rFonts w:ascii="Arial" w:hAnsi="Arial" w:cs="Arial"/>
          <w:i/>
          <w:color w:val="444242"/>
        </w:rPr>
      </w:pPr>
      <w:r w:rsidRPr="006F28F5">
        <w:rPr>
          <w:rFonts w:ascii="Arial" w:hAnsi="Arial" w:cs="Arial"/>
          <w:i/>
          <w:color w:val="444242"/>
        </w:rPr>
        <w:t>Esta medida apoya al jubilado, pues evita que personas de edad avanzada o con alguna limitación física tengan que trasladarse a Recursos Humanos del Gobierno Municipal, como se viene haciendo desde hace años, cuya inasistencia propicia la suspensión del pago.</w:t>
      </w:r>
    </w:p>
    <w:p w:rsidR="006F28F5" w:rsidRPr="006F28F5" w:rsidRDefault="006F28F5" w:rsidP="006F28F5">
      <w:pPr>
        <w:spacing w:after="0" w:line="240" w:lineRule="auto"/>
        <w:jc w:val="center"/>
        <w:rPr>
          <w:rFonts w:ascii="Arial" w:hAnsi="Arial" w:cs="Arial"/>
          <w:b/>
          <w:i/>
          <w:sz w:val="24"/>
          <w:szCs w:val="24"/>
        </w:rPr>
      </w:pPr>
      <w:r w:rsidRPr="006F28F5">
        <w:rPr>
          <w:rFonts w:ascii="Arial" w:hAnsi="Arial" w:cs="Arial"/>
          <w:b/>
          <w:i/>
          <w:sz w:val="24"/>
          <w:szCs w:val="24"/>
        </w:rPr>
        <w:t>CONSIDERANDOS:</w:t>
      </w:r>
    </w:p>
    <w:p w:rsidR="006F28F5" w:rsidRPr="006F28F5" w:rsidRDefault="006F28F5" w:rsidP="006F28F5">
      <w:pPr>
        <w:spacing w:after="0" w:line="240" w:lineRule="auto"/>
        <w:jc w:val="center"/>
        <w:rPr>
          <w:rFonts w:ascii="Arial" w:hAnsi="Arial" w:cs="Arial"/>
          <w:b/>
          <w:i/>
          <w:sz w:val="24"/>
          <w:szCs w:val="24"/>
        </w:rPr>
      </w:pPr>
    </w:p>
    <w:p w:rsidR="006F28F5" w:rsidRPr="006F28F5" w:rsidRDefault="006F28F5" w:rsidP="006F28F5">
      <w:pPr>
        <w:pStyle w:val="Prrafodelista"/>
        <w:numPr>
          <w:ilvl w:val="0"/>
          <w:numId w:val="9"/>
        </w:numPr>
        <w:spacing w:after="0" w:line="240" w:lineRule="auto"/>
        <w:jc w:val="both"/>
        <w:rPr>
          <w:rFonts w:ascii="Arial" w:hAnsi="Arial" w:cs="Arial"/>
          <w:i/>
          <w:sz w:val="24"/>
          <w:szCs w:val="24"/>
        </w:rPr>
      </w:pPr>
      <w:r w:rsidRPr="006F28F5">
        <w:rPr>
          <w:rFonts w:ascii="Arial" w:hAnsi="Arial" w:cs="Arial"/>
          <w:i/>
          <w:sz w:val="24"/>
          <w:szCs w:val="24"/>
        </w:rPr>
        <w:t>En términos al Artículo 115 Constitucional, al Artículo 77 fracción IV de la Constitución Política del Estado de Jalisco, Artículo 50 fracción II de la Ley del Gobierno y de la Administración Pública Municipal del Estado de Jalisco, Artículo 35 fracción XII, Artículo 36 fracción II del Reglamento del Gobierno y de la Administración Pública del Ayuntamiento Constitucional de San Pedro Tlaquepaque y los Derechos Humanos consagrados en los Acuerdos y Tratados Internacionales.</w:t>
      </w:r>
    </w:p>
    <w:p w:rsidR="006F28F5" w:rsidRPr="006F28F5" w:rsidRDefault="006F28F5" w:rsidP="006F28F5">
      <w:pPr>
        <w:autoSpaceDE w:val="0"/>
        <w:autoSpaceDN w:val="0"/>
        <w:adjustRightInd w:val="0"/>
        <w:spacing w:after="0" w:line="240" w:lineRule="auto"/>
        <w:ind w:right="-234"/>
        <w:jc w:val="both"/>
        <w:rPr>
          <w:rFonts w:ascii="Arial" w:hAnsi="Arial" w:cs="Arial"/>
          <w:b/>
          <w:bCs/>
          <w:i/>
          <w:sz w:val="24"/>
          <w:szCs w:val="24"/>
        </w:rPr>
      </w:pPr>
    </w:p>
    <w:p w:rsidR="005E7685" w:rsidRPr="00EB1416" w:rsidRDefault="006F28F5" w:rsidP="008E15C7">
      <w:pPr>
        <w:autoSpaceDE w:val="0"/>
        <w:autoSpaceDN w:val="0"/>
        <w:adjustRightInd w:val="0"/>
        <w:spacing w:after="0" w:line="240" w:lineRule="auto"/>
        <w:ind w:right="-8"/>
        <w:jc w:val="both"/>
        <w:rPr>
          <w:rFonts w:ascii="Arial" w:hAnsi="Arial" w:cs="Arial"/>
          <w:color w:val="FF0000"/>
          <w:sz w:val="24"/>
          <w:szCs w:val="24"/>
        </w:rPr>
      </w:pPr>
      <w:r w:rsidRPr="006F28F5">
        <w:rPr>
          <w:rFonts w:ascii="Arial" w:hAnsi="Arial" w:cs="Arial"/>
          <w:i/>
          <w:sz w:val="24"/>
          <w:szCs w:val="24"/>
        </w:rPr>
        <w:t xml:space="preserve">Por lo anteriormente expuesto me permito someter a su consideración el siguiente punto de: </w:t>
      </w:r>
      <w:r w:rsidRPr="006F28F5">
        <w:rPr>
          <w:rFonts w:ascii="Arial" w:hAnsi="Arial" w:cs="Arial"/>
          <w:b/>
          <w:i/>
          <w:sz w:val="24"/>
          <w:szCs w:val="24"/>
        </w:rPr>
        <w:t xml:space="preserve">ACUERDO </w:t>
      </w:r>
      <w:r w:rsidRPr="006F28F5">
        <w:rPr>
          <w:rFonts w:ascii="Arial" w:hAnsi="Arial" w:cs="Arial"/>
          <w:b/>
          <w:bCs/>
          <w:i/>
          <w:iCs/>
          <w:sz w:val="24"/>
          <w:szCs w:val="24"/>
        </w:rPr>
        <w:t xml:space="preserve">ÚNICO.- SE </w:t>
      </w:r>
      <w:r w:rsidRPr="006F28F5">
        <w:rPr>
          <w:rFonts w:ascii="Arial" w:hAnsi="Arial" w:cs="Arial"/>
          <w:b/>
          <w:i/>
          <w:sz w:val="24"/>
          <w:szCs w:val="24"/>
        </w:rPr>
        <w:t>TURNA A LA COMISIÓN DE HACIENDA PATRIMONIO Y PRESUPUESTO</w:t>
      </w:r>
      <w:r w:rsidRPr="006F28F5">
        <w:rPr>
          <w:rFonts w:ascii="Arial" w:hAnsi="Arial" w:cs="Arial"/>
          <w:i/>
          <w:sz w:val="24"/>
          <w:szCs w:val="24"/>
        </w:rPr>
        <w:t xml:space="preserve"> la Iniciativa que tiene por objeto</w:t>
      </w:r>
      <w:r w:rsidRPr="006F28F5">
        <w:rPr>
          <w:rFonts w:ascii="Arial" w:hAnsi="Arial" w:cs="Arial"/>
          <w:i/>
          <w:iCs/>
          <w:sz w:val="24"/>
          <w:szCs w:val="24"/>
        </w:rPr>
        <w:t>:</w:t>
      </w:r>
      <w:r w:rsidRPr="006F28F5">
        <w:rPr>
          <w:rFonts w:ascii="Arial" w:hAnsi="Arial" w:cs="Arial"/>
          <w:b/>
          <w:i/>
          <w:iCs/>
          <w:sz w:val="24"/>
          <w:szCs w:val="24"/>
        </w:rPr>
        <w:t xml:space="preserve"> “EMITIR EL PAGO ELECTRÓNICO A LOS JUBILADOS Y PENSIONADOS ADSCRITOS EN ESTOS RUBROS EN EL GOBIERNO MUNICIPAL DE SAN PEDRO TLAQUEPAQUE Y ELIMINAR LA ASISTENCIA QUINCENAL QUE COMPRUEBA SU SUPERVIVENCIA”. </w:t>
      </w:r>
      <w:r w:rsidRPr="006F28F5">
        <w:rPr>
          <w:rFonts w:ascii="Arial" w:hAnsi="Arial" w:cs="Arial"/>
          <w:b/>
          <w:bCs/>
          <w:i/>
          <w:iCs/>
          <w:sz w:val="24"/>
          <w:szCs w:val="24"/>
        </w:rPr>
        <w:t xml:space="preserve">SAN PEDRO TLAQUEPAQUE, JALISCO, AL DÍA DE SU PRESENTACIÓN </w:t>
      </w:r>
      <w:r w:rsidRPr="006F28F5">
        <w:rPr>
          <w:rFonts w:ascii="Arial" w:hAnsi="Arial" w:cs="Arial"/>
          <w:b/>
          <w:i/>
          <w:sz w:val="24"/>
          <w:szCs w:val="24"/>
        </w:rPr>
        <w:t xml:space="preserve">ING. EDGAR RICARDO RIOS DE LOZA REGIDOR. </w:t>
      </w:r>
      <w:r w:rsidR="008E15C7">
        <w:rPr>
          <w:rFonts w:ascii="Arial" w:hAnsi="Arial" w:cs="Arial"/>
          <w:sz w:val="24"/>
          <w:szCs w:val="24"/>
        </w:rPr>
        <w:t>------------------------------------------------------------------------------------------------------</w:t>
      </w:r>
    </w:p>
    <w:p w:rsidR="00C068DD" w:rsidRPr="00EB1416" w:rsidRDefault="00C068DD" w:rsidP="000A6F29">
      <w:pPr>
        <w:tabs>
          <w:tab w:val="left" w:pos="4536"/>
        </w:tabs>
        <w:spacing w:after="0" w:line="240" w:lineRule="auto"/>
        <w:jc w:val="both"/>
        <w:rPr>
          <w:rFonts w:ascii="Arial" w:hAnsi="Arial" w:cs="Arial"/>
          <w:color w:val="000000" w:themeColor="text1"/>
          <w:sz w:val="24"/>
          <w:szCs w:val="24"/>
        </w:rPr>
      </w:pPr>
      <w:r w:rsidRPr="00EB1416">
        <w:rPr>
          <w:rFonts w:ascii="Arial" w:hAnsi="Arial" w:cs="Arial"/>
          <w:color w:val="000000" w:themeColor="text1"/>
          <w:sz w:val="24"/>
          <w:szCs w:val="24"/>
        </w:rPr>
        <w:t xml:space="preserve">Con la palabra la C. Presidenta Municipal Interina Mirna Citlalli Amaya de Luna: </w:t>
      </w:r>
      <w:r w:rsidR="006654B8" w:rsidRPr="00EB1416">
        <w:rPr>
          <w:rFonts w:ascii="Arial" w:hAnsi="Arial" w:cs="Arial"/>
          <w:color w:val="000000" w:themeColor="text1"/>
          <w:sz w:val="24"/>
          <w:szCs w:val="24"/>
        </w:rPr>
        <w:t xml:space="preserve">gracias, se abre el registro de oradores, </w:t>
      </w:r>
      <w:r w:rsidRPr="00EB1416">
        <w:rPr>
          <w:rFonts w:ascii="Arial" w:hAnsi="Arial" w:cs="Arial"/>
          <w:color w:val="000000" w:themeColor="text1"/>
          <w:sz w:val="24"/>
          <w:szCs w:val="24"/>
        </w:rPr>
        <w:t>por lo que en votación económica les pregunto, quienes estén por la afirmativa del turno a comisión propuesto</w:t>
      </w:r>
      <w:r w:rsidR="006654B8" w:rsidRPr="00EB1416">
        <w:rPr>
          <w:rFonts w:ascii="Arial" w:hAnsi="Arial" w:cs="Arial"/>
          <w:color w:val="000000" w:themeColor="text1"/>
          <w:sz w:val="24"/>
          <w:szCs w:val="24"/>
        </w:rPr>
        <w:t xml:space="preserve"> por el regidor Edgar Ricardo Ríos de Loza</w:t>
      </w:r>
      <w:r w:rsidRPr="00EB1416">
        <w:rPr>
          <w:rFonts w:ascii="Arial" w:hAnsi="Arial" w:cs="Arial"/>
          <w:color w:val="000000" w:themeColor="text1"/>
          <w:sz w:val="24"/>
          <w:szCs w:val="24"/>
        </w:rPr>
        <w:t xml:space="preserve"> favor de </w:t>
      </w:r>
      <w:r w:rsidRPr="00EB1416">
        <w:rPr>
          <w:rFonts w:ascii="Arial" w:hAnsi="Arial" w:cs="Arial"/>
          <w:color w:val="000000" w:themeColor="text1"/>
          <w:sz w:val="24"/>
          <w:szCs w:val="24"/>
        </w:rPr>
        <w:lastRenderedPageBreak/>
        <w:t xml:space="preserve">manifestarlo, </w:t>
      </w:r>
      <w:r w:rsidR="006654B8" w:rsidRPr="00EB1416">
        <w:rPr>
          <w:rFonts w:ascii="Arial" w:hAnsi="Arial" w:cs="Arial"/>
          <w:color w:val="000000" w:themeColor="text1"/>
          <w:sz w:val="24"/>
          <w:szCs w:val="24"/>
        </w:rPr>
        <w:t xml:space="preserve">aprobado por unanimidad, </w:t>
      </w:r>
      <w:r w:rsidRPr="00EB1416">
        <w:rPr>
          <w:rFonts w:ascii="Arial" w:hAnsi="Arial" w:cs="Arial"/>
          <w:color w:val="000000" w:themeColor="text1"/>
          <w:sz w:val="24"/>
          <w:szCs w:val="24"/>
        </w:rPr>
        <w:t>bajo el siguiente: ------------------------------------------------------------------------------------------------</w:t>
      </w:r>
      <w:r w:rsidR="00141643" w:rsidRPr="00EB1416">
        <w:rPr>
          <w:rFonts w:ascii="Arial" w:hAnsi="Arial" w:cs="Arial"/>
          <w:sz w:val="24"/>
          <w:szCs w:val="24"/>
        </w:rPr>
        <w:t>-----------------------------------------------</w:t>
      </w:r>
      <w:r w:rsidR="000A6F29" w:rsidRPr="00EB1416">
        <w:rPr>
          <w:rFonts w:ascii="Arial" w:hAnsi="Arial" w:cs="Arial"/>
          <w:sz w:val="24"/>
          <w:szCs w:val="24"/>
        </w:rPr>
        <w:t>----</w:t>
      </w:r>
      <w:r w:rsidR="00141643" w:rsidRPr="00EB1416">
        <w:rPr>
          <w:rFonts w:ascii="Arial" w:hAnsi="Arial" w:cs="Arial"/>
          <w:sz w:val="24"/>
          <w:szCs w:val="24"/>
        </w:rPr>
        <w:t>----</w:t>
      </w:r>
      <w:r w:rsidR="000A6F29" w:rsidRPr="00EB1416">
        <w:rPr>
          <w:rFonts w:ascii="Arial" w:hAnsi="Arial" w:cs="Arial"/>
          <w:sz w:val="24"/>
          <w:szCs w:val="24"/>
        </w:rPr>
        <w:t xml:space="preserve"> </w:t>
      </w:r>
      <w:r w:rsidR="00141643" w:rsidRPr="00EB1416">
        <w:rPr>
          <w:rFonts w:ascii="Arial" w:hAnsi="Arial" w:cs="Arial"/>
          <w:b/>
          <w:sz w:val="24"/>
          <w:szCs w:val="24"/>
        </w:rPr>
        <w:t>ACUERDO NÚMERO 811/2018</w:t>
      </w:r>
      <w:r w:rsidR="009A629E">
        <w:rPr>
          <w:rFonts w:ascii="Arial" w:hAnsi="Arial" w:cs="Arial"/>
          <w:b/>
          <w:sz w:val="24"/>
          <w:szCs w:val="24"/>
        </w:rPr>
        <w:t xml:space="preserve"> </w:t>
      </w:r>
      <w:r w:rsidR="00141643" w:rsidRPr="00EB1416">
        <w:rPr>
          <w:rFonts w:ascii="Arial" w:hAnsi="Arial" w:cs="Arial"/>
          <w:sz w:val="24"/>
          <w:szCs w:val="24"/>
        </w:rPr>
        <w:t>--------------------------------------------------------------------------------------------------------------------------</w:t>
      </w:r>
      <w:r w:rsidR="00141643" w:rsidRPr="00EB1416">
        <w:rPr>
          <w:rFonts w:ascii="Arial" w:hAnsi="Arial" w:cs="Arial"/>
          <w:b/>
          <w:sz w:val="24"/>
          <w:szCs w:val="24"/>
        </w:rPr>
        <w:t xml:space="preserve">ÚNICO.- </w:t>
      </w:r>
      <w:r w:rsidR="00141643" w:rsidRPr="00EB1416">
        <w:rPr>
          <w:rFonts w:ascii="Arial" w:hAnsi="Arial" w:cs="Arial"/>
          <w:sz w:val="24"/>
          <w:szCs w:val="24"/>
        </w:rPr>
        <w:t xml:space="preserve">Se turna a la Comisión Edilicia de Hacienda, Patrimonio y Presupuesto la iniciativa que tiene por objeto: </w:t>
      </w:r>
      <w:r w:rsidR="00141643" w:rsidRPr="00EB1416">
        <w:rPr>
          <w:rFonts w:ascii="Arial" w:hAnsi="Arial" w:cs="Arial"/>
          <w:b/>
          <w:sz w:val="24"/>
          <w:szCs w:val="24"/>
        </w:rPr>
        <w:t>“emitir el pago electrónico a los jubilados y pensionados adscritos en estos rubros en el Gobierno Municipal de San Pedro Tlaquepaque y eliminar la asistencia quincenal que comprueba su supervivencia</w:t>
      </w:r>
      <w:r w:rsidR="00141643" w:rsidRPr="00EB1416">
        <w:rPr>
          <w:rFonts w:ascii="Arial" w:hAnsi="Arial" w:cs="Arial"/>
          <w:sz w:val="24"/>
          <w:szCs w:val="24"/>
        </w:rPr>
        <w:t>”</w:t>
      </w:r>
      <w:r w:rsidR="00141643" w:rsidRPr="00EB1416">
        <w:rPr>
          <w:rFonts w:ascii="Arial" w:hAnsi="Arial" w:cs="Arial"/>
          <w:color w:val="000000"/>
          <w:sz w:val="24"/>
          <w:szCs w:val="24"/>
        </w:rPr>
        <w:t>.----------------------------------------------------------------------------------------------------------------------</w:t>
      </w:r>
    </w:p>
    <w:p w:rsidR="00D46374" w:rsidRPr="00EB1416" w:rsidRDefault="00C068DD" w:rsidP="008562B5">
      <w:pPr>
        <w:tabs>
          <w:tab w:val="left" w:pos="4536"/>
        </w:tabs>
        <w:spacing w:after="0" w:line="240" w:lineRule="auto"/>
        <w:jc w:val="both"/>
        <w:rPr>
          <w:rFonts w:ascii="Arial" w:hAnsi="Arial" w:cs="Arial"/>
          <w:color w:val="000000" w:themeColor="text1"/>
          <w:sz w:val="24"/>
          <w:szCs w:val="24"/>
        </w:rPr>
      </w:pPr>
      <w:r w:rsidRPr="00EB1416">
        <w:rPr>
          <w:rFonts w:ascii="Arial" w:hAnsi="Arial" w:cs="Arial"/>
          <w:b/>
          <w:color w:val="000000" w:themeColor="text1"/>
          <w:sz w:val="24"/>
          <w:szCs w:val="24"/>
        </w:rPr>
        <w:t>FUNDAMENTO LEGAL.-</w:t>
      </w:r>
      <w:r w:rsidR="001769C7" w:rsidRPr="001769C7">
        <w:rPr>
          <w:rFonts w:ascii="Arial" w:hAnsi="Arial" w:cs="Arial"/>
          <w:i/>
          <w:sz w:val="24"/>
          <w:szCs w:val="24"/>
        </w:rPr>
        <w:t xml:space="preserve"> </w:t>
      </w:r>
      <w:r w:rsidR="001769C7" w:rsidRPr="001769C7">
        <w:rPr>
          <w:rFonts w:ascii="Arial" w:hAnsi="Arial" w:cs="Arial"/>
          <w:sz w:val="24"/>
          <w:szCs w:val="24"/>
        </w:rPr>
        <w:t>Artículo 115 Constitucional, al Artículo 77 fracción IV de la Constitución Política del Estado de Jalisco, Artículo 50 fracción II de la Ley del Gobierno y de la Administración Pública Municipal del Estado de Jalisco, Artículo 35 fracción XII, Artículo 36 fracción II del Reglamento del Gobierno y de la Administración Pública del Ayuntamiento Constitucional de San Pedro Tlaquepaque y los Derechos Humanos consagrados en los Acuerdos y Tratados Internacionales.</w:t>
      </w:r>
      <w:r w:rsidRPr="00EB1416">
        <w:rPr>
          <w:rFonts w:ascii="Arial" w:hAnsi="Arial" w:cs="Arial"/>
          <w:color w:val="000000" w:themeColor="text1"/>
          <w:sz w:val="24"/>
          <w:szCs w:val="24"/>
        </w:rPr>
        <w:t xml:space="preserve"> ------------------------------------------------------------------------------------------------------------------------</w:t>
      </w:r>
      <w:r w:rsidRPr="00EB1416">
        <w:rPr>
          <w:rFonts w:ascii="Arial" w:hAnsi="Arial" w:cs="Arial"/>
          <w:b/>
          <w:color w:val="000000" w:themeColor="text1"/>
          <w:sz w:val="24"/>
          <w:szCs w:val="24"/>
        </w:rPr>
        <w:t>NOTIFÍQUESE.-</w:t>
      </w:r>
      <w:r w:rsidRPr="00EB1416">
        <w:rPr>
          <w:rFonts w:ascii="Arial" w:hAnsi="Arial" w:cs="Arial"/>
          <w:color w:val="000000" w:themeColor="text1"/>
          <w:sz w:val="24"/>
          <w:szCs w:val="24"/>
        </w:rPr>
        <w:t xml:space="preserve"> a Mirna Citlalli Amaya de Luna, Presidenta Municipal Interina</w:t>
      </w:r>
      <w:r w:rsidRPr="00EB1416">
        <w:rPr>
          <w:rFonts w:ascii="Arial" w:eastAsiaTheme="minorEastAsia" w:hAnsi="Arial" w:cs="Arial"/>
          <w:b/>
          <w:color w:val="000000" w:themeColor="text1"/>
          <w:sz w:val="24"/>
          <w:lang w:eastAsia="es-MX"/>
        </w:rPr>
        <w:t xml:space="preserve"> </w:t>
      </w:r>
      <w:r w:rsidRPr="00EB1416">
        <w:rPr>
          <w:rFonts w:ascii="Arial" w:hAnsi="Arial" w:cs="Arial"/>
          <w:color w:val="000000" w:themeColor="text1"/>
          <w:sz w:val="24"/>
          <w:szCs w:val="24"/>
        </w:rPr>
        <w:t>para su conocimiento y efectos legales a que haya lugar. --------------------------------------------------------------------------------------------------------------</w:t>
      </w:r>
    </w:p>
    <w:p w:rsidR="005E7685" w:rsidRDefault="006654B8" w:rsidP="008562B5">
      <w:pPr>
        <w:tabs>
          <w:tab w:val="left" w:pos="4536"/>
        </w:tabs>
        <w:spacing w:after="0" w:line="240" w:lineRule="auto"/>
        <w:jc w:val="both"/>
        <w:rPr>
          <w:rFonts w:ascii="Arial" w:hAnsi="Arial" w:cs="Arial"/>
          <w:color w:val="FF0000"/>
          <w:sz w:val="24"/>
          <w:szCs w:val="24"/>
        </w:rPr>
      </w:pPr>
      <w:r w:rsidRPr="00EB1416">
        <w:rPr>
          <w:rFonts w:ascii="Arial" w:hAnsi="Arial" w:cs="Arial"/>
          <w:color w:val="000000" w:themeColor="text1"/>
          <w:sz w:val="24"/>
          <w:szCs w:val="24"/>
        </w:rPr>
        <w:t>Con el uso de la palabra el Mtro. Antonio Fernando Chávez Delgadillo, Secretario del Ayuntamiento:</w:t>
      </w:r>
      <w:r w:rsidR="00546270">
        <w:rPr>
          <w:rFonts w:ascii="Arial" w:hAnsi="Arial" w:cs="Arial"/>
          <w:color w:val="000000" w:themeColor="text1"/>
          <w:sz w:val="24"/>
          <w:szCs w:val="24"/>
        </w:rPr>
        <w:t xml:space="preserve"> </w:t>
      </w:r>
      <w:r w:rsidRPr="00EB1416">
        <w:rPr>
          <w:rFonts w:ascii="Arial" w:hAnsi="Arial" w:cs="Arial"/>
          <w:b/>
          <w:color w:val="000000" w:themeColor="text1"/>
          <w:sz w:val="24"/>
          <w:szCs w:val="24"/>
        </w:rPr>
        <w:t xml:space="preserve">V.- B) </w:t>
      </w:r>
      <w:r w:rsidRPr="00EB1416">
        <w:rPr>
          <w:rFonts w:ascii="Arial" w:hAnsi="Arial" w:cs="Arial"/>
          <w:color w:val="000000" w:themeColor="text1"/>
          <w:sz w:val="24"/>
          <w:szCs w:val="24"/>
        </w:rPr>
        <w:t xml:space="preserve">Iniciativa suscrita por la </w:t>
      </w:r>
      <w:r w:rsidRPr="00EB1416">
        <w:rPr>
          <w:rFonts w:ascii="Arial" w:hAnsi="Arial" w:cs="Arial"/>
          <w:b/>
          <w:color w:val="000000" w:themeColor="text1"/>
          <w:sz w:val="24"/>
          <w:szCs w:val="24"/>
        </w:rPr>
        <w:t>regidora Martha Genoveva Martínez González,</w:t>
      </w:r>
      <w:r w:rsidRPr="00EB1416">
        <w:rPr>
          <w:rFonts w:ascii="Arial" w:hAnsi="Arial" w:cs="Arial"/>
          <w:color w:val="000000" w:themeColor="text1"/>
          <w:sz w:val="24"/>
          <w:szCs w:val="24"/>
        </w:rPr>
        <w:t xml:space="preserve"> mediante la cual propone el turno a la Comisión Edilicia de Derechos Humanos como convocante; y a las Comisiones Edilicias de Reglamentos Municipales y Puntos Legislativos, así como </w:t>
      </w:r>
      <w:r w:rsidR="00252CA7" w:rsidRPr="00EB1416">
        <w:rPr>
          <w:rFonts w:ascii="Arial" w:hAnsi="Arial" w:cs="Arial"/>
          <w:color w:val="000000" w:themeColor="text1"/>
          <w:sz w:val="24"/>
          <w:szCs w:val="24"/>
        </w:rPr>
        <w:t xml:space="preserve">la </w:t>
      </w:r>
      <w:r w:rsidR="00D364FF" w:rsidRPr="00EB1416">
        <w:rPr>
          <w:rFonts w:ascii="Arial" w:hAnsi="Arial" w:cs="Arial"/>
          <w:color w:val="000000" w:themeColor="text1"/>
          <w:sz w:val="24"/>
          <w:szCs w:val="24"/>
        </w:rPr>
        <w:t xml:space="preserve">de </w:t>
      </w:r>
      <w:r w:rsidRPr="00EB1416">
        <w:rPr>
          <w:rFonts w:ascii="Arial" w:hAnsi="Arial" w:cs="Arial"/>
          <w:color w:val="000000" w:themeColor="text1"/>
          <w:sz w:val="24"/>
          <w:szCs w:val="24"/>
        </w:rPr>
        <w:t xml:space="preserve">Seguridad Pública, además de la Defensa de Niños, Niñas y Adolescentes como coadyuvantes para </w:t>
      </w:r>
      <w:r w:rsidRPr="00EB1416">
        <w:rPr>
          <w:rFonts w:ascii="Arial" w:hAnsi="Arial" w:cs="Arial"/>
          <w:b/>
          <w:color w:val="000000" w:themeColor="text1"/>
          <w:sz w:val="24"/>
          <w:szCs w:val="24"/>
        </w:rPr>
        <w:t xml:space="preserve">la creación de un Consejo o Comisión Municipal de Prevención y Atención a Víctimas del Municipio de San Pedro Tlaquepaque. </w:t>
      </w:r>
      <w:r w:rsidRPr="00EB1416">
        <w:rPr>
          <w:rFonts w:ascii="Arial" w:hAnsi="Arial" w:cs="Arial"/>
          <w:color w:val="000000" w:themeColor="text1"/>
          <w:sz w:val="24"/>
          <w:szCs w:val="24"/>
        </w:rPr>
        <w:t>-----------------------------------------------------------------------------------------------------------------------------------------------</w:t>
      </w:r>
    </w:p>
    <w:p w:rsidR="00546270" w:rsidRPr="00546270" w:rsidRDefault="00546270" w:rsidP="00546270">
      <w:pPr>
        <w:pStyle w:val="xgmail-msonospacing"/>
        <w:shd w:val="clear" w:color="auto" w:fill="FFFFFF"/>
        <w:spacing w:before="0" w:beforeAutospacing="0" w:after="0" w:afterAutospacing="0"/>
        <w:jc w:val="both"/>
        <w:rPr>
          <w:rFonts w:ascii="Arial" w:hAnsi="Arial" w:cs="Arial"/>
          <w:i/>
        </w:rPr>
      </w:pPr>
      <w:r w:rsidRPr="00546270">
        <w:rPr>
          <w:rFonts w:ascii="Arial" w:hAnsi="Arial" w:cs="Arial"/>
          <w:b/>
          <w:bCs/>
          <w:i/>
          <w:color w:val="212121"/>
        </w:rPr>
        <w:t xml:space="preserve">LIC. MIRNA CITLALLI AMAYA DE LUNA PRESIDENTE MUNICIPAL DEL H. AYUNTAMIENTO DE  SAN PEDRO TLAQUEPAQUE, JALISCO </w:t>
      </w:r>
      <w:r w:rsidRPr="00546270">
        <w:rPr>
          <w:rFonts w:ascii="Arial" w:hAnsi="Arial" w:cs="Arial"/>
          <w:b/>
          <w:i/>
        </w:rPr>
        <w:t xml:space="preserve">Presidente del Pleno. </w:t>
      </w:r>
      <w:r w:rsidRPr="00546270">
        <w:rPr>
          <w:rFonts w:ascii="Arial" w:hAnsi="Arial" w:cs="Arial"/>
          <w:b/>
          <w:bCs/>
          <w:i/>
          <w:color w:val="212121"/>
        </w:rPr>
        <w:t xml:space="preserve">ATENCIÓN: MTRO. ANTONIO  FERNANDO CHÁVEZ DELGADILLO SECRETARIO GENERAL DEL H. AYUNTAMIENTO DE TLAQUEPAQUE, JALISCO </w:t>
      </w:r>
      <w:r w:rsidRPr="00546270">
        <w:rPr>
          <w:rFonts w:ascii="Arial" w:hAnsi="Arial" w:cs="Arial"/>
          <w:b/>
          <w:i/>
        </w:rPr>
        <w:t xml:space="preserve">REGIDORES Y REGIDORAS. CIUDADANOS DE SAN PEDRO TLAQUEPAQUE PRESENTE. </w:t>
      </w:r>
      <w:r w:rsidRPr="00546270">
        <w:rPr>
          <w:rFonts w:ascii="Arial" w:hAnsi="Arial" w:cs="Arial"/>
          <w:i/>
        </w:rPr>
        <w:t xml:space="preserve">Quien suscribe, </w:t>
      </w:r>
      <w:r w:rsidRPr="00546270">
        <w:rPr>
          <w:rFonts w:ascii="Arial" w:hAnsi="Arial" w:cs="Arial"/>
          <w:b/>
          <w:i/>
        </w:rPr>
        <w:t>MTRA. EN DER: MARTHA GENOVEVA MARTÍNEZ GONZÁLEZ</w:t>
      </w:r>
      <w:r w:rsidRPr="00546270">
        <w:rPr>
          <w:rFonts w:ascii="Arial" w:hAnsi="Arial" w:cs="Arial"/>
          <w:i/>
        </w:rPr>
        <w:t xml:space="preserve">  Regidora de este Municipio y Presidente de la Comisión Edilicia DERECHOS HUMANOS Y MIGRANTES, en ejercicio de la facultad que me confieren los artículos 115 fracción II de la Constitución Política de los Estados Unidos Mexicanos, 73 de la Constitución  Política del Estado de Jalisco, 41 y 50 de la Ley del Gobierno y Administración Pública Municipal del Estado de Jalisco,  art. 9 los relativos  a las facultades que como Regidora Presidente de la Comisión de Derechos Humanos y Migrantes me otorga el </w:t>
      </w:r>
      <w:r w:rsidRPr="00546270">
        <w:rPr>
          <w:rFonts w:ascii="Arial" w:hAnsi="Arial" w:cs="Arial"/>
          <w:b/>
          <w:i/>
        </w:rPr>
        <w:t>REGLAMENTO DEL GOBIERNO Y DE LA ADMINISTRACIÓN PÚBLICA DEL AYUNTAMIENTO CONSTITUCIONAL DE SAN PEDRO TLAQUEPAQUE</w:t>
      </w:r>
      <w:r w:rsidRPr="00546270">
        <w:rPr>
          <w:rFonts w:ascii="Arial" w:hAnsi="Arial" w:cs="Arial"/>
          <w:i/>
        </w:rPr>
        <w:t xml:space="preserve">, someto a la consideración de este órgano de gobierno municipal la presente Iniciativa de decreto con turno a comisión, que tiene por objeto la creación del </w:t>
      </w:r>
      <w:r w:rsidRPr="00546270">
        <w:rPr>
          <w:rFonts w:ascii="Arial" w:hAnsi="Arial" w:cs="Arial"/>
          <w:b/>
          <w:i/>
        </w:rPr>
        <w:t xml:space="preserve">INICIATIVA DE TURNO </w:t>
      </w:r>
      <w:r w:rsidRPr="00546270">
        <w:rPr>
          <w:rFonts w:ascii="Arial" w:hAnsi="Arial" w:cs="Arial"/>
          <w:i/>
        </w:rPr>
        <w:t xml:space="preserve">Que tiene por objeto someter al Ayuntamiento del Municipio de San Pedro Tlaquepaque, Jalisco, apruebe y </w:t>
      </w:r>
      <w:r w:rsidRPr="00546270">
        <w:rPr>
          <w:rFonts w:ascii="Arial" w:hAnsi="Arial" w:cs="Arial"/>
          <w:b/>
          <w:i/>
        </w:rPr>
        <w:t xml:space="preserve">autorice el turno a la </w:t>
      </w:r>
      <w:r w:rsidRPr="00546270">
        <w:rPr>
          <w:rStyle w:val="Fuentedeprrafopredeter2"/>
          <w:rFonts w:ascii="Arial" w:hAnsi="Arial" w:cs="Arial"/>
          <w:i/>
        </w:rPr>
        <w:t xml:space="preserve">Comisión Edilicia de Derechos Humanos como Convocante, y a las de Reglamentos Municipales y Puntos Legislativos, Seguridad Pública y a la de Defensa de niños, niñas y adolescentes como Coadyuvantes, para la creación de un Consejo o Comisión Municipal de Prevención y Atención a Víctimas del Municipio de </w:t>
      </w:r>
      <w:r w:rsidRPr="00546270">
        <w:rPr>
          <w:rStyle w:val="Fuentedeprrafopredeter2"/>
          <w:rFonts w:ascii="Arial" w:hAnsi="Arial" w:cs="Arial"/>
          <w:i/>
        </w:rPr>
        <w:lastRenderedPageBreak/>
        <w:t xml:space="preserve">San Pedro Tlaquepaque </w:t>
      </w:r>
      <w:r w:rsidRPr="00546270">
        <w:rPr>
          <w:rFonts w:ascii="Arial" w:hAnsi="Arial" w:cs="Arial"/>
          <w:i/>
        </w:rPr>
        <w:t xml:space="preserve">con base en la siguiente: </w:t>
      </w:r>
      <w:r w:rsidRPr="00546270">
        <w:rPr>
          <w:rFonts w:ascii="Arial" w:hAnsi="Arial" w:cs="Arial"/>
          <w:b/>
          <w:i/>
        </w:rPr>
        <w:t xml:space="preserve">EXPOSICIÓN DE MOTIVOS I.- </w:t>
      </w:r>
      <w:r w:rsidRPr="00546270">
        <w:rPr>
          <w:rFonts w:ascii="Arial" w:hAnsi="Arial" w:cs="Arial"/>
          <w:i/>
        </w:rPr>
        <w:t>Con lo anterior San Pedro Tlaquepaque será el primer municipio generador de una policía pública integral de prevención y atención a víctimas, atendiendo desde la cultura de paz primero a nuestros servidores públicos, para que no se les violenten sus derechos humanos, para que de manera sistemática realicen una actuación protectora y garantista de los Derechos Humanos de los ciudadanos y las ciudadanas que acuden a nuestro Municipio a solicitar cualquier servicio. Y lo hacemos al tenor de lo siguiente:</w:t>
      </w:r>
    </w:p>
    <w:p w:rsidR="00546270" w:rsidRPr="00546270" w:rsidRDefault="00546270" w:rsidP="00546270">
      <w:pPr>
        <w:autoSpaceDE w:val="0"/>
        <w:autoSpaceDN w:val="0"/>
        <w:adjustRightInd w:val="0"/>
        <w:spacing w:after="0" w:line="240" w:lineRule="auto"/>
        <w:jc w:val="center"/>
        <w:rPr>
          <w:rFonts w:ascii="Arial" w:hAnsi="Arial" w:cs="Arial"/>
          <w:b/>
          <w:i/>
          <w:sz w:val="24"/>
          <w:szCs w:val="24"/>
        </w:rPr>
      </w:pPr>
    </w:p>
    <w:p w:rsidR="00546270" w:rsidRPr="00546270" w:rsidRDefault="00546270" w:rsidP="00546270">
      <w:pPr>
        <w:autoSpaceDE w:val="0"/>
        <w:autoSpaceDN w:val="0"/>
        <w:adjustRightInd w:val="0"/>
        <w:spacing w:after="0" w:line="240" w:lineRule="auto"/>
        <w:jc w:val="center"/>
        <w:rPr>
          <w:rFonts w:ascii="Arial" w:hAnsi="Arial" w:cs="Arial"/>
          <w:b/>
          <w:i/>
          <w:sz w:val="24"/>
          <w:szCs w:val="24"/>
        </w:rPr>
      </w:pPr>
      <w:r w:rsidRPr="00546270">
        <w:rPr>
          <w:rFonts w:ascii="Arial" w:hAnsi="Arial" w:cs="Arial"/>
          <w:b/>
          <w:i/>
          <w:sz w:val="24"/>
          <w:szCs w:val="24"/>
        </w:rPr>
        <w:t xml:space="preserve">“CONSEJO ó COMISIÓN O MUNICIPAL DE  PREVENCIÓN Y ATENCIÓN A VÍCTIMAS </w:t>
      </w:r>
    </w:p>
    <w:p w:rsidR="00546270" w:rsidRPr="00546270" w:rsidRDefault="00546270" w:rsidP="00546270">
      <w:pPr>
        <w:autoSpaceDE w:val="0"/>
        <w:autoSpaceDN w:val="0"/>
        <w:adjustRightInd w:val="0"/>
        <w:spacing w:after="0" w:line="240" w:lineRule="auto"/>
        <w:jc w:val="center"/>
        <w:rPr>
          <w:rFonts w:ascii="Arial" w:hAnsi="Arial" w:cs="Arial"/>
          <w:b/>
          <w:i/>
          <w:sz w:val="24"/>
          <w:szCs w:val="24"/>
        </w:rPr>
      </w:pPr>
      <w:r w:rsidRPr="00546270">
        <w:rPr>
          <w:rFonts w:ascii="Arial" w:hAnsi="Arial" w:cs="Arial"/>
          <w:b/>
          <w:i/>
          <w:sz w:val="24"/>
          <w:szCs w:val="24"/>
        </w:rPr>
        <w:t>DEL MUNICIPIO DE SAN PEDRO TLAQUEPAJE, JALISCO”.</w:t>
      </w:r>
    </w:p>
    <w:p w:rsidR="00546270" w:rsidRPr="00546270" w:rsidRDefault="00546270" w:rsidP="00546270">
      <w:pPr>
        <w:autoSpaceDE w:val="0"/>
        <w:autoSpaceDN w:val="0"/>
        <w:adjustRightInd w:val="0"/>
        <w:spacing w:after="0" w:line="240" w:lineRule="auto"/>
        <w:jc w:val="both"/>
        <w:rPr>
          <w:rFonts w:ascii="Arial" w:hAnsi="Arial" w:cs="Arial"/>
          <w:i/>
          <w:sz w:val="24"/>
          <w:szCs w:val="24"/>
        </w:rPr>
      </w:pPr>
    </w:p>
    <w:p w:rsidR="00546270" w:rsidRPr="00546270" w:rsidRDefault="00546270" w:rsidP="00546270">
      <w:pPr>
        <w:autoSpaceDE w:val="0"/>
        <w:autoSpaceDN w:val="0"/>
        <w:adjustRightInd w:val="0"/>
        <w:spacing w:after="0" w:line="240" w:lineRule="auto"/>
        <w:jc w:val="center"/>
        <w:rPr>
          <w:rFonts w:ascii="Arial" w:hAnsi="Arial" w:cs="Arial"/>
          <w:b/>
          <w:i/>
          <w:sz w:val="24"/>
          <w:szCs w:val="24"/>
        </w:rPr>
      </w:pPr>
      <w:r w:rsidRPr="00546270">
        <w:rPr>
          <w:rFonts w:ascii="Arial" w:hAnsi="Arial" w:cs="Arial"/>
          <w:b/>
          <w:i/>
          <w:sz w:val="24"/>
          <w:szCs w:val="24"/>
        </w:rPr>
        <w:t>EXPOSICIÓN DE MOTIVOS:</w:t>
      </w:r>
    </w:p>
    <w:p w:rsidR="00546270" w:rsidRPr="00546270" w:rsidRDefault="00546270" w:rsidP="00546270">
      <w:pPr>
        <w:autoSpaceDE w:val="0"/>
        <w:autoSpaceDN w:val="0"/>
        <w:adjustRightInd w:val="0"/>
        <w:spacing w:after="0" w:line="240" w:lineRule="auto"/>
        <w:jc w:val="both"/>
        <w:rPr>
          <w:rFonts w:ascii="Arial" w:hAnsi="Arial" w:cs="Arial"/>
          <w:i/>
          <w:sz w:val="24"/>
          <w:szCs w:val="24"/>
        </w:rPr>
      </w:pPr>
    </w:p>
    <w:p w:rsidR="00546270" w:rsidRPr="00546270" w:rsidRDefault="00546270" w:rsidP="00546270">
      <w:pPr>
        <w:autoSpaceDE w:val="0"/>
        <w:autoSpaceDN w:val="0"/>
        <w:adjustRightInd w:val="0"/>
        <w:spacing w:after="0" w:line="240" w:lineRule="auto"/>
        <w:jc w:val="both"/>
        <w:rPr>
          <w:rFonts w:ascii="Arial" w:hAnsi="Arial" w:cs="Arial"/>
          <w:b/>
          <w:i/>
          <w:sz w:val="24"/>
          <w:szCs w:val="24"/>
        </w:rPr>
      </w:pPr>
      <w:r w:rsidRPr="00546270">
        <w:rPr>
          <w:rFonts w:ascii="Arial" w:hAnsi="Arial" w:cs="Arial"/>
          <w:b/>
          <w:i/>
          <w:sz w:val="24"/>
          <w:szCs w:val="24"/>
        </w:rPr>
        <w:t>I.- HARTAZGO  Y DESCONFIANZA DE LA SOCIEDAD Y DE EMPLEADOS</w:t>
      </w:r>
      <w:r w:rsidRPr="00546270">
        <w:rPr>
          <w:rFonts w:ascii="Arial" w:hAnsi="Arial" w:cs="Arial"/>
          <w:i/>
          <w:sz w:val="24"/>
          <w:szCs w:val="24"/>
        </w:rPr>
        <w:t xml:space="preserve">. </w:t>
      </w:r>
    </w:p>
    <w:p w:rsidR="00546270" w:rsidRPr="00546270" w:rsidRDefault="00546270" w:rsidP="00546270">
      <w:pPr>
        <w:autoSpaceDE w:val="0"/>
        <w:autoSpaceDN w:val="0"/>
        <w:adjustRightInd w:val="0"/>
        <w:spacing w:after="0" w:line="240" w:lineRule="auto"/>
        <w:jc w:val="both"/>
        <w:rPr>
          <w:rFonts w:ascii="Arial" w:hAnsi="Arial" w:cs="Arial"/>
          <w:i/>
          <w:sz w:val="24"/>
          <w:szCs w:val="24"/>
        </w:rPr>
      </w:pPr>
      <w:r w:rsidRPr="00546270">
        <w:rPr>
          <w:rFonts w:ascii="Arial" w:hAnsi="Arial" w:cs="Arial"/>
          <w:i/>
          <w:sz w:val="24"/>
          <w:szCs w:val="24"/>
        </w:rPr>
        <w:t xml:space="preserve">Por la desgarrada impunidad que conlleva la violación a los derechos humanos y comisión de delitos, ha hecho que la sociedad despierte, que exija no ser victimizada ni revictimizada y porque hay un hartazgo social e incluso de servidores públicos que son maltratados, victimizados por sus propios altos mandos, lo cual hace una cadena de vicios en la atención digna  hacia el ciudadano, rompiendo con la armonía y la obligación de atención adecuada, oportuna, eficaz y eficiente. </w:t>
      </w:r>
    </w:p>
    <w:p w:rsidR="00546270" w:rsidRPr="00546270" w:rsidRDefault="00546270" w:rsidP="00546270">
      <w:pPr>
        <w:autoSpaceDE w:val="0"/>
        <w:autoSpaceDN w:val="0"/>
        <w:adjustRightInd w:val="0"/>
        <w:spacing w:after="0" w:line="240" w:lineRule="auto"/>
        <w:jc w:val="both"/>
        <w:rPr>
          <w:rFonts w:ascii="Arial" w:hAnsi="Arial" w:cs="Arial"/>
          <w:i/>
          <w:sz w:val="24"/>
          <w:szCs w:val="24"/>
        </w:rPr>
      </w:pPr>
    </w:p>
    <w:p w:rsidR="00546270" w:rsidRPr="00546270" w:rsidRDefault="00546270" w:rsidP="006C64BE">
      <w:pPr>
        <w:shd w:val="clear" w:color="auto" w:fill="FFFFFF"/>
        <w:spacing w:after="0" w:line="240" w:lineRule="auto"/>
        <w:jc w:val="both"/>
        <w:textAlignment w:val="baseline"/>
        <w:rPr>
          <w:rFonts w:ascii="Arial" w:hAnsi="Arial" w:cs="Arial"/>
          <w:i/>
          <w:sz w:val="24"/>
          <w:szCs w:val="24"/>
        </w:rPr>
      </w:pPr>
      <w:r w:rsidRPr="00546270">
        <w:rPr>
          <w:rFonts w:ascii="Arial" w:hAnsi="Arial" w:cs="Arial"/>
          <w:i/>
          <w:color w:val="333333"/>
          <w:sz w:val="24"/>
          <w:szCs w:val="24"/>
          <w:lang w:eastAsia="es-MX"/>
        </w:rPr>
        <w:t>“Nuestra nación tiene la marca de los impactos de tanta explosión, ya sea por inseguridad o por irresponsabilidad gubernamental, que a donde quiera que apunta la mirada hay víctimas de la negligencia y la impunidad.</w:t>
      </w:r>
      <w:r w:rsidR="006C64BE">
        <w:rPr>
          <w:rFonts w:ascii="Arial" w:hAnsi="Arial" w:cs="Arial"/>
          <w:i/>
          <w:color w:val="333333"/>
          <w:sz w:val="24"/>
          <w:szCs w:val="24"/>
          <w:lang w:eastAsia="es-MX"/>
        </w:rPr>
        <w:t xml:space="preserve"> </w:t>
      </w:r>
      <w:r w:rsidRPr="00546270">
        <w:rPr>
          <w:rFonts w:ascii="Arial" w:hAnsi="Arial" w:cs="Arial"/>
          <w:i/>
          <w:color w:val="333333"/>
          <w:sz w:val="24"/>
          <w:szCs w:val="24"/>
          <w:lang w:eastAsia="es-MX"/>
        </w:rPr>
        <w:t>No es necesario que explote una mina y deje destrucción alrededor. En los Partidos políticos, en los gobiernos municipales y estatales, en estos momentos se están registrando pequeñas, medianas y grandes explosiones que nos ponen en riesgo a todos”. Adriana Luna opinión</w:t>
      </w:r>
      <w:r w:rsidRPr="00546270">
        <w:rPr>
          <w:rFonts w:ascii="Arial" w:hAnsi="Arial" w:cs="Arial"/>
          <w:i/>
          <w:sz w:val="24"/>
          <w:szCs w:val="24"/>
        </w:rPr>
        <w:t xml:space="preserve"> </w:t>
      </w:r>
      <w:hyperlink r:id="rId7" w:history="1">
        <w:r w:rsidRPr="00546270">
          <w:rPr>
            <w:rStyle w:val="Hipervnculo"/>
            <w:rFonts w:ascii="Arial" w:hAnsi="Arial" w:cs="Arial"/>
            <w:i/>
            <w:sz w:val="24"/>
            <w:szCs w:val="24"/>
            <w:lang w:eastAsia="es-MX"/>
          </w:rPr>
          <w:t>http://concienciapublica.com.mx/opinion/hartazgo-social-generalizado/</w:t>
        </w:r>
      </w:hyperlink>
      <w:r w:rsidR="006C64BE">
        <w:rPr>
          <w:rFonts w:ascii="Arial" w:hAnsi="Arial" w:cs="Arial"/>
          <w:i/>
          <w:sz w:val="24"/>
          <w:szCs w:val="24"/>
        </w:rPr>
        <w:t>.</w:t>
      </w:r>
    </w:p>
    <w:p w:rsidR="00546270" w:rsidRPr="00546270" w:rsidRDefault="00546270" w:rsidP="00546270">
      <w:pPr>
        <w:pStyle w:val="NormalWeb"/>
        <w:spacing w:before="0" w:beforeAutospacing="0" w:after="0" w:afterAutospacing="0"/>
        <w:jc w:val="both"/>
        <w:textAlignment w:val="baseline"/>
        <w:rPr>
          <w:rFonts w:ascii="Arial" w:hAnsi="Arial" w:cs="Arial"/>
          <w:i/>
        </w:rPr>
      </w:pPr>
      <w:r w:rsidRPr="00546270">
        <w:rPr>
          <w:rFonts w:ascii="Arial" w:hAnsi="Arial" w:cs="Arial"/>
          <w:bCs/>
          <w:i/>
          <w:kern w:val="24"/>
        </w:rPr>
        <w:t>No desdeña recobrar la confianza de la gente, porque hay desconfianza y sobre todo desánimo por la impunidad que existe en la aplicación de la justicia que ha mermado y ahora con la figura de la reparación del daño en la Ley General de Víctimas, que puede ser material e intangible para las personas que sufrieron atropellos en sus derechos humanos. “La atención debe ser integral, no con dinero”, señala el diputado Jaime Prieto, quien añade que el daño debe ser resarcido con atención, orientación psicológica y educativa.</w:t>
      </w:r>
    </w:p>
    <w:p w:rsidR="00546270" w:rsidRPr="00546270" w:rsidRDefault="00546270" w:rsidP="00546270">
      <w:pPr>
        <w:autoSpaceDE w:val="0"/>
        <w:autoSpaceDN w:val="0"/>
        <w:adjustRightInd w:val="0"/>
        <w:spacing w:after="0" w:line="240" w:lineRule="auto"/>
        <w:jc w:val="both"/>
        <w:rPr>
          <w:rFonts w:ascii="Arial" w:hAnsi="Arial" w:cs="Arial"/>
          <w:i/>
          <w:sz w:val="24"/>
          <w:szCs w:val="24"/>
        </w:rPr>
      </w:pPr>
    </w:p>
    <w:p w:rsidR="00546270" w:rsidRPr="00546270" w:rsidRDefault="00546270" w:rsidP="00546270">
      <w:pPr>
        <w:autoSpaceDE w:val="0"/>
        <w:autoSpaceDN w:val="0"/>
        <w:adjustRightInd w:val="0"/>
        <w:spacing w:after="0" w:line="240" w:lineRule="auto"/>
        <w:jc w:val="both"/>
        <w:rPr>
          <w:rFonts w:ascii="Arial" w:hAnsi="Arial" w:cs="Arial"/>
          <w:b/>
          <w:i/>
          <w:sz w:val="24"/>
          <w:szCs w:val="24"/>
        </w:rPr>
      </w:pPr>
      <w:r w:rsidRPr="00546270">
        <w:rPr>
          <w:rFonts w:ascii="Arial" w:hAnsi="Arial" w:cs="Arial"/>
          <w:b/>
          <w:i/>
          <w:sz w:val="24"/>
          <w:szCs w:val="24"/>
        </w:rPr>
        <w:t>II.- LA MARCHA QUE IMPULSÓ AL ESTADO MEXICANO</w:t>
      </w:r>
      <w:r w:rsidRPr="00546270">
        <w:rPr>
          <w:rFonts w:ascii="Arial" w:hAnsi="Arial" w:cs="Arial"/>
          <w:i/>
          <w:sz w:val="24"/>
          <w:szCs w:val="24"/>
        </w:rPr>
        <w:t xml:space="preserve">. </w:t>
      </w:r>
    </w:p>
    <w:p w:rsidR="00546270" w:rsidRPr="00546270" w:rsidRDefault="00546270" w:rsidP="00546270">
      <w:pPr>
        <w:autoSpaceDE w:val="0"/>
        <w:autoSpaceDN w:val="0"/>
        <w:adjustRightInd w:val="0"/>
        <w:spacing w:after="0" w:line="240" w:lineRule="auto"/>
        <w:jc w:val="both"/>
        <w:rPr>
          <w:rFonts w:ascii="Arial" w:hAnsi="Arial" w:cs="Arial"/>
          <w:b/>
          <w:i/>
          <w:sz w:val="24"/>
          <w:szCs w:val="24"/>
        </w:rPr>
      </w:pPr>
    </w:p>
    <w:p w:rsidR="00546270" w:rsidRPr="00546270" w:rsidRDefault="00546270" w:rsidP="00546270">
      <w:pPr>
        <w:autoSpaceDE w:val="0"/>
        <w:autoSpaceDN w:val="0"/>
        <w:adjustRightInd w:val="0"/>
        <w:spacing w:after="0" w:line="240" w:lineRule="auto"/>
        <w:jc w:val="both"/>
        <w:rPr>
          <w:rFonts w:ascii="Arial" w:hAnsi="Arial" w:cs="Arial"/>
          <w:i/>
          <w:sz w:val="24"/>
          <w:szCs w:val="24"/>
          <w:shd w:val="clear" w:color="auto" w:fill="FFFFFF"/>
        </w:rPr>
      </w:pPr>
      <w:r w:rsidRPr="00546270">
        <w:rPr>
          <w:rFonts w:ascii="Arial" w:hAnsi="Arial" w:cs="Arial"/>
          <w:i/>
          <w:sz w:val="24"/>
          <w:szCs w:val="24"/>
          <w:shd w:val="clear" w:color="auto" w:fill="FFFFFF"/>
        </w:rPr>
        <w:t xml:space="preserve">El origen de la Ley General de Víctimas,  lo podemos hallar en la Caminata por la Paz que de Cuernavaca a la ciudad de México, emprendió Javier Sicilia el 5 de mayo de 2011, y en particular en la adhesión de decenas de otras víctimas al reclamo de justicia y verdad. Conforme avanzaba la marcha iba construyéndose una nueva narrativa acerca de la inmensa ola de violencia que padece el país: frente a la versión gubernamental de que la violencia era responsabilidad exclusiva de los criminales y de que el gobierno actuaba como respuesta a esa violencia y con el único interés de hacer prevalecer el estado de derecho, las víctimas describían el abandono y corrupción de las instituciones de seguridad y justicia, el abuso de poder y la violación de los derechos </w:t>
      </w:r>
      <w:r w:rsidRPr="00546270">
        <w:rPr>
          <w:rFonts w:ascii="Arial" w:hAnsi="Arial" w:cs="Arial"/>
          <w:i/>
          <w:sz w:val="24"/>
          <w:szCs w:val="24"/>
          <w:shd w:val="clear" w:color="auto" w:fill="FFFFFF"/>
        </w:rPr>
        <w:lastRenderedPageBreak/>
        <w:t>humanos, la cancelación de las libertades y el cruel imperio de la impunidad.</w:t>
      </w:r>
    </w:p>
    <w:p w:rsidR="00546270" w:rsidRPr="00546270" w:rsidRDefault="00546270" w:rsidP="00546270">
      <w:pPr>
        <w:shd w:val="clear" w:color="auto" w:fill="FFFFFF"/>
        <w:spacing w:before="100" w:beforeAutospacing="1" w:after="0" w:line="240" w:lineRule="auto"/>
        <w:jc w:val="both"/>
        <w:rPr>
          <w:rFonts w:ascii="Arial" w:hAnsi="Arial" w:cs="Arial"/>
          <w:i/>
          <w:sz w:val="24"/>
          <w:szCs w:val="24"/>
          <w:lang w:eastAsia="es-MX"/>
        </w:rPr>
      </w:pPr>
      <w:r w:rsidRPr="00546270">
        <w:rPr>
          <w:rFonts w:ascii="Arial" w:hAnsi="Arial" w:cs="Arial"/>
          <w:i/>
          <w:sz w:val="24"/>
          <w:szCs w:val="24"/>
          <w:lang w:eastAsia="es-MX"/>
        </w:rPr>
        <w:t>Una de las conclusiones a las que llegó el Movimiento por la Paz con Justicia y Dignidad (MPJD) mientras recorría el territorio mexicano fue, que al volverse visibles, las víctimas habían develado su existencia como sujeto social y también jurídico, con quien el Estado estaba en deuda, al haberle negado sus garantías y derechos a la seguridad y a la justicia.</w:t>
      </w:r>
    </w:p>
    <w:p w:rsidR="00546270" w:rsidRPr="00546270" w:rsidRDefault="00546270" w:rsidP="00546270">
      <w:pPr>
        <w:shd w:val="clear" w:color="auto" w:fill="FFFFFF"/>
        <w:spacing w:after="0" w:line="240" w:lineRule="auto"/>
        <w:jc w:val="both"/>
        <w:rPr>
          <w:rFonts w:ascii="Arial" w:hAnsi="Arial" w:cs="Arial"/>
          <w:i/>
          <w:sz w:val="24"/>
          <w:szCs w:val="24"/>
          <w:lang w:eastAsia="es-MX"/>
        </w:rPr>
      </w:pPr>
      <w:r w:rsidRPr="00546270">
        <w:rPr>
          <w:rFonts w:ascii="Arial" w:hAnsi="Arial" w:cs="Arial"/>
          <w:i/>
          <w:sz w:val="24"/>
          <w:szCs w:val="24"/>
          <w:lang w:eastAsia="es-MX"/>
        </w:rPr>
        <w:t>En los diálogos paralelos con los poderes ejecutivo y legislativo, las víctimas y sus aliados plantearon la necesidad de construir leyes e instituciones para la atención integral de las víctimas, a fin de garantizar su acceso a la justicia, su protección y la  reparación del daño causado por  la acción u omisión del Estado mexicano.</w:t>
      </w:r>
    </w:p>
    <w:p w:rsidR="00546270" w:rsidRPr="00546270" w:rsidRDefault="00546270" w:rsidP="00546270">
      <w:pPr>
        <w:shd w:val="clear" w:color="auto" w:fill="FFFFFF"/>
        <w:spacing w:after="0" w:line="240" w:lineRule="auto"/>
        <w:jc w:val="both"/>
        <w:rPr>
          <w:rFonts w:ascii="Arial" w:hAnsi="Arial" w:cs="Arial"/>
          <w:i/>
          <w:sz w:val="24"/>
          <w:szCs w:val="24"/>
          <w:lang w:eastAsia="es-MX"/>
        </w:rPr>
      </w:pPr>
    </w:p>
    <w:p w:rsidR="00546270" w:rsidRPr="00546270" w:rsidRDefault="00546270" w:rsidP="00546270">
      <w:pPr>
        <w:shd w:val="clear" w:color="auto" w:fill="FFFFFF"/>
        <w:spacing w:after="0" w:line="240" w:lineRule="auto"/>
        <w:jc w:val="both"/>
        <w:rPr>
          <w:rFonts w:ascii="Arial" w:hAnsi="Arial" w:cs="Arial"/>
          <w:i/>
          <w:sz w:val="24"/>
          <w:szCs w:val="24"/>
          <w:shd w:val="clear" w:color="auto" w:fill="FFFFFF"/>
        </w:rPr>
      </w:pPr>
      <w:r w:rsidRPr="00546270">
        <w:rPr>
          <w:rFonts w:ascii="Arial" w:hAnsi="Arial" w:cs="Arial"/>
          <w:i/>
          <w:sz w:val="24"/>
          <w:szCs w:val="24"/>
          <w:shd w:val="clear" w:color="auto" w:fill="FFFFFF"/>
        </w:rPr>
        <w:t xml:space="preserve">Fuente:  </w:t>
      </w:r>
      <w:hyperlink r:id="rId8" w:history="1">
        <w:r w:rsidRPr="00546270">
          <w:rPr>
            <w:rStyle w:val="Hipervnculo"/>
            <w:rFonts w:ascii="Arial" w:hAnsi="Arial" w:cs="Arial"/>
            <w:i/>
            <w:sz w:val="24"/>
            <w:szCs w:val="24"/>
            <w:shd w:val="clear" w:color="auto" w:fill="FFFFFF"/>
          </w:rPr>
          <w:t>http://www.letraslibres.com/mexico/aprobacion-la-ley-victimas</w:t>
        </w:r>
      </w:hyperlink>
    </w:p>
    <w:p w:rsidR="00546270" w:rsidRPr="00546270" w:rsidRDefault="00546270" w:rsidP="00546270">
      <w:pPr>
        <w:autoSpaceDE w:val="0"/>
        <w:autoSpaceDN w:val="0"/>
        <w:adjustRightInd w:val="0"/>
        <w:spacing w:after="0" w:line="240" w:lineRule="auto"/>
        <w:jc w:val="both"/>
        <w:rPr>
          <w:rFonts w:ascii="Arial" w:hAnsi="Arial" w:cs="Arial"/>
          <w:i/>
          <w:sz w:val="24"/>
          <w:szCs w:val="24"/>
          <w:shd w:val="clear" w:color="auto" w:fill="FFFFFF"/>
        </w:rPr>
      </w:pPr>
    </w:p>
    <w:p w:rsidR="00546270" w:rsidRPr="00546270" w:rsidRDefault="00546270" w:rsidP="00546270">
      <w:pPr>
        <w:autoSpaceDE w:val="0"/>
        <w:autoSpaceDN w:val="0"/>
        <w:adjustRightInd w:val="0"/>
        <w:spacing w:after="0" w:line="240" w:lineRule="auto"/>
        <w:jc w:val="both"/>
        <w:rPr>
          <w:rFonts w:ascii="Arial" w:hAnsi="Arial" w:cs="Arial"/>
          <w:i/>
          <w:sz w:val="24"/>
          <w:szCs w:val="24"/>
          <w:shd w:val="clear" w:color="auto" w:fill="FFFFFF"/>
        </w:rPr>
      </w:pPr>
      <w:r w:rsidRPr="00546270">
        <w:rPr>
          <w:rFonts w:ascii="Arial" w:hAnsi="Arial" w:cs="Arial"/>
          <w:i/>
          <w:sz w:val="24"/>
          <w:szCs w:val="24"/>
          <w:shd w:val="clear" w:color="auto" w:fill="FFFFFF"/>
        </w:rPr>
        <w:t xml:space="preserve">La lucha de las víctimas para tener una ley que les proteja, que les otorgue sus derechos, que les dignifique ha sido ardua, continúa y constante, a pesar de que queda una legislación general ahora reformada en su totalidad y vigente a partir del mes de enero del año 2017, continúa el hartazgo, la decepción, la indignificación. </w:t>
      </w:r>
    </w:p>
    <w:p w:rsidR="00546270" w:rsidRPr="00546270" w:rsidRDefault="00546270" w:rsidP="00546270">
      <w:pPr>
        <w:autoSpaceDE w:val="0"/>
        <w:autoSpaceDN w:val="0"/>
        <w:adjustRightInd w:val="0"/>
        <w:spacing w:after="0" w:line="240" w:lineRule="auto"/>
        <w:jc w:val="both"/>
        <w:rPr>
          <w:rFonts w:ascii="Arial" w:hAnsi="Arial" w:cs="Arial"/>
          <w:i/>
          <w:sz w:val="24"/>
          <w:szCs w:val="24"/>
          <w:shd w:val="clear" w:color="auto" w:fill="FFFFFF"/>
        </w:rPr>
      </w:pPr>
      <w:r w:rsidRPr="00546270">
        <w:rPr>
          <w:rFonts w:ascii="Arial" w:hAnsi="Arial" w:cs="Arial"/>
          <w:i/>
          <w:sz w:val="24"/>
          <w:szCs w:val="24"/>
          <w:shd w:val="clear" w:color="auto" w:fill="FFFFFF"/>
        </w:rPr>
        <w:t xml:space="preserve"> </w:t>
      </w:r>
    </w:p>
    <w:p w:rsidR="00546270" w:rsidRPr="00546270" w:rsidRDefault="00546270" w:rsidP="00546270">
      <w:pPr>
        <w:autoSpaceDE w:val="0"/>
        <w:autoSpaceDN w:val="0"/>
        <w:adjustRightInd w:val="0"/>
        <w:spacing w:after="0" w:line="240" w:lineRule="auto"/>
        <w:jc w:val="both"/>
        <w:rPr>
          <w:rFonts w:ascii="Arial" w:hAnsi="Arial" w:cs="Arial"/>
          <w:i/>
          <w:sz w:val="24"/>
          <w:szCs w:val="24"/>
          <w:shd w:val="clear" w:color="auto" w:fill="FFFFFF"/>
        </w:rPr>
      </w:pPr>
      <w:r w:rsidRPr="00546270">
        <w:rPr>
          <w:rFonts w:ascii="Arial" w:hAnsi="Arial" w:cs="Arial"/>
          <w:i/>
          <w:sz w:val="24"/>
          <w:szCs w:val="24"/>
          <w:shd w:val="clear" w:color="auto" w:fill="FFFFFF"/>
        </w:rPr>
        <w:t>(Invito al Cabildo de San Pedro Tlaquepaque a preguntarnos si esto no pasa con los ciudadanos de aquí, de nuestro Municipio).</w:t>
      </w:r>
    </w:p>
    <w:p w:rsidR="00546270" w:rsidRPr="00546270" w:rsidRDefault="00546270" w:rsidP="00546270">
      <w:pPr>
        <w:autoSpaceDE w:val="0"/>
        <w:autoSpaceDN w:val="0"/>
        <w:adjustRightInd w:val="0"/>
        <w:spacing w:after="0" w:line="240" w:lineRule="auto"/>
        <w:jc w:val="both"/>
        <w:rPr>
          <w:rFonts w:ascii="Arial" w:hAnsi="Arial" w:cs="Arial"/>
          <w:i/>
          <w:sz w:val="24"/>
          <w:szCs w:val="24"/>
          <w:shd w:val="clear" w:color="auto" w:fill="FFFFFF"/>
        </w:rPr>
      </w:pPr>
    </w:p>
    <w:p w:rsidR="00546270" w:rsidRPr="00546270" w:rsidRDefault="00546270" w:rsidP="00546270">
      <w:pPr>
        <w:autoSpaceDE w:val="0"/>
        <w:autoSpaceDN w:val="0"/>
        <w:adjustRightInd w:val="0"/>
        <w:spacing w:after="0" w:line="240" w:lineRule="auto"/>
        <w:jc w:val="both"/>
        <w:rPr>
          <w:rFonts w:ascii="Arial" w:hAnsi="Arial" w:cs="Arial"/>
          <w:b/>
          <w:i/>
          <w:sz w:val="24"/>
          <w:szCs w:val="24"/>
        </w:rPr>
      </w:pPr>
      <w:r w:rsidRPr="00546270">
        <w:rPr>
          <w:rFonts w:ascii="Arial" w:hAnsi="Arial" w:cs="Arial"/>
          <w:b/>
          <w:i/>
          <w:sz w:val="24"/>
          <w:szCs w:val="24"/>
        </w:rPr>
        <w:t>III.- ANTECEDENTES Y LA GRAN REFORMA</w:t>
      </w:r>
      <w:r w:rsidRPr="00546270">
        <w:rPr>
          <w:rFonts w:ascii="Arial" w:hAnsi="Arial" w:cs="Arial"/>
          <w:i/>
          <w:sz w:val="24"/>
          <w:szCs w:val="24"/>
        </w:rPr>
        <w:t xml:space="preserve">. </w:t>
      </w:r>
      <w:r w:rsidRPr="00546270">
        <w:rPr>
          <w:rFonts w:ascii="Arial" w:hAnsi="Arial" w:cs="Arial"/>
          <w:b/>
          <w:i/>
          <w:sz w:val="24"/>
          <w:szCs w:val="24"/>
        </w:rPr>
        <w:t xml:space="preserve"> </w:t>
      </w:r>
    </w:p>
    <w:p w:rsidR="00546270" w:rsidRPr="00546270" w:rsidRDefault="00546270" w:rsidP="00546270">
      <w:pPr>
        <w:autoSpaceDE w:val="0"/>
        <w:autoSpaceDN w:val="0"/>
        <w:adjustRightInd w:val="0"/>
        <w:spacing w:after="0" w:line="240" w:lineRule="auto"/>
        <w:jc w:val="both"/>
        <w:rPr>
          <w:rFonts w:ascii="Arial" w:hAnsi="Arial" w:cs="Arial"/>
          <w:b/>
          <w:i/>
          <w:sz w:val="24"/>
          <w:szCs w:val="24"/>
        </w:rPr>
      </w:pPr>
    </w:p>
    <w:p w:rsidR="00546270" w:rsidRPr="00546270" w:rsidRDefault="00546270" w:rsidP="00546270">
      <w:pPr>
        <w:autoSpaceDE w:val="0"/>
        <w:autoSpaceDN w:val="0"/>
        <w:adjustRightInd w:val="0"/>
        <w:spacing w:after="0" w:line="240" w:lineRule="auto"/>
        <w:jc w:val="both"/>
        <w:rPr>
          <w:rFonts w:ascii="Arial" w:hAnsi="Arial" w:cs="Arial"/>
          <w:i/>
          <w:sz w:val="24"/>
          <w:szCs w:val="24"/>
        </w:rPr>
      </w:pPr>
      <w:r w:rsidRPr="00546270">
        <w:rPr>
          <w:rFonts w:ascii="Arial" w:hAnsi="Arial" w:cs="Arial"/>
          <w:i/>
          <w:sz w:val="24"/>
          <w:szCs w:val="24"/>
        </w:rPr>
        <w:t>Encontramos dos antecedentes históricos de gran trascendencia en la protección de las víctimas del delito, abuso del poder y violación manifiesta a las normas internacionales y nacionales de Derechos Humanos:</w:t>
      </w:r>
    </w:p>
    <w:p w:rsidR="00546270" w:rsidRPr="00546270" w:rsidRDefault="00546270" w:rsidP="00546270">
      <w:pPr>
        <w:autoSpaceDE w:val="0"/>
        <w:autoSpaceDN w:val="0"/>
        <w:adjustRightInd w:val="0"/>
        <w:spacing w:after="0" w:line="240" w:lineRule="auto"/>
        <w:jc w:val="both"/>
        <w:rPr>
          <w:rFonts w:ascii="Arial" w:hAnsi="Arial" w:cs="Arial"/>
          <w:i/>
          <w:sz w:val="24"/>
          <w:szCs w:val="24"/>
        </w:rPr>
      </w:pPr>
    </w:p>
    <w:p w:rsidR="00546270" w:rsidRPr="00546270" w:rsidRDefault="00546270" w:rsidP="00546270">
      <w:pPr>
        <w:pStyle w:val="Texto0"/>
        <w:numPr>
          <w:ilvl w:val="0"/>
          <w:numId w:val="26"/>
        </w:numPr>
        <w:spacing w:after="0" w:line="240" w:lineRule="auto"/>
        <w:rPr>
          <w:i/>
          <w:sz w:val="24"/>
          <w:szCs w:val="24"/>
          <w:lang w:val="es-ES"/>
        </w:rPr>
      </w:pPr>
      <w:r w:rsidRPr="00546270">
        <w:rPr>
          <w:i/>
          <w:sz w:val="24"/>
          <w:szCs w:val="24"/>
          <w:lang w:val="es-ES"/>
        </w:rPr>
        <w:t xml:space="preserve"> Resolución 40/34 de 29 de noviembre de 1985 aprobada por la Asamblea General de la Organización de las Naciones Unidas, relativa a la Declaración sobre los Principios Fundamentales de Justicia para las Víctimas de Delitos y del Abuso del Poder, establece que "las víctimas serán tratadas con compasión y respeto por su dignidad. Tendrán derecho al acceso a los mecanismos de la justicia y a una pronta reparación del daño que hayan sufrido, según lo dispuesto en la legislación nacional";</w:t>
      </w:r>
    </w:p>
    <w:p w:rsidR="00546270" w:rsidRPr="00546270" w:rsidRDefault="00546270" w:rsidP="00546270">
      <w:pPr>
        <w:pStyle w:val="Texto0"/>
        <w:numPr>
          <w:ilvl w:val="0"/>
          <w:numId w:val="26"/>
        </w:numPr>
        <w:spacing w:after="0" w:line="240" w:lineRule="auto"/>
        <w:rPr>
          <w:i/>
          <w:sz w:val="24"/>
          <w:szCs w:val="24"/>
          <w:lang w:val="es-ES"/>
        </w:rPr>
      </w:pPr>
      <w:r w:rsidRPr="00546270">
        <w:rPr>
          <w:i/>
          <w:sz w:val="24"/>
          <w:szCs w:val="24"/>
          <w:lang w:val="es-ES"/>
        </w:rPr>
        <w:t>Resolución 60/147 de 16 de diciembre de 2005, relativa a los Principios y Directrices Básicos sobre el Derecho de las Víctimas de Violaciones Manifiestas de las Normas Internacionales de Derechos Humanos y de Violaciones Graves del Derecho Internacional Humanitario a Interponer Recursos y Obtener Reparaciones, aprobada por la Asamblea General de la Organización de las Naciones Unidas, determina que "al adoptar un enfoque orientado a las víctimas, la comunidad internacional afirma su solidaridad humana con las víctimas de violaciones del derecho internacional, incluídas las violaciones de las normas internacionales de derechos humanos", por ello: "las víctimas deben ser tratadas con humanidad y con el debido respeto de su dignidad y sus derechos humanos y han de adoptarse las medidas apropiadas para garantizar su seguridad, su bienestar físico y psicológico así como su intimidad".</w:t>
      </w:r>
    </w:p>
    <w:p w:rsidR="00546270" w:rsidRPr="00546270" w:rsidRDefault="00546270" w:rsidP="00546270">
      <w:pPr>
        <w:autoSpaceDE w:val="0"/>
        <w:autoSpaceDN w:val="0"/>
        <w:adjustRightInd w:val="0"/>
        <w:spacing w:after="0" w:line="240" w:lineRule="auto"/>
        <w:jc w:val="both"/>
        <w:rPr>
          <w:rFonts w:ascii="Arial" w:hAnsi="Arial" w:cs="Arial"/>
          <w:b/>
          <w:i/>
          <w:sz w:val="24"/>
          <w:szCs w:val="24"/>
        </w:rPr>
      </w:pPr>
    </w:p>
    <w:p w:rsidR="00546270" w:rsidRPr="00546270" w:rsidRDefault="00546270" w:rsidP="00546270">
      <w:pPr>
        <w:autoSpaceDE w:val="0"/>
        <w:autoSpaceDN w:val="0"/>
        <w:adjustRightInd w:val="0"/>
        <w:spacing w:after="0" w:line="240" w:lineRule="auto"/>
        <w:jc w:val="both"/>
        <w:rPr>
          <w:rFonts w:ascii="Arial" w:hAnsi="Arial" w:cs="Arial"/>
          <w:b/>
          <w:i/>
          <w:sz w:val="24"/>
          <w:szCs w:val="24"/>
        </w:rPr>
      </w:pPr>
      <w:r w:rsidRPr="00546270">
        <w:rPr>
          <w:rFonts w:ascii="Arial" w:hAnsi="Arial" w:cs="Arial"/>
          <w:b/>
          <w:i/>
          <w:sz w:val="24"/>
          <w:szCs w:val="24"/>
        </w:rPr>
        <w:t>Reformas nacionales</w:t>
      </w:r>
      <w:r w:rsidRPr="00546270">
        <w:rPr>
          <w:rFonts w:ascii="Arial" w:hAnsi="Arial" w:cs="Arial"/>
          <w:i/>
          <w:sz w:val="24"/>
          <w:szCs w:val="24"/>
        </w:rPr>
        <w:t xml:space="preserve">. </w:t>
      </w:r>
    </w:p>
    <w:p w:rsidR="00546270" w:rsidRPr="00546270" w:rsidRDefault="00546270" w:rsidP="00546270">
      <w:pPr>
        <w:autoSpaceDE w:val="0"/>
        <w:autoSpaceDN w:val="0"/>
        <w:adjustRightInd w:val="0"/>
        <w:spacing w:after="0" w:line="240" w:lineRule="auto"/>
        <w:jc w:val="both"/>
        <w:rPr>
          <w:rFonts w:ascii="Arial" w:hAnsi="Arial" w:cs="Arial"/>
          <w:i/>
          <w:sz w:val="24"/>
          <w:szCs w:val="24"/>
        </w:rPr>
      </w:pPr>
      <w:r w:rsidRPr="00546270">
        <w:rPr>
          <w:rFonts w:ascii="Arial" w:hAnsi="Arial" w:cs="Arial"/>
          <w:i/>
          <w:sz w:val="24"/>
          <w:szCs w:val="24"/>
        </w:rPr>
        <w:lastRenderedPageBreak/>
        <w:t>A partir de las reformas a la Constitución Política de los Estados Unidos Mexicanos, desde el año 2008  hasta  junio del año 2011,  se crea un nuevo marco de conceptual de conciencia, de cambio de esquemas  y pensamientos que traspasa a los altos mandos, a que las autoridades que no están al frente de la atención a los ciudadanos y ciudadanas, deben capacitar a los servidores públicos en el tema de derechos humanos, la cultura de la paz, la prevención y atención a las víctimas.</w:t>
      </w:r>
    </w:p>
    <w:p w:rsidR="00546270" w:rsidRPr="00546270" w:rsidRDefault="00546270" w:rsidP="00546270">
      <w:pPr>
        <w:autoSpaceDE w:val="0"/>
        <w:autoSpaceDN w:val="0"/>
        <w:adjustRightInd w:val="0"/>
        <w:spacing w:after="0" w:line="240" w:lineRule="auto"/>
        <w:jc w:val="both"/>
        <w:rPr>
          <w:rFonts w:ascii="Arial" w:hAnsi="Arial" w:cs="Arial"/>
          <w:i/>
          <w:sz w:val="24"/>
          <w:szCs w:val="24"/>
        </w:rPr>
      </w:pPr>
    </w:p>
    <w:p w:rsidR="00546270" w:rsidRPr="00546270" w:rsidRDefault="00546270" w:rsidP="00546270">
      <w:pPr>
        <w:autoSpaceDE w:val="0"/>
        <w:autoSpaceDN w:val="0"/>
        <w:adjustRightInd w:val="0"/>
        <w:spacing w:after="0" w:line="240" w:lineRule="auto"/>
        <w:jc w:val="both"/>
        <w:rPr>
          <w:rFonts w:ascii="Arial" w:hAnsi="Arial" w:cs="Arial"/>
          <w:i/>
          <w:sz w:val="24"/>
          <w:szCs w:val="24"/>
        </w:rPr>
      </w:pPr>
      <w:r w:rsidRPr="00546270">
        <w:rPr>
          <w:rFonts w:ascii="Arial" w:hAnsi="Arial" w:cs="Arial"/>
          <w:i/>
          <w:sz w:val="24"/>
          <w:szCs w:val="24"/>
        </w:rPr>
        <w:t xml:space="preserve">A partir de esta reforma todas las instituciones están obligadas  a armonizar sus leyes y reglamentos para proteger de la manera más amplia los derechos humanos  y garantizar sin distinción alguna, conforme a la Constitución Federal y Tratados Internacionales de la materia de Derechos humanos, favoreciendo en todo tiempo a los ciudadanos y ciudadanas. </w:t>
      </w:r>
    </w:p>
    <w:p w:rsidR="00546270" w:rsidRPr="00546270" w:rsidRDefault="00546270" w:rsidP="00546270">
      <w:pPr>
        <w:autoSpaceDE w:val="0"/>
        <w:autoSpaceDN w:val="0"/>
        <w:adjustRightInd w:val="0"/>
        <w:spacing w:after="0" w:line="240" w:lineRule="auto"/>
        <w:jc w:val="both"/>
        <w:rPr>
          <w:rFonts w:ascii="Arial" w:hAnsi="Arial" w:cs="Arial"/>
          <w:i/>
          <w:sz w:val="24"/>
          <w:szCs w:val="24"/>
        </w:rPr>
      </w:pPr>
    </w:p>
    <w:p w:rsidR="00546270" w:rsidRPr="00546270" w:rsidRDefault="00546270" w:rsidP="00546270">
      <w:pPr>
        <w:autoSpaceDE w:val="0"/>
        <w:autoSpaceDN w:val="0"/>
        <w:adjustRightInd w:val="0"/>
        <w:spacing w:after="0" w:line="240" w:lineRule="auto"/>
        <w:jc w:val="both"/>
        <w:rPr>
          <w:rFonts w:ascii="Arial" w:hAnsi="Arial" w:cs="Arial"/>
          <w:b/>
          <w:i/>
          <w:sz w:val="24"/>
          <w:szCs w:val="24"/>
        </w:rPr>
      </w:pPr>
      <w:r w:rsidRPr="00546270">
        <w:rPr>
          <w:rFonts w:ascii="Arial" w:hAnsi="Arial" w:cs="Arial"/>
          <w:b/>
          <w:i/>
          <w:sz w:val="24"/>
          <w:szCs w:val="24"/>
        </w:rPr>
        <w:t>IV.- RAZONES IMPORTANTES PARA LEGISLAR EN MATERIA DE VÍCTIMAS</w:t>
      </w:r>
      <w:r w:rsidRPr="00546270">
        <w:rPr>
          <w:rFonts w:ascii="Arial" w:hAnsi="Arial" w:cs="Arial"/>
          <w:i/>
          <w:sz w:val="24"/>
          <w:szCs w:val="24"/>
        </w:rPr>
        <w:t>.</w:t>
      </w:r>
    </w:p>
    <w:p w:rsidR="00546270" w:rsidRPr="00546270" w:rsidRDefault="00546270" w:rsidP="00546270">
      <w:pPr>
        <w:autoSpaceDE w:val="0"/>
        <w:autoSpaceDN w:val="0"/>
        <w:adjustRightInd w:val="0"/>
        <w:spacing w:after="0" w:line="240" w:lineRule="auto"/>
        <w:jc w:val="both"/>
        <w:rPr>
          <w:rFonts w:ascii="Arial" w:hAnsi="Arial" w:cs="Arial"/>
          <w:b/>
          <w:i/>
          <w:sz w:val="24"/>
          <w:szCs w:val="24"/>
        </w:rPr>
      </w:pPr>
    </w:p>
    <w:p w:rsidR="00546270" w:rsidRPr="00546270" w:rsidRDefault="00546270" w:rsidP="00546270">
      <w:pPr>
        <w:numPr>
          <w:ilvl w:val="0"/>
          <w:numId w:val="18"/>
        </w:numPr>
        <w:spacing w:after="0" w:line="240" w:lineRule="auto"/>
        <w:ind w:left="1267"/>
        <w:contextualSpacing/>
        <w:jc w:val="both"/>
        <w:textAlignment w:val="baseline"/>
        <w:rPr>
          <w:rFonts w:ascii="Arial" w:hAnsi="Arial" w:cs="Arial"/>
          <w:i/>
          <w:sz w:val="24"/>
          <w:szCs w:val="24"/>
          <w:lang w:eastAsia="es-MX"/>
        </w:rPr>
      </w:pPr>
      <w:r w:rsidRPr="00546270">
        <w:rPr>
          <w:rFonts w:ascii="Arial" w:hAnsi="Arial" w:cs="Arial"/>
          <w:b/>
          <w:bCs/>
          <w:i/>
          <w:kern w:val="24"/>
          <w:sz w:val="24"/>
          <w:szCs w:val="24"/>
          <w:lang w:eastAsia="es-MX"/>
        </w:rPr>
        <w:t>Razones Internacionales:</w:t>
      </w:r>
    </w:p>
    <w:p w:rsidR="00546270" w:rsidRPr="00546270" w:rsidRDefault="00546270" w:rsidP="00546270">
      <w:pPr>
        <w:numPr>
          <w:ilvl w:val="0"/>
          <w:numId w:val="19"/>
        </w:numPr>
        <w:spacing w:after="0" w:line="240" w:lineRule="auto"/>
        <w:ind w:left="1267"/>
        <w:contextualSpacing/>
        <w:jc w:val="both"/>
        <w:textAlignment w:val="baseline"/>
        <w:rPr>
          <w:rFonts w:ascii="Arial" w:hAnsi="Arial" w:cs="Arial"/>
          <w:i/>
          <w:sz w:val="24"/>
          <w:szCs w:val="24"/>
          <w:lang w:eastAsia="es-MX"/>
        </w:rPr>
      </w:pPr>
      <w:r w:rsidRPr="00546270">
        <w:rPr>
          <w:rFonts w:ascii="Arial" w:hAnsi="Arial" w:cs="Arial"/>
          <w:i/>
          <w:kern w:val="24"/>
          <w:sz w:val="24"/>
          <w:szCs w:val="24"/>
          <w:lang w:eastAsia="es-MX"/>
        </w:rPr>
        <w:t>1998. Aceptación de la Jurisdicción de la CIDH.</w:t>
      </w:r>
    </w:p>
    <w:p w:rsidR="00546270" w:rsidRPr="00546270" w:rsidRDefault="00546270" w:rsidP="00546270">
      <w:pPr>
        <w:numPr>
          <w:ilvl w:val="0"/>
          <w:numId w:val="19"/>
        </w:numPr>
        <w:spacing w:after="0" w:line="240" w:lineRule="auto"/>
        <w:ind w:left="1267"/>
        <w:contextualSpacing/>
        <w:jc w:val="both"/>
        <w:textAlignment w:val="baseline"/>
        <w:rPr>
          <w:rFonts w:ascii="Arial" w:hAnsi="Arial" w:cs="Arial"/>
          <w:i/>
          <w:sz w:val="24"/>
          <w:szCs w:val="24"/>
          <w:lang w:eastAsia="es-MX"/>
        </w:rPr>
      </w:pPr>
      <w:r w:rsidRPr="00546270">
        <w:rPr>
          <w:rFonts w:ascii="Arial" w:hAnsi="Arial" w:cs="Arial"/>
          <w:i/>
          <w:kern w:val="24"/>
          <w:sz w:val="24"/>
          <w:szCs w:val="24"/>
          <w:lang w:eastAsia="es-MX"/>
        </w:rPr>
        <w:t>2000. Firma de Convención y Protocolos de Palermo.</w:t>
      </w:r>
    </w:p>
    <w:p w:rsidR="00546270" w:rsidRPr="00546270" w:rsidRDefault="00546270" w:rsidP="00546270">
      <w:pPr>
        <w:numPr>
          <w:ilvl w:val="0"/>
          <w:numId w:val="19"/>
        </w:numPr>
        <w:spacing w:after="0" w:line="240" w:lineRule="auto"/>
        <w:ind w:left="1267"/>
        <w:contextualSpacing/>
        <w:jc w:val="both"/>
        <w:textAlignment w:val="baseline"/>
        <w:rPr>
          <w:rFonts w:ascii="Arial" w:hAnsi="Arial" w:cs="Arial"/>
          <w:i/>
          <w:sz w:val="24"/>
          <w:szCs w:val="24"/>
          <w:lang w:eastAsia="es-MX"/>
        </w:rPr>
      </w:pPr>
      <w:r w:rsidRPr="00546270">
        <w:rPr>
          <w:rFonts w:ascii="Arial" w:hAnsi="Arial" w:cs="Arial"/>
          <w:i/>
          <w:kern w:val="24"/>
          <w:sz w:val="24"/>
          <w:szCs w:val="24"/>
          <w:lang w:eastAsia="es-MX"/>
        </w:rPr>
        <w:t>Convenciones sobre la Desaparición Forzada. La Interamericana en 2012 y la Internacional en  2011.</w:t>
      </w:r>
    </w:p>
    <w:p w:rsidR="00546270" w:rsidRPr="00546270" w:rsidRDefault="00546270" w:rsidP="00546270">
      <w:pPr>
        <w:numPr>
          <w:ilvl w:val="0"/>
          <w:numId w:val="19"/>
        </w:numPr>
        <w:spacing w:after="0" w:line="240" w:lineRule="auto"/>
        <w:ind w:left="1267"/>
        <w:contextualSpacing/>
        <w:jc w:val="both"/>
        <w:textAlignment w:val="baseline"/>
        <w:rPr>
          <w:rFonts w:ascii="Arial" w:hAnsi="Arial" w:cs="Arial"/>
          <w:i/>
          <w:sz w:val="24"/>
          <w:szCs w:val="24"/>
          <w:lang w:eastAsia="es-MX"/>
        </w:rPr>
      </w:pPr>
      <w:r w:rsidRPr="00546270">
        <w:rPr>
          <w:rFonts w:ascii="Arial" w:hAnsi="Arial" w:cs="Arial"/>
          <w:i/>
          <w:kern w:val="24"/>
          <w:sz w:val="24"/>
          <w:szCs w:val="24"/>
          <w:lang w:eastAsia="es-MX"/>
        </w:rPr>
        <w:t>Convenciones en favor de la Mujer: CEDAW 1979 y Belén do Pará. 1994.</w:t>
      </w:r>
    </w:p>
    <w:p w:rsidR="00546270" w:rsidRPr="00546270" w:rsidRDefault="00546270" w:rsidP="00546270">
      <w:pPr>
        <w:numPr>
          <w:ilvl w:val="0"/>
          <w:numId w:val="19"/>
        </w:numPr>
        <w:spacing w:after="0" w:line="240" w:lineRule="auto"/>
        <w:ind w:left="1267"/>
        <w:contextualSpacing/>
        <w:jc w:val="both"/>
        <w:textAlignment w:val="baseline"/>
        <w:rPr>
          <w:rFonts w:ascii="Arial" w:hAnsi="Arial" w:cs="Arial"/>
          <w:i/>
          <w:sz w:val="24"/>
          <w:szCs w:val="24"/>
          <w:lang w:eastAsia="es-MX"/>
        </w:rPr>
      </w:pPr>
      <w:r w:rsidRPr="00546270">
        <w:rPr>
          <w:rFonts w:ascii="Arial" w:hAnsi="Arial" w:cs="Arial"/>
          <w:i/>
          <w:kern w:val="24"/>
          <w:sz w:val="24"/>
          <w:szCs w:val="24"/>
          <w:lang w:eastAsia="es-MX"/>
        </w:rPr>
        <w:t>Aceptación de la Jurisdicción de la CPI. 2003.</w:t>
      </w:r>
    </w:p>
    <w:p w:rsidR="00546270" w:rsidRPr="00546270" w:rsidRDefault="00546270" w:rsidP="00546270">
      <w:pPr>
        <w:numPr>
          <w:ilvl w:val="0"/>
          <w:numId w:val="19"/>
        </w:numPr>
        <w:autoSpaceDE w:val="0"/>
        <w:autoSpaceDN w:val="0"/>
        <w:adjustRightInd w:val="0"/>
        <w:spacing w:after="0" w:line="240" w:lineRule="auto"/>
        <w:ind w:left="1267"/>
        <w:contextualSpacing/>
        <w:jc w:val="both"/>
        <w:textAlignment w:val="baseline"/>
        <w:rPr>
          <w:rFonts w:ascii="Arial" w:hAnsi="Arial" w:cs="Arial"/>
          <w:i/>
          <w:sz w:val="24"/>
          <w:szCs w:val="24"/>
        </w:rPr>
      </w:pPr>
      <w:r w:rsidRPr="00546270">
        <w:rPr>
          <w:rFonts w:ascii="Arial" w:hAnsi="Arial" w:cs="Arial"/>
          <w:i/>
          <w:kern w:val="24"/>
          <w:sz w:val="24"/>
          <w:szCs w:val="24"/>
          <w:lang w:eastAsia="es-MX"/>
        </w:rPr>
        <w:t>Sentencias de la CIDH. Campo Algodonero 2009.</w:t>
      </w:r>
    </w:p>
    <w:p w:rsidR="00546270" w:rsidRPr="00546270" w:rsidRDefault="00546270" w:rsidP="00546270">
      <w:pPr>
        <w:autoSpaceDE w:val="0"/>
        <w:autoSpaceDN w:val="0"/>
        <w:adjustRightInd w:val="0"/>
        <w:spacing w:after="0" w:line="240" w:lineRule="auto"/>
        <w:jc w:val="both"/>
        <w:rPr>
          <w:rFonts w:ascii="Arial" w:hAnsi="Arial" w:cs="Arial"/>
          <w:i/>
          <w:sz w:val="24"/>
          <w:szCs w:val="24"/>
        </w:rPr>
      </w:pPr>
    </w:p>
    <w:p w:rsidR="00546270" w:rsidRPr="00546270" w:rsidRDefault="00546270" w:rsidP="00546270">
      <w:pPr>
        <w:numPr>
          <w:ilvl w:val="0"/>
          <w:numId w:val="20"/>
        </w:numPr>
        <w:spacing w:after="0" w:line="240" w:lineRule="auto"/>
        <w:ind w:left="1224"/>
        <w:contextualSpacing/>
        <w:jc w:val="both"/>
        <w:rPr>
          <w:rFonts w:ascii="Arial" w:hAnsi="Arial" w:cs="Arial"/>
          <w:i/>
          <w:sz w:val="24"/>
          <w:szCs w:val="24"/>
          <w:lang w:eastAsia="es-MX"/>
        </w:rPr>
      </w:pPr>
      <w:r w:rsidRPr="00546270">
        <w:rPr>
          <w:rFonts w:ascii="Arial" w:hAnsi="Arial" w:cs="Arial"/>
          <w:b/>
          <w:bCs/>
          <w:i/>
          <w:kern w:val="24"/>
          <w:sz w:val="24"/>
          <w:szCs w:val="24"/>
          <w:lang w:eastAsia="es-MX"/>
        </w:rPr>
        <w:t>Razones Nacionales:</w:t>
      </w:r>
    </w:p>
    <w:p w:rsidR="00546270" w:rsidRPr="00546270" w:rsidRDefault="00546270" w:rsidP="00546270">
      <w:pPr>
        <w:numPr>
          <w:ilvl w:val="0"/>
          <w:numId w:val="21"/>
        </w:numPr>
        <w:spacing w:after="0" w:line="240" w:lineRule="auto"/>
        <w:ind w:left="1224"/>
        <w:contextualSpacing/>
        <w:jc w:val="both"/>
        <w:rPr>
          <w:rFonts w:ascii="Arial" w:hAnsi="Arial" w:cs="Arial"/>
          <w:i/>
          <w:sz w:val="24"/>
          <w:szCs w:val="24"/>
          <w:lang w:eastAsia="es-MX"/>
        </w:rPr>
      </w:pPr>
      <w:r w:rsidRPr="00546270">
        <w:rPr>
          <w:rFonts w:ascii="Arial" w:hAnsi="Arial" w:cs="Arial"/>
          <w:i/>
          <w:kern w:val="24"/>
          <w:sz w:val="24"/>
          <w:szCs w:val="24"/>
          <w:lang w:eastAsia="es-MX"/>
        </w:rPr>
        <w:t>Reformas sobre el nuevo sistema penal, 18 de junio de 2008.</w:t>
      </w:r>
    </w:p>
    <w:p w:rsidR="00546270" w:rsidRPr="00546270" w:rsidRDefault="00546270" w:rsidP="00546270">
      <w:pPr>
        <w:numPr>
          <w:ilvl w:val="0"/>
          <w:numId w:val="21"/>
        </w:numPr>
        <w:spacing w:after="0" w:line="240" w:lineRule="auto"/>
        <w:ind w:left="1224"/>
        <w:contextualSpacing/>
        <w:jc w:val="both"/>
        <w:rPr>
          <w:rFonts w:ascii="Arial" w:hAnsi="Arial" w:cs="Arial"/>
          <w:i/>
          <w:sz w:val="24"/>
          <w:szCs w:val="24"/>
          <w:lang w:eastAsia="es-MX"/>
        </w:rPr>
      </w:pPr>
      <w:r w:rsidRPr="00546270">
        <w:rPr>
          <w:rFonts w:ascii="Arial" w:hAnsi="Arial" w:cs="Arial"/>
          <w:i/>
          <w:kern w:val="24"/>
          <w:sz w:val="24"/>
          <w:szCs w:val="24"/>
          <w:lang w:eastAsia="es-MX"/>
        </w:rPr>
        <w:t>Reforma constitucional en materia de Derechos Humanos, 10 de junio de 2011.</w:t>
      </w:r>
    </w:p>
    <w:p w:rsidR="00546270" w:rsidRPr="00546270" w:rsidRDefault="00546270" w:rsidP="00546270">
      <w:pPr>
        <w:numPr>
          <w:ilvl w:val="0"/>
          <w:numId w:val="21"/>
        </w:numPr>
        <w:spacing w:after="0" w:line="240" w:lineRule="auto"/>
        <w:ind w:left="1224"/>
        <w:contextualSpacing/>
        <w:jc w:val="both"/>
        <w:rPr>
          <w:rFonts w:ascii="Arial" w:hAnsi="Arial" w:cs="Arial"/>
          <w:i/>
          <w:sz w:val="24"/>
          <w:szCs w:val="24"/>
          <w:lang w:eastAsia="es-MX"/>
        </w:rPr>
      </w:pPr>
      <w:r w:rsidRPr="00546270">
        <w:rPr>
          <w:rFonts w:ascii="Arial" w:hAnsi="Arial" w:cs="Arial"/>
          <w:i/>
          <w:kern w:val="24"/>
          <w:sz w:val="24"/>
          <w:szCs w:val="24"/>
          <w:lang w:eastAsia="es-MX"/>
        </w:rPr>
        <w:t>Reforma constitucional en materia de Amparo, 6 de junio de 2011.</w:t>
      </w:r>
    </w:p>
    <w:p w:rsidR="00546270" w:rsidRPr="00546270" w:rsidRDefault="00546270" w:rsidP="00546270">
      <w:pPr>
        <w:numPr>
          <w:ilvl w:val="0"/>
          <w:numId w:val="21"/>
        </w:numPr>
        <w:spacing w:after="0" w:line="240" w:lineRule="auto"/>
        <w:ind w:left="1224"/>
        <w:contextualSpacing/>
        <w:jc w:val="both"/>
        <w:rPr>
          <w:rFonts w:ascii="Arial" w:hAnsi="Arial" w:cs="Arial"/>
          <w:i/>
          <w:sz w:val="24"/>
          <w:szCs w:val="24"/>
          <w:lang w:eastAsia="es-MX"/>
        </w:rPr>
      </w:pPr>
      <w:r w:rsidRPr="00546270">
        <w:rPr>
          <w:rFonts w:ascii="Arial" w:hAnsi="Arial" w:cs="Arial"/>
          <w:i/>
          <w:kern w:val="24"/>
          <w:sz w:val="24"/>
          <w:szCs w:val="24"/>
          <w:lang w:eastAsia="es-MX"/>
        </w:rPr>
        <w:t>Reformas constitucionales en materia de Trata de Personas, 14 de julio de 2011.</w:t>
      </w:r>
    </w:p>
    <w:p w:rsidR="00546270" w:rsidRPr="00546270" w:rsidRDefault="00546270" w:rsidP="00546270">
      <w:pPr>
        <w:numPr>
          <w:ilvl w:val="0"/>
          <w:numId w:val="21"/>
        </w:numPr>
        <w:spacing w:after="0" w:line="240" w:lineRule="auto"/>
        <w:ind w:left="1224"/>
        <w:contextualSpacing/>
        <w:jc w:val="both"/>
        <w:rPr>
          <w:rFonts w:ascii="Arial" w:hAnsi="Arial" w:cs="Arial"/>
          <w:i/>
          <w:sz w:val="24"/>
          <w:szCs w:val="24"/>
          <w:lang w:eastAsia="es-MX"/>
        </w:rPr>
      </w:pPr>
      <w:r w:rsidRPr="00546270">
        <w:rPr>
          <w:rFonts w:ascii="Arial" w:hAnsi="Arial" w:cs="Arial"/>
          <w:i/>
          <w:kern w:val="24"/>
          <w:sz w:val="24"/>
          <w:szCs w:val="24"/>
          <w:lang w:eastAsia="es-MX"/>
        </w:rPr>
        <w:t>Nueva Ley contra la Trata de Personas, 14 de junio de 2012.</w:t>
      </w:r>
    </w:p>
    <w:p w:rsidR="00546270" w:rsidRPr="00546270" w:rsidRDefault="00546270" w:rsidP="00546270">
      <w:pPr>
        <w:numPr>
          <w:ilvl w:val="0"/>
          <w:numId w:val="21"/>
        </w:numPr>
        <w:spacing w:after="0" w:line="240" w:lineRule="auto"/>
        <w:ind w:left="1224"/>
        <w:contextualSpacing/>
        <w:jc w:val="both"/>
        <w:rPr>
          <w:rFonts w:ascii="Arial" w:hAnsi="Arial" w:cs="Arial"/>
          <w:i/>
          <w:sz w:val="24"/>
          <w:szCs w:val="24"/>
          <w:lang w:eastAsia="es-MX"/>
        </w:rPr>
      </w:pPr>
      <w:r w:rsidRPr="00546270">
        <w:rPr>
          <w:rFonts w:ascii="Arial" w:hAnsi="Arial" w:cs="Arial"/>
          <w:i/>
          <w:kern w:val="24"/>
          <w:sz w:val="24"/>
          <w:szCs w:val="24"/>
          <w:lang w:eastAsia="es-MX"/>
        </w:rPr>
        <w:t xml:space="preserve">Ley General de Víctimas, 9 de enero de 2013 </w:t>
      </w:r>
    </w:p>
    <w:p w:rsidR="00546270" w:rsidRPr="00546270" w:rsidRDefault="00546270" w:rsidP="00546270">
      <w:pPr>
        <w:numPr>
          <w:ilvl w:val="0"/>
          <w:numId w:val="21"/>
        </w:numPr>
        <w:spacing w:after="0" w:line="240" w:lineRule="auto"/>
        <w:ind w:left="1224"/>
        <w:contextualSpacing/>
        <w:jc w:val="both"/>
        <w:rPr>
          <w:rFonts w:ascii="Arial" w:hAnsi="Arial" w:cs="Arial"/>
          <w:i/>
          <w:sz w:val="24"/>
          <w:szCs w:val="24"/>
          <w:lang w:eastAsia="es-MX"/>
        </w:rPr>
      </w:pPr>
      <w:r w:rsidRPr="00546270">
        <w:rPr>
          <w:rFonts w:ascii="Arial" w:hAnsi="Arial" w:cs="Arial"/>
          <w:i/>
          <w:kern w:val="24"/>
          <w:sz w:val="24"/>
          <w:szCs w:val="24"/>
          <w:lang w:eastAsia="es-MX"/>
        </w:rPr>
        <w:t>Nueva Ley de Amparo, 2 de abril de 2013.</w:t>
      </w:r>
    </w:p>
    <w:p w:rsidR="00546270" w:rsidRPr="00546270" w:rsidRDefault="00546270" w:rsidP="00546270">
      <w:pPr>
        <w:numPr>
          <w:ilvl w:val="0"/>
          <w:numId w:val="21"/>
        </w:numPr>
        <w:spacing w:after="0" w:line="240" w:lineRule="auto"/>
        <w:ind w:left="1224"/>
        <w:contextualSpacing/>
        <w:jc w:val="both"/>
        <w:rPr>
          <w:rFonts w:ascii="Arial" w:hAnsi="Arial" w:cs="Arial"/>
          <w:i/>
          <w:sz w:val="24"/>
          <w:szCs w:val="24"/>
          <w:lang w:eastAsia="es-MX"/>
        </w:rPr>
      </w:pPr>
      <w:r w:rsidRPr="00546270">
        <w:rPr>
          <w:rFonts w:ascii="Arial" w:hAnsi="Arial" w:cs="Arial"/>
          <w:i/>
          <w:kern w:val="24"/>
          <w:sz w:val="24"/>
          <w:szCs w:val="24"/>
          <w:lang w:eastAsia="es-MX"/>
        </w:rPr>
        <w:t>Las ocho leyes de Protección a diversas a Víctimas.</w:t>
      </w:r>
    </w:p>
    <w:p w:rsidR="00546270" w:rsidRPr="00546270" w:rsidRDefault="00546270" w:rsidP="00546270">
      <w:pPr>
        <w:numPr>
          <w:ilvl w:val="0"/>
          <w:numId w:val="21"/>
        </w:numPr>
        <w:autoSpaceDE w:val="0"/>
        <w:autoSpaceDN w:val="0"/>
        <w:adjustRightInd w:val="0"/>
        <w:spacing w:after="0" w:line="240" w:lineRule="auto"/>
        <w:ind w:left="1224"/>
        <w:contextualSpacing/>
        <w:jc w:val="both"/>
        <w:rPr>
          <w:rFonts w:ascii="Arial" w:hAnsi="Arial" w:cs="Arial"/>
          <w:i/>
          <w:sz w:val="24"/>
          <w:szCs w:val="24"/>
        </w:rPr>
      </w:pPr>
      <w:r w:rsidRPr="00546270">
        <w:rPr>
          <w:rFonts w:ascii="Arial" w:hAnsi="Arial" w:cs="Arial"/>
          <w:i/>
          <w:kern w:val="24"/>
          <w:sz w:val="24"/>
          <w:szCs w:val="24"/>
          <w:lang w:eastAsia="es-MX"/>
        </w:rPr>
        <w:t>Reclamo social.</w:t>
      </w:r>
    </w:p>
    <w:p w:rsidR="00546270" w:rsidRPr="00546270" w:rsidRDefault="00546270" w:rsidP="00546270">
      <w:pPr>
        <w:autoSpaceDE w:val="0"/>
        <w:autoSpaceDN w:val="0"/>
        <w:adjustRightInd w:val="0"/>
        <w:spacing w:after="0" w:line="240" w:lineRule="auto"/>
        <w:jc w:val="both"/>
        <w:rPr>
          <w:rFonts w:ascii="Arial" w:hAnsi="Arial" w:cs="Arial"/>
          <w:i/>
          <w:sz w:val="24"/>
          <w:szCs w:val="24"/>
        </w:rPr>
      </w:pPr>
    </w:p>
    <w:p w:rsidR="00546270" w:rsidRPr="00546270" w:rsidRDefault="00546270" w:rsidP="00546270">
      <w:pPr>
        <w:autoSpaceDE w:val="0"/>
        <w:autoSpaceDN w:val="0"/>
        <w:adjustRightInd w:val="0"/>
        <w:spacing w:after="0" w:line="240" w:lineRule="auto"/>
        <w:jc w:val="both"/>
        <w:rPr>
          <w:rFonts w:ascii="Arial" w:hAnsi="Arial" w:cs="Arial"/>
          <w:b/>
          <w:i/>
          <w:sz w:val="24"/>
          <w:szCs w:val="24"/>
        </w:rPr>
      </w:pPr>
      <w:r w:rsidRPr="00546270">
        <w:rPr>
          <w:rFonts w:ascii="Arial" w:hAnsi="Arial" w:cs="Arial"/>
          <w:b/>
          <w:i/>
          <w:sz w:val="24"/>
          <w:szCs w:val="24"/>
        </w:rPr>
        <w:t>V.- ACCESO REAL A LA JUSTICIA</w:t>
      </w:r>
      <w:r w:rsidRPr="00546270">
        <w:rPr>
          <w:rFonts w:ascii="Arial" w:hAnsi="Arial" w:cs="Arial"/>
          <w:i/>
          <w:sz w:val="24"/>
          <w:szCs w:val="24"/>
        </w:rPr>
        <w:t>.</w:t>
      </w:r>
      <w:r w:rsidRPr="00546270">
        <w:rPr>
          <w:rFonts w:ascii="Arial" w:hAnsi="Arial" w:cs="Arial"/>
          <w:b/>
          <w:i/>
          <w:sz w:val="24"/>
          <w:szCs w:val="24"/>
        </w:rPr>
        <w:t xml:space="preserve"> </w:t>
      </w:r>
    </w:p>
    <w:p w:rsidR="00546270" w:rsidRPr="00546270" w:rsidRDefault="00546270" w:rsidP="00546270">
      <w:pPr>
        <w:autoSpaceDE w:val="0"/>
        <w:autoSpaceDN w:val="0"/>
        <w:adjustRightInd w:val="0"/>
        <w:spacing w:after="0" w:line="240" w:lineRule="auto"/>
        <w:jc w:val="both"/>
        <w:rPr>
          <w:rFonts w:ascii="Arial" w:hAnsi="Arial" w:cs="Arial"/>
          <w:i/>
          <w:sz w:val="24"/>
          <w:szCs w:val="24"/>
        </w:rPr>
      </w:pPr>
      <w:r w:rsidRPr="00546270">
        <w:rPr>
          <w:rFonts w:ascii="Arial" w:hAnsi="Arial" w:cs="Arial"/>
          <w:i/>
          <w:sz w:val="24"/>
          <w:szCs w:val="24"/>
        </w:rPr>
        <w:t xml:space="preserve"> El acceso a la justicia es un derecho humano, y para dar vigencia a este derecho el Estado mexicano ha establecido que la justicia debe ser procurada y administrada por el Estado a través del Ministerio Público y los jueces. </w:t>
      </w:r>
    </w:p>
    <w:p w:rsidR="00546270" w:rsidRPr="00546270" w:rsidRDefault="00546270" w:rsidP="00546270">
      <w:pPr>
        <w:autoSpaceDE w:val="0"/>
        <w:autoSpaceDN w:val="0"/>
        <w:adjustRightInd w:val="0"/>
        <w:spacing w:after="0" w:line="240" w:lineRule="auto"/>
        <w:jc w:val="both"/>
        <w:rPr>
          <w:rFonts w:ascii="Arial" w:hAnsi="Arial" w:cs="Arial"/>
          <w:i/>
          <w:sz w:val="24"/>
          <w:szCs w:val="24"/>
        </w:rPr>
      </w:pPr>
    </w:p>
    <w:p w:rsidR="00546270" w:rsidRPr="00546270" w:rsidRDefault="00546270" w:rsidP="00546270">
      <w:pPr>
        <w:autoSpaceDE w:val="0"/>
        <w:autoSpaceDN w:val="0"/>
        <w:adjustRightInd w:val="0"/>
        <w:spacing w:after="0" w:line="240" w:lineRule="auto"/>
        <w:jc w:val="both"/>
        <w:rPr>
          <w:rFonts w:ascii="Arial" w:hAnsi="Arial" w:cs="Arial"/>
          <w:i/>
          <w:sz w:val="24"/>
          <w:szCs w:val="24"/>
        </w:rPr>
      </w:pPr>
      <w:r w:rsidRPr="00546270">
        <w:rPr>
          <w:rFonts w:ascii="Arial" w:hAnsi="Arial" w:cs="Arial"/>
          <w:i/>
          <w:sz w:val="24"/>
          <w:szCs w:val="24"/>
        </w:rPr>
        <w:t xml:space="preserve">Sin embargo no debemos dejar de largo que la justicia no solo la aplican dichas instituciones, ya que desde el Municipio, atendemos a los ciudadanos y las ciudadanas, otorgando Servicios Médicos Municipales, que es el sector que más quejas tiene y que más víctimas ha generado, desafortunadamente, al igual que los servicios que se otorgan a las familias en el DIF,  teniendo aquí otro ejemplo de que cuando la CEEAVJ Comisión Ejecutiva de Atención a Víctimas del Estado de Jalisco manda un oficio para que se le de servicio psicológico a una víctima, ha sido deficiente  y con ello  el Municipio revictimiza a la víctima,  lo cual es </w:t>
      </w:r>
      <w:r w:rsidRPr="00546270">
        <w:rPr>
          <w:rFonts w:ascii="Arial" w:hAnsi="Arial" w:cs="Arial"/>
          <w:i/>
          <w:sz w:val="24"/>
          <w:szCs w:val="24"/>
        </w:rPr>
        <w:lastRenderedPageBreak/>
        <w:t xml:space="preserve">grave; otro servicio que se debe cuidar es  desde los juzgados municipales cuando hay personas retenidas o desde la comisaría, ya que si el primer respondiente en múltiples ocasiones no se cumple los estándares de atención tanto a la víctima incluso al victimario y esto puede dar como resultado el crearle un estado de víctima. </w:t>
      </w:r>
    </w:p>
    <w:p w:rsidR="00546270" w:rsidRPr="00546270" w:rsidRDefault="00546270" w:rsidP="00546270">
      <w:pPr>
        <w:autoSpaceDE w:val="0"/>
        <w:autoSpaceDN w:val="0"/>
        <w:adjustRightInd w:val="0"/>
        <w:spacing w:after="0" w:line="240" w:lineRule="auto"/>
        <w:jc w:val="both"/>
        <w:rPr>
          <w:rFonts w:ascii="Arial" w:hAnsi="Arial" w:cs="Arial"/>
          <w:i/>
          <w:sz w:val="24"/>
          <w:szCs w:val="24"/>
        </w:rPr>
      </w:pPr>
      <w:r w:rsidRPr="00546270">
        <w:rPr>
          <w:rFonts w:ascii="Arial" w:hAnsi="Arial" w:cs="Arial"/>
          <w:i/>
          <w:sz w:val="24"/>
          <w:szCs w:val="24"/>
        </w:rPr>
        <w:t xml:space="preserve">En fin, es de considerarse que todos los servicios que el Municipio otorga, deben ser eficientes y eficaces para evitar generar víctimas. </w:t>
      </w:r>
    </w:p>
    <w:p w:rsidR="00546270" w:rsidRPr="00546270" w:rsidRDefault="00546270" w:rsidP="00546270">
      <w:pPr>
        <w:autoSpaceDE w:val="0"/>
        <w:autoSpaceDN w:val="0"/>
        <w:adjustRightInd w:val="0"/>
        <w:spacing w:after="0" w:line="240" w:lineRule="auto"/>
        <w:jc w:val="both"/>
        <w:rPr>
          <w:rFonts w:ascii="Arial" w:hAnsi="Arial" w:cs="Arial"/>
          <w:i/>
          <w:sz w:val="24"/>
          <w:szCs w:val="24"/>
        </w:rPr>
      </w:pPr>
    </w:p>
    <w:p w:rsidR="00546270" w:rsidRPr="00546270" w:rsidRDefault="00546270" w:rsidP="00546270">
      <w:pPr>
        <w:autoSpaceDE w:val="0"/>
        <w:autoSpaceDN w:val="0"/>
        <w:adjustRightInd w:val="0"/>
        <w:spacing w:after="0" w:line="240" w:lineRule="auto"/>
        <w:jc w:val="both"/>
        <w:rPr>
          <w:rFonts w:ascii="Arial" w:hAnsi="Arial" w:cs="Arial"/>
          <w:i/>
          <w:sz w:val="24"/>
          <w:szCs w:val="24"/>
          <w:u w:val="single"/>
        </w:rPr>
      </w:pPr>
      <w:r w:rsidRPr="00546270">
        <w:rPr>
          <w:rFonts w:ascii="Arial" w:hAnsi="Arial" w:cs="Arial"/>
          <w:i/>
          <w:sz w:val="24"/>
          <w:szCs w:val="24"/>
        </w:rPr>
        <w:t xml:space="preserve">Además, es importante señalar de nueva cuenta con énfasis,  que en el nuevo marco de concepción de los derechos humanos de nuestro país, derivado de la reforma constitucional de junio de 2011, </w:t>
      </w:r>
      <w:r w:rsidRPr="00546270">
        <w:rPr>
          <w:rFonts w:ascii="Arial" w:hAnsi="Arial" w:cs="Arial"/>
          <w:i/>
          <w:sz w:val="24"/>
          <w:szCs w:val="24"/>
          <w:u w:val="single"/>
        </w:rPr>
        <w:t xml:space="preserve">queda constante que todas las instituciones están obligadas a promover, respetar, proteger y garantizar los derechos humanos, los cuales tienen como base la dignidad de la persona, es decir: la valía de la misma, no olvidemos que los servidores públicos también somos personas, entonces por qué dejamos de cuidar este aspecto, lo que trae como consecuencia generar víctimas. </w:t>
      </w:r>
    </w:p>
    <w:p w:rsidR="00546270" w:rsidRPr="00546270" w:rsidRDefault="00546270" w:rsidP="00546270">
      <w:pPr>
        <w:autoSpaceDE w:val="0"/>
        <w:autoSpaceDN w:val="0"/>
        <w:adjustRightInd w:val="0"/>
        <w:spacing w:after="0" w:line="240" w:lineRule="auto"/>
        <w:jc w:val="both"/>
        <w:rPr>
          <w:rFonts w:ascii="Arial" w:hAnsi="Arial" w:cs="Arial"/>
          <w:i/>
          <w:sz w:val="24"/>
          <w:szCs w:val="24"/>
          <w:u w:val="single"/>
        </w:rPr>
      </w:pPr>
    </w:p>
    <w:p w:rsidR="00546270" w:rsidRPr="00546270" w:rsidRDefault="00546270" w:rsidP="00546270">
      <w:pPr>
        <w:autoSpaceDE w:val="0"/>
        <w:autoSpaceDN w:val="0"/>
        <w:adjustRightInd w:val="0"/>
        <w:spacing w:after="0" w:line="240" w:lineRule="auto"/>
        <w:jc w:val="both"/>
        <w:rPr>
          <w:rFonts w:ascii="Arial" w:hAnsi="Arial" w:cs="Arial"/>
          <w:b/>
          <w:i/>
          <w:sz w:val="24"/>
          <w:szCs w:val="24"/>
        </w:rPr>
      </w:pPr>
      <w:r w:rsidRPr="00546270">
        <w:rPr>
          <w:rFonts w:ascii="Arial" w:hAnsi="Arial" w:cs="Arial"/>
          <w:b/>
          <w:i/>
          <w:sz w:val="24"/>
          <w:szCs w:val="24"/>
        </w:rPr>
        <w:t>VI.- LETRA MUERTA RESULTAN LAS LEYES SI LOS OPERADORES NO SON CONCIENTES DEL MANDANTO INTERNACIONAL Y CONSTITUCIONAL RESPECTO A LOS DERECHOS HUMANOS.</w:t>
      </w:r>
    </w:p>
    <w:p w:rsidR="00546270" w:rsidRPr="00546270" w:rsidRDefault="00546270" w:rsidP="00546270">
      <w:pPr>
        <w:autoSpaceDE w:val="0"/>
        <w:autoSpaceDN w:val="0"/>
        <w:adjustRightInd w:val="0"/>
        <w:spacing w:after="0" w:line="240" w:lineRule="auto"/>
        <w:jc w:val="both"/>
        <w:rPr>
          <w:rFonts w:ascii="Arial" w:hAnsi="Arial" w:cs="Arial"/>
          <w:b/>
          <w:i/>
          <w:sz w:val="24"/>
          <w:szCs w:val="24"/>
        </w:rPr>
      </w:pPr>
    </w:p>
    <w:p w:rsidR="00546270" w:rsidRPr="00546270" w:rsidRDefault="00546270" w:rsidP="00546270">
      <w:pPr>
        <w:spacing w:after="0" w:line="240" w:lineRule="auto"/>
        <w:jc w:val="both"/>
        <w:rPr>
          <w:rFonts w:ascii="Arial" w:hAnsi="Arial" w:cs="Arial"/>
          <w:i/>
          <w:sz w:val="24"/>
          <w:szCs w:val="24"/>
          <w:shd w:val="clear" w:color="auto" w:fill="FFFFFF"/>
        </w:rPr>
      </w:pPr>
      <w:r w:rsidRPr="00546270">
        <w:rPr>
          <w:rFonts w:ascii="Arial" w:hAnsi="Arial" w:cs="Arial"/>
          <w:i/>
          <w:sz w:val="24"/>
          <w:szCs w:val="24"/>
          <w:shd w:val="clear" w:color="auto" w:fill="FFFFFF"/>
        </w:rPr>
        <w:t xml:space="preserve">Desde la perspectiva de la ONU desde hace muchos años se hace un llamamiento a separar las estructuras de mando desde el Ejecutivo, en Jalisco así debe continuar siendo. </w:t>
      </w:r>
    </w:p>
    <w:p w:rsidR="00365651" w:rsidRDefault="00365651" w:rsidP="00546270">
      <w:pPr>
        <w:shd w:val="clear" w:color="auto" w:fill="F8F8F8"/>
        <w:spacing w:after="0" w:line="240" w:lineRule="auto"/>
        <w:ind w:left="993"/>
        <w:jc w:val="both"/>
        <w:rPr>
          <w:rFonts w:ascii="Arial" w:hAnsi="Arial" w:cs="Arial"/>
          <w:i/>
          <w:sz w:val="24"/>
          <w:szCs w:val="24"/>
          <w:lang w:eastAsia="es-MX"/>
        </w:rPr>
      </w:pPr>
    </w:p>
    <w:p w:rsidR="00546270" w:rsidRPr="00546270" w:rsidRDefault="00546270" w:rsidP="00546270">
      <w:pPr>
        <w:shd w:val="clear" w:color="auto" w:fill="F8F8F8"/>
        <w:spacing w:after="0" w:line="240" w:lineRule="auto"/>
        <w:ind w:left="993"/>
        <w:jc w:val="both"/>
        <w:rPr>
          <w:rFonts w:ascii="Arial" w:hAnsi="Arial" w:cs="Arial"/>
          <w:i/>
          <w:sz w:val="24"/>
          <w:szCs w:val="24"/>
          <w:lang w:eastAsia="es-MX"/>
        </w:rPr>
      </w:pPr>
      <w:r w:rsidRPr="00546270">
        <w:rPr>
          <w:rFonts w:ascii="Arial" w:hAnsi="Arial" w:cs="Arial"/>
          <w:i/>
          <w:sz w:val="24"/>
          <w:szCs w:val="24"/>
          <w:lang w:eastAsia="es-MX"/>
        </w:rPr>
        <w:t>“Todas las víctimas de violaciones de derechos humanos deberían poder considerar el Consejo de Derechos Humanos como foro y trampolín para pasar a la acción”.- Ban Ki-moon, Secretario General de las Naciones Unidas, 12 de marzo de 2007, inauguración del 4º periodo de sesiones del Consejo de Derechos Humanos.</w:t>
      </w:r>
    </w:p>
    <w:p w:rsidR="00546270" w:rsidRPr="00546270" w:rsidRDefault="00546270" w:rsidP="00546270">
      <w:pPr>
        <w:shd w:val="clear" w:color="auto" w:fill="F8F8F8"/>
        <w:spacing w:after="0" w:line="240" w:lineRule="auto"/>
        <w:ind w:left="993"/>
        <w:jc w:val="both"/>
        <w:rPr>
          <w:rFonts w:ascii="Arial" w:hAnsi="Arial" w:cs="Arial"/>
          <w:i/>
          <w:sz w:val="24"/>
          <w:szCs w:val="24"/>
          <w:lang w:eastAsia="es-MX"/>
        </w:rPr>
      </w:pPr>
    </w:p>
    <w:p w:rsidR="00546270" w:rsidRPr="00546270" w:rsidRDefault="00546270" w:rsidP="00546270">
      <w:pPr>
        <w:shd w:val="clear" w:color="auto" w:fill="F8F8F8"/>
        <w:spacing w:after="0" w:line="240" w:lineRule="auto"/>
        <w:ind w:left="993"/>
        <w:jc w:val="both"/>
        <w:rPr>
          <w:rFonts w:ascii="Arial" w:hAnsi="Arial" w:cs="Arial"/>
          <w:i/>
          <w:sz w:val="24"/>
          <w:szCs w:val="24"/>
          <w:lang w:eastAsia="es-MX"/>
        </w:rPr>
      </w:pPr>
      <w:r w:rsidRPr="00546270">
        <w:rPr>
          <w:rFonts w:ascii="Arial" w:hAnsi="Arial" w:cs="Arial"/>
          <w:i/>
          <w:sz w:val="24"/>
          <w:szCs w:val="24"/>
          <w:lang w:eastAsia="es-MX"/>
        </w:rPr>
        <w:t xml:space="preserve">NACIONES UNIDAS. </w:t>
      </w:r>
    </w:p>
    <w:p w:rsidR="00546270" w:rsidRPr="00546270" w:rsidRDefault="00546270" w:rsidP="00546270">
      <w:pPr>
        <w:shd w:val="clear" w:color="auto" w:fill="F8F8F8"/>
        <w:spacing w:after="0" w:line="240" w:lineRule="auto"/>
        <w:ind w:left="993"/>
        <w:jc w:val="both"/>
        <w:rPr>
          <w:rFonts w:ascii="Arial" w:hAnsi="Arial" w:cs="Arial"/>
          <w:i/>
          <w:sz w:val="24"/>
          <w:szCs w:val="24"/>
          <w:lang w:eastAsia="es-MX"/>
        </w:rPr>
      </w:pPr>
      <w:r w:rsidRPr="00546270">
        <w:rPr>
          <w:rFonts w:ascii="Arial" w:hAnsi="Arial" w:cs="Arial"/>
          <w:i/>
          <w:sz w:val="24"/>
          <w:szCs w:val="24"/>
          <w:lang w:eastAsia="es-MX"/>
        </w:rPr>
        <w:t xml:space="preserve"> Opinión de la ONU sobre  Derechos Humanos en México “A pesar de que la existencia del sistema oficial de protección de los derechos humanos ha resultado positiva, se ha revelado ineficaz para frenar los abusos, ya que no goza de independencia frente al poder ejecutivo, sus métodos de investigación no se ajustan a los sistemas internacionales, el cumplimiento de sus recomendaciones queda a discreción de las autoridades y, como señala el Relator sobre la tortura, muestra una disposición inexplicada a considerar que éstas son cumplidas, cuando en la práctica sólo se han aplicado parcialmente”.   E/CN.4/1999/NGO/110 página 3.</w:t>
      </w:r>
    </w:p>
    <w:p w:rsidR="00546270" w:rsidRPr="00546270" w:rsidRDefault="00546270" w:rsidP="00546270">
      <w:pPr>
        <w:shd w:val="clear" w:color="auto" w:fill="F8F8F8"/>
        <w:spacing w:after="0" w:line="240" w:lineRule="auto"/>
        <w:ind w:left="1416"/>
        <w:jc w:val="both"/>
        <w:rPr>
          <w:rFonts w:ascii="Arial" w:hAnsi="Arial" w:cs="Arial"/>
          <w:i/>
          <w:sz w:val="24"/>
          <w:szCs w:val="24"/>
          <w:lang w:eastAsia="es-MX"/>
        </w:rPr>
      </w:pPr>
    </w:p>
    <w:p w:rsidR="00546270" w:rsidRPr="00546270" w:rsidRDefault="00546270" w:rsidP="00546270">
      <w:pPr>
        <w:shd w:val="clear" w:color="auto" w:fill="F8F8F8"/>
        <w:spacing w:after="0" w:line="240" w:lineRule="auto"/>
        <w:ind w:left="851"/>
        <w:jc w:val="both"/>
        <w:rPr>
          <w:rFonts w:ascii="Arial" w:hAnsi="Arial" w:cs="Arial"/>
          <w:i/>
          <w:sz w:val="24"/>
          <w:szCs w:val="24"/>
          <w:lang w:eastAsia="es-MX"/>
        </w:rPr>
      </w:pPr>
      <w:r w:rsidRPr="00546270">
        <w:rPr>
          <w:rFonts w:ascii="Arial" w:hAnsi="Arial" w:cs="Arial"/>
          <w:i/>
          <w:sz w:val="24"/>
          <w:szCs w:val="24"/>
          <w:lang w:eastAsia="es-MX"/>
        </w:rPr>
        <w:t>COMISIÓN DE DERECHOS HUMANOS 55o período de sesiones</w:t>
      </w:r>
    </w:p>
    <w:p w:rsidR="00546270" w:rsidRPr="00546270" w:rsidRDefault="00546270" w:rsidP="00546270">
      <w:pPr>
        <w:shd w:val="clear" w:color="auto" w:fill="F8F8F8"/>
        <w:spacing w:after="0" w:line="240" w:lineRule="auto"/>
        <w:ind w:left="851"/>
        <w:jc w:val="both"/>
        <w:rPr>
          <w:rFonts w:ascii="Arial" w:hAnsi="Arial" w:cs="Arial"/>
          <w:i/>
          <w:sz w:val="24"/>
          <w:szCs w:val="24"/>
          <w:lang w:eastAsia="es-MX"/>
        </w:rPr>
      </w:pPr>
      <w:r w:rsidRPr="00546270">
        <w:rPr>
          <w:rFonts w:ascii="Arial" w:hAnsi="Arial" w:cs="Arial"/>
          <w:i/>
          <w:sz w:val="24"/>
          <w:szCs w:val="24"/>
          <w:lang w:eastAsia="es-MX"/>
        </w:rPr>
        <w:t xml:space="preserve">Tema 9 del programa provisional. </w:t>
      </w:r>
    </w:p>
    <w:p w:rsidR="00546270" w:rsidRPr="00546270" w:rsidRDefault="00546270" w:rsidP="00546270">
      <w:pPr>
        <w:shd w:val="clear" w:color="auto" w:fill="F8F8F8"/>
        <w:spacing w:after="0" w:line="240" w:lineRule="auto"/>
        <w:ind w:left="851"/>
        <w:jc w:val="both"/>
        <w:rPr>
          <w:rFonts w:ascii="Arial" w:hAnsi="Arial" w:cs="Arial"/>
          <w:i/>
          <w:sz w:val="24"/>
          <w:szCs w:val="24"/>
          <w:lang w:eastAsia="es-MX"/>
        </w:rPr>
      </w:pPr>
      <w:r w:rsidRPr="00546270">
        <w:rPr>
          <w:rFonts w:ascii="Arial" w:hAnsi="Arial" w:cs="Arial"/>
          <w:i/>
          <w:sz w:val="24"/>
          <w:szCs w:val="24"/>
          <w:lang w:eastAsia="es-MX"/>
        </w:rPr>
        <w:t xml:space="preserve">CUESTIÓN DE LA VIOLACIÓN DE LOS DERECHOS HUMANOS Y LAS LIBERTADES FUNDAMENTALES EN CUALQUIER PARTE DEL MUNDO. </w:t>
      </w:r>
    </w:p>
    <w:p w:rsidR="00546270" w:rsidRPr="00546270" w:rsidRDefault="00546270" w:rsidP="00546270">
      <w:pPr>
        <w:shd w:val="clear" w:color="auto" w:fill="F8F8F8"/>
        <w:spacing w:after="0" w:line="240" w:lineRule="auto"/>
        <w:ind w:left="851"/>
        <w:jc w:val="both"/>
        <w:rPr>
          <w:rFonts w:ascii="Arial" w:hAnsi="Arial" w:cs="Arial"/>
          <w:i/>
          <w:sz w:val="24"/>
          <w:szCs w:val="24"/>
          <w:lang w:eastAsia="es-MX"/>
        </w:rPr>
      </w:pPr>
      <w:r w:rsidRPr="00546270">
        <w:rPr>
          <w:rFonts w:ascii="Arial" w:hAnsi="Arial" w:cs="Arial"/>
          <w:i/>
          <w:sz w:val="24"/>
          <w:szCs w:val="24"/>
          <w:lang w:eastAsia="es-MX"/>
        </w:rPr>
        <w:t xml:space="preserve">Consejo Económico y Social. </w:t>
      </w:r>
    </w:p>
    <w:p w:rsidR="00546270" w:rsidRPr="00546270" w:rsidRDefault="00546270" w:rsidP="00546270">
      <w:pPr>
        <w:shd w:val="clear" w:color="auto" w:fill="F8F8F8"/>
        <w:spacing w:after="0" w:line="240" w:lineRule="auto"/>
        <w:ind w:left="851"/>
        <w:jc w:val="both"/>
        <w:rPr>
          <w:rFonts w:ascii="Arial" w:hAnsi="Arial" w:cs="Arial"/>
          <w:i/>
          <w:sz w:val="24"/>
          <w:szCs w:val="24"/>
          <w:lang w:eastAsia="es-MX"/>
        </w:rPr>
      </w:pPr>
      <w:r w:rsidRPr="00546270">
        <w:rPr>
          <w:rFonts w:ascii="Arial" w:hAnsi="Arial" w:cs="Arial"/>
          <w:i/>
          <w:sz w:val="24"/>
          <w:szCs w:val="24"/>
          <w:lang w:eastAsia="es-MX"/>
        </w:rPr>
        <w:t xml:space="preserve">E/CN.4/1999/NGO/110 22 de marzo de 1999 </w:t>
      </w:r>
    </w:p>
    <w:p w:rsidR="00546270" w:rsidRPr="00546270" w:rsidRDefault="00546270" w:rsidP="00546270">
      <w:pPr>
        <w:shd w:val="clear" w:color="auto" w:fill="F8F8F8"/>
        <w:spacing w:after="0" w:line="240" w:lineRule="auto"/>
        <w:ind w:left="851"/>
        <w:jc w:val="both"/>
        <w:rPr>
          <w:rFonts w:ascii="Arial" w:hAnsi="Arial" w:cs="Arial"/>
          <w:i/>
          <w:sz w:val="24"/>
          <w:szCs w:val="24"/>
          <w:lang w:eastAsia="es-MX"/>
        </w:rPr>
      </w:pPr>
      <w:r w:rsidRPr="00546270">
        <w:rPr>
          <w:rFonts w:ascii="Arial" w:hAnsi="Arial" w:cs="Arial"/>
          <w:i/>
          <w:sz w:val="24"/>
          <w:szCs w:val="24"/>
          <w:lang w:eastAsia="es-MX"/>
        </w:rPr>
        <w:t xml:space="preserve">Original: ESPAÑOL. </w:t>
      </w:r>
    </w:p>
    <w:p w:rsidR="00546270" w:rsidRPr="00546270" w:rsidRDefault="00546270" w:rsidP="00546270">
      <w:pPr>
        <w:spacing w:after="0" w:line="240" w:lineRule="auto"/>
        <w:jc w:val="both"/>
        <w:rPr>
          <w:rFonts w:ascii="Arial" w:hAnsi="Arial" w:cs="Arial"/>
          <w:i/>
          <w:sz w:val="24"/>
          <w:szCs w:val="24"/>
        </w:rPr>
      </w:pPr>
    </w:p>
    <w:p w:rsidR="00546270" w:rsidRPr="00546270" w:rsidRDefault="00546270" w:rsidP="00546270">
      <w:pPr>
        <w:spacing w:after="0" w:line="240" w:lineRule="auto"/>
        <w:jc w:val="both"/>
        <w:rPr>
          <w:rFonts w:ascii="Arial" w:hAnsi="Arial" w:cs="Arial"/>
          <w:i/>
          <w:sz w:val="24"/>
          <w:szCs w:val="24"/>
        </w:rPr>
      </w:pPr>
      <w:r w:rsidRPr="00546270">
        <w:rPr>
          <w:rFonts w:ascii="Arial" w:hAnsi="Arial" w:cs="Arial"/>
          <w:i/>
          <w:sz w:val="24"/>
          <w:szCs w:val="24"/>
        </w:rPr>
        <w:t xml:space="preserve">Entre otro panorama analicemos lo que mencionó el Presidente de la CNDH: </w:t>
      </w:r>
    </w:p>
    <w:p w:rsidR="00546270" w:rsidRPr="00546270" w:rsidRDefault="00546270" w:rsidP="00546270">
      <w:pPr>
        <w:widowControl w:val="0"/>
        <w:autoSpaceDE w:val="0"/>
        <w:autoSpaceDN w:val="0"/>
        <w:adjustRightInd w:val="0"/>
        <w:spacing w:after="0" w:line="240" w:lineRule="auto"/>
        <w:ind w:left="851" w:right="83"/>
        <w:jc w:val="both"/>
        <w:rPr>
          <w:rFonts w:ascii="Arial" w:hAnsi="Arial" w:cs="Arial"/>
          <w:i/>
          <w:sz w:val="24"/>
          <w:szCs w:val="24"/>
        </w:rPr>
      </w:pPr>
      <w:r w:rsidRPr="00546270">
        <w:rPr>
          <w:rFonts w:ascii="Arial" w:hAnsi="Arial" w:cs="Arial"/>
          <w:i/>
          <w:sz w:val="24"/>
          <w:szCs w:val="24"/>
        </w:rPr>
        <w:lastRenderedPageBreak/>
        <w:t>“La</w:t>
      </w:r>
      <w:r w:rsidRPr="00546270">
        <w:rPr>
          <w:rFonts w:ascii="Arial" w:hAnsi="Arial" w:cs="Arial"/>
          <w:i/>
          <w:spacing w:val="2"/>
          <w:sz w:val="24"/>
          <w:szCs w:val="24"/>
        </w:rPr>
        <w:t xml:space="preserve"> </w:t>
      </w:r>
      <w:r w:rsidRPr="00546270">
        <w:rPr>
          <w:rFonts w:ascii="Arial" w:hAnsi="Arial" w:cs="Arial"/>
          <w:i/>
          <w:sz w:val="24"/>
          <w:szCs w:val="24"/>
        </w:rPr>
        <w:t>co</w:t>
      </w:r>
      <w:r w:rsidRPr="00546270">
        <w:rPr>
          <w:rFonts w:ascii="Arial" w:hAnsi="Arial" w:cs="Arial"/>
          <w:i/>
          <w:spacing w:val="-2"/>
          <w:sz w:val="24"/>
          <w:szCs w:val="24"/>
        </w:rPr>
        <w:t>r</w:t>
      </w:r>
      <w:r w:rsidRPr="00546270">
        <w:rPr>
          <w:rFonts w:ascii="Arial" w:hAnsi="Arial" w:cs="Arial"/>
          <w:i/>
          <w:spacing w:val="1"/>
          <w:sz w:val="24"/>
          <w:szCs w:val="24"/>
        </w:rPr>
        <w:t>r</w:t>
      </w:r>
      <w:r w:rsidRPr="00546270">
        <w:rPr>
          <w:rFonts w:ascii="Arial" w:hAnsi="Arial" w:cs="Arial"/>
          <w:i/>
          <w:sz w:val="24"/>
          <w:szCs w:val="24"/>
        </w:rPr>
        <w:t>u</w:t>
      </w:r>
      <w:r w:rsidRPr="00546270">
        <w:rPr>
          <w:rFonts w:ascii="Arial" w:hAnsi="Arial" w:cs="Arial"/>
          <w:i/>
          <w:spacing w:val="-1"/>
          <w:sz w:val="24"/>
          <w:szCs w:val="24"/>
        </w:rPr>
        <w:t>p</w:t>
      </w:r>
      <w:r w:rsidRPr="00546270">
        <w:rPr>
          <w:rFonts w:ascii="Arial" w:hAnsi="Arial" w:cs="Arial"/>
          <w:i/>
          <w:sz w:val="24"/>
          <w:szCs w:val="24"/>
        </w:rPr>
        <w:t>c</w:t>
      </w:r>
      <w:r w:rsidRPr="00546270">
        <w:rPr>
          <w:rFonts w:ascii="Arial" w:hAnsi="Arial" w:cs="Arial"/>
          <w:i/>
          <w:spacing w:val="-1"/>
          <w:sz w:val="24"/>
          <w:szCs w:val="24"/>
        </w:rPr>
        <w:t>i</w:t>
      </w:r>
      <w:r w:rsidRPr="00546270">
        <w:rPr>
          <w:rFonts w:ascii="Arial" w:hAnsi="Arial" w:cs="Arial"/>
          <w:i/>
          <w:sz w:val="24"/>
          <w:szCs w:val="24"/>
        </w:rPr>
        <w:t>ó</w:t>
      </w:r>
      <w:r w:rsidRPr="00546270">
        <w:rPr>
          <w:rFonts w:ascii="Arial" w:hAnsi="Arial" w:cs="Arial"/>
          <w:i/>
          <w:spacing w:val="-1"/>
          <w:sz w:val="24"/>
          <w:szCs w:val="24"/>
        </w:rPr>
        <w:t>n</w:t>
      </w:r>
      <w:r w:rsidRPr="00546270">
        <w:rPr>
          <w:rFonts w:ascii="Arial" w:hAnsi="Arial" w:cs="Arial"/>
          <w:i/>
          <w:sz w:val="24"/>
          <w:szCs w:val="24"/>
        </w:rPr>
        <w:t>,</w:t>
      </w:r>
      <w:r w:rsidRPr="00546270">
        <w:rPr>
          <w:rFonts w:ascii="Arial" w:hAnsi="Arial" w:cs="Arial"/>
          <w:i/>
          <w:spacing w:val="3"/>
          <w:sz w:val="24"/>
          <w:szCs w:val="24"/>
        </w:rPr>
        <w:t xml:space="preserve"> </w:t>
      </w:r>
      <w:r w:rsidRPr="00546270">
        <w:rPr>
          <w:rFonts w:ascii="Arial" w:hAnsi="Arial" w:cs="Arial"/>
          <w:i/>
          <w:sz w:val="24"/>
          <w:szCs w:val="24"/>
        </w:rPr>
        <w:t>el</w:t>
      </w:r>
      <w:r w:rsidRPr="00546270">
        <w:rPr>
          <w:rFonts w:ascii="Arial" w:hAnsi="Arial" w:cs="Arial"/>
          <w:i/>
          <w:spacing w:val="1"/>
          <w:sz w:val="24"/>
          <w:szCs w:val="24"/>
        </w:rPr>
        <w:t xml:space="preserve"> </w:t>
      </w:r>
      <w:r w:rsidRPr="00546270">
        <w:rPr>
          <w:rFonts w:ascii="Arial" w:hAnsi="Arial" w:cs="Arial"/>
          <w:i/>
          <w:sz w:val="24"/>
          <w:szCs w:val="24"/>
        </w:rPr>
        <w:t>a</w:t>
      </w:r>
      <w:r w:rsidRPr="00546270">
        <w:rPr>
          <w:rFonts w:ascii="Arial" w:hAnsi="Arial" w:cs="Arial"/>
          <w:i/>
          <w:spacing w:val="-1"/>
          <w:sz w:val="24"/>
          <w:szCs w:val="24"/>
        </w:rPr>
        <w:t>b</w:t>
      </w:r>
      <w:r w:rsidRPr="00546270">
        <w:rPr>
          <w:rFonts w:ascii="Arial" w:hAnsi="Arial" w:cs="Arial"/>
          <w:i/>
          <w:spacing w:val="-3"/>
          <w:sz w:val="24"/>
          <w:szCs w:val="24"/>
        </w:rPr>
        <w:t>u</w:t>
      </w:r>
      <w:r w:rsidRPr="00546270">
        <w:rPr>
          <w:rFonts w:ascii="Arial" w:hAnsi="Arial" w:cs="Arial"/>
          <w:i/>
          <w:sz w:val="24"/>
          <w:szCs w:val="24"/>
        </w:rPr>
        <w:t>so de</w:t>
      </w:r>
      <w:r w:rsidRPr="00546270">
        <w:rPr>
          <w:rFonts w:ascii="Arial" w:hAnsi="Arial" w:cs="Arial"/>
          <w:i/>
          <w:spacing w:val="2"/>
          <w:sz w:val="24"/>
          <w:szCs w:val="24"/>
        </w:rPr>
        <w:t xml:space="preserve"> </w:t>
      </w:r>
      <w:r w:rsidRPr="00546270">
        <w:rPr>
          <w:rFonts w:ascii="Arial" w:hAnsi="Arial" w:cs="Arial"/>
          <w:i/>
          <w:sz w:val="24"/>
          <w:szCs w:val="24"/>
        </w:rPr>
        <w:t>a</w:t>
      </w:r>
      <w:r w:rsidRPr="00546270">
        <w:rPr>
          <w:rFonts w:ascii="Arial" w:hAnsi="Arial" w:cs="Arial"/>
          <w:i/>
          <w:spacing w:val="1"/>
          <w:sz w:val="24"/>
          <w:szCs w:val="24"/>
        </w:rPr>
        <w:t>ut</w:t>
      </w:r>
      <w:r w:rsidRPr="00546270">
        <w:rPr>
          <w:rFonts w:ascii="Arial" w:hAnsi="Arial" w:cs="Arial"/>
          <w:i/>
          <w:spacing w:val="-3"/>
          <w:sz w:val="24"/>
          <w:szCs w:val="24"/>
        </w:rPr>
        <w:t>o</w:t>
      </w:r>
      <w:r w:rsidRPr="00546270">
        <w:rPr>
          <w:rFonts w:ascii="Arial" w:hAnsi="Arial" w:cs="Arial"/>
          <w:i/>
          <w:spacing w:val="1"/>
          <w:sz w:val="24"/>
          <w:szCs w:val="24"/>
        </w:rPr>
        <w:t>r</w:t>
      </w:r>
      <w:r w:rsidRPr="00546270">
        <w:rPr>
          <w:rFonts w:ascii="Arial" w:hAnsi="Arial" w:cs="Arial"/>
          <w:i/>
          <w:spacing w:val="-1"/>
          <w:sz w:val="24"/>
          <w:szCs w:val="24"/>
        </w:rPr>
        <w:t>i</w:t>
      </w:r>
      <w:r w:rsidRPr="00546270">
        <w:rPr>
          <w:rFonts w:ascii="Arial" w:hAnsi="Arial" w:cs="Arial"/>
          <w:i/>
          <w:sz w:val="24"/>
          <w:szCs w:val="24"/>
        </w:rPr>
        <w:t>d</w:t>
      </w:r>
      <w:r w:rsidRPr="00546270">
        <w:rPr>
          <w:rFonts w:ascii="Arial" w:hAnsi="Arial" w:cs="Arial"/>
          <w:i/>
          <w:spacing w:val="-1"/>
          <w:sz w:val="24"/>
          <w:szCs w:val="24"/>
        </w:rPr>
        <w:t>a</w:t>
      </w:r>
      <w:r w:rsidRPr="00546270">
        <w:rPr>
          <w:rFonts w:ascii="Arial" w:hAnsi="Arial" w:cs="Arial"/>
          <w:i/>
          <w:sz w:val="24"/>
          <w:szCs w:val="24"/>
        </w:rPr>
        <w:t>d</w:t>
      </w:r>
      <w:r w:rsidRPr="00546270">
        <w:rPr>
          <w:rFonts w:ascii="Arial" w:hAnsi="Arial" w:cs="Arial"/>
          <w:i/>
          <w:spacing w:val="2"/>
          <w:sz w:val="24"/>
          <w:szCs w:val="24"/>
        </w:rPr>
        <w:t xml:space="preserve"> </w:t>
      </w:r>
      <w:r w:rsidRPr="00546270">
        <w:rPr>
          <w:rFonts w:ascii="Arial" w:hAnsi="Arial" w:cs="Arial"/>
          <w:i/>
          <w:sz w:val="24"/>
          <w:szCs w:val="24"/>
        </w:rPr>
        <w:t xml:space="preserve">y </w:t>
      </w:r>
      <w:r w:rsidRPr="00546270">
        <w:rPr>
          <w:rFonts w:ascii="Arial" w:hAnsi="Arial" w:cs="Arial"/>
          <w:i/>
          <w:spacing w:val="-1"/>
          <w:sz w:val="24"/>
          <w:szCs w:val="24"/>
        </w:rPr>
        <w:t>l</w:t>
      </w:r>
      <w:r w:rsidRPr="00546270">
        <w:rPr>
          <w:rFonts w:ascii="Arial" w:hAnsi="Arial" w:cs="Arial"/>
          <w:i/>
          <w:sz w:val="24"/>
          <w:szCs w:val="24"/>
        </w:rPr>
        <w:t>a</w:t>
      </w:r>
      <w:r w:rsidRPr="00546270">
        <w:rPr>
          <w:rFonts w:ascii="Arial" w:hAnsi="Arial" w:cs="Arial"/>
          <w:i/>
          <w:spacing w:val="2"/>
          <w:sz w:val="24"/>
          <w:szCs w:val="24"/>
        </w:rPr>
        <w:t xml:space="preserve"> </w:t>
      </w:r>
      <w:r w:rsidRPr="00546270">
        <w:rPr>
          <w:rFonts w:ascii="Arial" w:hAnsi="Arial" w:cs="Arial"/>
          <w:i/>
          <w:spacing w:val="-1"/>
          <w:sz w:val="24"/>
          <w:szCs w:val="24"/>
        </w:rPr>
        <w:t>i</w:t>
      </w:r>
      <w:r w:rsidRPr="00546270">
        <w:rPr>
          <w:rFonts w:ascii="Arial" w:hAnsi="Arial" w:cs="Arial"/>
          <w:i/>
          <w:spacing w:val="1"/>
          <w:sz w:val="24"/>
          <w:szCs w:val="24"/>
        </w:rPr>
        <w:t>m</w:t>
      </w:r>
      <w:r w:rsidRPr="00546270">
        <w:rPr>
          <w:rFonts w:ascii="Arial" w:hAnsi="Arial" w:cs="Arial"/>
          <w:i/>
          <w:spacing w:val="-3"/>
          <w:sz w:val="24"/>
          <w:szCs w:val="24"/>
        </w:rPr>
        <w:t>p</w:t>
      </w:r>
      <w:r w:rsidRPr="00546270">
        <w:rPr>
          <w:rFonts w:ascii="Arial" w:hAnsi="Arial" w:cs="Arial"/>
          <w:i/>
          <w:sz w:val="24"/>
          <w:szCs w:val="24"/>
        </w:rPr>
        <w:t>u</w:t>
      </w:r>
      <w:r w:rsidRPr="00546270">
        <w:rPr>
          <w:rFonts w:ascii="Arial" w:hAnsi="Arial" w:cs="Arial"/>
          <w:i/>
          <w:spacing w:val="-1"/>
          <w:sz w:val="24"/>
          <w:szCs w:val="24"/>
        </w:rPr>
        <w:t>ni</w:t>
      </w:r>
      <w:r w:rsidRPr="00546270">
        <w:rPr>
          <w:rFonts w:ascii="Arial" w:hAnsi="Arial" w:cs="Arial"/>
          <w:i/>
          <w:sz w:val="24"/>
          <w:szCs w:val="24"/>
        </w:rPr>
        <w:t>d</w:t>
      </w:r>
      <w:r w:rsidRPr="00546270">
        <w:rPr>
          <w:rFonts w:ascii="Arial" w:hAnsi="Arial" w:cs="Arial"/>
          <w:i/>
          <w:spacing w:val="-1"/>
          <w:sz w:val="24"/>
          <w:szCs w:val="24"/>
        </w:rPr>
        <w:t>a</w:t>
      </w:r>
      <w:r w:rsidRPr="00546270">
        <w:rPr>
          <w:rFonts w:ascii="Arial" w:hAnsi="Arial" w:cs="Arial"/>
          <w:i/>
          <w:sz w:val="24"/>
          <w:szCs w:val="24"/>
        </w:rPr>
        <w:t>d</w:t>
      </w:r>
      <w:r w:rsidRPr="00546270">
        <w:rPr>
          <w:rFonts w:ascii="Arial" w:hAnsi="Arial" w:cs="Arial"/>
          <w:i/>
          <w:spacing w:val="2"/>
          <w:sz w:val="24"/>
          <w:szCs w:val="24"/>
        </w:rPr>
        <w:t xml:space="preserve"> </w:t>
      </w:r>
      <w:r w:rsidRPr="00546270">
        <w:rPr>
          <w:rFonts w:ascii="Arial" w:hAnsi="Arial" w:cs="Arial"/>
          <w:i/>
          <w:sz w:val="24"/>
          <w:szCs w:val="24"/>
        </w:rPr>
        <w:t>h</w:t>
      </w:r>
      <w:r w:rsidRPr="00546270">
        <w:rPr>
          <w:rFonts w:ascii="Arial" w:hAnsi="Arial" w:cs="Arial"/>
          <w:i/>
          <w:spacing w:val="-1"/>
          <w:sz w:val="24"/>
          <w:szCs w:val="24"/>
        </w:rPr>
        <w:t>a</w:t>
      </w:r>
      <w:r w:rsidRPr="00546270">
        <w:rPr>
          <w:rFonts w:ascii="Arial" w:hAnsi="Arial" w:cs="Arial"/>
          <w:i/>
          <w:sz w:val="24"/>
          <w:szCs w:val="24"/>
        </w:rPr>
        <w:t>n</w:t>
      </w:r>
      <w:r w:rsidRPr="00546270">
        <w:rPr>
          <w:rFonts w:ascii="Arial" w:hAnsi="Arial" w:cs="Arial"/>
          <w:i/>
          <w:spacing w:val="2"/>
          <w:sz w:val="24"/>
          <w:szCs w:val="24"/>
        </w:rPr>
        <w:t xml:space="preserve"> </w:t>
      </w:r>
      <w:r w:rsidRPr="00546270">
        <w:rPr>
          <w:rFonts w:ascii="Arial" w:hAnsi="Arial" w:cs="Arial"/>
          <w:i/>
          <w:spacing w:val="1"/>
          <w:sz w:val="24"/>
          <w:szCs w:val="24"/>
        </w:rPr>
        <w:t>r</w:t>
      </w:r>
      <w:r w:rsidRPr="00546270">
        <w:rPr>
          <w:rFonts w:ascii="Arial" w:hAnsi="Arial" w:cs="Arial"/>
          <w:i/>
          <w:sz w:val="24"/>
          <w:szCs w:val="24"/>
        </w:rPr>
        <w:t>e</w:t>
      </w:r>
      <w:r w:rsidRPr="00546270">
        <w:rPr>
          <w:rFonts w:ascii="Arial" w:hAnsi="Arial" w:cs="Arial"/>
          <w:i/>
          <w:spacing w:val="-3"/>
          <w:sz w:val="24"/>
          <w:szCs w:val="24"/>
        </w:rPr>
        <w:t>s</w:t>
      </w:r>
      <w:r w:rsidRPr="00546270">
        <w:rPr>
          <w:rFonts w:ascii="Arial" w:hAnsi="Arial" w:cs="Arial"/>
          <w:i/>
          <w:spacing w:val="1"/>
          <w:sz w:val="24"/>
          <w:szCs w:val="24"/>
        </w:rPr>
        <w:t>t</w:t>
      </w:r>
      <w:r w:rsidRPr="00546270">
        <w:rPr>
          <w:rFonts w:ascii="Arial" w:hAnsi="Arial" w:cs="Arial"/>
          <w:i/>
          <w:sz w:val="24"/>
          <w:szCs w:val="24"/>
        </w:rPr>
        <w:t>a</w:t>
      </w:r>
      <w:r w:rsidRPr="00546270">
        <w:rPr>
          <w:rFonts w:ascii="Arial" w:hAnsi="Arial" w:cs="Arial"/>
          <w:i/>
          <w:spacing w:val="-1"/>
          <w:sz w:val="24"/>
          <w:szCs w:val="24"/>
        </w:rPr>
        <w:t>d</w:t>
      </w:r>
      <w:r w:rsidRPr="00546270">
        <w:rPr>
          <w:rFonts w:ascii="Arial" w:hAnsi="Arial" w:cs="Arial"/>
          <w:i/>
          <w:sz w:val="24"/>
          <w:szCs w:val="24"/>
        </w:rPr>
        <w:t>o</w:t>
      </w:r>
      <w:r w:rsidRPr="00546270">
        <w:rPr>
          <w:rFonts w:ascii="Arial" w:hAnsi="Arial" w:cs="Arial"/>
          <w:i/>
          <w:spacing w:val="2"/>
          <w:sz w:val="24"/>
          <w:szCs w:val="24"/>
        </w:rPr>
        <w:t xml:space="preserve"> </w:t>
      </w:r>
      <w:r w:rsidRPr="00546270">
        <w:rPr>
          <w:rFonts w:ascii="Arial" w:hAnsi="Arial" w:cs="Arial"/>
          <w:i/>
          <w:spacing w:val="-2"/>
          <w:sz w:val="24"/>
          <w:szCs w:val="24"/>
        </w:rPr>
        <w:t>c</w:t>
      </w:r>
      <w:r w:rsidRPr="00546270">
        <w:rPr>
          <w:rFonts w:ascii="Arial" w:hAnsi="Arial" w:cs="Arial"/>
          <w:i/>
          <w:spacing w:val="1"/>
          <w:sz w:val="24"/>
          <w:szCs w:val="24"/>
        </w:rPr>
        <w:t>r</w:t>
      </w:r>
      <w:r w:rsidRPr="00546270">
        <w:rPr>
          <w:rFonts w:ascii="Arial" w:hAnsi="Arial" w:cs="Arial"/>
          <w:i/>
          <w:spacing w:val="-3"/>
          <w:sz w:val="24"/>
          <w:szCs w:val="24"/>
        </w:rPr>
        <w:t>e</w:t>
      </w:r>
      <w:r w:rsidRPr="00546270">
        <w:rPr>
          <w:rFonts w:ascii="Arial" w:hAnsi="Arial" w:cs="Arial"/>
          <w:i/>
          <w:sz w:val="24"/>
          <w:szCs w:val="24"/>
        </w:rPr>
        <w:t>d</w:t>
      </w:r>
      <w:r w:rsidRPr="00546270">
        <w:rPr>
          <w:rFonts w:ascii="Arial" w:hAnsi="Arial" w:cs="Arial"/>
          <w:i/>
          <w:spacing w:val="-1"/>
          <w:sz w:val="24"/>
          <w:szCs w:val="24"/>
        </w:rPr>
        <w:t>i</w:t>
      </w:r>
      <w:r w:rsidRPr="00546270">
        <w:rPr>
          <w:rFonts w:ascii="Arial" w:hAnsi="Arial" w:cs="Arial"/>
          <w:i/>
          <w:sz w:val="24"/>
          <w:szCs w:val="24"/>
        </w:rPr>
        <w:t>b</w:t>
      </w:r>
      <w:r w:rsidRPr="00546270">
        <w:rPr>
          <w:rFonts w:ascii="Arial" w:hAnsi="Arial" w:cs="Arial"/>
          <w:i/>
          <w:spacing w:val="-1"/>
          <w:sz w:val="24"/>
          <w:szCs w:val="24"/>
        </w:rPr>
        <w:t>ili</w:t>
      </w:r>
      <w:r w:rsidRPr="00546270">
        <w:rPr>
          <w:rFonts w:ascii="Arial" w:hAnsi="Arial" w:cs="Arial"/>
          <w:i/>
          <w:sz w:val="24"/>
          <w:szCs w:val="24"/>
        </w:rPr>
        <w:t>d</w:t>
      </w:r>
      <w:r w:rsidRPr="00546270">
        <w:rPr>
          <w:rFonts w:ascii="Arial" w:hAnsi="Arial" w:cs="Arial"/>
          <w:i/>
          <w:spacing w:val="-1"/>
          <w:sz w:val="24"/>
          <w:szCs w:val="24"/>
        </w:rPr>
        <w:t>a</w:t>
      </w:r>
      <w:r w:rsidRPr="00546270">
        <w:rPr>
          <w:rFonts w:ascii="Arial" w:hAnsi="Arial" w:cs="Arial"/>
          <w:i/>
          <w:sz w:val="24"/>
          <w:szCs w:val="24"/>
        </w:rPr>
        <w:t>d</w:t>
      </w:r>
      <w:r w:rsidRPr="00546270">
        <w:rPr>
          <w:rFonts w:ascii="Arial" w:hAnsi="Arial" w:cs="Arial"/>
          <w:i/>
          <w:spacing w:val="2"/>
          <w:sz w:val="24"/>
          <w:szCs w:val="24"/>
        </w:rPr>
        <w:t xml:space="preserve"> </w:t>
      </w:r>
      <w:r w:rsidRPr="00546270">
        <w:rPr>
          <w:rFonts w:ascii="Arial" w:hAnsi="Arial" w:cs="Arial"/>
          <w:i/>
          <w:sz w:val="24"/>
          <w:szCs w:val="24"/>
        </w:rPr>
        <w:t>a</w:t>
      </w:r>
      <w:r w:rsidRPr="00546270">
        <w:rPr>
          <w:rFonts w:ascii="Arial" w:hAnsi="Arial" w:cs="Arial"/>
          <w:i/>
          <w:spacing w:val="2"/>
          <w:sz w:val="24"/>
          <w:szCs w:val="24"/>
        </w:rPr>
        <w:t xml:space="preserve"> </w:t>
      </w:r>
      <w:r w:rsidRPr="00546270">
        <w:rPr>
          <w:rFonts w:ascii="Arial" w:hAnsi="Arial" w:cs="Arial"/>
          <w:i/>
          <w:spacing w:val="-1"/>
          <w:sz w:val="24"/>
          <w:szCs w:val="24"/>
        </w:rPr>
        <w:t>l</w:t>
      </w:r>
      <w:r w:rsidRPr="00546270">
        <w:rPr>
          <w:rFonts w:ascii="Arial" w:hAnsi="Arial" w:cs="Arial"/>
          <w:i/>
          <w:sz w:val="24"/>
          <w:szCs w:val="24"/>
        </w:rPr>
        <w:t xml:space="preserve">os </w:t>
      </w:r>
      <w:r w:rsidRPr="00546270">
        <w:rPr>
          <w:rFonts w:ascii="Arial" w:hAnsi="Arial" w:cs="Arial"/>
          <w:i/>
          <w:spacing w:val="1"/>
          <w:sz w:val="24"/>
          <w:szCs w:val="24"/>
        </w:rPr>
        <w:t>r</w:t>
      </w:r>
      <w:r w:rsidRPr="00546270">
        <w:rPr>
          <w:rFonts w:ascii="Arial" w:hAnsi="Arial" w:cs="Arial"/>
          <w:i/>
          <w:sz w:val="24"/>
          <w:szCs w:val="24"/>
        </w:rPr>
        <w:t>es</w:t>
      </w:r>
      <w:r w:rsidRPr="00546270">
        <w:rPr>
          <w:rFonts w:ascii="Arial" w:hAnsi="Arial" w:cs="Arial"/>
          <w:i/>
          <w:spacing w:val="-1"/>
          <w:sz w:val="24"/>
          <w:szCs w:val="24"/>
        </w:rPr>
        <w:t>p</w:t>
      </w:r>
      <w:r w:rsidRPr="00546270">
        <w:rPr>
          <w:rFonts w:ascii="Arial" w:hAnsi="Arial" w:cs="Arial"/>
          <w:i/>
          <w:sz w:val="24"/>
          <w:szCs w:val="24"/>
        </w:rPr>
        <w:t>o</w:t>
      </w:r>
      <w:r w:rsidRPr="00546270">
        <w:rPr>
          <w:rFonts w:ascii="Arial" w:hAnsi="Arial" w:cs="Arial"/>
          <w:i/>
          <w:spacing w:val="-1"/>
          <w:sz w:val="24"/>
          <w:szCs w:val="24"/>
        </w:rPr>
        <w:t>n</w:t>
      </w:r>
      <w:r w:rsidRPr="00546270">
        <w:rPr>
          <w:rFonts w:ascii="Arial" w:hAnsi="Arial" w:cs="Arial"/>
          <w:i/>
          <w:sz w:val="24"/>
          <w:szCs w:val="24"/>
        </w:rPr>
        <w:t>sa</w:t>
      </w:r>
      <w:r w:rsidRPr="00546270">
        <w:rPr>
          <w:rFonts w:ascii="Arial" w:hAnsi="Arial" w:cs="Arial"/>
          <w:i/>
          <w:spacing w:val="-1"/>
          <w:sz w:val="24"/>
          <w:szCs w:val="24"/>
        </w:rPr>
        <w:t>bl</w:t>
      </w:r>
      <w:r w:rsidRPr="00546270">
        <w:rPr>
          <w:rFonts w:ascii="Arial" w:hAnsi="Arial" w:cs="Arial"/>
          <w:i/>
          <w:sz w:val="24"/>
          <w:szCs w:val="24"/>
        </w:rPr>
        <w:t>es</w:t>
      </w:r>
      <w:r w:rsidRPr="00546270">
        <w:rPr>
          <w:rFonts w:ascii="Arial" w:hAnsi="Arial" w:cs="Arial"/>
          <w:i/>
          <w:spacing w:val="3"/>
          <w:sz w:val="24"/>
          <w:szCs w:val="24"/>
        </w:rPr>
        <w:t xml:space="preserve"> </w:t>
      </w:r>
      <w:r w:rsidRPr="00546270">
        <w:rPr>
          <w:rFonts w:ascii="Arial" w:hAnsi="Arial" w:cs="Arial"/>
          <w:i/>
          <w:sz w:val="24"/>
          <w:szCs w:val="24"/>
        </w:rPr>
        <w:t>de</w:t>
      </w:r>
      <w:r w:rsidRPr="00546270">
        <w:rPr>
          <w:rFonts w:ascii="Arial" w:hAnsi="Arial" w:cs="Arial"/>
          <w:i/>
          <w:spacing w:val="2"/>
          <w:sz w:val="24"/>
          <w:szCs w:val="24"/>
        </w:rPr>
        <w:t xml:space="preserve"> </w:t>
      </w:r>
      <w:r w:rsidRPr="00546270">
        <w:rPr>
          <w:rFonts w:ascii="Arial" w:hAnsi="Arial" w:cs="Arial"/>
          <w:i/>
          <w:spacing w:val="-3"/>
          <w:sz w:val="24"/>
          <w:szCs w:val="24"/>
        </w:rPr>
        <w:t>e</w:t>
      </w:r>
      <w:r w:rsidRPr="00546270">
        <w:rPr>
          <w:rFonts w:ascii="Arial" w:hAnsi="Arial" w:cs="Arial"/>
          <w:i/>
          <w:spacing w:val="1"/>
          <w:sz w:val="24"/>
          <w:szCs w:val="24"/>
        </w:rPr>
        <w:t>j</w:t>
      </w:r>
      <w:r w:rsidRPr="00546270">
        <w:rPr>
          <w:rFonts w:ascii="Arial" w:hAnsi="Arial" w:cs="Arial"/>
          <w:i/>
          <w:sz w:val="24"/>
          <w:szCs w:val="24"/>
        </w:rPr>
        <w:t>erc</w:t>
      </w:r>
      <w:r w:rsidRPr="00546270">
        <w:rPr>
          <w:rFonts w:ascii="Arial" w:hAnsi="Arial" w:cs="Arial"/>
          <w:i/>
          <w:spacing w:val="-2"/>
          <w:sz w:val="24"/>
          <w:szCs w:val="24"/>
        </w:rPr>
        <w:t>e</w:t>
      </w:r>
      <w:r w:rsidRPr="00546270">
        <w:rPr>
          <w:rFonts w:ascii="Arial" w:hAnsi="Arial" w:cs="Arial"/>
          <w:i/>
          <w:sz w:val="24"/>
          <w:szCs w:val="24"/>
        </w:rPr>
        <w:t>r</w:t>
      </w:r>
      <w:r w:rsidRPr="00546270">
        <w:rPr>
          <w:rFonts w:ascii="Arial" w:hAnsi="Arial" w:cs="Arial"/>
          <w:i/>
          <w:spacing w:val="1"/>
          <w:sz w:val="24"/>
          <w:szCs w:val="24"/>
        </w:rPr>
        <w:t xml:space="preserve"> </w:t>
      </w:r>
      <w:r w:rsidRPr="00546270">
        <w:rPr>
          <w:rFonts w:ascii="Arial" w:hAnsi="Arial" w:cs="Arial"/>
          <w:i/>
          <w:sz w:val="24"/>
          <w:szCs w:val="24"/>
        </w:rPr>
        <w:t>el</w:t>
      </w:r>
      <w:r w:rsidRPr="00546270">
        <w:rPr>
          <w:rFonts w:ascii="Arial" w:hAnsi="Arial" w:cs="Arial"/>
          <w:i/>
          <w:spacing w:val="2"/>
          <w:sz w:val="24"/>
          <w:szCs w:val="24"/>
        </w:rPr>
        <w:t xml:space="preserve"> </w:t>
      </w:r>
      <w:r w:rsidRPr="00546270">
        <w:rPr>
          <w:rFonts w:ascii="Arial" w:hAnsi="Arial" w:cs="Arial"/>
          <w:i/>
          <w:sz w:val="24"/>
          <w:szCs w:val="24"/>
        </w:rPr>
        <w:t>p</w:t>
      </w:r>
      <w:r w:rsidRPr="00546270">
        <w:rPr>
          <w:rFonts w:ascii="Arial" w:hAnsi="Arial" w:cs="Arial"/>
          <w:i/>
          <w:spacing w:val="-1"/>
          <w:sz w:val="24"/>
          <w:szCs w:val="24"/>
        </w:rPr>
        <w:t>o</w:t>
      </w:r>
      <w:r w:rsidRPr="00546270">
        <w:rPr>
          <w:rFonts w:ascii="Arial" w:hAnsi="Arial" w:cs="Arial"/>
          <w:i/>
          <w:sz w:val="24"/>
          <w:szCs w:val="24"/>
        </w:rPr>
        <w:t>d</w:t>
      </w:r>
      <w:r w:rsidRPr="00546270">
        <w:rPr>
          <w:rFonts w:ascii="Arial" w:hAnsi="Arial" w:cs="Arial"/>
          <w:i/>
          <w:spacing w:val="-1"/>
          <w:sz w:val="24"/>
          <w:szCs w:val="24"/>
        </w:rPr>
        <w:t>e</w:t>
      </w:r>
      <w:r w:rsidRPr="00546270">
        <w:rPr>
          <w:rFonts w:ascii="Arial" w:hAnsi="Arial" w:cs="Arial"/>
          <w:i/>
          <w:sz w:val="24"/>
          <w:szCs w:val="24"/>
        </w:rPr>
        <w:t>r</w:t>
      </w:r>
      <w:r w:rsidRPr="00546270">
        <w:rPr>
          <w:rFonts w:ascii="Arial" w:hAnsi="Arial" w:cs="Arial"/>
          <w:i/>
          <w:spacing w:val="4"/>
          <w:sz w:val="24"/>
          <w:szCs w:val="24"/>
        </w:rPr>
        <w:t xml:space="preserve"> </w:t>
      </w:r>
      <w:r w:rsidRPr="00546270">
        <w:rPr>
          <w:rFonts w:ascii="Arial" w:hAnsi="Arial" w:cs="Arial"/>
          <w:i/>
          <w:sz w:val="24"/>
          <w:szCs w:val="24"/>
        </w:rPr>
        <w:t>p</w:t>
      </w:r>
      <w:r w:rsidRPr="00546270">
        <w:rPr>
          <w:rFonts w:ascii="Arial" w:hAnsi="Arial" w:cs="Arial"/>
          <w:i/>
          <w:spacing w:val="-1"/>
          <w:sz w:val="24"/>
          <w:szCs w:val="24"/>
        </w:rPr>
        <w:t>ú</w:t>
      </w:r>
      <w:r w:rsidRPr="00546270">
        <w:rPr>
          <w:rFonts w:ascii="Arial" w:hAnsi="Arial" w:cs="Arial"/>
          <w:i/>
          <w:sz w:val="24"/>
          <w:szCs w:val="24"/>
        </w:rPr>
        <w:t>b</w:t>
      </w:r>
      <w:r w:rsidRPr="00546270">
        <w:rPr>
          <w:rFonts w:ascii="Arial" w:hAnsi="Arial" w:cs="Arial"/>
          <w:i/>
          <w:spacing w:val="-1"/>
          <w:sz w:val="24"/>
          <w:szCs w:val="24"/>
        </w:rPr>
        <w:t>li</w:t>
      </w:r>
      <w:r w:rsidRPr="00546270">
        <w:rPr>
          <w:rFonts w:ascii="Arial" w:hAnsi="Arial" w:cs="Arial"/>
          <w:i/>
          <w:sz w:val="24"/>
          <w:szCs w:val="24"/>
        </w:rPr>
        <w:t>co,</w:t>
      </w:r>
      <w:r w:rsidRPr="00546270">
        <w:rPr>
          <w:rFonts w:ascii="Arial" w:hAnsi="Arial" w:cs="Arial"/>
          <w:i/>
          <w:spacing w:val="4"/>
          <w:sz w:val="24"/>
          <w:szCs w:val="24"/>
        </w:rPr>
        <w:t xml:space="preserve"> </w:t>
      </w:r>
      <w:r w:rsidRPr="00546270">
        <w:rPr>
          <w:rFonts w:ascii="Arial" w:hAnsi="Arial" w:cs="Arial"/>
          <w:i/>
          <w:sz w:val="24"/>
          <w:szCs w:val="24"/>
        </w:rPr>
        <w:t>y</w:t>
      </w:r>
      <w:r w:rsidRPr="00546270">
        <w:rPr>
          <w:rFonts w:ascii="Arial" w:hAnsi="Arial" w:cs="Arial"/>
          <w:i/>
          <w:spacing w:val="1"/>
          <w:sz w:val="24"/>
          <w:szCs w:val="24"/>
        </w:rPr>
        <w:t xml:space="preserve"> </w:t>
      </w:r>
      <w:r w:rsidRPr="00546270">
        <w:rPr>
          <w:rFonts w:ascii="Arial" w:hAnsi="Arial" w:cs="Arial"/>
          <w:i/>
          <w:sz w:val="24"/>
          <w:szCs w:val="24"/>
        </w:rPr>
        <w:t>a</w:t>
      </w:r>
      <w:r w:rsidRPr="00546270">
        <w:rPr>
          <w:rFonts w:ascii="Arial" w:hAnsi="Arial" w:cs="Arial"/>
          <w:i/>
          <w:spacing w:val="-1"/>
          <w:sz w:val="24"/>
          <w:szCs w:val="24"/>
        </w:rPr>
        <w:t>nt</w:t>
      </w:r>
      <w:r w:rsidRPr="00546270">
        <w:rPr>
          <w:rFonts w:ascii="Arial" w:hAnsi="Arial" w:cs="Arial"/>
          <w:i/>
          <w:sz w:val="24"/>
          <w:szCs w:val="24"/>
        </w:rPr>
        <w:t>e</w:t>
      </w:r>
      <w:r w:rsidRPr="00546270">
        <w:rPr>
          <w:rFonts w:ascii="Arial" w:hAnsi="Arial" w:cs="Arial"/>
          <w:i/>
          <w:spacing w:val="3"/>
          <w:sz w:val="24"/>
          <w:szCs w:val="24"/>
        </w:rPr>
        <w:t xml:space="preserve"> </w:t>
      </w:r>
      <w:r w:rsidRPr="00546270">
        <w:rPr>
          <w:rFonts w:ascii="Arial" w:hAnsi="Arial" w:cs="Arial"/>
          <w:i/>
          <w:sz w:val="24"/>
          <w:szCs w:val="24"/>
        </w:rPr>
        <w:t>e</w:t>
      </w:r>
      <w:r w:rsidRPr="00546270">
        <w:rPr>
          <w:rFonts w:ascii="Arial" w:hAnsi="Arial" w:cs="Arial"/>
          <w:i/>
          <w:spacing w:val="-1"/>
          <w:sz w:val="24"/>
          <w:szCs w:val="24"/>
        </w:rPr>
        <w:t>ll</w:t>
      </w:r>
      <w:r w:rsidRPr="00546270">
        <w:rPr>
          <w:rFonts w:ascii="Arial" w:hAnsi="Arial" w:cs="Arial"/>
          <w:i/>
          <w:sz w:val="24"/>
          <w:szCs w:val="24"/>
        </w:rPr>
        <w:t>o</w:t>
      </w:r>
      <w:r w:rsidRPr="00546270">
        <w:rPr>
          <w:rFonts w:ascii="Arial" w:hAnsi="Arial" w:cs="Arial"/>
          <w:i/>
          <w:spacing w:val="3"/>
          <w:sz w:val="24"/>
          <w:szCs w:val="24"/>
        </w:rPr>
        <w:t xml:space="preserve"> </w:t>
      </w:r>
      <w:r w:rsidRPr="00546270">
        <w:rPr>
          <w:rFonts w:ascii="Arial" w:hAnsi="Arial" w:cs="Arial"/>
          <w:i/>
          <w:sz w:val="24"/>
          <w:szCs w:val="24"/>
        </w:rPr>
        <w:t>n</w:t>
      </w:r>
      <w:r w:rsidRPr="00546270">
        <w:rPr>
          <w:rFonts w:ascii="Arial" w:hAnsi="Arial" w:cs="Arial"/>
          <w:i/>
          <w:spacing w:val="-1"/>
          <w:sz w:val="24"/>
          <w:szCs w:val="24"/>
        </w:rPr>
        <w:t>u</w:t>
      </w:r>
      <w:r w:rsidRPr="00546270">
        <w:rPr>
          <w:rFonts w:ascii="Arial" w:hAnsi="Arial" w:cs="Arial"/>
          <w:i/>
          <w:sz w:val="24"/>
          <w:szCs w:val="24"/>
        </w:rPr>
        <w:t>est</w:t>
      </w:r>
      <w:r w:rsidRPr="00546270">
        <w:rPr>
          <w:rFonts w:ascii="Arial" w:hAnsi="Arial" w:cs="Arial"/>
          <w:i/>
          <w:spacing w:val="1"/>
          <w:sz w:val="24"/>
          <w:szCs w:val="24"/>
        </w:rPr>
        <w:t>r</w:t>
      </w:r>
      <w:r w:rsidRPr="00546270">
        <w:rPr>
          <w:rFonts w:ascii="Arial" w:hAnsi="Arial" w:cs="Arial"/>
          <w:i/>
          <w:sz w:val="24"/>
          <w:szCs w:val="24"/>
        </w:rPr>
        <w:t>a</w:t>
      </w:r>
      <w:r w:rsidRPr="00546270">
        <w:rPr>
          <w:rFonts w:ascii="Arial" w:hAnsi="Arial" w:cs="Arial"/>
          <w:i/>
          <w:spacing w:val="3"/>
          <w:sz w:val="24"/>
          <w:szCs w:val="24"/>
        </w:rPr>
        <w:t xml:space="preserve"> </w:t>
      </w:r>
      <w:r w:rsidRPr="00546270">
        <w:rPr>
          <w:rFonts w:ascii="Arial" w:hAnsi="Arial" w:cs="Arial"/>
          <w:i/>
          <w:sz w:val="24"/>
          <w:szCs w:val="24"/>
        </w:rPr>
        <w:t>soc</w:t>
      </w:r>
      <w:r w:rsidRPr="00546270">
        <w:rPr>
          <w:rFonts w:ascii="Arial" w:hAnsi="Arial" w:cs="Arial"/>
          <w:i/>
          <w:spacing w:val="-1"/>
          <w:sz w:val="24"/>
          <w:szCs w:val="24"/>
        </w:rPr>
        <w:t>i</w:t>
      </w:r>
      <w:r w:rsidRPr="00546270">
        <w:rPr>
          <w:rFonts w:ascii="Arial" w:hAnsi="Arial" w:cs="Arial"/>
          <w:i/>
          <w:sz w:val="24"/>
          <w:szCs w:val="24"/>
        </w:rPr>
        <w:t>e</w:t>
      </w:r>
      <w:r w:rsidRPr="00546270">
        <w:rPr>
          <w:rFonts w:ascii="Arial" w:hAnsi="Arial" w:cs="Arial"/>
          <w:i/>
          <w:spacing w:val="-1"/>
          <w:sz w:val="24"/>
          <w:szCs w:val="24"/>
        </w:rPr>
        <w:t>d</w:t>
      </w:r>
      <w:r w:rsidRPr="00546270">
        <w:rPr>
          <w:rFonts w:ascii="Arial" w:hAnsi="Arial" w:cs="Arial"/>
          <w:i/>
          <w:sz w:val="24"/>
          <w:szCs w:val="24"/>
        </w:rPr>
        <w:t>ad e</w:t>
      </w:r>
      <w:r w:rsidRPr="00546270">
        <w:rPr>
          <w:rFonts w:ascii="Arial" w:hAnsi="Arial" w:cs="Arial"/>
          <w:i/>
          <w:spacing w:val="-3"/>
          <w:sz w:val="24"/>
          <w:szCs w:val="24"/>
        </w:rPr>
        <w:t>x</w:t>
      </w:r>
      <w:r w:rsidRPr="00546270">
        <w:rPr>
          <w:rFonts w:ascii="Arial" w:hAnsi="Arial" w:cs="Arial"/>
          <w:i/>
          <w:spacing w:val="-1"/>
          <w:sz w:val="24"/>
          <w:szCs w:val="24"/>
        </w:rPr>
        <w:t>i</w:t>
      </w:r>
      <w:r w:rsidRPr="00546270">
        <w:rPr>
          <w:rFonts w:ascii="Arial" w:hAnsi="Arial" w:cs="Arial"/>
          <w:i/>
          <w:spacing w:val="2"/>
          <w:sz w:val="24"/>
          <w:szCs w:val="24"/>
        </w:rPr>
        <w:t>g</w:t>
      </w:r>
      <w:r w:rsidRPr="00546270">
        <w:rPr>
          <w:rFonts w:ascii="Arial" w:hAnsi="Arial" w:cs="Arial"/>
          <w:i/>
          <w:sz w:val="24"/>
          <w:szCs w:val="24"/>
        </w:rPr>
        <w:t>e</w:t>
      </w:r>
      <w:r w:rsidRPr="00546270">
        <w:rPr>
          <w:rFonts w:ascii="Arial" w:hAnsi="Arial" w:cs="Arial"/>
          <w:i/>
          <w:spacing w:val="3"/>
          <w:sz w:val="24"/>
          <w:szCs w:val="24"/>
        </w:rPr>
        <w:t xml:space="preserve"> </w:t>
      </w:r>
      <w:r w:rsidRPr="00546270">
        <w:rPr>
          <w:rFonts w:ascii="Arial" w:hAnsi="Arial" w:cs="Arial"/>
          <w:i/>
          <w:sz w:val="24"/>
          <w:szCs w:val="24"/>
        </w:rPr>
        <w:t>acc</w:t>
      </w:r>
      <w:r w:rsidRPr="00546270">
        <w:rPr>
          <w:rFonts w:ascii="Arial" w:hAnsi="Arial" w:cs="Arial"/>
          <w:i/>
          <w:spacing w:val="-1"/>
          <w:sz w:val="24"/>
          <w:szCs w:val="24"/>
        </w:rPr>
        <w:t>i</w:t>
      </w:r>
      <w:r w:rsidRPr="00546270">
        <w:rPr>
          <w:rFonts w:ascii="Arial" w:hAnsi="Arial" w:cs="Arial"/>
          <w:i/>
          <w:sz w:val="24"/>
          <w:szCs w:val="24"/>
        </w:rPr>
        <w:t>o</w:t>
      </w:r>
      <w:r w:rsidRPr="00546270">
        <w:rPr>
          <w:rFonts w:ascii="Arial" w:hAnsi="Arial" w:cs="Arial"/>
          <w:i/>
          <w:spacing w:val="-1"/>
          <w:sz w:val="24"/>
          <w:szCs w:val="24"/>
        </w:rPr>
        <w:t>n</w:t>
      </w:r>
      <w:r w:rsidRPr="00546270">
        <w:rPr>
          <w:rFonts w:ascii="Arial" w:hAnsi="Arial" w:cs="Arial"/>
          <w:i/>
          <w:sz w:val="24"/>
          <w:szCs w:val="24"/>
        </w:rPr>
        <w:t xml:space="preserve">es </w:t>
      </w:r>
      <w:r w:rsidRPr="00546270">
        <w:rPr>
          <w:rFonts w:ascii="Arial" w:hAnsi="Arial" w:cs="Arial"/>
          <w:i/>
          <w:spacing w:val="-1"/>
          <w:sz w:val="24"/>
          <w:szCs w:val="24"/>
        </w:rPr>
        <w:t>i</w:t>
      </w:r>
      <w:r w:rsidRPr="00546270">
        <w:rPr>
          <w:rFonts w:ascii="Arial" w:hAnsi="Arial" w:cs="Arial"/>
          <w:i/>
          <w:sz w:val="24"/>
          <w:szCs w:val="24"/>
        </w:rPr>
        <w:t>nmed</w:t>
      </w:r>
      <w:r w:rsidRPr="00546270">
        <w:rPr>
          <w:rFonts w:ascii="Arial" w:hAnsi="Arial" w:cs="Arial"/>
          <w:i/>
          <w:spacing w:val="-1"/>
          <w:sz w:val="24"/>
          <w:szCs w:val="24"/>
        </w:rPr>
        <w:t>i</w:t>
      </w:r>
      <w:r w:rsidRPr="00546270">
        <w:rPr>
          <w:rFonts w:ascii="Arial" w:hAnsi="Arial" w:cs="Arial"/>
          <w:i/>
          <w:sz w:val="24"/>
          <w:szCs w:val="24"/>
        </w:rPr>
        <w:t>atas</w:t>
      </w:r>
      <w:r w:rsidRPr="00546270">
        <w:rPr>
          <w:rFonts w:ascii="Arial" w:hAnsi="Arial" w:cs="Arial"/>
          <w:i/>
          <w:spacing w:val="3"/>
          <w:sz w:val="24"/>
          <w:szCs w:val="24"/>
        </w:rPr>
        <w:t xml:space="preserve"> </w:t>
      </w:r>
      <w:r w:rsidRPr="00546270">
        <w:rPr>
          <w:rFonts w:ascii="Arial" w:hAnsi="Arial" w:cs="Arial"/>
          <w:i/>
          <w:sz w:val="24"/>
          <w:szCs w:val="24"/>
        </w:rPr>
        <w:t>y</w:t>
      </w:r>
      <w:r w:rsidRPr="00546270">
        <w:rPr>
          <w:rFonts w:ascii="Arial" w:hAnsi="Arial" w:cs="Arial"/>
          <w:i/>
          <w:spacing w:val="1"/>
          <w:sz w:val="24"/>
          <w:szCs w:val="24"/>
        </w:rPr>
        <w:t xml:space="preserve"> </w:t>
      </w:r>
      <w:r w:rsidRPr="00546270">
        <w:rPr>
          <w:rFonts w:ascii="Arial" w:hAnsi="Arial" w:cs="Arial"/>
          <w:i/>
          <w:spacing w:val="-3"/>
          <w:sz w:val="24"/>
          <w:szCs w:val="24"/>
        </w:rPr>
        <w:t>e</w:t>
      </w:r>
      <w:r w:rsidRPr="00546270">
        <w:rPr>
          <w:rFonts w:ascii="Arial" w:hAnsi="Arial" w:cs="Arial"/>
          <w:i/>
          <w:spacing w:val="3"/>
          <w:sz w:val="24"/>
          <w:szCs w:val="24"/>
        </w:rPr>
        <w:t>f</w:t>
      </w:r>
      <w:r w:rsidRPr="00546270">
        <w:rPr>
          <w:rFonts w:ascii="Arial" w:hAnsi="Arial" w:cs="Arial"/>
          <w:i/>
          <w:sz w:val="24"/>
          <w:szCs w:val="24"/>
        </w:rPr>
        <w:t>e</w:t>
      </w:r>
      <w:r w:rsidRPr="00546270">
        <w:rPr>
          <w:rFonts w:ascii="Arial" w:hAnsi="Arial" w:cs="Arial"/>
          <w:i/>
          <w:spacing w:val="-3"/>
          <w:sz w:val="24"/>
          <w:szCs w:val="24"/>
        </w:rPr>
        <w:t>c</w:t>
      </w:r>
      <w:r w:rsidRPr="00546270">
        <w:rPr>
          <w:rFonts w:ascii="Arial" w:hAnsi="Arial" w:cs="Arial"/>
          <w:i/>
          <w:spacing w:val="1"/>
          <w:sz w:val="24"/>
          <w:szCs w:val="24"/>
        </w:rPr>
        <w:t>t</w:t>
      </w:r>
      <w:r w:rsidRPr="00546270">
        <w:rPr>
          <w:rFonts w:ascii="Arial" w:hAnsi="Arial" w:cs="Arial"/>
          <w:i/>
          <w:spacing w:val="-1"/>
          <w:sz w:val="24"/>
          <w:szCs w:val="24"/>
        </w:rPr>
        <w:t>i</w:t>
      </w:r>
      <w:r w:rsidRPr="00546270">
        <w:rPr>
          <w:rFonts w:ascii="Arial" w:hAnsi="Arial" w:cs="Arial"/>
          <w:i/>
          <w:spacing w:val="-2"/>
          <w:sz w:val="24"/>
          <w:szCs w:val="24"/>
        </w:rPr>
        <w:t>v</w:t>
      </w:r>
      <w:r w:rsidRPr="00546270">
        <w:rPr>
          <w:rFonts w:ascii="Arial" w:hAnsi="Arial" w:cs="Arial"/>
          <w:i/>
          <w:sz w:val="24"/>
          <w:szCs w:val="24"/>
        </w:rPr>
        <w:t>as</w:t>
      </w:r>
      <w:r w:rsidRPr="00546270">
        <w:rPr>
          <w:rFonts w:ascii="Arial" w:hAnsi="Arial" w:cs="Arial"/>
          <w:i/>
          <w:spacing w:val="3"/>
          <w:sz w:val="24"/>
          <w:szCs w:val="24"/>
        </w:rPr>
        <w:t xml:space="preserve"> </w:t>
      </w:r>
      <w:r w:rsidRPr="00546270">
        <w:rPr>
          <w:rFonts w:ascii="Arial" w:hAnsi="Arial" w:cs="Arial"/>
          <w:i/>
          <w:sz w:val="24"/>
          <w:szCs w:val="24"/>
        </w:rPr>
        <w:t>q</w:t>
      </w:r>
      <w:r w:rsidRPr="00546270">
        <w:rPr>
          <w:rFonts w:ascii="Arial" w:hAnsi="Arial" w:cs="Arial"/>
          <w:i/>
          <w:spacing w:val="-1"/>
          <w:sz w:val="24"/>
          <w:szCs w:val="24"/>
        </w:rPr>
        <w:t>u</w:t>
      </w:r>
      <w:r w:rsidRPr="00546270">
        <w:rPr>
          <w:rFonts w:ascii="Arial" w:hAnsi="Arial" w:cs="Arial"/>
          <w:i/>
          <w:sz w:val="24"/>
          <w:szCs w:val="24"/>
        </w:rPr>
        <w:t>e</w:t>
      </w:r>
      <w:r w:rsidRPr="00546270">
        <w:rPr>
          <w:rFonts w:ascii="Arial" w:hAnsi="Arial" w:cs="Arial"/>
          <w:i/>
          <w:spacing w:val="3"/>
          <w:sz w:val="24"/>
          <w:szCs w:val="24"/>
        </w:rPr>
        <w:t xml:space="preserve"> </w:t>
      </w:r>
      <w:r w:rsidRPr="00546270">
        <w:rPr>
          <w:rFonts w:ascii="Arial" w:hAnsi="Arial" w:cs="Arial"/>
          <w:i/>
          <w:sz w:val="24"/>
          <w:szCs w:val="24"/>
        </w:rPr>
        <w:t>d</w:t>
      </w:r>
      <w:r w:rsidRPr="00546270">
        <w:rPr>
          <w:rFonts w:ascii="Arial" w:hAnsi="Arial" w:cs="Arial"/>
          <w:i/>
          <w:spacing w:val="-1"/>
          <w:sz w:val="24"/>
          <w:szCs w:val="24"/>
        </w:rPr>
        <w:t>e</w:t>
      </w:r>
      <w:r w:rsidRPr="00546270">
        <w:rPr>
          <w:rFonts w:ascii="Arial" w:hAnsi="Arial" w:cs="Arial"/>
          <w:i/>
          <w:sz w:val="24"/>
          <w:szCs w:val="24"/>
        </w:rPr>
        <w:t>n</w:t>
      </w:r>
      <w:r w:rsidRPr="00546270">
        <w:rPr>
          <w:rFonts w:ascii="Arial" w:hAnsi="Arial" w:cs="Arial"/>
          <w:i/>
          <w:spacing w:val="3"/>
          <w:sz w:val="24"/>
          <w:szCs w:val="24"/>
        </w:rPr>
        <w:t xml:space="preserve"> </w:t>
      </w:r>
      <w:r w:rsidRPr="00546270">
        <w:rPr>
          <w:rFonts w:ascii="Arial" w:hAnsi="Arial" w:cs="Arial"/>
          <w:i/>
          <w:sz w:val="24"/>
          <w:szCs w:val="24"/>
        </w:rPr>
        <w:t>ca</w:t>
      </w:r>
      <w:r w:rsidRPr="00546270">
        <w:rPr>
          <w:rFonts w:ascii="Arial" w:hAnsi="Arial" w:cs="Arial"/>
          <w:i/>
          <w:spacing w:val="-1"/>
          <w:sz w:val="24"/>
          <w:szCs w:val="24"/>
        </w:rPr>
        <w:t>u</w:t>
      </w:r>
      <w:r w:rsidRPr="00546270">
        <w:rPr>
          <w:rFonts w:ascii="Arial" w:hAnsi="Arial" w:cs="Arial"/>
          <w:i/>
          <w:sz w:val="24"/>
          <w:szCs w:val="24"/>
        </w:rPr>
        <w:t>ce</w:t>
      </w:r>
      <w:r w:rsidRPr="00546270">
        <w:rPr>
          <w:rFonts w:ascii="Arial" w:hAnsi="Arial" w:cs="Arial"/>
          <w:i/>
          <w:spacing w:val="3"/>
          <w:sz w:val="24"/>
          <w:szCs w:val="24"/>
        </w:rPr>
        <w:t xml:space="preserve"> </w:t>
      </w:r>
      <w:r w:rsidRPr="00546270">
        <w:rPr>
          <w:rFonts w:ascii="Arial" w:hAnsi="Arial" w:cs="Arial"/>
          <w:i/>
          <w:sz w:val="24"/>
          <w:szCs w:val="24"/>
        </w:rPr>
        <w:t>y</w:t>
      </w:r>
      <w:r w:rsidRPr="00546270">
        <w:rPr>
          <w:rFonts w:ascii="Arial" w:hAnsi="Arial" w:cs="Arial"/>
          <w:i/>
          <w:spacing w:val="1"/>
          <w:sz w:val="24"/>
          <w:szCs w:val="24"/>
        </w:rPr>
        <w:t xml:space="preserve"> r</w:t>
      </w:r>
      <w:r w:rsidRPr="00546270">
        <w:rPr>
          <w:rFonts w:ascii="Arial" w:hAnsi="Arial" w:cs="Arial"/>
          <w:i/>
          <w:sz w:val="24"/>
          <w:szCs w:val="24"/>
        </w:rPr>
        <w:t>e</w:t>
      </w:r>
      <w:r w:rsidRPr="00546270">
        <w:rPr>
          <w:rFonts w:ascii="Arial" w:hAnsi="Arial" w:cs="Arial"/>
          <w:i/>
          <w:spacing w:val="-3"/>
          <w:sz w:val="24"/>
          <w:szCs w:val="24"/>
        </w:rPr>
        <w:t>s</w:t>
      </w:r>
      <w:r w:rsidRPr="00546270">
        <w:rPr>
          <w:rFonts w:ascii="Arial" w:hAnsi="Arial" w:cs="Arial"/>
          <w:i/>
          <w:sz w:val="24"/>
          <w:szCs w:val="24"/>
        </w:rPr>
        <w:t>p</w:t>
      </w:r>
      <w:r w:rsidRPr="00546270">
        <w:rPr>
          <w:rFonts w:ascii="Arial" w:hAnsi="Arial" w:cs="Arial"/>
          <w:i/>
          <w:spacing w:val="-1"/>
          <w:sz w:val="24"/>
          <w:szCs w:val="24"/>
        </w:rPr>
        <w:t>u</w:t>
      </w:r>
      <w:r w:rsidRPr="00546270">
        <w:rPr>
          <w:rFonts w:ascii="Arial" w:hAnsi="Arial" w:cs="Arial"/>
          <w:i/>
          <w:sz w:val="24"/>
          <w:szCs w:val="24"/>
        </w:rPr>
        <w:t>es</w:t>
      </w:r>
      <w:r w:rsidRPr="00546270">
        <w:rPr>
          <w:rFonts w:ascii="Arial" w:hAnsi="Arial" w:cs="Arial"/>
          <w:i/>
          <w:spacing w:val="-2"/>
          <w:sz w:val="24"/>
          <w:szCs w:val="24"/>
        </w:rPr>
        <w:t>t</w:t>
      </w:r>
      <w:r w:rsidRPr="00546270">
        <w:rPr>
          <w:rFonts w:ascii="Arial" w:hAnsi="Arial" w:cs="Arial"/>
          <w:i/>
          <w:sz w:val="24"/>
          <w:szCs w:val="24"/>
        </w:rPr>
        <w:t>a</w:t>
      </w:r>
      <w:r w:rsidRPr="00546270">
        <w:rPr>
          <w:rFonts w:ascii="Arial" w:hAnsi="Arial" w:cs="Arial"/>
          <w:i/>
          <w:spacing w:val="3"/>
          <w:sz w:val="24"/>
          <w:szCs w:val="24"/>
        </w:rPr>
        <w:t xml:space="preserve"> </w:t>
      </w:r>
      <w:r w:rsidRPr="00546270">
        <w:rPr>
          <w:rFonts w:ascii="Arial" w:hAnsi="Arial" w:cs="Arial"/>
          <w:i/>
          <w:sz w:val="24"/>
          <w:szCs w:val="24"/>
        </w:rPr>
        <w:t>a</w:t>
      </w:r>
      <w:r w:rsidRPr="00546270">
        <w:rPr>
          <w:rFonts w:ascii="Arial" w:hAnsi="Arial" w:cs="Arial"/>
          <w:i/>
          <w:spacing w:val="3"/>
          <w:sz w:val="24"/>
          <w:szCs w:val="24"/>
        </w:rPr>
        <w:t xml:space="preserve"> </w:t>
      </w:r>
      <w:r w:rsidRPr="00546270">
        <w:rPr>
          <w:rFonts w:ascii="Arial" w:hAnsi="Arial" w:cs="Arial"/>
          <w:i/>
          <w:sz w:val="24"/>
          <w:szCs w:val="24"/>
        </w:rPr>
        <w:t xml:space="preserve">sus </w:t>
      </w:r>
      <w:r w:rsidRPr="00546270">
        <w:rPr>
          <w:rFonts w:ascii="Arial" w:hAnsi="Arial" w:cs="Arial"/>
          <w:i/>
          <w:spacing w:val="1"/>
          <w:sz w:val="24"/>
          <w:szCs w:val="24"/>
        </w:rPr>
        <w:t>r</w:t>
      </w:r>
      <w:r w:rsidRPr="00546270">
        <w:rPr>
          <w:rFonts w:ascii="Arial" w:hAnsi="Arial" w:cs="Arial"/>
          <w:i/>
          <w:sz w:val="24"/>
          <w:szCs w:val="24"/>
        </w:rPr>
        <w:t>ec</w:t>
      </w:r>
      <w:r w:rsidRPr="00546270">
        <w:rPr>
          <w:rFonts w:ascii="Arial" w:hAnsi="Arial" w:cs="Arial"/>
          <w:i/>
          <w:spacing w:val="-1"/>
          <w:sz w:val="24"/>
          <w:szCs w:val="24"/>
        </w:rPr>
        <w:t>l</w:t>
      </w:r>
      <w:r w:rsidRPr="00546270">
        <w:rPr>
          <w:rFonts w:ascii="Arial" w:hAnsi="Arial" w:cs="Arial"/>
          <w:i/>
          <w:sz w:val="24"/>
          <w:szCs w:val="24"/>
        </w:rPr>
        <w:t>amos</w:t>
      </w:r>
      <w:r w:rsidRPr="00546270">
        <w:rPr>
          <w:rFonts w:ascii="Arial" w:hAnsi="Arial" w:cs="Arial"/>
          <w:i/>
          <w:spacing w:val="1"/>
          <w:sz w:val="24"/>
          <w:szCs w:val="24"/>
        </w:rPr>
        <w:t xml:space="preserve"> </w:t>
      </w:r>
      <w:r w:rsidRPr="00546270">
        <w:rPr>
          <w:rFonts w:ascii="Arial" w:hAnsi="Arial" w:cs="Arial"/>
          <w:i/>
          <w:sz w:val="24"/>
          <w:szCs w:val="24"/>
        </w:rPr>
        <w:t xml:space="preserve">de </w:t>
      </w:r>
      <w:r w:rsidRPr="00546270">
        <w:rPr>
          <w:rFonts w:ascii="Arial" w:hAnsi="Arial" w:cs="Arial"/>
          <w:i/>
          <w:spacing w:val="1"/>
          <w:sz w:val="24"/>
          <w:szCs w:val="24"/>
        </w:rPr>
        <w:t>j</w:t>
      </w:r>
      <w:r w:rsidRPr="00546270">
        <w:rPr>
          <w:rFonts w:ascii="Arial" w:hAnsi="Arial" w:cs="Arial"/>
          <w:i/>
          <w:sz w:val="24"/>
          <w:szCs w:val="24"/>
        </w:rPr>
        <w:t>ust</w:t>
      </w:r>
      <w:r w:rsidRPr="00546270">
        <w:rPr>
          <w:rFonts w:ascii="Arial" w:hAnsi="Arial" w:cs="Arial"/>
          <w:i/>
          <w:spacing w:val="-3"/>
          <w:sz w:val="24"/>
          <w:szCs w:val="24"/>
        </w:rPr>
        <w:t>i</w:t>
      </w:r>
      <w:r w:rsidRPr="00546270">
        <w:rPr>
          <w:rFonts w:ascii="Arial" w:hAnsi="Arial" w:cs="Arial"/>
          <w:i/>
          <w:sz w:val="24"/>
          <w:szCs w:val="24"/>
        </w:rPr>
        <w:t>c</w:t>
      </w:r>
      <w:r w:rsidRPr="00546270">
        <w:rPr>
          <w:rFonts w:ascii="Arial" w:hAnsi="Arial" w:cs="Arial"/>
          <w:i/>
          <w:spacing w:val="-1"/>
          <w:sz w:val="24"/>
          <w:szCs w:val="24"/>
        </w:rPr>
        <w:t>i</w:t>
      </w:r>
      <w:r w:rsidRPr="00546270">
        <w:rPr>
          <w:rFonts w:ascii="Arial" w:hAnsi="Arial" w:cs="Arial"/>
          <w:i/>
          <w:sz w:val="24"/>
          <w:szCs w:val="24"/>
        </w:rPr>
        <w:t>a,</w:t>
      </w:r>
      <w:r w:rsidRPr="00546270">
        <w:rPr>
          <w:rFonts w:ascii="Arial" w:hAnsi="Arial" w:cs="Arial"/>
          <w:i/>
          <w:spacing w:val="4"/>
          <w:sz w:val="24"/>
          <w:szCs w:val="24"/>
        </w:rPr>
        <w:t xml:space="preserve"> </w:t>
      </w:r>
      <w:r w:rsidRPr="00546270">
        <w:rPr>
          <w:rFonts w:ascii="Arial" w:hAnsi="Arial" w:cs="Arial"/>
          <w:i/>
          <w:spacing w:val="-1"/>
          <w:sz w:val="24"/>
          <w:szCs w:val="24"/>
        </w:rPr>
        <w:t>l</w:t>
      </w:r>
      <w:r w:rsidRPr="00546270">
        <w:rPr>
          <w:rFonts w:ascii="Arial" w:hAnsi="Arial" w:cs="Arial"/>
          <w:i/>
          <w:sz w:val="24"/>
          <w:szCs w:val="24"/>
        </w:rPr>
        <w:t>e</w:t>
      </w:r>
      <w:r w:rsidRPr="00546270">
        <w:rPr>
          <w:rFonts w:ascii="Arial" w:hAnsi="Arial" w:cs="Arial"/>
          <w:i/>
          <w:spacing w:val="2"/>
          <w:sz w:val="24"/>
          <w:szCs w:val="24"/>
        </w:rPr>
        <w:t>g</w:t>
      </w:r>
      <w:r w:rsidRPr="00546270">
        <w:rPr>
          <w:rFonts w:ascii="Arial" w:hAnsi="Arial" w:cs="Arial"/>
          <w:i/>
          <w:sz w:val="24"/>
          <w:szCs w:val="24"/>
        </w:rPr>
        <w:t>a</w:t>
      </w:r>
      <w:r w:rsidRPr="00546270">
        <w:rPr>
          <w:rFonts w:ascii="Arial" w:hAnsi="Arial" w:cs="Arial"/>
          <w:i/>
          <w:spacing w:val="-1"/>
          <w:sz w:val="24"/>
          <w:szCs w:val="24"/>
        </w:rPr>
        <w:t>li</w:t>
      </w:r>
      <w:r w:rsidRPr="00546270">
        <w:rPr>
          <w:rFonts w:ascii="Arial" w:hAnsi="Arial" w:cs="Arial"/>
          <w:i/>
          <w:sz w:val="24"/>
          <w:szCs w:val="24"/>
        </w:rPr>
        <w:t>d</w:t>
      </w:r>
      <w:r w:rsidRPr="00546270">
        <w:rPr>
          <w:rFonts w:ascii="Arial" w:hAnsi="Arial" w:cs="Arial"/>
          <w:i/>
          <w:spacing w:val="-1"/>
          <w:sz w:val="24"/>
          <w:szCs w:val="24"/>
        </w:rPr>
        <w:t>a</w:t>
      </w:r>
      <w:r w:rsidRPr="00546270">
        <w:rPr>
          <w:rFonts w:ascii="Arial" w:hAnsi="Arial" w:cs="Arial"/>
          <w:i/>
          <w:sz w:val="24"/>
          <w:szCs w:val="24"/>
        </w:rPr>
        <w:t>d</w:t>
      </w:r>
      <w:r w:rsidRPr="00546270">
        <w:rPr>
          <w:rFonts w:ascii="Arial" w:hAnsi="Arial" w:cs="Arial"/>
          <w:i/>
          <w:spacing w:val="3"/>
          <w:sz w:val="24"/>
          <w:szCs w:val="24"/>
        </w:rPr>
        <w:t xml:space="preserve"> </w:t>
      </w:r>
      <w:r w:rsidRPr="00546270">
        <w:rPr>
          <w:rFonts w:ascii="Arial" w:hAnsi="Arial" w:cs="Arial"/>
          <w:i/>
          <w:sz w:val="24"/>
          <w:szCs w:val="24"/>
        </w:rPr>
        <w:t xml:space="preserve">y </w:t>
      </w:r>
      <w:r w:rsidRPr="00546270">
        <w:rPr>
          <w:rFonts w:ascii="Arial" w:hAnsi="Arial" w:cs="Arial"/>
          <w:i/>
          <w:spacing w:val="1"/>
          <w:sz w:val="24"/>
          <w:szCs w:val="24"/>
        </w:rPr>
        <w:t>r</w:t>
      </w:r>
      <w:r w:rsidRPr="00546270">
        <w:rPr>
          <w:rFonts w:ascii="Arial" w:hAnsi="Arial" w:cs="Arial"/>
          <w:i/>
          <w:sz w:val="24"/>
          <w:szCs w:val="24"/>
        </w:rPr>
        <w:t>es</w:t>
      </w:r>
      <w:r w:rsidRPr="00546270">
        <w:rPr>
          <w:rFonts w:ascii="Arial" w:hAnsi="Arial" w:cs="Arial"/>
          <w:i/>
          <w:spacing w:val="-1"/>
          <w:sz w:val="24"/>
          <w:szCs w:val="24"/>
        </w:rPr>
        <w:t>p</w:t>
      </w:r>
      <w:r w:rsidRPr="00546270">
        <w:rPr>
          <w:rFonts w:ascii="Arial" w:hAnsi="Arial" w:cs="Arial"/>
          <w:i/>
          <w:sz w:val="24"/>
          <w:szCs w:val="24"/>
        </w:rPr>
        <w:t>eto</w:t>
      </w:r>
      <w:r w:rsidRPr="00546270">
        <w:rPr>
          <w:rFonts w:ascii="Arial" w:hAnsi="Arial" w:cs="Arial"/>
          <w:i/>
          <w:spacing w:val="1"/>
          <w:sz w:val="24"/>
          <w:szCs w:val="24"/>
        </w:rPr>
        <w:t xml:space="preserve"> </w:t>
      </w:r>
      <w:r w:rsidRPr="00546270">
        <w:rPr>
          <w:rFonts w:ascii="Arial" w:hAnsi="Arial" w:cs="Arial"/>
          <w:i/>
          <w:sz w:val="24"/>
          <w:szCs w:val="24"/>
        </w:rPr>
        <w:t>p</w:t>
      </w:r>
      <w:r w:rsidRPr="00546270">
        <w:rPr>
          <w:rFonts w:ascii="Arial" w:hAnsi="Arial" w:cs="Arial"/>
          <w:i/>
          <w:spacing w:val="-1"/>
          <w:sz w:val="24"/>
          <w:szCs w:val="24"/>
        </w:rPr>
        <w:t>l</w:t>
      </w:r>
      <w:r w:rsidRPr="00546270">
        <w:rPr>
          <w:rFonts w:ascii="Arial" w:hAnsi="Arial" w:cs="Arial"/>
          <w:i/>
          <w:sz w:val="24"/>
          <w:szCs w:val="24"/>
        </w:rPr>
        <w:t>e</w:t>
      </w:r>
      <w:r w:rsidRPr="00546270">
        <w:rPr>
          <w:rFonts w:ascii="Arial" w:hAnsi="Arial" w:cs="Arial"/>
          <w:i/>
          <w:spacing w:val="-1"/>
          <w:sz w:val="24"/>
          <w:szCs w:val="24"/>
        </w:rPr>
        <w:t>n</w:t>
      </w:r>
      <w:r w:rsidRPr="00546270">
        <w:rPr>
          <w:rFonts w:ascii="Arial" w:hAnsi="Arial" w:cs="Arial"/>
          <w:i/>
          <w:sz w:val="24"/>
          <w:szCs w:val="24"/>
        </w:rPr>
        <w:t xml:space="preserve">o a </w:t>
      </w:r>
      <w:r w:rsidRPr="00546270">
        <w:rPr>
          <w:rFonts w:ascii="Arial" w:hAnsi="Arial" w:cs="Arial"/>
          <w:i/>
          <w:spacing w:val="-1"/>
          <w:sz w:val="24"/>
          <w:szCs w:val="24"/>
        </w:rPr>
        <w:t>l</w:t>
      </w:r>
      <w:r w:rsidRPr="00546270">
        <w:rPr>
          <w:rFonts w:ascii="Arial" w:hAnsi="Arial" w:cs="Arial"/>
          <w:i/>
          <w:sz w:val="24"/>
          <w:szCs w:val="24"/>
        </w:rPr>
        <w:t>a d</w:t>
      </w:r>
      <w:r w:rsidRPr="00546270">
        <w:rPr>
          <w:rFonts w:ascii="Arial" w:hAnsi="Arial" w:cs="Arial"/>
          <w:i/>
          <w:spacing w:val="-1"/>
          <w:sz w:val="24"/>
          <w:szCs w:val="24"/>
        </w:rPr>
        <w:t>i</w:t>
      </w:r>
      <w:r w:rsidRPr="00546270">
        <w:rPr>
          <w:rFonts w:ascii="Arial" w:hAnsi="Arial" w:cs="Arial"/>
          <w:i/>
          <w:spacing w:val="2"/>
          <w:sz w:val="24"/>
          <w:szCs w:val="24"/>
        </w:rPr>
        <w:t>g</w:t>
      </w:r>
      <w:r w:rsidRPr="00546270">
        <w:rPr>
          <w:rFonts w:ascii="Arial" w:hAnsi="Arial" w:cs="Arial"/>
          <w:i/>
          <w:spacing w:val="-3"/>
          <w:sz w:val="24"/>
          <w:szCs w:val="24"/>
        </w:rPr>
        <w:t>n</w:t>
      </w:r>
      <w:r w:rsidRPr="00546270">
        <w:rPr>
          <w:rFonts w:ascii="Arial" w:hAnsi="Arial" w:cs="Arial"/>
          <w:i/>
          <w:spacing w:val="-1"/>
          <w:sz w:val="24"/>
          <w:szCs w:val="24"/>
        </w:rPr>
        <w:t>i</w:t>
      </w:r>
      <w:r w:rsidRPr="00546270">
        <w:rPr>
          <w:rFonts w:ascii="Arial" w:hAnsi="Arial" w:cs="Arial"/>
          <w:i/>
          <w:sz w:val="24"/>
          <w:szCs w:val="24"/>
        </w:rPr>
        <w:t>d</w:t>
      </w:r>
      <w:r w:rsidRPr="00546270">
        <w:rPr>
          <w:rFonts w:ascii="Arial" w:hAnsi="Arial" w:cs="Arial"/>
          <w:i/>
          <w:spacing w:val="-1"/>
          <w:sz w:val="24"/>
          <w:szCs w:val="24"/>
        </w:rPr>
        <w:t>a</w:t>
      </w:r>
      <w:r w:rsidRPr="00546270">
        <w:rPr>
          <w:rFonts w:ascii="Arial" w:hAnsi="Arial" w:cs="Arial"/>
          <w:i/>
          <w:sz w:val="24"/>
          <w:szCs w:val="24"/>
        </w:rPr>
        <w:t>d</w:t>
      </w:r>
      <w:r w:rsidRPr="00546270">
        <w:rPr>
          <w:rFonts w:ascii="Arial" w:hAnsi="Arial" w:cs="Arial"/>
          <w:i/>
          <w:spacing w:val="3"/>
          <w:sz w:val="24"/>
          <w:szCs w:val="24"/>
        </w:rPr>
        <w:t xml:space="preserve"> </w:t>
      </w:r>
      <w:r w:rsidRPr="00546270">
        <w:rPr>
          <w:rFonts w:ascii="Arial" w:hAnsi="Arial" w:cs="Arial"/>
          <w:i/>
          <w:sz w:val="24"/>
          <w:szCs w:val="24"/>
        </w:rPr>
        <w:t>h</w:t>
      </w:r>
      <w:r w:rsidRPr="00546270">
        <w:rPr>
          <w:rFonts w:ascii="Arial" w:hAnsi="Arial" w:cs="Arial"/>
          <w:i/>
          <w:spacing w:val="-1"/>
          <w:sz w:val="24"/>
          <w:szCs w:val="24"/>
        </w:rPr>
        <w:t>u</w:t>
      </w:r>
      <w:r w:rsidRPr="00546270">
        <w:rPr>
          <w:rFonts w:ascii="Arial" w:hAnsi="Arial" w:cs="Arial"/>
          <w:i/>
          <w:spacing w:val="1"/>
          <w:sz w:val="24"/>
          <w:szCs w:val="24"/>
        </w:rPr>
        <w:t>m</w:t>
      </w:r>
      <w:r w:rsidRPr="00546270">
        <w:rPr>
          <w:rFonts w:ascii="Arial" w:hAnsi="Arial" w:cs="Arial"/>
          <w:i/>
          <w:sz w:val="24"/>
          <w:szCs w:val="24"/>
        </w:rPr>
        <w:t>a</w:t>
      </w:r>
      <w:r w:rsidRPr="00546270">
        <w:rPr>
          <w:rFonts w:ascii="Arial" w:hAnsi="Arial" w:cs="Arial"/>
          <w:i/>
          <w:spacing w:val="-1"/>
          <w:sz w:val="24"/>
          <w:szCs w:val="24"/>
        </w:rPr>
        <w:t>n</w:t>
      </w:r>
      <w:r w:rsidRPr="00546270">
        <w:rPr>
          <w:rFonts w:ascii="Arial" w:hAnsi="Arial" w:cs="Arial"/>
          <w:i/>
          <w:sz w:val="24"/>
          <w:szCs w:val="24"/>
        </w:rPr>
        <w:t>a,</w:t>
      </w:r>
      <w:r w:rsidRPr="00546270">
        <w:rPr>
          <w:rFonts w:ascii="Arial" w:hAnsi="Arial" w:cs="Arial"/>
          <w:i/>
          <w:spacing w:val="2"/>
          <w:sz w:val="24"/>
          <w:szCs w:val="24"/>
        </w:rPr>
        <w:t xml:space="preserve"> </w:t>
      </w:r>
      <w:r w:rsidRPr="00546270">
        <w:rPr>
          <w:rFonts w:ascii="Arial" w:hAnsi="Arial" w:cs="Arial"/>
          <w:i/>
          <w:sz w:val="24"/>
          <w:szCs w:val="24"/>
        </w:rPr>
        <w:t xml:space="preserve">a </w:t>
      </w:r>
      <w:r w:rsidRPr="00546270">
        <w:rPr>
          <w:rFonts w:ascii="Arial" w:hAnsi="Arial" w:cs="Arial"/>
          <w:i/>
          <w:spacing w:val="-1"/>
          <w:sz w:val="24"/>
          <w:szCs w:val="24"/>
        </w:rPr>
        <w:t>l</w:t>
      </w:r>
      <w:r w:rsidRPr="00546270">
        <w:rPr>
          <w:rFonts w:ascii="Arial" w:hAnsi="Arial" w:cs="Arial"/>
          <w:i/>
          <w:sz w:val="24"/>
          <w:szCs w:val="24"/>
        </w:rPr>
        <w:t>a e</w:t>
      </w:r>
      <w:r w:rsidRPr="00546270">
        <w:rPr>
          <w:rFonts w:ascii="Arial" w:hAnsi="Arial" w:cs="Arial"/>
          <w:i/>
          <w:spacing w:val="-3"/>
          <w:sz w:val="24"/>
          <w:szCs w:val="24"/>
        </w:rPr>
        <w:t>x</w:t>
      </w:r>
      <w:r w:rsidRPr="00546270">
        <w:rPr>
          <w:rFonts w:ascii="Arial" w:hAnsi="Arial" w:cs="Arial"/>
          <w:i/>
          <w:spacing w:val="-1"/>
          <w:sz w:val="24"/>
          <w:szCs w:val="24"/>
        </w:rPr>
        <w:t>i</w:t>
      </w:r>
      <w:r w:rsidRPr="00546270">
        <w:rPr>
          <w:rFonts w:ascii="Arial" w:hAnsi="Arial" w:cs="Arial"/>
          <w:i/>
          <w:spacing w:val="2"/>
          <w:sz w:val="24"/>
          <w:szCs w:val="24"/>
        </w:rPr>
        <w:t>g</w:t>
      </w:r>
      <w:r w:rsidRPr="00546270">
        <w:rPr>
          <w:rFonts w:ascii="Arial" w:hAnsi="Arial" w:cs="Arial"/>
          <w:i/>
          <w:sz w:val="24"/>
          <w:szCs w:val="24"/>
        </w:rPr>
        <w:t>e</w:t>
      </w:r>
      <w:r w:rsidRPr="00546270">
        <w:rPr>
          <w:rFonts w:ascii="Arial" w:hAnsi="Arial" w:cs="Arial"/>
          <w:i/>
          <w:spacing w:val="-1"/>
          <w:sz w:val="24"/>
          <w:szCs w:val="24"/>
        </w:rPr>
        <w:t>n</w:t>
      </w:r>
      <w:r w:rsidRPr="00546270">
        <w:rPr>
          <w:rFonts w:ascii="Arial" w:hAnsi="Arial" w:cs="Arial"/>
          <w:i/>
          <w:sz w:val="24"/>
          <w:szCs w:val="24"/>
        </w:rPr>
        <w:t>c</w:t>
      </w:r>
      <w:r w:rsidRPr="00546270">
        <w:rPr>
          <w:rFonts w:ascii="Arial" w:hAnsi="Arial" w:cs="Arial"/>
          <w:i/>
          <w:spacing w:val="-1"/>
          <w:sz w:val="24"/>
          <w:szCs w:val="24"/>
        </w:rPr>
        <w:t>i</w:t>
      </w:r>
      <w:r w:rsidRPr="00546270">
        <w:rPr>
          <w:rFonts w:ascii="Arial" w:hAnsi="Arial" w:cs="Arial"/>
          <w:i/>
          <w:sz w:val="24"/>
          <w:szCs w:val="24"/>
        </w:rPr>
        <w:t>a b</w:t>
      </w:r>
      <w:r w:rsidRPr="00546270">
        <w:rPr>
          <w:rFonts w:ascii="Arial" w:hAnsi="Arial" w:cs="Arial"/>
          <w:i/>
          <w:spacing w:val="-1"/>
          <w:sz w:val="24"/>
          <w:szCs w:val="24"/>
        </w:rPr>
        <w:t>á</w:t>
      </w:r>
      <w:r w:rsidRPr="00546270">
        <w:rPr>
          <w:rFonts w:ascii="Arial" w:hAnsi="Arial" w:cs="Arial"/>
          <w:i/>
          <w:sz w:val="24"/>
          <w:szCs w:val="24"/>
        </w:rPr>
        <w:t>s</w:t>
      </w:r>
      <w:r w:rsidRPr="00546270">
        <w:rPr>
          <w:rFonts w:ascii="Arial" w:hAnsi="Arial" w:cs="Arial"/>
          <w:i/>
          <w:spacing w:val="-1"/>
          <w:sz w:val="24"/>
          <w:szCs w:val="24"/>
        </w:rPr>
        <w:t>i</w:t>
      </w:r>
      <w:r w:rsidRPr="00546270">
        <w:rPr>
          <w:rFonts w:ascii="Arial" w:hAnsi="Arial" w:cs="Arial"/>
          <w:i/>
          <w:sz w:val="24"/>
          <w:szCs w:val="24"/>
        </w:rPr>
        <w:t>ca de v</w:t>
      </w:r>
      <w:r w:rsidRPr="00546270">
        <w:rPr>
          <w:rFonts w:ascii="Arial" w:hAnsi="Arial" w:cs="Arial"/>
          <w:i/>
          <w:spacing w:val="1"/>
          <w:sz w:val="24"/>
          <w:szCs w:val="24"/>
        </w:rPr>
        <w:t>i</w:t>
      </w:r>
      <w:r w:rsidRPr="00546270">
        <w:rPr>
          <w:rFonts w:ascii="Arial" w:hAnsi="Arial" w:cs="Arial"/>
          <w:i/>
          <w:spacing w:val="-2"/>
          <w:sz w:val="24"/>
          <w:szCs w:val="24"/>
        </w:rPr>
        <w:t>v</w:t>
      </w:r>
      <w:r w:rsidRPr="00546270">
        <w:rPr>
          <w:rFonts w:ascii="Arial" w:hAnsi="Arial" w:cs="Arial"/>
          <w:i/>
          <w:spacing w:val="-1"/>
          <w:sz w:val="24"/>
          <w:szCs w:val="24"/>
        </w:rPr>
        <w:t>i</w:t>
      </w:r>
      <w:r w:rsidRPr="00546270">
        <w:rPr>
          <w:rFonts w:ascii="Arial" w:hAnsi="Arial" w:cs="Arial"/>
          <w:i/>
          <w:sz w:val="24"/>
          <w:szCs w:val="24"/>
        </w:rPr>
        <w:t>r</w:t>
      </w:r>
      <w:r w:rsidRPr="00546270">
        <w:rPr>
          <w:rFonts w:ascii="Arial" w:hAnsi="Arial" w:cs="Arial"/>
          <w:i/>
          <w:spacing w:val="2"/>
          <w:sz w:val="24"/>
          <w:szCs w:val="24"/>
        </w:rPr>
        <w:t xml:space="preserve"> </w:t>
      </w:r>
      <w:r w:rsidRPr="00546270">
        <w:rPr>
          <w:rFonts w:ascii="Arial" w:hAnsi="Arial" w:cs="Arial"/>
          <w:i/>
          <w:sz w:val="24"/>
          <w:szCs w:val="24"/>
        </w:rPr>
        <w:t>con se</w:t>
      </w:r>
      <w:r w:rsidRPr="00546270">
        <w:rPr>
          <w:rFonts w:ascii="Arial" w:hAnsi="Arial" w:cs="Arial"/>
          <w:i/>
          <w:spacing w:val="2"/>
          <w:sz w:val="24"/>
          <w:szCs w:val="24"/>
        </w:rPr>
        <w:t>g</w:t>
      </w:r>
      <w:r w:rsidRPr="00546270">
        <w:rPr>
          <w:rFonts w:ascii="Arial" w:hAnsi="Arial" w:cs="Arial"/>
          <w:i/>
          <w:spacing w:val="-3"/>
          <w:sz w:val="24"/>
          <w:szCs w:val="24"/>
        </w:rPr>
        <w:t>u</w:t>
      </w:r>
      <w:r w:rsidRPr="00546270">
        <w:rPr>
          <w:rFonts w:ascii="Arial" w:hAnsi="Arial" w:cs="Arial"/>
          <w:i/>
          <w:spacing w:val="1"/>
          <w:sz w:val="24"/>
          <w:szCs w:val="24"/>
        </w:rPr>
        <w:t>r</w:t>
      </w:r>
      <w:r w:rsidRPr="00546270">
        <w:rPr>
          <w:rFonts w:ascii="Arial" w:hAnsi="Arial" w:cs="Arial"/>
          <w:i/>
          <w:spacing w:val="-1"/>
          <w:sz w:val="24"/>
          <w:szCs w:val="24"/>
        </w:rPr>
        <w:t>i</w:t>
      </w:r>
      <w:r w:rsidRPr="00546270">
        <w:rPr>
          <w:rFonts w:ascii="Arial" w:hAnsi="Arial" w:cs="Arial"/>
          <w:i/>
          <w:sz w:val="24"/>
          <w:szCs w:val="24"/>
        </w:rPr>
        <w:t>d</w:t>
      </w:r>
      <w:r w:rsidRPr="00546270">
        <w:rPr>
          <w:rFonts w:ascii="Arial" w:hAnsi="Arial" w:cs="Arial"/>
          <w:i/>
          <w:spacing w:val="-1"/>
          <w:sz w:val="24"/>
          <w:szCs w:val="24"/>
        </w:rPr>
        <w:t>a</w:t>
      </w:r>
      <w:r w:rsidRPr="00546270">
        <w:rPr>
          <w:rFonts w:ascii="Arial" w:hAnsi="Arial" w:cs="Arial"/>
          <w:i/>
          <w:sz w:val="24"/>
          <w:szCs w:val="24"/>
        </w:rPr>
        <w:t xml:space="preserve">d y </w:t>
      </w:r>
      <w:r w:rsidRPr="00546270">
        <w:rPr>
          <w:rFonts w:ascii="Arial" w:hAnsi="Arial" w:cs="Arial"/>
          <w:i/>
          <w:spacing w:val="1"/>
          <w:sz w:val="24"/>
          <w:szCs w:val="24"/>
        </w:rPr>
        <w:t>tr</w:t>
      </w:r>
      <w:r w:rsidRPr="00546270">
        <w:rPr>
          <w:rFonts w:ascii="Arial" w:hAnsi="Arial" w:cs="Arial"/>
          <w:i/>
          <w:sz w:val="24"/>
          <w:szCs w:val="24"/>
        </w:rPr>
        <w:t>a</w:t>
      </w:r>
      <w:r w:rsidRPr="00546270">
        <w:rPr>
          <w:rFonts w:ascii="Arial" w:hAnsi="Arial" w:cs="Arial"/>
          <w:i/>
          <w:spacing w:val="-3"/>
          <w:sz w:val="24"/>
          <w:szCs w:val="24"/>
        </w:rPr>
        <w:t>n</w:t>
      </w:r>
      <w:r w:rsidRPr="00546270">
        <w:rPr>
          <w:rFonts w:ascii="Arial" w:hAnsi="Arial" w:cs="Arial"/>
          <w:i/>
          <w:spacing w:val="2"/>
          <w:sz w:val="24"/>
          <w:szCs w:val="24"/>
        </w:rPr>
        <w:t>q</w:t>
      </w:r>
      <w:r w:rsidRPr="00546270">
        <w:rPr>
          <w:rFonts w:ascii="Arial" w:hAnsi="Arial" w:cs="Arial"/>
          <w:i/>
          <w:sz w:val="24"/>
          <w:szCs w:val="24"/>
        </w:rPr>
        <w:t>u</w:t>
      </w:r>
      <w:r w:rsidRPr="00546270">
        <w:rPr>
          <w:rFonts w:ascii="Arial" w:hAnsi="Arial" w:cs="Arial"/>
          <w:i/>
          <w:spacing w:val="-1"/>
          <w:sz w:val="24"/>
          <w:szCs w:val="24"/>
        </w:rPr>
        <w:t>ili</w:t>
      </w:r>
      <w:r w:rsidRPr="00546270">
        <w:rPr>
          <w:rFonts w:ascii="Arial" w:hAnsi="Arial" w:cs="Arial"/>
          <w:i/>
          <w:sz w:val="24"/>
          <w:szCs w:val="24"/>
        </w:rPr>
        <w:t>d</w:t>
      </w:r>
      <w:r w:rsidRPr="00546270">
        <w:rPr>
          <w:rFonts w:ascii="Arial" w:hAnsi="Arial" w:cs="Arial"/>
          <w:i/>
          <w:spacing w:val="-1"/>
          <w:sz w:val="24"/>
          <w:szCs w:val="24"/>
        </w:rPr>
        <w:t>a</w:t>
      </w:r>
      <w:r w:rsidRPr="00546270">
        <w:rPr>
          <w:rFonts w:ascii="Arial" w:hAnsi="Arial" w:cs="Arial"/>
          <w:i/>
          <w:sz w:val="24"/>
          <w:szCs w:val="24"/>
        </w:rPr>
        <w:t>d,</w:t>
      </w:r>
      <w:r w:rsidRPr="00546270">
        <w:rPr>
          <w:rFonts w:ascii="Arial" w:hAnsi="Arial" w:cs="Arial"/>
          <w:i/>
          <w:spacing w:val="3"/>
          <w:sz w:val="24"/>
          <w:szCs w:val="24"/>
        </w:rPr>
        <w:t xml:space="preserve"> </w:t>
      </w:r>
      <w:r w:rsidRPr="00546270">
        <w:rPr>
          <w:rFonts w:ascii="Arial" w:hAnsi="Arial" w:cs="Arial"/>
          <w:i/>
          <w:sz w:val="24"/>
          <w:szCs w:val="24"/>
        </w:rPr>
        <w:t>co</w:t>
      </w:r>
      <w:r w:rsidRPr="00546270">
        <w:rPr>
          <w:rFonts w:ascii="Arial" w:hAnsi="Arial" w:cs="Arial"/>
          <w:i/>
          <w:spacing w:val="-1"/>
          <w:sz w:val="24"/>
          <w:szCs w:val="24"/>
        </w:rPr>
        <w:t>n</w:t>
      </w:r>
      <w:r w:rsidRPr="00546270">
        <w:rPr>
          <w:rFonts w:ascii="Arial" w:hAnsi="Arial" w:cs="Arial"/>
          <w:i/>
          <w:spacing w:val="1"/>
          <w:sz w:val="24"/>
          <w:szCs w:val="24"/>
        </w:rPr>
        <w:t>t</w:t>
      </w:r>
      <w:r w:rsidRPr="00546270">
        <w:rPr>
          <w:rFonts w:ascii="Arial" w:hAnsi="Arial" w:cs="Arial"/>
          <w:i/>
          <w:sz w:val="24"/>
          <w:szCs w:val="24"/>
        </w:rPr>
        <w:t>a</w:t>
      </w:r>
      <w:r w:rsidRPr="00546270">
        <w:rPr>
          <w:rFonts w:ascii="Arial" w:hAnsi="Arial" w:cs="Arial"/>
          <w:i/>
          <w:spacing w:val="-3"/>
          <w:sz w:val="24"/>
          <w:szCs w:val="24"/>
        </w:rPr>
        <w:t>n</w:t>
      </w:r>
      <w:r w:rsidRPr="00546270">
        <w:rPr>
          <w:rFonts w:ascii="Arial" w:hAnsi="Arial" w:cs="Arial"/>
          <w:i/>
          <w:sz w:val="24"/>
          <w:szCs w:val="24"/>
        </w:rPr>
        <w:t>do</w:t>
      </w:r>
      <w:r w:rsidRPr="00546270">
        <w:rPr>
          <w:rFonts w:ascii="Arial" w:hAnsi="Arial" w:cs="Arial"/>
          <w:i/>
          <w:spacing w:val="2"/>
          <w:sz w:val="24"/>
          <w:szCs w:val="24"/>
        </w:rPr>
        <w:t xml:space="preserve"> </w:t>
      </w:r>
      <w:r w:rsidRPr="00546270">
        <w:rPr>
          <w:rFonts w:ascii="Arial" w:hAnsi="Arial" w:cs="Arial"/>
          <w:i/>
          <w:spacing w:val="-2"/>
          <w:sz w:val="24"/>
          <w:szCs w:val="24"/>
        </w:rPr>
        <w:t>c</w:t>
      </w:r>
      <w:r w:rsidRPr="00546270">
        <w:rPr>
          <w:rFonts w:ascii="Arial" w:hAnsi="Arial" w:cs="Arial"/>
          <w:i/>
          <w:sz w:val="24"/>
          <w:szCs w:val="24"/>
        </w:rPr>
        <w:t>on</w:t>
      </w:r>
      <w:r w:rsidRPr="00546270">
        <w:rPr>
          <w:rFonts w:ascii="Arial" w:hAnsi="Arial" w:cs="Arial"/>
          <w:i/>
          <w:spacing w:val="2"/>
          <w:sz w:val="24"/>
          <w:szCs w:val="24"/>
        </w:rPr>
        <w:t xml:space="preserve"> </w:t>
      </w:r>
      <w:r w:rsidRPr="00546270">
        <w:rPr>
          <w:rFonts w:ascii="Arial" w:hAnsi="Arial" w:cs="Arial"/>
          <w:i/>
          <w:spacing w:val="-1"/>
          <w:sz w:val="24"/>
          <w:szCs w:val="24"/>
        </w:rPr>
        <w:t>i</w:t>
      </w:r>
      <w:r w:rsidRPr="00546270">
        <w:rPr>
          <w:rFonts w:ascii="Arial" w:hAnsi="Arial" w:cs="Arial"/>
          <w:i/>
          <w:sz w:val="24"/>
          <w:szCs w:val="24"/>
        </w:rPr>
        <w:t>nstituc</w:t>
      </w:r>
      <w:r w:rsidRPr="00546270">
        <w:rPr>
          <w:rFonts w:ascii="Arial" w:hAnsi="Arial" w:cs="Arial"/>
          <w:i/>
          <w:spacing w:val="-1"/>
          <w:sz w:val="24"/>
          <w:szCs w:val="24"/>
        </w:rPr>
        <w:t>i</w:t>
      </w:r>
      <w:r w:rsidRPr="00546270">
        <w:rPr>
          <w:rFonts w:ascii="Arial" w:hAnsi="Arial" w:cs="Arial"/>
          <w:i/>
          <w:sz w:val="24"/>
          <w:szCs w:val="24"/>
        </w:rPr>
        <w:t>o</w:t>
      </w:r>
      <w:r w:rsidRPr="00546270">
        <w:rPr>
          <w:rFonts w:ascii="Arial" w:hAnsi="Arial" w:cs="Arial"/>
          <w:i/>
          <w:spacing w:val="-1"/>
          <w:sz w:val="24"/>
          <w:szCs w:val="24"/>
        </w:rPr>
        <w:t>n</w:t>
      </w:r>
      <w:r w:rsidRPr="00546270">
        <w:rPr>
          <w:rFonts w:ascii="Arial" w:hAnsi="Arial" w:cs="Arial"/>
          <w:i/>
          <w:sz w:val="24"/>
          <w:szCs w:val="24"/>
        </w:rPr>
        <w:t>es</w:t>
      </w:r>
      <w:r w:rsidRPr="00546270">
        <w:rPr>
          <w:rFonts w:ascii="Arial" w:hAnsi="Arial" w:cs="Arial"/>
          <w:i/>
          <w:spacing w:val="2"/>
          <w:sz w:val="24"/>
          <w:szCs w:val="24"/>
        </w:rPr>
        <w:t xml:space="preserve"> </w:t>
      </w:r>
      <w:r w:rsidRPr="00546270">
        <w:rPr>
          <w:rFonts w:ascii="Arial" w:hAnsi="Arial" w:cs="Arial"/>
          <w:i/>
          <w:spacing w:val="-1"/>
          <w:sz w:val="24"/>
          <w:szCs w:val="24"/>
        </w:rPr>
        <w:t>l</w:t>
      </w:r>
      <w:r w:rsidRPr="00546270">
        <w:rPr>
          <w:rFonts w:ascii="Arial" w:hAnsi="Arial" w:cs="Arial"/>
          <w:i/>
          <w:spacing w:val="-3"/>
          <w:sz w:val="24"/>
          <w:szCs w:val="24"/>
        </w:rPr>
        <w:t>e</w:t>
      </w:r>
      <w:r w:rsidRPr="00546270">
        <w:rPr>
          <w:rFonts w:ascii="Arial" w:hAnsi="Arial" w:cs="Arial"/>
          <w:i/>
          <w:spacing w:val="2"/>
          <w:sz w:val="24"/>
          <w:szCs w:val="24"/>
        </w:rPr>
        <w:t>g</w:t>
      </w:r>
      <w:r w:rsidRPr="00546270">
        <w:rPr>
          <w:rFonts w:ascii="Arial" w:hAnsi="Arial" w:cs="Arial"/>
          <w:i/>
          <w:spacing w:val="-4"/>
          <w:sz w:val="24"/>
          <w:szCs w:val="24"/>
        </w:rPr>
        <w:t>í</w:t>
      </w:r>
      <w:r w:rsidRPr="00546270">
        <w:rPr>
          <w:rFonts w:ascii="Arial" w:hAnsi="Arial" w:cs="Arial"/>
          <w:i/>
          <w:spacing w:val="1"/>
          <w:sz w:val="24"/>
          <w:szCs w:val="24"/>
        </w:rPr>
        <w:t>t</w:t>
      </w:r>
      <w:r w:rsidRPr="00546270">
        <w:rPr>
          <w:rFonts w:ascii="Arial" w:hAnsi="Arial" w:cs="Arial"/>
          <w:i/>
          <w:spacing w:val="-1"/>
          <w:sz w:val="24"/>
          <w:szCs w:val="24"/>
        </w:rPr>
        <w:t>i</w:t>
      </w:r>
      <w:r w:rsidRPr="00546270">
        <w:rPr>
          <w:rFonts w:ascii="Arial" w:hAnsi="Arial" w:cs="Arial"/>
          <w:i/>
          <w:spacing w:val="1"/>
          <w:sz w:val="24"/>
          <w:szCs w:val="24"/>
        </w:rPr>
        <w:t>m</w:t>
      </w:r>
      <w:r w:rsidRPr="00546270">
        <w:rPr>
          <w:rFonts w:ascii="Arial" w:hAnsi="Arial" w:cs="Arial"/>
          <w:i/>
          <w:sz w:val="24"/>
          <w:szCs w:val="24"/>
        </w:rPr>
        <w:t>amen</w:t>
      </w:r>
      <w:r w:rsidRPr="00546270">
        <w:rPr>
          <w:rFonts w:ascii="Arial" w:hAnsi="Arial" w:cs="Arial"/>
          <w:i/>
          <w:spacing w:val="1"/>
          <w:sz w:val="24"/>
          <w:szCs w:val="24"/>
        </w:rPr>
        <w:t>t</w:t>
      </w:r>
      <w:r w:rsidRPr="00546270">
        <w:rPr>
          <w:rFonts w:ascii="Arial" w:hAnsi="Arial" w:cs="Arial"/>
          <w:i/>
          <w:sz w:val="24"/>
          <w:szCs w:val="24"/>
        </w:rPr>
        <w:t>e</w:t>
      </w:r>
      <w:r w:rsidRPr="00546270">
        <w:rPr>
          <w:rFonts w:ascii="Arial" w:hAnsi="Arial" w:cs="Arial"/>
          <w:i/>
          <w:spacing w:val="2"/>
          <w:sz w:val="24"/>
          <w:szCs w:val="24"/>
        </w:rPr>
        <w:t xml:space="preserve"> </w:t>
      </w:r>
      <w:r w:rsidRPr="00546270">
        <w:rPr>
          <w:rFonts w:ascii="Arial" w:hAnsi="Arial" w:cs="Arial"/>
          <w:i/>
          <w:sz w:val="24"/>
          <w:szCs w:val="24"/>
        </w:rPr>
        <w:t>d</w:t>
      </w:r>
      <w:r w:rsidRPr="00546270">
        <w:rPr>
          <w:rFonts w:ascii="Arial" w:hAnsi="Arial" w:cs="Arial"/>
          <w:i/>
          <w:spacing w:val="-3"/>
          <w:sz w:val="24"/>
          <w:szCs w:val="24"/>
        </w:rPr>
        <w:t>e</w:t>
      </w:r>
      <w:r w:rsidRPr="00546270">
        <w:rPr>
          <w:rFonts w:ascii="Arial" w:hAnsi="Arial" w:cs="Arial"/>
          <w:i/>
          <w:spacing w:val="1"/>
          <w:sz w:val="24"/>
          <w:szCs w:val="24"/>
        </w:rPr>
        <w:t>m</w:t>
      </w:r>
      <w:r w:rsidRPr="00546270">
        <w:rPr>
          <w:rFonts w:ascii="Arial" w:hAnsi="Arial" w:cs="Arial"/>
          <w:i/>
          <w:sz w:val="24"/>
          <w:szCs w:val="24"/>
        </w:rPr>
        <w:t>o</w:t>
      </w:r>
      <w:r w:rsidRPr="00546270">
        <w:rPr>
          <w:rFonts w:ascii="Arial" w:hAnsi="Arial" w:cs="Arial"/>
          <w:i/>
          <w:spacing w:val="-3"/>
          <w:sz w:val="24"/>
          <w:szCs w:val="24"/>
        </w:rPr>
        <w:t>c</w:t>
      </w:r>
      <w:r w:rsidRPr="00546270">
        <w:rPr>
          <w:rFonts w:ascii="Arial" w:hAnsi="Arial" w:cs="Arial"/>
          <w:i/>
          <w:spacing w:val="1"/>
          <w:sz w:val="24"/>
          <w:szCs w:val="24"/>
        </w:rPr>
        <w:t>r</w:t>
      </w:r>
      <w:r w:rsidRPr="00546270">
        <w:rPr>
          <w:rFonts w:ascii="Arial" w:hAnsi="Arial" w:cs="Arial"/>
          <w:i/>
          <w:sz w:val="24"/>
          <w:szCs w:val="24"/>
        </w:rPr>
        <w:t>átic</w:t>
      </w:r>
      <w:r w:rsidRPr="00546270">
        <w:rPr>
          <w:rFonts w:ascii="Arial" w:hAnsi="Arial" w:cs="Arial"/>
          <w:i/>
          <w:spacing w:val="-1"/>
          <w:sz w:val="24"/>
          <w:szCs w:val="24"/>
        </w:rPr>
        <w:t>a</w:t>
      </w:r>
      <w:r w:rsidRPr="00546270">
        <w:rPr>
          <w:rFonts w:ascii="Arial" w:hAnsi="Arial" w:cs="Arial"/>
          <w:i/>
          <w:sz w:val="24"/>
          <w:szCs w:val="24"/>
        </w:rPr>
        <w:t xml:space="preserve">s </w:t>
      </w:r>
      <w:r w:rsidRPr="00546270">
        <w:rPr>
          <w:rFonts w:ascii="Arial" w:hAnsi="Arial" w:cs="Arial"/>
          <w:i/>
          <w:spacing w:val="2"/>
          <w:sz w:val="24"/>
          <w:szCs w:val="24"/>
        </w:rPr>
        <w:t>q</w:t>
      </w:r>
      <w:r w:rsidRPr="00546270">
        <w:rPr>
          <w:rFonts w:ascii="Arial" w:hAnsi="Arial" w:cs="Arial"/>
          <w:i/>
          <w:spacing w:val="-3"/>
          <w:sz w:val="24"/>
          <w:szCs w:val="24"/>
        </w:rPr>
        <w:t>u</w:t>
      </w:r>
      <w:r w:rsidRPr="00546270">
        <w:rPr>
          <w:rFonts w:ascii="Arial" w:hAnsi="Arial" w:cs="Arial"/>
          <w:i/>
          <w:sz w:val="24"/>
          <w:szCs w:val="24"/>
        </w:rPr>
        <w:t>e</w:t>
      </w:r>
      <w:r w:rsidRPr="00546270">
        <w:rPr>
          <w:rFonts w:ascii="Arial" w:hAnsi="Arial" w:cs="Arial"/>
          <w:i/>
          <w:spacing w:val="2"/>
          <w:sz w:val="24"/>
          <w:szCs w:val="24"/>
        </w:rPr>
        <w:t xml:space="preserve"> </w:t>
      </w:r>
      <w:r w:rsidRPr="00546270">
        <w:rPr>
          <w:rFonts w:ascii="Arial" w:hAnsi="Arial" w:cs="Arial"/>
          <w:i/>
          <w:sz w:val="24"/>
          <w:szCs w:val="24"/>
        </w:rPr>
        <w:t>ati</w:t>
      </w:r>
      <w:r w:rsidRPr="00546270">
        <w:rPr>
          <w:rFonts w:ascii="Arial" w:hAnsi="Arial" w:cs="Arial"/>
          <w:i/>
          <w:spacing w:val="-1"/>
          <w:sz w:val="24"/>
          <w:szCs w:val="24"/>
        </w:rPr>
        <w:t>e</w:t>
      </w:r>
      <w:r w:rsidRPr="00546270">
        <w:rPr>
          <w:rFonts w:ascii="Arial" w:hAnsi="Arial" w:cs="Arial"/>
          <w:i/>
          <w:sz w:val="24"/>
          <w:szCs w:val="24"/>
        </w:rPr>
        <w:t>n</w:t>
      </w:r>
      <w:r w:rsidRPr="00546270">
        <w:rPr>
          <w:rFonts w:ascii="Arial" w:hAnsi="Arial" w:cs="Arial"/>
          <w:i/>
          <w:spacing w:val="-1"/>
          <w:sz w:val="24"/>
          <w:szCs w:val="24"/>
        </w:rPr>
        <w:t>d</w:t>
      </w:r>
      <w:r w:rsidRPr="00546270">
        <w:rPr>
          <w:rFonts w:ascii="Arial" w:hAnsi="Arial" w:cs="Arial"/>
          <w:i/>
          <w:sz w:val="24"/>
          <w:szCs w:val="24"/>
        </w:rPr>
        <w:t>an</w:t>
      </w:r>
      <w:r w:rsidRPr="00546270">
        <w:rPr>
          <w:rFonts w:ascii="Arial" w:hAnsi="Arial" w:cs="Arial"/>
          <w:i/>
          <w:spacing w:val="2"/>
          <w:sz w:val="24"/>
          <w:szCs w:val="24"/>
        </w:rPr>
        <w:t xml:space="preserve"> </w:t>
      </w:r>
      <w:r w:rsidRPr="00546270">
        <w:rPr>
          <w:rFonts w:ascii="Arial" w:hAnsi="Arial" w:cs="Arial"/>
          <w:i/>
          <w:sz w:val="24"/>
          <w:szCs w:val="24"/>
        </w:rPr>
        <w:t>s</w:t>
      </w:r>
      <w:r w:rsidRPr="00546270">
        <w:rPr>
          <w:rFonts w:ascii="Arial" w:hAnsi="Arial" w:cs="Arial"/>
          <w:i/>
          <w:spacing w:val="-3"/>
          <w:sz w:val="24"/>
          <w:szCs w:val="24"/>
        </w:rPr>
        <w:t>u</w:t>
      </w:r>
      <w:r w:rsidRPr="00546270">
        <w:rPr>
          <w:rFonts w:ascii="Arial" w:hAnsi="Arial" w:cs="Arial"/>
          <w:i/>
          <w:sz w:val="24"/>
          <w:szCs w:val="24"/>
        </w:rPr>
        <w:t>s d</w:t>
      </w:r>
      <w:r w:rsidRPr="00546270">
        <w:rPr>
          <w:rFonts w:ascii="Arial" w:hAnsi="Arial" w:cs="Arial"/>
          <w:i/>
          <w:spacing w:val="-1"/>
          <w:sz w:val="24"/>
          <w:szCs w:val="24"/>
        </w:rPr>
        <w:t>e</w:t>
      </w:r>
      <w:r w:rsidRPr="00546270">
        <w:rPr>
          <w:rFonts w:ascii="Arial" w:hAnsi="Arial" w:cs="Arial"/>
          <w:i/>
          <w:spacing w:val="1"/>
          <w:sz w:val="24"/>
          <w:szCs w:val="24"/>
        </w:rPr>
        <w:t>m</w:t>
      </w:r>
      <w:r w:rsidRPr="00546270">
        <w:rPr>
          <w:rFonts w:ascii="Arial" w:hAnsi="Arial" w:cs="Arial"/>
          <w:i/>
          <w:sz w:val="24"/>
          <w:szCs w:val="24"/>
        </w:rPr>
        <w:t>a</w:t>
      </w:r>
      <w:r w:rsidRPr="00546270">
        <w:rPr>
          <w:rFonts w:ascii="Arial" w:hAnsi="Arial" w:cs="Arial"/>
          <w:i/>
          <w:spacing w:val="-1"/>
          <w:sz w:val="24"/>
          <w:szCs w:val="24"/>
        </w:rPr>
        <w:t>n</w:t>
      </w:r>
      <w:r w:rsidRPr="00546270">
        <w:rPr>
          <w:rFonts w:ascii="Arial" w:hAnsi="Arial" w:cs="Arial"/>
          <w:i/>
          <w:sz w:val="24"/>
          <w:szCs w:val="24"/>
        </w:rPr>
        <w:t>d</w:t>
      </w:r>
      <w:r w:rsidRPr="00546270">
        <w:rPr>
          <w:rFonts w:ascii="Arial" w:hAnsi="Arial" w:cs="Arial"/>
          <w:i/>
          <w:spacing w:val="-1"/>
          <w:sz w:val="24"/>
          <w:szCs w:val="24"/>
        </w:rPr>
        <w:t>a</w:t>
      </w:r>
      <w:r w:rsidRPr="00546270">
        <w:rPr>
          <w:rFonts w:ascii="Arial" w:hAnsi="Arial" w:cs="Arial"/>
          <w:i/>
          <w:sz w:val="24"/>
          <w:szCs w:val="24"/>
        </w:rPr>
        <w:t>s”.</w:t>
      </w:r>
    </w:p>
    <w:p w:rsidR="00546270" w:rsidRPr="00546270" w:rsidRDefault="00546270" w:rsidP="00546270">
      <w:pPr>
        <w:widowControl w:val="0"/>
        <w:autoSpaceDE w:val="0"/>
        <w:autoSpaceDN w:val="0"/>
        <w:adjustRightInd w:val="0"/>
        <w:spacing w:before="2" w:after="0" w:line="240" w:lineRule="auto"/>
        <w:jc w:val="both"/>
        <w:rPr>
          <w:rFonts w:ascii="Arial" w:hAnsi="Arial" w:cs="Arial"/>
          <w:i/>
          <w:sz w:val="24"/>
          <w:szCs w:val="24"/>
        </w:rPr>
      </w:pPr>
    </w:p>
    <w:p w:rsidR="00546270" w:rsidRPr="00546270" w:rsidRDefault="00546270" w:rsidP="00546270">
      <w:pPr>
        <w:widowControl w:val="0"/>
        <w:autoSpaceDE w:val="0"/>
        <w:autoSpaceDN w:val="0"/>
        <w:adjustRightInd w:val="0"/>
        <w:spacing w:after="0" w:line="240" w:lineRule="auto"/>
        <w:ind w:right="81"/>
        <w:jc w:val="both"/>
        <w:rPr>
          <w:rFonts w:ascii="Arial" w:hAnsi="Arial" w:cs="Arial"/>
          <w:i/>
          <w:sz w:val="24"/>
          <w:szCs w:val="24"/>
        </w:rPr>
      </w:pPr>
      <w:r w:rsidRPr="00546270">
        <w:rPr>
          <w:rFonts w:ascii="Arial" w:hAnsi="Arial" w:cs="Arial"/>
          <w:i/>
          <w:spacing w:val="-1"/>
          <w:sz w:val="24"/>
          <w:szCs w:val="24"/>
        </w:rPr>
        <w:t>A</w:t>
      </w:r>
      <w:r w:rsidRPr="00546270">
        <w:rPr>
          <w:rFonts w:ascii="Arial" w:hAnsi="Arial" w:cs="Arial"/>
          <w:i/>
          <w:sz w:val="24"/>
          <w:szCs w:val="24"/>
        </w:rPr>
        <w:t>u</w:t>
      </w:r>
      <w:r w:rsidRPr="00546270">
        <w:rPr>
          <w:rFonts w:ascii="Arial" w:hAnsi="Arial" w:cs="Arial"/>
          <w:i/>
          <w:spacing w:val="-1"/>
          <w:sz w:val="24"/>
          <w:szCs w:val="24"/>
        </w:rPr>
        <w:t>n</w:t>
      </w:r>
      <w:r w:rsidRPr="00546270">
        <w:rPr>
          <w:rFonts w:ascii="Arial" w:hAnsi="Arial" w:cs="Arial"/>
          <w:i/>
          <w:sz w:val="24"/>
          <w:szCs w:val="24"/>
        </w:rPr>
        <w:t>a</w:t>
      </w:r>
      <w:r w:rsidRPr="00546270">
        <w:rPr>
          <w:rFonts w:ascii="Arial" w:hAnsi="Arial" w:cs="Arial"/>
          <w:i/>
          <w:spacing w:val="-1"/>
          <w:sz w:val="24"/>
          <w:szCs w:val="24"/>
        </w:rPr>
        <w:t>d</w:t>
      </w:r>
      <w:r w:rsidRPr="00546270">
        <w:rPr>
          <w:rFonts w:ascii="Arial" w:hAnsi="Arial" w:cs="Arial"/>
          <w:i/>
          <w:sz w:val="24"/>
          <w:szCs w:val="24"/>
        </w:rPr>
        <w:t>o</w:t>
      </w:r>
      <w:r w:rsidRPr="00546270">
        <w:rPr>
          <w:rFonts w:ascii="Arial" w:hAnsi="Arial" w:cs="Arial"/>
          <w:i/>
          <w:spacing w:val="3"/>
          <w:sz w:val="24"/>
          <w:szCs w:val="24"/>
        </w:rPr>
        <w:t xml:space="preserve"> </w:t>
      </w:r>
      <w:r w:rsidRPr="00546270">
        <w:rPr>
          <w:rFonts w:ascii="Arial" w:hAnsi="Arial" w:cs="Arial"/>
          <w:i/>
          <w:sz w:val="24"/>
          <w:szCs w:val="24"/>
        </w:rPr>
        <w:t>a</w:t>
      </w:r>
      <w:r w:rsidRPr="00546270">
        <w:rPr>
          <w:rFonts w:ascii="Arial" w:hAnsi="Arial" w:cs="Arial"/>
          <w:i/>
          <w:spacing w:val="3"/>
          <w:sz w:val="24"/>
          <w:szCs w:val="24"/>
        </w:rPr>
        <w:t xml:space="preserve"> </w:t>
      </w:r>
      <w:r w:rsidRPr="00546270">
        <w:rPr>
          <w:rFonts w:ascii="Arial" w:hAnsi="Arial" w:cs="Arial"/>
          <w:i/>
          <w:spacing w:val="-1"/>
          <w:sz w:val="24"/>
          <w:szCs w:val="24"/>
        </w:rPr>
        <w:t>l</w:t>
      </w:r>
      <w:r w:rsidRPr="00546270">
        <w:rPr>
          <w:rFonts w:ascii="Arial" w:hAnsi="Arial" w:cs="Arial"/>
          <w:i/>
          <w:sz w:val="24"/>
          <w:szCs w:val="24"/>
        </w:rPr>
        <w:t>o</w:t>
      </w:r>
      <w:r w:rsidRPr="00546270">
        <w:rPr>
          <w:rFonts w:ascii="Arial" w:hAnsi="Arial" w:cs="Arial"/>
          <w:i/>
          <w:spacing w:val="3"/>
          <w:sz w:val="24"/>
          <w:szCs w:val="24"/>
        </w:rPr>
        <w:t xml:space="preserve"> </w:t>
      </w:r>
      <w:r w:rsidRPr="00546270">
        <w:rPr>
          <w:rFonts w:ascii="Arial" w:hAnsi="Arial" w:cs="Arial"/>
          <w:i/>
          <w:sz w:val="24"/>
          <w:szCs w:val="24"/>
        </w:rPr>
        <w:t>a</w:t>
      </w:r>
      <w:r w:rsidRPr="00546270">
        <w:rPr>
          <w:rFonts w:ascii="Arial" w:hAnsi="Arial" w:cs="Arial"/>
          <w:i/>
          <w:spacing w:val="-1"/>
          <w:sz w:val="24"/>
          <w:szCs w:val="24"/>
        </w:rPr>
        <w:t>n</w:t>
      </w:r>
      <w:r w:rsidRPr="00546270">
        <w:rPr>
          <w:rFonts w:ascii="Arial" w:hAnsi="Arial" w:cs="Arial"/>
          <w:i/>
          <w:spacing w:val="1"/>
          <w:sz w:val="24"/>
          <w:szCs w:val="24"/>
        </w:rPr>
        <w:t>t</w:t>
      </w:r>
      <w:r w:rsidRPr="00546270">
        <w:rPr>
          <w:rFonts w:ascii="Arial" w:hAnsi="Arial" w:cs="Arial"/>
          <w:i/>
          <w:sz w:val="24"/>
          <w:szCs w:val="24"/>
        </w:rPr>
        <w:t>eri</w:t>
      </w:r>
      <w:r w:rsidRPr="00546270">
        <w:rPr>
          <w:rFonts w:ascii="Arial" w:hAnsi="Arial" w:cs="Arial"/>
          <w:i/>
          <w:spacing w:val="-3"/>
          <w:sz w:val="24"/>
          <w:szCs w:val="24"/>
        </w:rPr>
        <w:t>o</w:t>
      </w:r>
      <w:r w:rsidRPr="00546270">
        <w:rPr>
          <w:rFonts w:ascii="Arial" w:hAnsi="Arial" w:cs="Arial"/>
          <w:i/>
          <w:spacing w:val="1"/>
          <w:sz w:val="24"/>
          <w:szCs w:val="24"/>
        </w:rPr>
        <w:t>r</w:t>
      </w:r>
      <w:r w:rsidRPr="00546270">
        <w:rPr>
          <w:rFonts w:ascii="Arial" w:hAnsi="Arial" w:cs="Arial"/>
          <w:i/>
          <w:sz w:val="24"/>
          <w:szCs w:val="24"/>
        </w:rPr>
        <w:t>,</w:t>
      </w:r>
      <w:r w:rsidRPr="00546270">
        <w:rPr>
          <w:rFonts w:ascii="Arial" w:hAnsi="Arial" w:cs="Arial"/>
          <w:i/>
          <w:spacing w:val="2"/>
          <w:sz w:val="24"/>
          <w:szCs w:val="24"/>
        </w:rPr>
        <w:t xml:space="preserve"> </w:t>
      </w:r>
      <w:r w:rsidRPr="00546270">
        <w:rPr>
          <w:rFonts w:ascii="Arial" w:hAnsi="Arial" w:cs="Arial"/>
          <w:i/>
          <w:sz w:val="24"/>
          <w:szCs w:val="24"/>
        </w:rPr>
        <w:t>p</w:t>
      </w:r>
      <w:r w:rsidRPr="00546270">
        <w:rPr>
          <w:rFonts w:ascii="Arial" w:hAnsi="Arial" w:cs="Arial"/>
          <w:i/>
          <w:spacing w:val="-1"/>
          <w:sz w:val="24"/>
          <w:szCs w:val="24"/>
        </w:rPr>
        <w:t>e</w:t>
      </w:r>
      <w:r w:rsidRPr="00546270">
        <w:rPr>
          <w:rFonts w:ascii="Arial" w:hAnsi="Arial" w:cs="Arial"/>
          <w:i/>
          <w:spacing w:val="1"/>
          <w:sz w:val="24"/>
          <w:szCs w:val="24"/>
        </w:rPr>
        <w:t>rm</w:t>
      </w:r>
      <w:r w:rsidRPr="00546270">
        <w:rPr>
          <w:rFonts w:ascii="Arial" w:hAnsi="Arial" w:cs="Arial"/>
          <w:i/>
          <w:sz w:val="24"/>
          <w:szCs w:val="24"/>
        </w:rPr>
        <w:t>a</w:t>
      </w:r>
      <w:r w:rsidRPr="00546270">
        <w:rPr>
          <w:rFonts w:ascii="Arial" w:hAnsi="Arial" w:cs="Arial"/>
          <w:i/>
          <w:spacing w:val="-1"/>
          <w:sz w:val="24"/>
          <w:szCs w:val="24"/>
        </w:rPr>
        <w:t>n</w:t>
      </w:r>
      <w:r w:rsidRPr="00546270">
        <w:rPr>
          <w:rFonts w:ascii="Arial" w:hAnsi="Arial" w:cs="Arial"/>
          <w:i/>
          <w:spacing w:val="-3"/>
          <w:sz w:val="24"/>
          <w:szCs w:val="24"/>
        </w:rPr>
        <w:t>e</w:t>
      </w:r>
      <w:r w:rsidRPr="00546270">
        <w:rPr>
          <w:rFonts w:ascii="Arial" w:hAnsi="Arial" w:cs="Arial"/>
          <w:i/>
          <w:sz w:val="24"/>
          <w:szCs w:val="24"/>
        </w:rPr>
        <w:t>cen</w:t>
      </w:r>
      <w:r w:rsidRPr="00546270">
        <w:rPr>
          <w:rFonts w:ascii="Arial" w:hAnsi="Arial" w:cs="Arial"/>
          <w:i/>
          <w:spacing w:val="3"/>
          <w:sz w:val="24"/>
          <w:szCs w:val="24"/>
        </w:rPr>
        <w:t xml:space="preserve"> </w:t>
      </w:r>
      <w:r w:rsidRPr="00546270">
        <w:rPr>
          <w:rFonts w:ascii="Arial" w:hAnsi="Arial" w:cs="Arial"/>
          <w:i/>
          <w:sz w:val="24"/>
          <w:szCs w:val="24"/>
        </w:rPr>
        <w:t>pr</w:t>
      </w:r>
      <w:r w:rsidRPr="00546270">
        <w:rPr>
          <w:rFonts w:ascii="Arial" w:hAnsi="Arial" w:cs="Arial"/>
          <w:i/>
          <w:spacing w:val="-2"/>
          <w:sz w:val="24"/>
          <w:szCs w:val="24"/>
        </w:rPr>
        <w:t>o</w:t>
      </w:r>
      <w:r w:rsidRPr="00546270">
        <w:rPr>
          <w:rFonts w:ascii="Arial" w:hAnsi="Arial" w:cs="Arial"/>
          <w:i/>
          <w:spacing w:val="1"/>
          <w:sz w:val="24"/>
          <w:szCs w:val="24"/>
        </w:rPr>
        <w:t>f</w:t>
      </w:r>
      <w:r w:rsidRPr="00546270">
        <w:rPr>
          <w:rFonts w:ascii="Arial" w:hAnsi="Arial" w:cs="Arial"/>
          <w:i/>
          <w:sz w:val="24"/>
          <w:szCs w:val="24"/>
        </w:rPr>
        <w:t>u</w:t>
      </w:r>
      <w:r w:rsidRPr="00546270">
        <w:rPr>
          <w:rFonts w:ascii="Arial" w:hAnsi="Arial" w:cs="Arial"/>
          <w:i/>
          <w:spacing w:val="-1"/>
          <w:sz w:val="24"/>
          <w:szCs w:val="24"/>
        </w:rPr>
        <w:t>n</w:t>
      </w:r>
      <w:r w:rsidRPr="00546270">
        <w:rPr>
          <w:rFonts w:ascii="Arial" w:hAnsi="Arial" w:cs="Arial"/>
          <w:i/>
          <w:sz w:val="24"/>
          <w:szCs w:val="24"/>
        </w:rPr>
        <w:t>d</w:t>
      </w:r>
      <w:r w:rsidRPr="00546270">
        <w:rPr>
          <w:rFonts w:ascii="Arial" w:hAnsi="Arial" w:cs="Arial"/>
          <w:i/>
          <w:spacing w:val="-3"/>
          <w:sz w:val="24"/>
          <w:szCs w:val="24"/>
        </w:rPr>
        <w:t>o</w:t>
      </w:r>
      <w:r w:rsidRPr="00546270">
        <w:rPr>
          <w:rFonts w:ascii="Arial" w:hAnsi="Arial" w:cs="Arial"/>
          <w:i/>
          <w:sz w:val="24"/>
          <w:szCs w:val="24"/>
        </w:rPr>
        <w:t>s</w:t>
      </w:r>
      <w:r w:rsidRPr="00546270">
        <w:rPr>
          <w:rFonts w:ascii="Arial" w:hAnsi="Arial" w:cs="Arial"/>
          <w:i/>
          <w:spacing w:val="4"/>
          <w:sz w:val="24"/>
          <w:szCs w:val="24"/>
        </w:rPr>
        <w:t xml:space="preserve"> </w:t>
      </w:r>
      <w:r w:rsidRPr="00546270">
        <w:rPr>
          <w:rFonts w:ascii="Arial" w:hAnsi="Arial" w:cs="Arial"/>
          <w:i/>
          <w:sz w:val="24"/>
          <w:szCs w:val="24"/>
        </w:rPr>
        <w:t>prob</w:t>
      </w:r>
      <w:r w:rsidRPr="00546270">
        <w:rPr>
          <w:rFonts w:ascii="Arial" w:hAnsi="Arial" w:cs="Arial"/>
          <w:i/>
          <w:spacing w:val="-1"/>
          <w:sz w:val="24"/>
          <w:szCs w:val="24"/>
        </w:rPr>
        <w:t>l</w:t>
      </w:r>
      <w:r w:rsidRPr="00546270">
        <w:rPr>
          <w:rFonts w:ascii="Arial" w:hAnsi="Arial" w:cs="Arial"/>
          <w:i/>
          <w:sz w:val="24"/>
          <w:szCs w:val="24"/>
        </w:rPr>
        <w:t>emas</w:t>
      </w:r>
      <w:r w:rsidRPr="00546270">
        <w:rPr>
          <w:rFonts w:ascii="Arial" w:hAnsi="Arial" w:cs="Arial"/>
          <w:i/>
          <w:spacing w:val="1"/>
          <w:sz w:val="24"/>
          <w:szCs w:val="24"/>
        </w:rPr>
        <w:t xml:space="preserve"> </w:t>
      </w:r>
      <w:r w:rsidRPr="00546270">
        <w:rPr>
          <w:rFonts w:ascii="Arial" w:hAnsi="Arial" w:cs="Arial"/>
          <w:i/>
          <w:sz w:val="24"/>
          <w:szCs w:val="24"/>
        </w:rPr>
        <w:t xml:space="preserve">de </w:t>
      </w:r>
      <w:r w:rsidRPr="00546270">
        <w:rPr>
          <w:rFonts w:ascii="Arial" w:hAnsi="Arial" w:cs="Arial"/>
          <w:i/>
          <w:spacing w:val="1"/>
          <w:sz w:val="24"/>
          <w:szCs w:val="24"/>
        </w:rPr>
        <w:t>m</w:t>
      </w:r>
      <w:r w:rsidRPr="00546270">
        <w:rPr>
          <w:rFonts w:ascii="Arial" w:hAnsi="Arial" w:cs="Arial"/>
          <w:i/>
          <w:sz w:val="24"/>
          <w:szCs w:val="24"/>
        </w:rPr>
        <w:t>ú</w:t>
      </w:r>
      <w:r w:rsidRPr="00546270">
        <w:rPr>
          <w:rFonts w:ascii="Arial" w:hAnsi="Arial" w:cs="Arial"/>
          <w:i/>
          <w:spacing w:val="-1"/>
          <w:sz w:val="24"/>
          <w:szCs w:val="24"/>
        </w:rPr>
        <w:t>l</w:t>
      </w:r>
      <w:r w:rsidRPr="00546270">
        <w:rPr>
          <w:rFonts w:ascii="Arial" w:hAnsi="Arial" w:cs="Arial"/>
          <w:i/>
          <w:spacing w:val="1"/>
          <w:sz w:val="24"/>
          <w:szCs w:val="24"/>
        </w:rPr>
        <w:t>t</w:t>
      </w:r>
      <w:r w:rsidRPr="00546270">
        <w:rPr>
          <w:rFonts w:ascii="Arial" w:hAnsi="Arial" w:cs="Arial"/>
          <w:i/>
          <w:spacing w:val="-1"/>
          <w:sz w:val="24"/>
          <w:szCs w:val="24"/>
        </w:rPr>
        <w:t>i</w:t>
      </w:r>
      <w:r w:rsidRPr="00546270">
        <w:rPr>
          <w:rFonts w:ascii="Arial" w:hAnsi="Arial" w:cs="Arial"/>
          <w:i/>
          <w:sz w:val="24"/>
          <w:szCs w:val="24"/>
        </w:rPr>
        <w:t>p</w:t>
      </w:r>
      <w:r w:rsidRPr="00546270">
        <w:rPr>
          <w:rFonts w:ascii="Arial" w:hAnsi="Arial" w:cs="Arial"/>
          <w:i/>
          <w:spacing w:val="-1"/>
          <w:sz w:val="24"/>
          <w:szCs w:val="24"/>
        </w:rPr>
        <w:t>l</w:t>
      </w:r>
      <w:r w:rsidRPr="00546270">
        <w:rPr>
          <w:rFonts w:ascii="Arial" w:hAnsi="Arial" w:cs="Arial"/>
          <w:i/>
          <w:sz w:val="24"/>
          <w:szCs w:val="24"/>
        </w:rPr>
        <w:t>es</w:t>
      </w:r>
      <w:r w:rsidRPr="00546270">
        <w:rPr>
          <w:rFonts w:ascii="Arial" w:hAnsi="Arial" w:cs="Arial"/>
          <w:i/>
          <w:spacing w:val="3"/>
          <w:sz w:val="24"/>
          <w:szCs w:val="24"/>
        </w:rPr>
        <w:t xml:space="preserve"> </w:t>
      </w:r>
      <w:r w:rsidRPr="00546270">
        <w:rPr>
          <w:rFonts w:ascii="Arial" w:hAnsi="Arial" w:cs="Arial"/>
          <w:i/>
          <w:sz w:val="24"/>
          <w:szCs w:val="24"/>
        </w:rPr>
        <w:t>or</w:t>
      </w:r>
      <w:r w:rsidRPr="00546270">
        <w:rPr>
          <w:rFonts w:ascii="Arial" w:hAnsi="Arial" w:cs="Arial"/>
          <w:i/>
          <w:spacing w:val="-3"/>
          <w:sz w:val="24"/>
          <w:szCs w:val="24"/>
        </w:rPr>
        <w:t>í</w:t>
      </w:r>
      <w:r w:rsidRPr="00546270">
        <w:rPr>
          <w:rFonts w:ascii="Arial" w:hAnsi="Arial" w:cs="Arial"/>
          <w:i/>
          <w:spacing w:val="2"/>
          <w:sz w:val="24"/>
          <w:szCs w:val="24"/>
        </w:rPr>
        <w:t>g</w:t>
      </w:r>
      <w:r w:rsidRPr="00546270">
        <w:rPr>
          <w:rFonts w:ascii="Arial" w:hAnsi="Arial" w:cs="Arial"/>
          <w:i/>
          <w:sz w:val="24"/>
          <w:szCs w:val="24"/>
        </w:rPr>
        <w:t>e</w:t>
      </w:r>
      <w:r w:rsidRPr="00546270">
        <w:rPr>
          <w:rFonts w:ascii="Arial" w:hAnsi="Arial" w:cs="Arial"/>
          <w:i/>
          <w:spacing w:val="-1"/>
          <w:sz w:val="24"/>
          <w:szCs w:val="24"/>
        </w:rPr>
        <w:t>n</w:t>
      </w:r>
      <w:r w:rsidRPr="00546270">
        <w:rPr>
          <w:rFonts w:ascii="Arial" w:hAnsi="Arial" w:cs="Arial"/>
          <w:i/>
          <w:sz w:val="24"/>
          <w:szCs w:val="24"/>
        </w:rPr>
        <w:t>es</w:t>
      </w:r>
      <w:r w:rsidRPr="00546270">
        <w:rPr>
          <w:rFonts w:ascii="Arial" w:hAnsi="Arial" w:cs="Arial"/>
          <w:i/>
          <w:spacing w:val="3"/>
          <w:sz w:val="24"/>
          <w:szCs w:val="24"/>
        </w:rPr>
        <w:t xml:space="preserve"> </w:t>
      </w:r>
      <w:r w:rsidRPr="00546270">
        <w:rPr>
          <w:rFonts w:ascii="Arial" w:hAnsi="Arial" w:cs="Arial"/>
          <w:i/>
          <w:sz w:val="24"/>
          <w:szCs w:val="24"/>
        </w:rPr>
        <w:t>y n</w:t>
      </w:r>
      <w:r w:rsidRPr="00546270">
        <w:rPr>
          <w:rFonts w:ascii="Arial" w:hAnsi="Arial" w:cs="Arial"/>
          <w:i/>
          <w:spacing w:val="-1"/>
          <w:sz w:val="24"/>
          <w:szCs w:val="24"/>
        </w:rPr>
        <w:t>a</w:t>
      </w:r>
      <w:r w:rsidRPr="00546270">
        <w:rPr>
          <w:rFonts w:ascii="Arial" w:hAnsi="Arial" w:cs="Arial"/>
          <w:i/>
          <w:spacing w:val="1"/>
          <w:sz w:val="24"/>
          <w:szCs w:val="24"/>
        </w:rPr>
        <w:t>t</w:t>
      </w:r>
      <w:r w:rsidRPr="00546270">
        <w:rPr>
          <w:rFonts w:ascii="Arial" w:hAnsi="Arial" w:cs="Arial"/>
          <w:i/>
          <w:sz w:val="24"/>
          <w:szCs w:val="24"/>
        </w:rPr>
        <w:t>ura</w:t>
      </w:r>
      <w:r w:rsidRPr="00546270">
        <w:rPr>
          <w:rFonts w:ascii="Arial" w:hAnsi="Arial" w:cs="Arial"/>
          <w:i/>
          <w:spacing w:val="-1"/>
          <w:sz w:val="24"/>
          <w:szCs w:val="24"/>
        </w:rPr>
        <w:t>l</w:t>
      </w:r>
      <w:r w:rsidRPr="00546270">
        <w:rPr>
          <w:rFonts w:ascii="Arial" w:hAnsi="Arial" w:cs="Arial"/>
          <w:i/>
          <w:sz w:val="24"/>
          <w:szCs w:val="24"/>
        </w:rPr>
        <w:t>e</w:t>
      </w:r>
      <w:r w:rsidRPr="00546270">
        <w:rPr>
          <w:rFonts w:ascii="Arial" w:hAnsi="Arial" w:cs="Arial"/>
          <w:i/>
          <w:spacing w:val="-3"/>
          <w:sz w:val="24"/>
          <w:szCs w:val="24"/>
        </w:rPr>
        <w:t>z</w:t>
      </w:r>
      <w:r w:rsidRPr="00546270">
        <w:rPr>
          <w:rFonts w:ascii="Arial" w:hAnsi="Arial" w:cs="Arial"/>
          <w:i/>
          <w:sz w:val="24"/>
          <w:szCs w:val="24"/>
        </w:rPr>
        <w:t>as</w:t>
      </w:r>
      <w:r w:rsidRPr="00546270">
        <w:rPr>
          <w:rFonts w:ascii="Arial" w:hAnsi="Arial" w:cs="Arial"/>
          <w:i/>
          <w:spacing w:val="2"/>
          <w:sz w:val="24"/>
          <w:szCs w:val="24"/>
        </w:rPr>
        <w:t xml:space="preserve"> q</w:t>
      </w:r>
      <w:r w:rsidRPr="00546270">
        <w:rPr>
          <w:rFonts w:ascii="Arial" w:hAnsi="Arial" w:cs="Arial"/>
          <w:i/>
          <w:sz w:val="24"/>
          <w:szCs w:val="24"/>
        </w:rPr>
        <w:t>ue</w:t>
      </w:r>
      <w:r w:rsidRPr="00546270">
        <w:rPr>
          <w:rFonts w:ascii="Arial" w:hAnsi="Arial" w:cs="Arial"/>
          <w:i/>
          <w:spacing w:val="2"/>
          <w:sz w:val="24"/>
          <w:szCs w:val="24"/>
        </w:rPr>
        <w:t xml:space="preserve"> </w:t>
      </w:r>
      <w:r w:rsidRPr="00546270">
        <w:rPr>
          <w:rFonts w:ascii="Arial" w:hAnsi="Arial" w:cs="Arial"/>
          <w:i/>
          <w:spacing w:val="-3"/>
          <w:sz w:val="24"/>
          <w:szCs w:val="24"/>
        </w:rPr>
        <w:t>a</w:t>
      </w:r>
      <w:r w:rsidRPr="00546270">
        <w:rPr>
          <w:rFonts w:ascii="Arial" w:hAnsi="Arial" w:cs="Arial"/>
          <w:i/>
          <w:spacing w:val="2"/>
          <w:sz w:val="24"/>
          <w:szCs w:val="24"/>
        </w:rPr>
        <w:t>g</w:t>
      </w:r>
      <w:r w:rsidRPr="00546270">
        <w:rPr>
          <w:rFonts w:ascii="Arial" w:hAnsi="Arial" w:cs="Arial"/>
          <w:i/>
          <w:spacing w:val="1"/>
          <w:sz w:val="24"/>
          <w:szCs w:val="24"/>
        </w:rPr>
        <w:t>r</w:t>
      </w:r>
      <w:r w:rsidRPr="00546270">
        <w:rPr>
          <w:rFonts w:ascii="Arial" w:hAnsi="Arial" w:cs="Arial"/>
          <w:i/>
          <w:sz w:val="24"/>
          <w:szCs w:val="24"/>
        </w:rPr>
        <w:t>a</w:t>
      </w:r>
      <w:r w:rsidRPr="00546270">
        <w:rPr>
          <w:rFonts w:ascii="Arial" w:hAnsi="Arial" w:cs="Arial"/>
          <w:i/>
          <w:spacing w:val="-3"/>
          <w:sz w:val="24"/>
          <w:szCs w:val="24"/>
        </w:rPr>
        <w:t>v</w:t>
      </w:r>
      <w:r w:rsidRPr="00546270">
        <w:rPr>
          <w:rFonts w:ascii="Arial" w:hAnsi="Arial" w:cs="Arial"/>
          <w:i/>
          <w:spacing w:val="-1"/>
          <w:sz w:val="24"/>
          <w:szCs w:val="24"/>
        </w:rPr>
        <w:t>i</w:t>
      </w:r>
      <w:r w:rsidRPr="00546270">
        <w:rPr>
          <w:rFonts w:ascii="Arial" w:hAnsi="Arial" w:cs="Arial"/>
          <w:i/>
          <w:sz w:val="24"/>
          <w:szCs w:val="24"/>
        </w:rPr>
        <w:t>an</w:t>
      </w:r>
      <w:r w:rsidRPr="00546270">
        <w:rPr>
          <w:rFonts w:ascii="Arial" w:hAnsi="Arial" w:cs="Arial"/>
          <w:i/>
          <w:spacing w:val="2"/>
          <w:sz w:val="24"/>
          <w:szCs w:val="24"/>
        </w:rPr>
        <w:t xml:space="preserve"> </w:t>
      </w:r>
      <w:r w:rsidRPr="00546270">
        <w:rPr>
          <w:rFonts w:ascii="Arial" w:hAnsi="Arial" w:cs="Arial"/>
          <w:i/>
          <w:sz w:val="24"/>
          <w:szCs w:val="24"/>
        </w:rPr>
        <w:t>a</w:t>
      </w:r>
      <w:r w:rsidRPr="00546270">
        <w:rPr>
          <w:rFonts w:ascii="Arial" w:hAnsi="Arial" w:cs="Arial"/>
          <w:i/>
          <w:spacing w:val="2"/>
          <w:sz w:val="24"/>
          <w:szCs w:val="24"/>
        </w:rPr>
        <w:t xml:space="preserve"> l</w:t>
      </w:r>
      <w:r w:rsidRPr="00546270">
        <w:rPr>
          <w:rFonts w:ascii="Arial" w:hAnsi="Arial" w:cs="Arial"/>
          <w:i/>
          <w:sz w:val="24"/>
          <w:szCs w:val="24"/>
        </w:rPr>
        <w:t>a</w:t>
      </w:r>
      <w:r w:rsidRPr="00546270">
        <w:rPr>
          <w:rFonts w:ascii="Arial" w:hAnsi="Arial" w:cs="Arial"/>
          <w:i/>
          <w:spacing w:val="2"/>
          <w:sz w:val="24"/>
          <w:szCs w:val="24"/>
        </w:rPr>
        <w:t xml:space="preserve"> </w:t>
      </w:r>
      <w:r w:rsidRPr="00546270">
        <w:rPr>
          <w:rFonts w:ascii="Arial" w:hAnsi="Arial" w:cs="Arial"/>
          <w:i/>
          <w:sz w:val="24"/>
          <w:szCs w:val="24"/>
        </w:rPr>
        <w:t>p</w:t>
      </w:r>
      <w:r w:rsidRPr="00546270">
        <w:rPr>
          <w:rFonts w:ascii="Arial" w:hAnsi="Arial" w:cs="Arial"/>
          <w:i/>
          <w:spacing w:val="-1"/>
          <w:sz w:val="24"/>
          <w:szCs w:val="24"/>
        </w:rPr>
        <w:t>o</w:t>
      </w:r>
      <w:r w:rsidRPr="00546270">
        <w:rPr>
          <w:rFonts w:ascii="Arial" w:hAnsi="Arial" w:cs="Arial"/>
          <w:i/>
          <w:sz w:val="24"/>
          <w:szCs w:val="24"/>
        </w:rPr>
        <w:t>b</w:t>
      </w:r>
      <w:r w:rsidRPr="00546270">
        <w:rPr>
          <w:rFonts w:ascii="Arial" w:hAnsi="Arial" w:cs="Arial"/>
          <w:i/>
          <w:spacing w:val="-1"/>
          <w:sz w:val="24"/>
          <w:szCs w:val="24"/>
        </w:rPr>
        <w:t>l</w:t>
      </w:r>
      <w:r w:rsidRPr="00546270">
        <w:rPr>
          <w:rFonts w:ascii="Arial" w:hAnsi="Arial" w:cs="Arial"/>
          <w:i/>
          <w:sz w:val="24"/>
          <w:szCs w:val="24"/>
        </w:rPr>
        <w:t>a</w:t>
      </w:r>
      <w:r w:rsidRPr="00546270">
        <w:rPr>
          <w:rFonts w:ascii="Arial" w:hAnsi="Arial" w:cs="Arial"/>
          <w:i/>
          <w:spacing w:val="2"/>
          <w:sz w:val="24"/>
          <w:szCs w:val="24"/>
        </w:rPr>
        <w:t>c</w:t>
      </w:r>
      <w:r w:rsidRPr="00546270">
        <w:rPr>
          <w:rFonts w:ascii="Arial" w:hAnsi="Arial" w:cs="Arial"/>
          <w:i/>
          <w:spacing w:val="-1"/>
          <w:sz w:val="24"/>
          <w:szCs w:val="24"/>
        </w:rPr>
        <w:t>i</w:t>
      </w:r>
      <w:r w:rsidRPr="00546270">
        <w:rPr>
          <w:rFonts w:ascii="Arial" w:hAnsi="Arial" w:cs="Arial"/>
          <w:i/>
          <w:sz w:val="24"/>
          <w:szCs w:val="24"/>
        </w:rPr>
        <w:t>ó</w:t>
      </w:r>
      <w:r w:rsidRPr="00546270">
        <w:rPr>
          <w:rFonts w:ascii="Arial" w:hAnsi="Arial" w:cs="Arial"/>
          <w:i/>
          <w:spacing w:val="-1"/>
          <w:sz w:val="24"/>
          <w:szCs w:val="24"/>
        </w:rPr>
        <w:t>n</w:t>
      </w:r>
      <w:r w:rsidRPr="00546270">
        <w:rPr>
          <w:rFonts w:ascii="Arial" w:hAnsi="Arial" w:cs="Arial"/>
          <w:i/>
          <w:sz w:val="24"/>
          <w:szCs w:val="24"/>
        </w:rPr>
        <w:t>,</w:t>
      </w:r>
      <w:r w:rsidRPr="00546270">
        <w:rPr>
          <w:rFonts w:ascii="Arial" w:hAnsi="Arial" w:cs="Arial"/>
          <w:i/>
          <w:spacing w:val="4"/>
          <w:sz w:val="24"/>
          <w:szCs w:val="24"/>
        </w:rPr>
        <w:t xml:space="preserve"> </w:t>
      </w:r>
      <w:r w:rsidRPr="00546270">
        <w:rPr>
          <w:rFonts w:ascii="Arial" w:hAnsi="Arial" w:cs="Arial"/>
          <w:i/>
          <w:sz w:val="24"/>
          <w:szCs w:val="24"/>
        </w:rPr>
        <w:t xml:space="preserve">y </w:t>
      </w:r>
      <w:r w:rsidRPr="00546270">
        <w:rPr>
          <w:rFonts w:ascii="Arial" w:hAnsi="Arial" w:cs="Arial"/>
          <w:i/>
          <w:spacing w:val="2"/>
          <w:sz w:val="24"/>
          <w:szCs w:val="24"/>
        </w:rPr>
        <w:t>q</w:t>
      </w:r>
      <w:r w:rsidRPr="00546270">
        <w:rPr>
          <w:rFonts w:ascii="Arial" w:hAnsi="Arial" w:cs="Arial"/>
          <w:i/>
          <w:sz w:val="24"/>
          <w:szCs w:val="24"/>
        </w:rPr>
        <w:t>ue</w:t>
      </w:r>
      <w:r w:rsidRPr="00546270">
        <w:rPr>
          <w:rFonts w:ascii="Arial" w:hAnsi="Arial" w:cs="Arial"/>
          <w:i/>
          <w:spacing w:val="2"/>
          <w:sz w:val="24"/>
          <w:szCs w:val="24"/>
        </w:rPr>
        <w:t xml:space="preserve"> </w:t>
      </w:r>
      <w:r w:rsidRPr="00546270">
        <w:rPr>
          <w:rFonts w:ascii="Arial" w:hAnsi="Arial" w:cs="Arial"/>
          <w:i/>
          <w:sz w:val="24"/>
          <w:szCs w:val="24"/>
        </w:rPr>
        <w:t>a</w:t>
      </w:r>
      <w:r w:rsidRPr="00546270">
        <w:rPr>
          <w:rFonts w:ascii="Arial" w:hAnsi="Arial" w:cs="Arial"/>
          <w:i/>
          <w:spacing w:val="5"/>
          <w:sz w:val="24"/>
          <w:szCs w:val="24"/>
        </w:rPr>
        <w:t xml:space="preserve"> </w:t>
      </w:r>
      <w:r w:rsidRPr="00546270">
        <w:rPr>
          <w:rFonts w:ascii="Arial" w:hAnsi="Arial" w:cs="Arial"/>
          <w:i/>
          <w:sz w:val="24"/>
          <w:szCs w:val="24"/>
        </w:rPr>
        <w:t>p</w:t>
      </w:r>
      <w:r w:rsidRPr="00546270">
        <w:rPr>
          <w:rFonts w:ascii="Arial" w:hAnsi="Arial" w:cs="Arial"/>
          <w:i/>
          <w:spacing w:val="-1"/>
          <w:sz w:val="24"/>
          <w:szCs w:val="24"/>
        </w:rPr>
        <w:t>e</w:t>
      </w:r>
      <w:r w:rsidRPr="00546270">
        <w:rPr>
          <w:rFonts w:ascii="Arial" w:hAnsi="Arial" w:cs="Arial"/>
          <w:i/>
          <w:sz w:val="24"/>
          <w:szCs w:val="24"/>
        </w:rPr>
        <w:t>sar</w:t>
      </w:r>
      <w:r w:rsidRPr="00546270">
        <w:rPr>
          <w:rFonts w:ascii="Arial" w:hAnsi="Arial" w:cs="Arial"/>
          <w:i/>
          <w:spacing w:val="3"/>
          <w:sz w:val="24"/>
          <w:szCs w:val="24"/>
        </w:rPr>
        <w:t xml:space="preserve"> </w:t>
      </w:r>
      <w:r w:rsidRPr="00546270">
        <w:rPr>
          <w:rFonts w:ascii="Arial" w:hAnsi="Arial" w:cs="Arial"/>
          <w:i/>
          <w:sz w:val="24"/>
          <w:szCs w:val="24"/>
        </w:rPr>
        <w:t>de</w:t>
      </w:r>
      <w:r w:rsidRPr="00546270">
        <w:rPr>
          <w:rFonts w:ascii="Arial" w:hAnsi="Arial" w:cs="Arial"/>
          <w:i/>
          <w:spacing w:val="2"/>
          <w:sz w:val="24"/>
          <w:szCs w:val="24"/>
        </w:rPr>
        <w:t xml:space="preserve"> </w:t>
      </w:r>
      <w:r w:rsidRPr="00546270">
        <w:rPr>
          <w:rFonts w:ascii="Arial" w:hAnsi="Arial" w:cs="Arial"/>
          <w:i/>
          <w:spacing w:val="-1"/>
          <w:sz w:val="24"/>
          <w:szCs w:val="24"/>
        </w:rPr>
        <w:t>l</w:t>
      </w:r>
      <w:r w:rsidRPr="00546270">
        <w:rPr>
          <w:rFonts w:ascii="Arial" w:hAnsi="Arial" w:cs="Arial"/>
          <w:i/>
          <w:sz w:val="24"/>
          <w:szCs w:val="24"/>
        </w:rPr>
        <w:t>os</w:t>
      </w:r>
      <w:r w:rsidRPr="00546270">
        <w:rPr>
          <w:rFonts w:ascii="Arial" w:hAnsi="Arial" w:cs="Arial"/>
          <w:i/>
          <w:spacing w:val="2"/>
          <w:sz w:val="24"/>
          <w:szCs w:val="24"/>
        </w:rPr>
        <w:t xml:space="preserve"> </w:t>
      </w:r>
      <w:r w:rsidRPr="00546270">
        <w:rPr>
          <w:rFonts w:ascii="Arial" w:hAnsi="Arial" w:cs="Arial"/>
          <w:i/>
          <w:sz w:val="24"/>
          <w:szCs w:val="24"/>
        </w:rPr>
        <w:t>a</w:t>
      </w:r>
      <w:r w:rsidRPr="00546270">
        <w:rPr>
          <w:rFonts w:ascii="Arial" w:hAnsi="Arial" w:cs="Arial"/>
          <w:i/>
          <w:spacing w:val="-3"/>
          <w:sz w:val="24"/>
          <w:szCs w:val="24"/>
        </w:rPr>
        <w:t>v</w:t>
      </w:r>
      <w:r w:rsidRPr="00546270">
        <w:rPr>
          <w:rFonts w:ascii="Arial" w:hAnsi="Arial" w:cs="Arial"/>
          <w:i/>
          <w:sz w:val="24"/>
          <w:szCs w:val="24"/>
        </w:rPr>
        <w:t>a</w:t>
      </w:r>
      <w:r w:rsidRPr="00546270">
        <w:rPr>
          <w:rFonts w:ascii="Arial" w:hAnsi="Arial" w:cs="Arial"/>
          <w:i/>
          <w:spacing w:val="-1"/>
          <w:sz w:val="24"/>
          <w:szCs w:val="24"/>
        </w:rPr>
        <w:t>n</w:t>
      </w:r>
      <w:r w:rsidRPr="00546270">
        <w:rPr>
          <w:rFonts w:ascii="Arial" w:hAnsi="Arial" w:cs="Arial"/>
          <w:i/>
          <w:sz w:val="24"/>
          <w:szCs w:val="24"/>
        </w:rPr>
        <w:t>ces</w:t>
      </w:r>
      <w:r w:rsidRPr="00546270">
        <w:rPr>
          <w:rFonts w:ascii="Arial" w:hAnsi="Arial" w:cs="Arial"/>
          <w:i/>
          <w:spacing w:val="5"/>
          <w:sz w:val="24"/>
          <w:szCs w:val="24"/>
        </w:rPr>
        <w:t xml:space="preserve"> </w:t>
      </w:r>
      <w:r w:rsidRPr="00546270">
        <w:rPr>
          <w:rFonts w:ascii="Arial" w:hAnsi="Arial" w:cs="Arial"/>
          <w:i/>
          <w:spacing w:val="-1"/>
          <w:sz w:val="24"/>
          <w:szCs w:val="24"/>
        </w:rPr>
        <w:t>l</w:t>
      </w:r>
      <w:r w:rsidRPr="00546270">
        <w:rPr>
          <w:rFonts w:ascii="Arial" w:hAnsi="Arial" w:cs="Arial"/>
          <w:i/>
          <w:sz w:val="24"/>
          <w:szCs w:val="24"/>
        </w:rPr>
        <w:t>e</w:t>
      </w:r>
      <w:r w:rsidRPr="00546270">
        <w:rPr>
          <w:rFonts w:ascii="Arial" w:hAnsi="Arial" w:cs="Arial"/>
          <w:i/>
          <w:spacing w:val="2"/>
          <w:sz w:val="24"/>
          <w:szCs w:val="24"/>
        </w:rPr>
        <w:t>g</w:t>
      </w:r>
      <w:r w:rsidRPr="00546270">
        <w:rPr>
          <w:rFonts w:ascii="Arial" w:hAnsi="Arial" w:cs="Arial"/>
          <w:i/>
          <w:spacing w:val="-1"/>
          <w:sz w:val="24"/>
          <w:szCs w:val="24"/>
        </w:rPr>
        <w:t>i</w:t>
      </w:r>
      <w:r w:rsidRPr="00546270">
        <w:rPr>
          <w:rFonts w:ascii="Arial" w:hAnsi="Arial" w:cs="Arial"/>
          <w:i/>
          <w:sz w:val="24"/>
          <w:szCs w:val="24"/>
        </w:rPr>
        <w:t>s</w:t>
      </w:r>
      <w:r w:rsidRPr="00546270">
        <w:rPr>
          <w:rFonts w:ascii="Arial" w:hAnsi="Arial" w:cs="Arial"/>
          <w:i/>
          <w:spacing w:val="-1"/>
          <w:sz w:val="24"/>
          <w:szCs w:val="24"/>
        </w:rPr>
        <w:t>l</w:t>
      </w:r>
      <w:r w:rsidRPr="00546270">
        <w:rPr>
          <w:rFonts w:ascii="Arial" w:hAnsi="Arial" w:cs="Arial"/>
          <w:i/>
          <w:sz w:val="24"/>
          <w:szCs w:val="24"/>
        </w:rPr>
        <w:t>ati</w:t>
      </w:r>
      <w:r w:rsidRPr="00546270">
        <w:rPr>
          <w:rFonts w:ascii="Arial" w:hAnsi="Arial" w:cs="Arial"/>
          <w:i/>
          <w:spacing w:val="-3"/>
          <w:sz w:val="24"/>
          <w:szCs w:val="24"/>
        </w:rPr>
        <w:t>v</w:t>
      </w:r>
      <w:r w:rsidRPr="00546270">
        <w:rPr>
          <w:rFonts w:ascii="Arial" w:hAnsi="Arial" w:cs="Arial"/>
          <w:i/>
          <w:sz w:val="24"/>
          <w:szCs w:val="24"/>
        </w:rPr>
        <w:t>os</w:t>
      </w:r>
      <w:r w:rsidRPr="00546270">
        <w:rPr>
          <w:rFonts w:ascii="Arial" w:hAnsi="Arial" w:cs="Arial"/>
          <w:i/>
          <w:spacing w:val="2"/>
          <w:sz w:val="24"/>
          <w:szCs w:val="24"/>
        </w:rPr>
        <w:t xml:space="preserve"> </w:t>
      </w:r>
      <w:r w:rsidRPr="00546270">
        <w:rPr>
          <w:rFonts w:ascii="Arial" w:hAnsi="Arial" w:cs="Arial"/>
          <w:i/>
          <w:sz w:val="24"/>
          <w:szCs w:val="24"/>
        </w:rPr>
        <w:t>y</w:t>
      </w:r>
      <w:r w:rsidRPr="00546270">
        <w:rPr>
          <w:rFonts w:ascii="Arial" w:hAnsi="Arial" w:cs="Arial"/>
          <w:i/>
          <w:spacing w:val="3"/>
          <w:sz w:val="24"/>
          <w:szCs w:val="24"/>
        </w:rPr>
        <w:t xml:space="preserve"> </w:t>
      </w:r>
      <w:r w:rsidRPr="00546270">
        <w:rPr>
          <w:rFonts w:ascii="Arial" w:hAnsi="Arial" w:cs="Arial"/>
          <w:i/>
          <w:spacing w:val="-1"/>
          <w:sz w:val="24"/>
          <w:szCs w:val="24"/>
        </w:rPr>
        <w:t>l</w:t>
      </w:r>
      <w:r w:rsidRPr="00546270">
        <w:rPr>
          <w:rFonts w:ascii="Arial" w:hAnsi="Arial" w:cs="Arial"/>
          <w:i/>
          <w:sz w:val="24"/>
          <w:szCs w:val="24"/>
        </w:rPr>
        <w:t>os e</w:t>
      </w:r>
      <w:r w:rsidRPr="00546270">
        <w:rPr>
          <w:rFonts w:ascii="Arial" w:hAnsi="Arial" w:cs="Arial"/>
          <w:i/>
          <w:spacing w:val="-3"/>
          <w:sz w:val="24"/>
          <w:szCs w:val="24"/>
        </w:rPr>
        <w:t>s</w:t>
      </w:r>
      <w:r w:rsidRPr="00546270">
        <w:rPr>
          <w:rFonts w:ascii="Arial" w:hAnsi="Arial" w:cs="Arial"/>
          <w:i/>
          <w:spacing w:val="3"/>
          <w:sz w:val="24"/>
          <w:szCs w:val="24"/>
        </w:rPr>
        <w:t>f</w:t>
      </w:r>
      <w:r w:rsidRPr="00546270">
        <w:rPr>
          <w:rFonts w:ascii="Arial" w:hAnsi="Arial" w:cs="Arial"/>
          <w:i/>
          <w:sz w:val="24"/>
          <w:szCs w:val="24"/>
        </w:rPr>
        <w:t>u</w:t>
      </w:r>
      <w:r w:rsidRPr="00546270">
        <w:rPr>
          <w:rFonts w:ascii="Arial" w:hAnsi="Arial" w:cs="Arial"/>
          <w:i/>
          <w:spacing w:val="-1"/>
          <w:sz w:val="24"/>
          <w:szCs w:val="24"/>
        </w:rPr>
        <w:t>e</w:t>
      </w:r>
      <w:r w:rsidRPr="00546270">
        <w:rPr>
          <w:rFonts w:ascii="Arial" w:hAnsi="Arial" w:cs="Arial"/>
          <w:i/>
          <w:spacing w:val="1"/>
          <w:sz w:val="24"/>
          <w:szCs w:val="24"/>
        </w:rPr>
        <w:t>r</w:t>
      </w:r>
      <w:r w:rsidRPr="00546270">
        <w:rPr>
          <w:rFonts w:ascii="Arial" w:hAnsi="Arial" w:cs="Arial"/>
          <w:i/>
          <w:spacing w:val="-2"/>
          <w:sz w:val="24"/>
          <w:szCs w:val="24"/>
        </w:rPr>
        <w:t>z</w:t>
      </w:r>
      <w:r w:rsidRPr="00546270">
        <w:rPr>
          <w:rFonts w:ascii="Arial" w:hAnsi="Arial" w:cs="Arial"/>
          <w:i/>
          <w:sz w:val="24"/>
          <w:szCs w:val="24"/>
        </w:rPr>
        <w:t>os</w:t>
      </w:r>
      <w:r w:rsidRPr="00546270">
        <w:rPr>
          <w:rFonts w:ascii="Arial" w:hAnsi="Arial" w:cs="Arial"/>
          <w:i/>
          <w:spacing w:val="1"/>
          <w:sz w:val="24"/>
          <w:szCs w:val="24"/>
        </w:rPr>
        <w:t xml:space="preserve"> </w:t>
      </w:r>
      <w:r w:rsidRPr="00546270">
        <w:rPr>
          <w:rFonts w:ascii="Arial" w:hAnsi="Arial" w:cs="Arial"/>
          <w:i/>
          <w:sz w:val="24"/>
          <w:szCs w:val="24"/>
        </w:rPr>
        <w:t>de</w:t>
      </w:r>
      <w:r w:rsidRPr="00546270">
        <w:rPr>
          <w:rFonts w:ascii="Arial" w:hAnsi="Arial" w:cs="Arial"/>
          <w:i/>
          <w:spacing w:val="1"/>
          <w:sz w:val="24"/>
          <w:szCs w:val="24"/>
        </w:rPr>
        <w:t xml:space="preserve"> </w:t>
      </w:r>
      <w:r w:rsidRPr="00546270">
        <w:rPr>
          <w:rFonts w:ascii="Arial" w:hAnsi="Arial" w:cs="Arial"/>
          <w:i/>
          <w:spacing w:val="-1"/>
          <w:sz w:val="24"/>
          <w:szCs w:val="24"/>
        </w:rPr>
        <w:t>l</w:t>
      </w:r>
      <w:r w:rsidRPr="00546270">
        <w:rPr>
          <w:rFonts w:ascii="Arial" w:hAnsi="Arial" w:cs="Arial"/>
          <w:i/>
          <w:sz w:val="24"/>
          <w:szCs w:val="24"/>
        </w:rPr>
        <w:t>as</w:t>
      </w:r>
      <w:r w:rsidRPr="00546270">
        <w:rPr>
          <w:rFonts w:ascii="Arial" w:hAnsi="Arial" w:cs="Arial"/>
          <w:i/>
          <w:spacing w:val="1"/>
          <w:sz w:val="24"/>
          <w:szCs w:val="24"/>
        </w:rPr>
        <w:t xml:space="preserve"> </w:t>
      </w:r>
      <w:r w:rsidRPr="00546270">
        <w:rPr>
          <w:rFonts w:ascii="Arial" w:hAnsi="Arial" w:cs="Arial"/>
          <w:i/>
          <w:spacing w:val="-1"/>
          <w:sz w:val="24"/>
          <w:szCs w:val="24"/>
        </w:rPr>
        <w:t>i</w:t>
      </w:r>
      <w:r w:rsidRPr="00546270">
        <w:rPr>
          <w:rFonts w:ascii="Arial" w:hAnsi="Arial" w:cs="Arial"/>
          <w:i/>
          <w:sz w:val="24"/>
          <w:szCs w:val="24"/>
        </w:rPr>
        <w:t>nstituc</w:t>
      </w:r>
      <w:r w:rsidRPr="00546270">
        <w:rPr>
          <w:rFonts w:ascii="Arial" w:hAnsi="Arial" w:cs="Arial"/>
          <w:i/>
          <w:spacing w:val="-1"/>
          <w:sz w:val="24"/>
          <w:szCs w:val="24"/>
        </w:rPr>
        <w:t>i</w:t>
      </w:r>
      <w:r w:rsidRPr="00546270">
        <w:rPr>
          <w:rFonts w:ascii="Arial" w:hAnsi="Arial" w:cs="Arial"/>
          <w:i/>
          <w:sz w:val="24"/>
          <w:szCs w:val="24"/>
        </w:rPr>
        <w:t>o</w:t>
      </w:r>
      <w:r w:rsidRPr="00546270">
        <w:rPr>
          <w:rFonts w:ascii="Arial" w:hAnsi="Arial" w:cs="Arial"/>
          <w:i/>
          <w:spacing w:val="-1"/>
          <w:sz w:val="24"/>
          <w:szCs w:val="24"/>
        </w:rPr>
        <w:t>n</w:t>
      </w:r>
      <w:r w:rsidRPr="00546270">
        <w:rPr>
          <w:rFonts w:ascii="Arial" w:hAnsi="Arial" w:cs="Arial"/>
          <w:i/>
          <w:sz w:val="24"/>
          <w:szCs w:val="24"/>
        </w:rPr>
        <w:t>es,</w:t>
      </w:r>
      <w:r w:rsidRPr="00546270">
        <w:rPr>
          <w:rFonts w:ascii="Arial" w:hAnsi="Arial" w:cs="Arial"/>
          <w:i/>
          <w:spacing w:val="2"/>
          <w:sz w:val="24"/>
          <w:szCs w:val="24"/>
        </w:rPr>
        <w:t xml:space="preserve"> </w:t>
      </w:r>
      <w:r w:rsidRPr="00546270">
        <w:rPr>
          <w:rFonts w:ascii="Arial" w:hAnsi="Arial" w:cs="Arial"/>
          <w:i/>
          <w:sz w:val="24"/>
          <w:szCs w:val="24"/>
        </w:rPr>
        <w:t>así como</w:t>
      </w:r>
      <w:r w:rsidRPr="00546270">
        <w:rPr>
          <w:rFonts w:ascii="Arial" w:hAnsi="Arial" w:cs="Arial"/>
          <w:i/>
          <w:spacing w:val="2"/>
          <w:sz w:val="24"/>
          <w:szCs w:val="24"/>
        </w:rPr>
        <w:t xml:space="preserve"> </w:t>
      </w:r>
      <w:r w:rsidRPr="00546270">
        <w:rPr>
          <w:rFonts w:ascii="Arial" w:hAnsi="Arial" w:cs="Arial"/>
          <w:i/>
          <w:sz w:val="24"/>
          <w:szCs w:val="24"/>
        </w:rPr>
        <w:t>de</w:t>
      </w:r>
      <w:r w:rsidRPr="00546270">
        <w:rPr>
          <w:rFonts w:ascii="Arial" w:hAnsi="Arial" w:cs="Arial"/>
          <w:i/>
          <w:spacing w:val="1"/>
          <w:sz w:val="24"/>
          <w:szCs w:val="24"/>
        </w:rPr>
        <w:t xml:space="preserve"> </w:t>
      </w:r>
      <w:r w:rsidRPr="00546270">
        <w:rPr>
          <w:rFonts w:ascii="Arial" w:hAnsi="Arial" w:cs="Arial"/>
          <w:i/>
          <w:spacing w:val="-1"/>
          <w:sz w:val="24"/>
          <w:szCs w:val="24"/>
        </w:rPr>
        <w:t>l</w:t>
      </w:r>
      <w:r w:rsidRPr="00546270">
        <w:rPr>
          <w:rFonts w:ascii="Arial" w:hAnsi="Arial" w:cs="Arial"/>
          <w:i/>
          <w:sz w:val="24"/>
          <w:szCs w:val="24"/>
        </w:rPr>
        <w:t>a</w:t>
      </w:r>
      <w:r w:rsidRPr="00546270">
        <w:rPr>
          <w:rFonts w:ascii="Arial" w:hAnsi="Arial" w:cs="Arial"/>
          <w:i/>
          <w:spacing w:val="1"/>
          <w:sz w:val="24"/>
          <w:szCs w:val="24"/>
        </w:rPr>
        <w:t xml:space="preserve"> </w:t>
      </w:r>
      <w:r w:rsidRPr="00546270">
        <w:rPr>
          <w:rFonts w:ascii="Arial" w:hAnsi="Arial" w:cs="Arial"/>
          <w:i/>
          <w:sz w:val="24"/>
          <w:szCs w:val="24"/>
        </w:rPr>
        <w:t>p</w:t>
      </w:r>
      <w:r w:rsidRPr="00546270">
        <w:rPr>
          <w:rFonts w:ascii="Arial" w:hAnsi="Arial" w:cs="Arial"/>
          <w:i/>
          <w:spacing w:val="-1"/>
          <w:sz w:val="24"/>
          <w:szCs w:val="24"/>
        </w:rPr>
        <w:t>a</w:t>
      </w:r>
      <w:r w:rsidRPr="00546270">
        <w:rPr>
          <w:rFonts w:ascii="Arial" w:hAnsi="Arial" w:cs="Arial"/>
          <w:i/>
          <w:spacing w:val="1"/>
          <w:sz w:val="24"/>
          <w:szCs w:val="24"/>
        </w:rPr>
        <w:t>rt</w:t>
      </w:r>
      <w:r w:rsidRPr="00546270">
        <w:rPr>
          <w:rFonts w:ascii="Arial" w:hAnsi="Arial" w:cs="Arial"/>
          <w:i/>
          <w:spacing w:val="-1"/>
          <w:sz w:val="24"/>
          <w:szCs w:val="24"/>
        </w:rPr>
        <w:t>i</w:t>
      </w:r>
      <w:r w:rsidRPr="00546270">
        <w:rPr>
          <w:rFonts w:ascii="Arial" w:hAnsi="Arial" w:cs="Arial"/>
          <w:i/>
          <w:sz w:val="24"/>
          <w:szCs w:val="24"/>
        </w:rPr>
        <w:t>c</w:t>
      </w:r>
      <w:r w:rsidRPr="00546270">
        <w:rPr>
          <w:rFonts w:ascii="Arial" w:hAnsi="Arial" w:cs="Arial"/>
          <w:i/>
          <w:spacing w:val="-1"/>
          <w:sz w:val="24"/>
          <w:szCs w:val="24"/>
        </w:rPr>
        <w:t>i</w:t>
      </w:r>
      <w:r w:rsidRPr="00546270">
        <w:rPr>
          <w:rFonts w:ascii="Arial" w:hAnsi="Arial" w:cs="Arial"/>
          <w:i/>
          <w:sz w:val="24"/>
          <w:szCs w:val="24"/>
        </w:rPr>
        <w:t>p</w:t>
      </w:r>
      <w:r w:rsidRPr="00546270">
        <w:rPr>
          <w:rFonts w:ascii="Arial" w:hAnsi="Arial" w:cs="Arial"/>
          <w:i/>
          <w:spacing w:val="-1"/>
          <w:sz w:val="24"/>
          <w:szCs w:val="24"/>
        </w:rPr>
        <w:t>a</w:t>
      </w:r>
      <w:r w:rsidRPr="00546270">
        <w:rPr>
          <w:rFonts w:ascii="Arial" w:hAnsi="Arial" w:cs="Arial"/>
          <w:i/>
          <w:sz w:val="24"/>
          <w:szCs w:val="24"/>
        </w:rPr>
        <w:t>c</w:t>
      </w:r>
      <w:r w:rsidRPr="00546270">
        <w:rPr>
          <w:rFonts w:ascii="Arial" w:hAnsi="Arial" w:cs="Arial"/>
          <w:i/>
          <w:spacing w:val="-1"/>
          <w:sz w:val="24"/>
          <w:szCs w:val="24"/>
        </w:rPr>
        <w:t>i</w:t>
      </w:r>
      <w:r w:rsidRPr="00546270">
        <w:rPr>
          <w:rFonts w:ascii="Arial" w:hAnsi="Arial" w:cs="Arial"/>
          <w:i/>
          <w:sz w:val="24"/>
          <w:szCs w:val="24"/>
        </w:rPr>
        <w:t>ón</w:t>
      </w:r>
      <w:r w:rsidRPr="00546270">
        <w:rPr>
          <w:rFonts w:ascii="Arial" w:hAnsi="Arial" w:cs="Arial"/>
          <w:i/>
          <w:spacing w:val="1"/>
          <w:sz w:val="24"/>
          <w:szCs w:val="24"/>
        </w:rPr>
        <w:t xml:space="preserve"> </w:t>
      </w:r>
      <w:r w:rsidRPr="00546270">
        <w:rPr>
          <w:rFonts w:ascii="Arial" w:hAnsi="Arial" w:cs="Arial"/>
          <w:i/>
          <w:sz w:val="24"/>
          <w:szCs w:val="24"/>
        </w:rPr>
        <w:t>de</w:t>
      </w:r>
      <w:r w:rsidRPr="00546270">
        <w:rPr>
          <w:rFonts w:ascii="Arial" w:hAnsi="Arial" w:cs="Arial"/>
          <w:i/>
          <w:spacing w:val="3"/>
          <w:sz w:val="24"/>
          <w:szCs w:val="24"/>
        </w:rPr>
        <w:t xml:space="preserve"> </w:t>
      </w:r>
      <w:r w:rsidRPr="00546270">
        <w:rPr>
          <w:rFonts w:ascii="Arial" w:hAnsi="Arial" w:cs="Arial"/>
          <w:i/>
          <w:spacing w:val="-1"/>
          <w:sz w:val="24"/>
          <w:szCs w:val="24"/>
        </w:rPr>
        <w:t>l</w:t>
      </w:r>
      <w:r w:rsidRPr="00546270">
        <w:rPr>
          <w:rFonts w:ascii="Arial" w:hAnsi="Arial" w:cs="Arial"/>
          <w:i/>
          <w:sz w:val="24"/>
          <w:szCs w:val="24"/>
        </w:rPr>
        <w:t>a</w:t>
      </w:r>
      <w:r w:rsidRPr="00546270">
        <w:rPr>
          <w:rFonts w:ascii="Arial" w:hAnsi="Arial" w:cs="Arial"/>
          <w:i/>
          <w:spacing w:val="3"/>
          <w:sz w:val="24"/>
          <w:szCs w:val="24"/>
        </w:rPr>
        <w:t xml:space="preserve"> </w:t>
      </w:r>
      <w:r w:rsidRPr="00546270">
        <w:rPr>
          <w:rFonts w:ascii="Arial" w:hAnsi="Arial" w:cs="Arial"/>
          <w:i/>
          <w:sz w:val="24"/>
          <w:szCs w:val="24"/>
        </w:rPr>
        <w:t>soc</w:t>
      </w:r>
      <w:r w:rsidRPr="00546270">
        <w:rPr>
          <w:rFonts w:ascii="Arial" w:hAnsi="Arial" w:cs="Arial"/>
          <w:i/>
          <w:spacing w:val="-1"/>
          <w:sz w:val="24"/>
          <w:szCs w:val="24"/>
        </w:rPr>
        <w:t>i</w:t>
      </w:r>
      <w:r w:rsidRPr="00546270">
        <w:rPr>
          <w:rFonts w:ascii="Arial" w:hAnsi="Arial" w:cs="Arial"/>
          <w:i/>
          <w:sz w:val="24"/>
          <w:szCs w:val="24"/>
        </w:rPr>
        <w:t>e</w:t>
      </w:r>
      <w:r w:rsidRPr="00546270">
        <w:rPr>
          <w:rFonts w:ascii="Arial" w:hAnsi="Arial" w:cs="Arial"/>
          <w:i/>
          <w:spacing w:val="-1"/>
          <w:sz w:val="24"/>
          <w:szCs w:val="24"/>
        </w:rPr>
        <w:t>d</w:t>
      </w:r>
      <w:r w:rsidRPr="00546270">
        <w:rPr>
          <w:rFonts w:ascii="Arial" w:hAnsi="Arial" w:cs="Arial"/>
          <w:i/>
          <w:sz w:val="24"/>
          <w:szCs w:val="24"/>
        </w:rPr>
        <w:t>ad</w:t>
      </w:r>
      <w:r w:rsidRPr="00546270">
        <w:rPr>
          <w:rFonts w:ascii="Arial" w:hAnsi="Arial" w:cs="Arial"/>
          <w:i/>
          <w:spacing w:val="1"/>
          <w:sz w:val="24"/>
          <w:szCs w:val="24"/>
        </w:rPr>
        <w:t xml:space="preserve"> </w:t>
      </w:r>
      <w:r w:rsidRPr="00546270">
        <w:rPr>
          <w:rFonts w:ascii="Arial" w:hAnsi="Arial" w:cs="Arial"/>
          <w:i/>
          <w:sz w:val="24"/>
          <w:szCs w:val="24"/>
        </w:rPr>
        <w:t>c</w:t>
      </w:r>
      <w:r w:rsidRPr="00546270">
        <w:rPr>
          <w:rFonts w:ascii="Arial" w:hAnsi="Arial" w:cs="Arial"/>
          <w:i/>
          <w:spacing w:val="1"/>
          <w:sz w:val="24"/>
          <w:szCs w:val="24"/>
        </w:rPr>
        <w:t>i</w:t>
      </w:r>
      <w:r w:rsidRPr="00546270">
        <w:rPr>
          <w:rFonts w:ascii="Arial" w:hAnsi="Arial" w:cs="Arial"/>
          <w:i/>
          <w:spacing w:val="-2"/>
          <w:sz w:val="24"/>
          <w:szCs w:val="24"/>
        </w:rPr>
        <w:t>v</w:t>
      </w:r>
      <w:r w:rsidRPr="00546270">
        <w:rPr>
          <w:rFonts w:ascii="Arial" w:hAnsi="Arial" w:cs="Arial"/>
          <w:i/>
          <w:spacing w:val="1"/>
          <w:sz w:val="24"/>
          <w:szCs w:val="24"/>
        </w:rPr>
        <w:t>i</w:t>
      </w:r>
      <w:r w:rsidRPr="00546270">
        <w:rPr>
          <w:rFonts w:ascii="Arial" w:hAnsi="Arial" w:cs="Arial"/>
          <w:i/>
          <w:sz w:val="24"/>
          <w:szCs w:val="24"/>
        </w:rPr>
        <w:t>l o</w:t>
      </w:r>
      <w:r w:rsidRPr="00546270">
        <w:rPr>
          <w:rFonts w:ascii="Arial" w:hAnsi="Arial" w:cs="Arial"/>
          <w:i/>
          <w:spacing w:val="-2"/>
          <w:sz w:val="24"/>
          <w:szCs w:val="24"/>
        </w:rPr>
        <w:t>r</w:t>
      </w:r>
      <w:r w:rsidRPr="00546270">
        <w:rPr>
          <w:rFonts w:ascii="Arial" w:hAnsi="Arial" w:cs="Arial"/>
          <w:i/>
          <w:spacing w:val="2"/>
          <w:sz w:val="24"/>
          <w:szCs w:val="24"/>
        </w:rPr>
        <w:t>g</w:t>
      </w:r>
      <w:r w:rsidRPr="00546270">
        <w:rPr>
          <w:rFonts w:ascii="Arial" w:hAnsi="Arial" w:cs="Arial"/>
          <w:i/>
          <w:sz w:val="24"/>
          <w:szCs w:val="24"/>
        </w:rPr>
        <w:t>a</w:t>
      </w:r>
      <w:r w:rsidRPr="00546270">
        <w:rPr>
          <w:rFonts w:ascii="Arial" w:hAnsi="Arial" w:cs="Arial"/>
          <w:i/>
          <w:spacing w:val="-1"/>
          <w:sz w:val="24"/>
          <w:szCs w:val="24"/>
        </w:rPr>
        <w:t>ni</w:t>
      </w:r>
      <w:r w:rsidRPr="00546270">
        <w:rPr>
          <w:rFonts w:ascii="Arial" w:hAnsi="Arial" w:cs="Arial"/>
          <w:i/>
          <w:spacing w:val="-2"/>
          <w:sz w:val="24"/>
          <w:szCs w:val="24"/>
        </w:rPr>
        <w:t>z</w:t>
      </w:r>
      <w:r w:rsidRPr="00546270">
        <w:rPr>
          <w:rFonts w:ascii="Arial" w:hAnsi="Arial" w:cs="Arial"/>
          <w:i/>
          <w:sz w:val="24"/>
          <w:szCs w:val="24"/>
        </w:rPr>
        <w:t>a</w:t>
      </w:r>
      <w:r w:rsidRPr="00546270">
        <w:rPr>
          <w:rFonts w:ascii="Arial" w:hAnsi="Arial" w:cs="Arial"/>
          <w:i/>
          <w:spacing w:val="-1"/>
          <w:sz w:val="24"/>
          <w:szCs w:val="24"/>
        </w:rPr>
        <w:t>d</w:t>
      </w:r>
      <w:r w:rsidRPr="00546270">
        <w:rPr>
          <w:rFonts w:ascii="Arial" w:hAnsi="Arial" w:cs="Arial"/>
          <w:i/>
          <w:sz w:val="24"/>
          <w:szCs w:val="24"/>
        </w:rPr>
        <w:t>a,</w:t>
      </w:r>
      <w:r w:rsidRPr="00546270">
        <w:rPr>
          <w:rFonts w:ascii="Arial" w:hAnsi="Arial" w:cs="Arial"/>
          <w:i/>
          <w:spacing w:val="1"/>
          <w:sz w:val="24"/>
          <w:szCs w:val="24"/>
        </w:rPr>
        <w:t xml:space="preserve"> </w:t>
      </w:r>
      <w:r w:rsidRPr="00546270">
        <w:rPr>
          <w:rFonts w:ascii="Arial" w:hAnsi="Arial" w:cs="Arial"/>
          <w:i/>
          <w:sz w:val="24"/>
          <w:szCs w:val="24"/>
        </w:rPr>
        <w:t>co</w:t>
      </w:r>
      <w:r w:rsidRPr="00546270">
        <w:rPr>
          <w:rFonts w:ascii="Arial" w:hAnsi="Arial" w:cs="Arial"/>
          <w:i/>
          <w:spacing w:val="-1"/>
          <w:sz w:val="24"/>
          <w:szCs w:val="24"/>
        </w:rPr>
        <w:t>n</w:t>
      </w:r>
      <w:r w:rsidRPr="00546270">
        <w:rPr>
          <w:rFonts w:ascii="Arial" w:hAnsi="Arial" w:cs="Arial"/>
          <w:i/>
          <w:spacing w:val="1"/>
          <w:sz w:val="24"/>
          <w:szCs w:val="24"/>
        </w:rPr>
        <w:t>t</w:t>
      </w:r>
      <w:r w:rsidRPr="00546270">
        <w:rPr>
          <w:rFonts w:ascii="Arial" w:hAnsi="Arial" w:cs="Arial"/>
          <w:i/>
          <w:spacing w:val="-1"/>
          <w:sz w:val="24"/>
          <w:szCs w:val="24"/>
        </w:rPr>
        <w:t>i</w:t>
      </w:r>
      <w:r w:rsidRPr="00546270">
        <w:rPr>
          <w:rFonts w:ascii="Arial" w:hAnsi="Arial" w:cs="Arial"/>
          <w:i/>
          <w:sz w:val="24"/>
          <w:szCs w:val="24"/>
        </w:rPr>
        <w:t>n</w:t>
      </w:r>
      <w:r w:rsidRPr="00546270">
        <w:rPr>
          <w:rFonts w:ascii="Arial" w:hAnsi="Arial" w:cs="Arial"/>
          <w:i/>
          <w:spacing w:val="-1"/>
          <w:sz w:val="24"/>
          <w:szCs w:val="24"/>
        </w:rPr>
        <w:t>ú</w:t>
      </w:r>
      <w:r w:rsidRPr="00546270">
        <w:rPr>
          <w:rFonts w:ascii="Arial" w:hAnsi="Arial" w:cs="Arial"/>
          <w:i/>
          <w:sz w:val="24"/>
          <w:szCs w:val="24"/>
        </w:rPr>
        <w:t>an s</w:t>
      </w:r>
      <w:r w:rsidRPr="00546270">
        <w:rPr>
          <w:rFonts w:ascii="Arial" w:hAnsi="Arial" w:cs="Arial"/>
          <w:i/>
          <w:spacing w:val="-1"/>
          <w:sz w:val="24"/>
          <w:szCs w:val="24"/>
        </w:rPr>
        <w:t>i</w:t>
      </w:r>
      <w:r w:rsidRPr="00546270">
        <w:rPr>
          <w:rFonts w:ascii="Arial" w:hAnsi="Arial" w:cs="Arial"/>
          <w:i/>
          <w:sz w:val="24"/>
          <w:szCs w:val="24"/>
        </w:rPr>
        <w:t>e</w:t>
      </w:r>
      <w:r w:rsidRPr="00546270">
        <w:rPr>
          <w:rFonts w:ascii="Arial" w:hAnsi="Arial" w:cs="Arial"/>
          <w:i/>
          <w:spacing w:val="-1"/>
          <w:sz w:val="24"/>
          <w:szCs w:val="24"/>
        </w:rPr>
        <w:t>n</w:t>
      </w:r>
      <w:r w:rsidRPr="00546270">
        <w:rPr>
          <w:rFonts w:ascii="Arial" w:hAnsi="Arial" w:cs="Arial"/>
          <w:i/>
          <w:sz w:val="24"/>
          <w:szCs w:val="24"/>
        </w:rPr>
        <w:t>do u</w:t>
      </w:r>
      <w:r w:rsidRPr="00546270">
        <w:rPr>
          <w:rFonts w:ascii="Arial" w:hAnsi="Arial" w:cs="Arial"/>
          <w:i/>
          <w:spacing w:val="-1"/>
          <w:sz w:val="24"/>
          <w:szCs w:val="24"/>
        </w:rPr>
        <w:t>n</w:t>
      </w:r>
      <w:r w:rsidRPr="00546270">
        <w:rPr>
          <w:rFonts w:ascii="Arial" w:hAnsi="Arial" w:cs="Arial"/>
          <w:i/>
          <w:sz w:val="24"/>
          <w:szCs w:val="24"/>
        </w:rPr>
        <w:t>a as</w:t>
      </w:r>
      <w:r w:rsidRPr="00546270">
        <w:rPr>
          <w:rFonts w:ascii="Arial" w:hAnsi="Arial" w:cs="Arial"/>
          <w:i/>
          <w:spacing w:val="-1"/>
          <w:sz w:val="24"/>
          <w:szCs w:val="24"/>
        </w:rPr>
        <w:t>i</w:t>
      </w:r>
      <w:r w:rsidRPr="00546270">
        <w:rPr>
          <w:rFonts w:ascii="Arial" w:hAnsi="Arial" w:cs="Arial"/>
          <w:i/>
          <w:spacing w:val="2"/>
          <w:sz w:val="24"/>
          <w:szCs w:val="24"/>
        </w:rPr>
        <w:t>g</w:t>
      </w:r>
      <w:r w:rsidRPr="00546270">
        <w:rPr>
          <w:rFonts w:ascii="Arial" w:hAnsi="Arial" w:cs="Arial"/>
          <w:i/>
          <w:sz w:val="24"/>
          <w:szCs w:val="24"/>
        </w:rPr>
        <w:t>n</w:t>
      </w:r>
      <w:r w:rsidRPr="00546270">
        <w:rPr>
          <w:rFonts w:ascii="Arial" w:hAnsi="Arial" w:cs="Arial"/>
          <w:i/>
          <w:spacing w:val="-1"/>
          <w:sz w:val="24"/>
          <w:szCs w:val="24"/>
        </w:rPr>
        <w:t>a</w:t>
      </w:r>
      <w:r w:rsidRPr="00546270">
        <w:rPr>
          <w:rFonts w:ascii="Arial" w:hAnsi="Arial" w:cs="Arial"/>
          <w:i/>
          <w:spacing w:val="1"/>
          <w:sz w:val="24"/>
          <w:szCs w:val="24"/>
        </w:rPr>
        <w:t>t</w:t>
      </w:r>
      <w:r w:rsidRPr="00546270">
        <w:rPr>
          <w:rFonts w:ascii="Arial" w:hAnsi="Arial" w:cs="Arial"/>
          <w:i/>
          <w:spacing w:val="-3"/>
          <w:sz w:val="24"/>
          <w:szCs w:val="24"/>
        </w:rPr>
        <w:t>u</w:t>
      </w:r>
      <w:r w:rsidRPr="00546270">
        <w:rPr>
          <w:rFonts w:ascii="Arial" w:hAnsi="Arial" w:cs="Arial"/>
          <w:i/>
          <w:spacing w:val="1"/>
          <w:sz w:val="24"/>
          <w:szCs w:val="24"/>
        </w:rPr>
        <w:t>r</w:t>
      </w:r>
      <w:r w:rsidRPr="00546270">
        <w:rPr>
          <w:rFonts w:ascii="Arial" w:hAnsi="Arial" w:cs="Arial"/>
          <w:i/>
          <w:sz w:val="24"/>
          <w:szCs w:val="24"/>
        </w:rPr>
        <w:t>a p</w:t>
      </w:r>
      <w:r w:rsidRPr="00546270">
        <w:rPr>
          <w:rFonts w:ascii="Arial" w:hAnsi="Arial" w:cs="Arial"/>
          <w:i/>
          <w:spacing w:val="-3"/>
          <w:sz w:val="24"/>
          <w:szCs w:val="24"/>
        </w:rPr>
        <w:t>e</w:t>
      </w:r>
      <w:r w:rsidRPr="00546270">
        <w:rPr>
          <w:rFonts w:ascii="Arial" w:hAnsi="Arial" w:cs="Arial"/>
          <w:i/>
          <w:sz w:val="24"/>
          <w:szCs w:val="24"/>
        </w:rPr>
        <w:t>n</w:t>
      </w:r>
      <w:r w:rsidRPr="00546270">
        <w:rPr>
          <w:rFonts w:ascii="Arial" w:hAnsi="Arial" w:cs="Arial"/>
          <w:i/>
          <w:spacing w:val="-1"/>
          <w:sz w:val="24"/>
          <w:szCs w:val="24"/>
        </w:rPr>
        <w:t>di</w:t>
      </w:r>
      <w:r w:rsidRPr="00546270">
        <w:rPr>
          <w:rFonts w:ascii="Arial" w:hAnsi="Arial" w:cs="Arial"/>
          <w:i/>
          <w:sz w:val="24"/>
          <w:szCs w:val="24"/>
        </w:rPr>
        <w:t>e</w:t>
      </w:r>
      <w:r w:rsidRPr="00546270">
        <w:rPr>
          <w:rFonts w:ascii="Arial" w:hAnsi="Arial" w:cs="Arial"/>
          <w:i/>
          <w:spacing w:val="-1"/>
          <w:sz w:val="24"/>
          <w:szCs w:val="24"/>
        </w:rPr>
        <w:t>n</w:t>
      </w:r>
      <w:r w:rsidRPr="00546270">
        <w:rPr>
          <w:rFonts w:ascii="Arial" w:hAnsi="Arial" w:cs="Arial"/>
          <w:i/>
          <w:spacing w:val="1"/>
          <w:sz w:val="24"/>
          <w:szCs w:val="24"/>
        </w:rPr>
        <w:t>t</w:t>
      </w:r>
      <w:r w:rsidRPr="00546270">
        <w:rPr>
          <w:rFonts w:ascii="Arial" w:hAnsi="Arial" w:cs="Arial"/>
          <w:i/>
          <w:sz w:val="24"/>
          <w:szCs w:val="24"/>
        </w:rPr>
        <w:t>e p</w:t>
      </w:r>
      <w:r w:rsidRPr="00546270">
        <w:rPr>
          <w:rFonts w:ascii="Arial" w:hAnsi="Arial" w:cs="Arial"/>
          <w:i/>
          <w:spacing w:val="-1"/>
          <w:sz w:val="24"/>
          <w:szCs w:val="24"/>
        </w:rPr>
        <w:t>a</w:t>
      </w:r>
      <w:r w:rsidRPr="00546270">
        <w:rPr>
          <w:rFonts w:ascii="Arial" w:hAnsi="Arial" w:cs="Arial"/>
          <w:i/>
          <w:spacing w:val="1"/>
          <w:sz w:val="24"/>
          <w:szCs w:val="24"/>
        </w:rPr>
        <w:t>r</w:t>
      </w:r>
      <w:r w:rsidRPr="00546270">
        <w:rPr>
          <w:rFonts w:ascii="Arial" w:hAnsi="Arial" w:cs="Arial"/>
          <w:i/>
          <w:sz w:val="24"/>
          <w:szCs w:val="24"/>
        </w:rPr>
        <w:t xml:space="preserve">a </w:t>
      </w:r>
      <w:r w:rsidRPr="00546270">
        <w:rPr>
          <w:rFonts w:ascii="Arial" w:hAnsi="Arial" w:cs="Arial"/>
          <w:i/>
          <w:spacing w:val="-1"/>
          <w:sz w:val="24"/>
          <w:szCs w:val="24"/>
        </w:rPr>
        <w:t>l</w:t>
      </w:r>
      <w:r w:rsidRPr="00546270">
        <w:rPr>
          <w:rFonts w:ascii="Arial" w:hAnsi="Arial" w:cs="Arial"/>
          <w:i/>
          <w:sz w:val="24"/>
          <w:szCs w:val="24"/>
        </w:rPr>
        <w:t>os d</w:t>
      </w:r>
      <w:r w:rsidRPr="00546270">
        <w:rPr>
          <w:rFonts w:ascii="Arial" w:hAnsi="Arial" w:cs="Arial"/>
          <w:i/>
          <w:spacing w:val="-1"/>
          <w:sz w:val="24"/>
          <w:szCs w:val="24"/>
        </w:rPr>
        <w:t>i</w:t>
      </w:r>
      <w:r w:rsidRPr="00546270">
        <w:rPr>
          <w:rFonts w:ascii="Arial" w:hAnsi="Arial" w:cs="Arial"/>
          <w:i/>
          <w:spacing w:val="-2"/>
          <w:sz w:val="24"/>
          <w:szCs w:val="24"/>
        </w:rPr>
        <w:t>v</w:t>
      </w:r>
      <w:r w:rsidRPr="00546270">
        <w:rPr>
          <w:rFonts w:ascii="Arial" w:hAnsi="Arial" w:cs="Arial"/>
          <w:i/>
          <w:sz w:val="24"/>
          <w:szCs w:val="24"/>
        </w:rPr>
        <w:t xml:space="preserve">ersos grupos de </w:t>
      </w:r>
      <w:r w:rsidRPr="00546270">
        <w:rPr>
          <w:rFonts w:ascii="Arial" w:hAnsi="Arial" w:cs="Arial"/>
          <w:i/>
          <w:spacing w:val="-1"/>
          <w:sz w:val="24"/>
          <w:szCs w:val="24"/>
        </w:rPr>
        <w:t>l</w:t>
      </w:r>
      <w:r w:rsidRPr="00546270">
        <w:rPr>
          <w:rFonts w:ascii="Arial" w:hAnsi="Arial" w:cs="Arial"/>
          <w:i/>
          <w:sz w:val="24"/>
          <w:szCs w:val="24"/>
        </w:rPr>
        <w:t>a p</w:t>
      </w:r>
      <w:r w:rsidRPr="00546270">
        <w:rPr>
          <w:rFonts w:ascii="Arial" w:hAnsi="Arial" w:cs="Arial"/>
          <w:i/>
          <w:spacing w:val="-1"/>
          <w:sz w:val="24"/>
          <w:szCs w:val="24"/>
        </w:rPr>
        <w:t>o</w:t>
      </w:r>
      <w:r w:rsidRPr="00546270">
        <w:rPr>
          <w:rFonts w:ascii="Arial" w:hAnsi="Arial" w:cs="Arial"/>
          <w:i/>
          <w:sz w:val="24"/>
          <w:szCs w:val="24"/>
        </w:rPr>
        <w:t>b</w:t>
      </w:r>
      <w:r w:rsidRPr="00546270">
        <w:rPr>
          <w:rFonts w:ascii="Arial" w:hAnsi="Arial" w:cs="Arial"/>
          <w:i/>
          <w:spacing w:val="-1"/>
          <w:sz w:val="24"/>
          <w:szCs w:val="24"/>
        </w:rPr>
        <w:t>l</w:t>
      </w:r>
      <w:r w:rsidRPr="00546270">
        <w:rPr>
          <w:rFonts w:ascii="Arial" w:hAnsi="Arial" w:cs="Arial"/>
          <w:i/>
          <w:sz w:val="24"/>
          <w:szCs w:val="24"/>
        </w:rPr>
        <w:t>ac</w:t>
      </w:r>
      <w:r w:rsidRPr="00546270">
        <w:rPr>
          <w:rFonts w:ascii="Arial" w:hAnsi="Arial" w:cs="Arial"/>
          <w:i/>
          <w:spacing w:val="-1"/>
          <w:sz w:val="24"/>
          <w:szCs w:val="24"/>
        </w:rPr>
        <w:t>i</w:t>
      </w:r>
      <w:r w:rsidRPr="00546270">
        <w:rPr>
          <w:rFonts w:ascii="Arial" w:hAnsi="Arial" w:cs="Arial"/>
          <w:i/>
          <w:sz w:val="24"/>
          <w:szCs w:val="24"/>
        </w:rPr>
        <w:t>ón</w:t>
      </w:r>
      <w:r w:rsidRPr="00546270">
        <w:rPr>
          <w:rFonts w:ascii="Arial" w:hAnsi="Arial" w:cs="Arial"/>
          <w:i/>
          <w:spacing w:val="1"/>
          <w:sz w:val="24"/>
          <w:szCs w:val="24"/>
        </w:rPr>
        <w:t xml:space="preserve"> </w:t>
      </w:r>
      <w:r w:rsidRPr="00546270">
        <w:rPr>
          <w:rFonts w:ascii="Arial" w:hAnsi="Arial" w:cs="Arial"/>
          <w:i/>
          <w:sz w:val="24"/>
          <w:szCs w:val="24"/>
        </w:rPr>
        <w:t>en</w:t>
      </w:r>
      <w:r w:rsidRPr="00546270">
        <w:rPr>
          <w:rFonts w:ascii="Arial" w:hAnsi="Arial" w:cs="Arial"/>
          <w:i/>
          <w:spacing w:val="1"/>
          <w:sz w:val="24"/>
          <w:szCs w:val="24"/>
        </w:rPr>
        <w:t xml:space="preserve"> </w:t>
      </w:r>
      <w:r w:rsidRPr="00546270">
        <w:rPr>
          <w:rFonts w:ascii="Arial" w:hAnsi="Arial" w:cs="Arial"/>
          <w:i/>
          <w:sz w:val="24"/>
          <w:szCs w:val="24"/>
        </w:rPr>
        <w:t>s</w:t>
      </w:r>
      <w:r w:rsidRPr="00546270">
        <w:rPr>
          <w:rFonts w:ascii="Arial" w:hAnsi="Arial" w:cs="Arial"/>
          <w:i/>
          <w:spacing w:val="-1"/>
          <w:sz w:val="24"/>
          <w:szCs w:val="24"/>
        </w:rPr>
        <w:t>i</w:t>
      </w:r>
      <w:r w:rsidRPr="00546270">
        <w:rPr>
          <w:rFonts w:ascii="Arial" w:hAnsi="Arial" w:cs="Arial"/>
          <w:i/>
          <w:spacing w:val="1"/>
          <w:sz w:val="24"/>
          <w:szCs w:val="24"/>
        </w:rPr>
        <w:t>t</w:t>
      </w:r>
      <w:r w:rsidRPr="00546270">
        <w:rPr>
          <w:rFonts w:ascii="Arial" w:hAnsi="Arial" w:cs="Arial"/>
          <w:i/>
          <w:sz w:val="24"/>
          <w:szCs w:val="24"/>
        </w:rPr>
        <w:t>u</w:t>
      </w:r>
      <w:r w:rsidRPr="00546270">
        <w:rPr>
          <w:rFonts w:ascii="Arial" w:hAnsi="Arial" w:cs="Arial"/>
          <w:i/>
          <w:spacing w:val="-1"/>
          <w:sz w:val="24"/>
          <w:szCs w:val="24"/>
        </w:rPr>
        <w:t>a</w:t>
      </w:r>
      <w:r w:rsidRPr="00546270">
        <w:rPr>
          <w:rFonts w:ascii="Arial" w:hAnsi="Arial" w:cs="Arial"/>
          <w:i/>
          <w:sz w:val="24"/>
          <w:szCs w:val="24"/>
        </w:rPr>
        <w:t>c</w:t>
      </w:r>
      <w:r w:rsidRPr="00546270">
        <w:rPr>
          <w:rFonts w:ascii="Arial" w:hAnsi="Arial" w:cs="Arial"/>
          <w:i/>
          <w:spacing w:val="-1"/>
          <w:sz w:val="24"/>
          <w:szCs w:val="24"/>
        </w:rPr>
        <w:t>i</w:t>
      </w:r>
      <w:r w:rsidRPr="00546270">
        <w:rPr>
          <w:rFonts w:ascii="Arial" w:hAnsi="Arial" w:cs="Arial"/>
          <w:i/>
          <w:sz w:val="24"/>
          <w:szCs w:val="24"/>
        </w:rPr>
        <w:t>ón</w:t>
      </w:r>
      <w:r w:rsidRPr="00546270">
        <w:rPr>
          <w:rFonts w:ascii="Arial" w:hAnsi="Arial" w:cs="Arial"/>
          <w:i/>
          <w:spacing w:val="1"/>
          <w:sz w:val="24"/>
          <w:szCs w:val="24"/>
        </w:rPr>
        <w:t xml:space="preserve"> </w:t>
      </w:r>
      <w:r w:rsidRPr="00546270">
        <w:rPr>
          <w:rFonts w:ascii="Arial" w:hAnsi="Arial" w:cs="Arial"/>
          <w:i/>
          <w:spacing w:val="-3"/>
          <w:sz w:val="24"/>
          <w:szCs w:val="24"/>
        </w:rPr>
        <w:t>d</w:t>
      </w:r>
      <w:r w:rsidRPr="00546270">
        <w:rPr>
          <w:rFonts w:ascii="Arial" w:hAnsi="Arial" w:cs="Arial"/>
          <w:i/>
          <w:sz w:val="24"/>
          <w:szCs w:val="24"/>
        </w:rPr>
        <w:t xml:space="preserve">e </w:t>
      </w:r>
      <w:r w:rsidRPr="00546270">
        <w:rPr>
          <w:rFonts w:ascii="Arial" w:hAnsi="Arial" w:cs="Arial"/>
          <w:i/>
          <w:spacing w:val="-2"/>
          <w:sz w:val="24"/>
          <w:szCs w:val="24"/>
        </w:rPr>
        <w:t>v</w:t>
      </w:r>
      <w:r w:rsidRPr="00546270">
        <w:rPr>
          <w:rFonts w:ascii="Arial" w:hAnsi="Arial" w:cs="Arial"/>
          <w:i/>
          <w:spacing w:val="1"/>
          <w:sz w:val="24"/>
          <w:szCs w:val="24"/>
        </w:rPr>
        <w:t>u</w:t>
      </w:r>
      <w:r w:rsidRPr="00546270">
        <w:rPr>
          <w:rFonts w:ascii="Arial" w:hAnsi="Arial" w:cs="Arial"/>
          <w:i/>
          <w:spacing w:val="-1"/>
          <w:sz w:val="24"/>
          <w:szCs w:val="24"/>
        </w:rPr>
        <w:t>l</w:t>
      </w:r>
      <w:r w:rsidRPr="00546270">
        <w:rPr>
          <w:rFonts w:ascii="Arial" w:hAnsi="Arial" w:cs="Arial"/>
          <w:i/>
          <w:sz w:val="24"/>
          <w:szCs w:val="24"/>
        </w:rPr>
        <w:t>n</w:t>
      </w:r>
      <w:r w:rsidRPr="00546270">
        <w:rPr>
          <w:rFonts w:ascii="Arial" w:hAnsi="Arial" w:cs="Arial"/>
          <w:i/>
          <w:spacing w:val="-1"/>
          <w:sz w:val="24"/>
          <w:szCs w:val="24"/>
        </w:rPr>
        <w:t>e</w:t>
      </w:r>
      <w:r w:rsidRPr="00546270">
        <w:rPr>
          <w:rFonts w:ascii="Arial" w:hAnsi="Arial" w:cs="Arial"/>
          <w:i/>
          <w:spacing w:val="1"/>
          <w:sz w:val="24"/>
          <w:szCs w:val="24"/>
        </w:rPr>
        <w:t>r</w:t>
      </w:r>
      <w:r w:rsidRPr="00546270">
        <w:rPr>
          <w:rFonts w:ascii="Arial" w:hAnsi="Arial" w:cs="Arial"/>
          <w:i/>
          <w:sz w:val="24"/>
          <w:szCs w:val="24"/>
        </w:rPr>
        <w:t>a</w:t>
      </w:r>
      <w:r w:rsidRPr="00546270">
        <w:rPr>
          <w:rFonts w:ascii="Arial" w:hAnsi="Arial" w:cs="Arial"/>
          <w:i/>
          <w:spacing w:val="-1"/>
          <w:sz w:val="24"/>
          <w:szCs w:val="24"/>
        </w:rPr>
        <w:t>bili</w:t>
      </w:r>
      <w:r w:rsidRPr="00546270">
        <w:rPr>
          <w:rFonts w:ascii="Arial" w:hAnsi="Arial" w:cs="Arial"/>
          <w:i/>
          <w:sz w:val="24"/>
          <w:szCs w:val="24"/>
        </w:rPr>
        <w:t>d</w:t>
      </w:r>
      <w:r w:rsidRPr="00546270">
        <w:rPr>
          <w:rFonts w:ascii="Arial" w:hAnsi="Arial" w:cs="Arial"/>
          <w:i/>
          <w:spacing w:val="-1"/>
          <w:sz w:val="24"/>
          <w:szCs w:val="24"/>
        </w:rPr>
        <w:t>a</w:t>
      </w:r>
      <w:r w:rsidRPr="00546270">
        <w:rPr>
          <w:rFonts w:ascii="Arial" w:hAnsi="Arial" w:cs="Arial"/>
          <w:i/>
          <w:sz w:val="24"/>
          <w:szCs w:val="24"/>
        </w:rPr>
        <w:t>d.</w:t>
      </w:r>
    </w:p>
    <w:p w:rsidR="00546270" w:rsidRPr="00546270" w:rsidRDefault="00546270" w:rsidP="00546270">
      <w:pPr>
        <w:widowControl w:val="0"/>
        <w:autoSpaceDE w:val="0"/>
        <w:autoSpaceDN w:val="0"/>
        <w:adjustRightInd w:val="0"/>
        <w:spacing w:after="0" w:line="240" w:lineRule="auto"/>
        <w:jc w:val="both"/>
        <w:rPr>
          <w:rFonts w:ascii="Arial" w:hAnsi="Arial" w:cs="Arial"/>
          <w:i/>
          <w:sz w:val="24"/>
          <w:szCs w:val="24"/>
        </w:rPr>
      </w:pPr>
    </w:p>
    <w:p w:rsidR="00546270" w:rsidRPr="00546270" w:rsidRDefault="00546270" w:rsidP="00546270">
      <w:pPr>
        <w:widowControl w:val="0"/>
        <w:autoSpaceDE w:val="0"/>
        <w:autoSpaceDN w:val="0"/>
        <w:adjustRightInd w:val="0"/>
        <w:spacing w:after="0" w:line="240" w:lineRule="auto"/>
        <w:ind w:right="81"/>
        <w:jc w:val="both"/>
        <w:rPr>
          <w:rFonts w:ascii="Arial" w:hAnsi="Arial" w:cs="Arial"/>
          <w:i/>
          <w:sz w:val="24"/>
          <w:szCs w:val="24"/>
        </w:rPr>
      </w:pPr>
      <w:r w:rsidRPr="00546270">
        <w:rPr>
          <w:rFonts w:ascii="Arial" w:hAnsi="Arial" w:cs="Arial"/>
          <w:i/>
          <w:sz w:val="24"/>
          <w:szCs w:val="24"/>
        </w:rPr>
        <w:t>A</w:t>
      </w:r>
      <w:r w:rsidRPr="00546270">
        <w:rPr>
          <w:rFonts w:ascii="Arial" w:hAnsi="Arial" w:cs="Arial"/>
          <w:i/>
          <w:spacing w:val="10"/>
          <w:sz w:val="24"/>
          <w:szCs w:val="24"/>
        </w:rPr>
        <w:t xml:space="preserve"> </w:t>
      </w:r>
      <w:r w:rsidRPr="00546270">
        <w:rPr>
          <w:rFonts w:ascii="Arial" w:hAnsi="Arial" w:cs="Arial"/>
          <w:i/>
          <w:spacing w:val="1"/>
          <w:sz w:val="24"/>
          <w:szCs w:val="24"/>
        </w:rPr>
        <w:t>m</w:t>
      </w:r>
      <w:r w:rsidRPr="00546270">
        <w:rPr>
          <w:rFonts w:ascii="Arial" w:hAnsi="Arial" w:cs="Arial"/>
          <w:i/>
          <w:sz w:val="24"/>
          <w:szCs w:val="24"/>
        </w:rPr>
        <w:t>ás</w:t>
      </w:r>
      <w:r w:rsidRPr="00546270">
        <w:rPr>
          <w:rFonts w:ascii="Arial" w:hAnsi="Arial" w:cs="Arial"/>
          <w:i/>
          <w:spacing w:val="8"/>
          <w:sz w:val="24"/>
          <w:szCs w:val="24"/>
        </w:rPr>
        <w:t xml:space="preserve"> </w:t>
      </w:r>
      <w:r w:rsidRPr="00546270">
        <w:rPr>
          <w:rFonts w:ascii="Arial" w:hAnsi="Arial" w:cs="Arial"/>
          <w:i/>
          <w:sz w:val="24"/>
          <w:szCs w:val="24"/>
        </w:rPr>
        <w:t>de</w:t>
      </w:r>
      <w:r w:rsidRPr="00546270">
        <w:rPr>
          <w:rFonts w:ascii="Arial" w:hAnsi="Arial" w:cs="Arial"/>
          <w:i/>
          <w:spacing w:val="10"/>
          <w:sz w:val="24"/>
          <w:szCs w:val="24"/>
        </w:rPr>
        <w:t xml:space="preserve"> </w:t>
      </w:r>
      <w:r w:rsidRPr="00546270">
        <w:rPr>
          <w:rFonts w:ascii="Arial" w:hAnsi="Arial" w:cs="Arial"/>
          <w:i/>
          <w:sz w:val="24"/>
          <w:szCs w:val="24"/>
        </w:rPr>
        <w:t>24</w:t>
      </w:r>
      <w:r w:rsidRPr="00546270">
        <w:rPr>
          <w:rFonts w:ascii="Arial" w:hAnsi="Arial" w:cs="Arial"/>
          <w:i/>
          <w:spacing w:val="8"/>
          <w:sz w:val="24"/>
          <w:szCs w:val="24"/>
        </w:rPr>
        <w:t xml:space="preserve"> </w:t>
      </w:r>
      <w:r w:rsidRPr="00546270">
        <w:rPr>
          <w:rFonts w:ascii="Arial" w:hAnsi="Arial" w:cs="Arial"/>
          <w:i/>
          <w:sz w:val="24"/>
          <w:szCs w:val="24"/>
        </w:rPr>
        <w:t>a</w:t>
      </w:r>
      <w:r w:rsidRPr="00546270">
        <w:rPr>
          <w:rFonts w:ascii="Arial" w:hAnsi="Arial" w:cs="Arial"/>
          <w:i/>
          <w:spacing w:val="-1"/>
          <w:sz w:val="24"/>
          <w:szCs w:val="24"/>
        </w:rPr>
        <w:t>ñ</w:t>
      </w:r>
      <w:r w:rsidRPr="00546270">
        <w:rPr>
          <w:rFonts w:ascii="Arial" w:hAnsi="Arial" w:cs="Arial"/>
          <w:i/>
          <w:sz w:val="24"/>
          <w:szCs w:val="24"/>
        </w:rPr>
        <w:t>os</w:t>
      </w:r>
      <w:r w:rsidRPr="00546270">
        <w:rPr>
          <w:rFonts w:ascii="Arial" w:hAnsi="Arial" w:cs="Arial"/>
          <w:i/>
          <w:spacing w:val="10"/>
          <w:sz w:val="24"/>
          <w:szCs w:val="24"/>
        </w:rPr>
        <w:t xml:space="preserve"> </w:t>
      </w:r>
      <w:r w:rsidRPr="00546270">
        <w:rPr>
          <w:rFonts w:ascii="Arial" w:hAnsi="Arial" w:cs="Arial"/>
          <w:i/>
          <w:sz w:val="24"/>
          <w:szCs w:val="24"/>
        </w:rPr>
        <w:t>de</w:t>
      </w:r>
      <w:r w:rsidRPr="00546270">
        <w:rPr>
          <w:rFonts w:ascii="Arial" w:hAnsi="Arial" w:cs="Arial"/>
          <w:i/>
          <w:spacing w:val="5"/>
          <w:sz w:val="24"/>
          <w:szCs w:val="24"/>
        </w:rPr>
        <w:t xml:space="preserve"> </w:t>
      </w:r>
      <w:r w:rsidRPr="00546270">
        <w:rPr>
          <w:rFonts w:ascii="Arial" w:hAnsi="Arial" w:cs="Arial"/>
          <w:i/>
          <w:spacing w:val="2"/>
          <w:sz w:val="24"/>
          <w:szCs w:val="24"/>
        </w:rPr>
        <w:t>q</w:t>
      </w:r>
      <w:r w:rsidRPr="00546270">
        <w:rPr>
          <w:rFonts w:ascii="Arial" w:hAnsi="Arial" w:cs="Arial"/>
          <w:i/>
          <w:spacing w:val="-3"/>
          <w:sz w:val="24"/>
          <w:szCs w:val="24"/>
        </w:rPr>
        <w:t>u</w:t>
      </w:r>
      <w:r w:rsidRPr="00546270">
        <w:rPr>
          <w:rFonts w:ascii="Arial" w:hAnsi="Arial" w:cs="Arial"/>
          <w:i/>
          <w:sz w:val="24"/>
          <w:szCs w:val="24"/>
        </w:rPr>
        <w:t>e</w:t>
      </w:r>
      <w:r w:rsidRPr="00546270">
        <w:rPr>
          <w:rFonts w:ascii="Arial" w:hAnsi="Arial" w:cs="Arial"/>
          <w:i/>
          <w:spacing w:val="10"/>
          <w:sz w:val="24"/>
          <w:szCs w:val="24"/>
        </w:rPr>
        <w:t xml:space="preserve"> </w:t>
      </w:r>
      <w:r w:rsidRPr="00546270">
        <w:rPr>
          <w:rFonts w:ascii="Arial" w:hAnsi="Arial" w:cs="Arial"/>
          <w:i/>
          <w:sz w:val="24"/>
          <w:szCs w:val="24"/>
        </w:rPr>
        <w:t>en</w:t>
      </w:r>
      <w:r w:rsidRPr="00546270">
        <w:rPr>
          <w:rFonts w:ascii="Arial" w:hAnsi="Arial" w:cs="Arial"/>
          <w:i/>
          <w:spacing w:val="10"/>
          <w:sz w:val="24"/>
          <w:szCs w:val="24"/>
        </w:rPr>
        <w:t xml:space="preserve"> </w:t>
      </w:r>
      <w:r w:rsidRPr="00546270">
        <w:rPr>
          <w:rFonts w:ascii="Arial" w:hAnsi="Arial" w:cs="Arial"/>
          <w:i/>
          <w:spacing w:val="-4"/>
          <w:sz w:val="24"/>
          <w:szCs w:val="24"/>
        </w:rPr>
        <w:t>M</w:t>
      </w:r>
      <w:r w:rsidRPr="00546270">
        <w:rPr>
          <w:rFonts w:ascii="Arial" w:hAnsi="Arial" w:cs="Arial"/>
          <w:i/>
          <w:sz w:val="24"/>
          <w:szCs w:val="24"/>
        </w:rPr>
        <w:t>éx</w:t>
      </w:r>
      <w:r w:rsidRPr="00546270">
        <w:rPr>
          <w:rFonts w:ascii="Arial" w:hAnsi="Arial" w:cs="Arial"/>
          <w:i/>
          <w:spacing w:val="-1"/>
          <w:sz w:val="24"/>
          <w:szCs w:val="24"/>
        </w:rPr>
        <w:t>i</w:t>
      </w:r>
      <w:r w:rsidRPr="00546270">
        <w:rPr>
          <w:rFonts w:ascii="Arial" w:hAnsi="Arial" w:cs="Arial"/>
          <w:i/>
          <w:sz w:val="24"/>
          <w:szCs w:val="24"/>
        </w:rPr>
        <w:t>co</w:t>
      </w:r>
      <w:r w:rsidRPr="00546270">
        <w:rPr>
          <w:rFonts w:ascii="Arial" w:hAnsi="Arial" w:cs="Arial"/>
          <w:i/>
          <w:spacing w:val="10"/>
          <w:sz w:val="24"/>
          <w:szCs w:val="24"/>
        </w:rPr>
        <w:t xml:space="preserve"> </w:t>
      </w:r>
      <w:r w:rsidRPr="00546270">
        <w:rPr>
          <w:rFonts w:ascii="Arial" w:hAnsi="Arial" w:cs="Arial"/>
          <w:i/>
          <w:sz w:val="24"/>
          <w:szCs w:val="24"/>
        </w:rPr>
        <w:t>se</w:t>
      </w:r>
      <w:r w:rsidRPr="00546270">
        <w:rPr>
          <w:rFonts w:ascii="Arial" w:hAnsi="Arial" w:cs="Arial"/>
          <w:i/>
          <w:spacing w:val="10"/>
          <w:sz w:val="24"/>
          <w:szCs w:val="24"/>
        </w:rPr>
        <w:t xml:space="preserve"> </w:t>
      </w:r>
      <w:r w:rsidRPr="00546270">
        <w:rPr>
          <w:rFonts w:ascii="Arial" w:hAnsi="Arial" w:cs="Arial"/>
          <w:i/>
          <w:sz w:val="24"/>
          <w:szCs w:val="24"/>
        </w:rPr>
        <w:t>c</w:t>
      </w:r>
      <w:r w:rsidRPr="00546270">
        <w:rPr>
          <w:rFonts w:ascii="Arial" w:hAnsi="Arial" w:cs="Arial"/>
          <w:i/>
          <w:spacing w:val="1"/>
          <w:sz w:val="24"/>
          <w:szCs w:val="24"/>
        </w:rPr>
        <w:t>r</w:t>
      </w:r>
      <w:r w:rsidRPr="00546270">
        <w:rPr>
          <w:rFonts w:ascii="Arial" w:hAnsi="Arial" w:cs="Arial"/>
          <w:i/>
          <w:sz w:val="24"/>
          <w:szCs w:val="24"/>
        </w:rPr>
        <w:t>e</w:t>
      </w:r>
      <w:r w:rsidRPr="00546270">
        <w:rPr>
          <w:rFonts w:ascii="Arial" w:hAnsi="Arial" w:cs="Arial"/>
          <w:i/>
          <w:spacing w:val="-3"/>
          <w:sz w:val="24"/>
          <w:szCs w:val="24"/>
        </w:rPr>
        <w:t>a</w:t>
      </w:r>
      <w:r w:rsidRPr="00546270">
        <w:rPr>
          <w:rFonts w:ascii="Arial" w:hAnsi="Arial" w:cs="Arial"/>
          <w:i/>
          <w:spacing w:val="1"/>
          <w:sz w:val="24"/>
          <w:szCs w:val="24"/>
        </w:rPr>
        <w:t>r</w:t>
      </w:r>
      <w:r w:rsidRPr="00546270">
        <w:rPr>
          <w:rFonts w:ascii="Arial" w:hAnsi="Arial" w:cs="Arial"/>
          <w:i/>
          <w:sz w:val="24"/>
          <w:szCs w:val="24"/>
        </w:rPr>
        <w:t>on</w:t>
      </w:r>
      <w:r w:rsidRPr="00546270">
        <w:rPr>
          <w:rFonts w:ascii="Arial" w:hAnsi="Arial" w:cs="Arial"/>
          <w:i/>
          <w:spacing w:val="8"/>
          <w:sz w:val="24"/>
          <w:szCs w:val="24"/>
        </w:rPr>
        <w:t xml:space="preserve"> </w:t>
      </w:r>
      <w:r w:rsidRPr="00546270">
        <w:rPr>
          <w:rFonts w:ascii="Arial" w:hAnsi="Arial" w:cs="Arial"/>
          <w:i/>
          <w:spacing w:val="1"/>
          <w:sz w:val="24"/>
          <w:szCs w:val="24"/>
        </w:rPr>
        <w:t>m</w:t>
      </w:r>
      <w:r w:rsidRPr="00546270">
        <w:rPr>
          <w:rFonts w:ascii="Arial" w:hAnsi="Arial" w:cs="Arial"/>
          <w:i/>
          <w:sz w:val="24"/>
          <w:szCs w:val="24"/>
        </w:rPr>
        <w:t>ec</w:t>
      </w:r>
      <w:r w:rsidRPr="00546270">
        <w:rPr>
          <w:rFonts w:ascii="Arial" w:hAnsi="Arial" w:cs="Arial"/>
          <w:i/>
          <w:spacing w:val="-1"/>
          <w:sz w:val="24"/>
          <w:szCs w:val="24"/>
        </w:rPr>
        <w:t>a</w:t>
      </w:r>
      <w:r w:rsidRPr="00546270">
        <w:rPr>
          <w:rFonts w:ascii="Arial" w:hAnsi="Arial" w:cs="Arial"/>
          <w:i/>
          <w:sz w:val="24"/>
          <w:szCs w:val="24"/>
        </w:rPr>
        <w:t>n</w:t>
      </w:r>
      <w:r w:rsidRPr="00546270">
        <w:rPr>
          <w:rFonts w:ascii="Arial" w:hAnsi="Arial" w:cs="Arial"/>
          <w:i/>
          <w:spacing w:val="-1"/>
          <w:sz w:val="24"/>
          <w:szCs w:val="24"/>
        </w:rPr>
        <w:t>i</w:t>
      </w:r>
      <w:r w:rsidRPr="00546270">
        <w:rPr>
          <w:rFonts w:ascii="Arial" w:hAnsi="Arial" w:cs="Arial"/>
          <w:i/>
          <w:sz w:val="24"/>
          <w:szCs w:val="24"/>
        </w:rPr>
        <w:t>s</w:t>
      </w:r>
      <w:r w:rsidRPr="00546270">
        <w:rPr>
          <w:rFonts w:ascii="Arial" w:hAnsi="Arial" w:cs="Arial"/>
          <w:i/>
          <w:spacing w:val="1"/>
          <w:sz w:val="24"/>
          <w:szCs w:val="24"/>
        </w:rPr>
        <w:t>m</w:t>
      </w:r>
      <w:r w:rsidRPr="00546270">
        <w:rPr>
          <w:rFonts w:ascii="Arial" w:hAnsi="Arial" w:cs="Arial"/>
          <w:i/>
          <w:sz w:val="24"/>
          <w:szCs w:val="24"/>
        </w:rPr>
        <w:t>os</w:t>
      </w:r>
      <w:r w:rsidRPr="00546270">
        <w:rPr>
          <w:rFonts w:ascii="Arial" w:hAnsi="Arial" w:cs="Arial"/>
          <w:i/>
          <w:spacing w:val="8"/>
          <w:sz w:val="24"/>
          <w:szCs w:val="24"/>
        </w:rPr>
        <w:t xml:space="preserve"> </w:t>
      </w:r>
      <w:r w:rsidRPr="00546270">
        <w:rPr>
          <w:rFonts w:ascii="Arial" w:hAnsi="Arial" w:cs="Arial"/>
          <w:i/>
          <w:spacing w:val="-1"/>
          <w:sz w:val="24"/>
          <w:szCs w:val="24"/>
        </w:rPr>
        <w:t>i</w:t>
      </w:r>
      <w:r w:rsidRPr="00546270">
        <w:rPr>
          <w:rFonts w:ascii="Arial" w:hAnsi="Arial" w:cs="Arial"/>
          <w:i/>
          <w:sz w:val="24"/>
          <w:szCs w:val="24"/>
        </w:rPr>
        <w:t>nstit</w:t>
      </w:r>
      <w:r w:rsidRPr="00546270">
        <w:rPr>
          <w:rFonts w:ascii="Arial" w:hAnsi="Arial" w:cs="Arial"/>
          <w:i/>
          <w:spacing w:val="-2"/>
          <w:sz w:val="24"/>
          <w:szCs w:val="24"/>
        </w:rPr>
        <w:t>u</w:t>
      </w:r>
      <w:r w:rsidRPr="00546270">
        <w:rPr>
          <w:rFonts w:ascii="Arial" w:hAnsi="Arial" w:cs="Arial"/>
          <w:i/>
          <w:sz w:val="24"/>
          <w:szCs w:val="24"/>
        </w:rPr>
        <w:t>c</w:t>
      </w:r>
      <w:r w:rsidRPr="00546270">
        <w:rPr>
          <w:rFonts w:ascii="Arial" w:hAnsi="Arial" w:cs="Arial"/>
          <w:i/>
          <w:spacing w:val="-1"/>
          <w:sz w:val="24"/>
          <w:szCs w:val="24"/>
        </w:rPr>
        <w:t>i</w:t>
      </w:r>
      <w:r w:rsidRPr="00546270">
        <w:rPr>
          <w:rFonts w:ascii="Arial" w:hAnsi="Arial" w:cs="Arial"/>
          <w:i/>
          <w:sz w:val="24"/>
          <w:szCs w:val="24"/>
        </w:rPr>
        <w:t>o</w:t>
      </w:r>
      <w:r w:rsidRPr="00546270">
        <w:rPr>
          <w:rFonts w:ascii="Arial" w:hAnsi="Arial" w:cs="Arial"/>
          <w:i/>
          <w:spacing w:val="-1"/>
          <w:sz w:val="24"/>
          <w:szCs w:val="24"/>
        </w:rPr>
        <w:t>n</w:t>
      </w:r>
      <w:r w:rsidRPr="00546270">
        <w:rPr>
          <w:rFonts w:ascii="Arial" w:hAnsi="Arial" w:cs="Arial"/>
          <w:i/>
          <w:sz w:val="24"/>
          <w:szCs w:val="24"/>
        </w:rPr>
        <w:t>a</w:t>
      </w:r>
      <w:r w:rsidRPr="00546270">
        <w:rPr>
          <w:rFonts w:ascii="Arial" w:hAnsi="Arial" w:cs="Arial"/>
          <w:i/>
          <w:spacing w:val="-1"/>
          <w:sz w:val="24"/>
          <w:szCs w:val="24"/>
        </w:rPr>
        <w:t>l</w:t>
      </w:r>
      <w:r w:rsidRPr="00546270">
        <w:rPr>
          <w:rFonts w:ascii="Arial" w:hAnsi="Arial" w:cs="Arial"/>
          <w:i/>
          <w:sz w:val="24"/>
          <w:szCs w:val="24"/>
        </w:rPr>
        <w:t>es</w:t>
      </w:r>
      <w:r w:rsidRPr="00546270">
        <w:rPr>
          <w:rFonts w:ascii="Arial" w:hAnsi="Arial" w:cs="Arial"/>
          <w:i/>
          <w:spacing w:val="10"/>
          <w:sz w:val="24"/>
          <w:szCs w:val="24"/>
        </w:rPr>
        <w:t xml:space="preserve"> </w:t>
      </w:r>
      <w:r w:rsidRPr="00546270">
        <w:rPr>
          <w:rFonts w:ascii="Arial" w:hAnsi="Arial" w:cs="Arial"/>
          <w:i/>
          <w:sz w:val="24"/>
          <w:szCs w:val="24"/>
        </w:rPr>
        <w:t>de</w:t>
      </w:r>
      <w:r w:rsidRPr="00546270">
        <w:rPr>
          <w:rFonts w:ascii="Arial" w:hAnsi="Arial" w:cs="Arial"/>
          <w:i/>
          <w:spacing w:val="10"/>
          <w:sz w:val="24"/>
          <w:szCs w:val="24"/>
        </w:rPr>
        <w:t xml:space="preserve"> </w:t>
      </w:r>
      <w:r w:rsidRPr="00546270">
        <w:rPr>
          <w:rFonts w:ascii="Arial" w:hAnsi="Arial" w:cs="Arial"/>
          <w:i/>
          <w:sz w:val="24"/>
          <w:szCs w:val="24"/>
        </w:rPr>
        <w:t>d</w:t>
      </w:r>
      <w:r w:rsidRPr="00546270">
        <w:rPr>
          <w:rFonts w:ascii="Arial" w:hAnsi="Arial" w:cs="Arial"/>
          <w:i/>
          <w:spacing w:val="-3"/>
          <w:sz w:val="24"/>
          <w:szCs w:val="24"/>
        </w:rPr>
        <w:t>e</w:t>
      </w:r>
      <w:r w:rsidRPr="00546270">
        <w:rPr>
          <w:rFonts w:ascii="Arial" w:hAnsi="Arial" w:cs="Arial"/>
          <w:i/>
          <w:spacing w:val="1"/>
          <w:sz w:val="24"/>
          <w:szCs w:val="24"/>
        </w:rPr>
        <w:t>f</w:t>
      </w:r>
      <w:r w:rsidRPr="00546270">
        <w:rPr>
          <w:rFonts w:ascii="Arial" w:hAnsi="Arial" w:cs="Arial"/>
          <w:i/>
          <w:sz w:val="24"/>
          <w:szCs w:val="24"/>
        </w:rPr>
        <w:t>e</w:t>
      </w:r>
      <w:r w:rsidRPr="00546270">
        <w:rPr>
          <w:rFonts w:ascii="Arial" w:hAnsi="Arial" w:cs="Arial"/>
          <w:i/>
          <w:spacing w:val="-1"/>
          <w:sz w:val="24"/>
          <w:szCs w:val="24"/>
        </w:rPr>
        <w:t>n</w:t>
      </w:r>
      <w:r w:rsidRPr="00546270">
        <w:rPr>
          <w:rFonts w:ascii="Arial" w:hAnsi="Arial" w:cs="Arial"/>
          <w:i/>
          <w:spacing w:val="-2"/>
          <w:sz w:val="24"/>
          <w:szCs w:val="24"/>
        </w:rPr>
        <w:t>s</w:t>
      </w:r>
      <w:r w:rsidRPr="00546270">
        <w:rPr>
          <w:rFonts w:ascii="Arial" w:hAnsi="Arial" w:cs="Arial"/>
          <w:i/>
          <w:sz w:val="24"/>
          <w:szCs w:val="24"/>
        </w:rPr>
        <w:t>a a</w:t>
      </w:r>
      <w:r w:rsidRPr="00546270">
        <w:rPr>
          <w:rFonts w:ascii="Arial" w:hAnsi="Arial" w:cs="Arial"/>
          <w:i/>
          <w:spacing w:val="2"/>
          <w:sz w:val="24"/>
          <w:szCs w:val="24"/>
        </w:rPr>
        <w:t xml:space="preserve"> </w:t>
      </w:r>
      <w:r w:rsidRPr="00546270">
        <w:rPr>
          <w:rFonts w:ascii="Arial" w:hAnsi="Arial" w:cs="Arial"/>
          <w:i/>
          <w:spacing w:val="-1"/>
          <w:sz w:val="24"/>
          <w:szCs w:val="24"/>
        </w:rPr>
        <w:t>l</w:t>
      </w:r>
      <w:r w:rsidRPr="00546270">
        <w:rPr>
          <w:rFonts w:ascii="Arial" w:hAnsi="Arial" w:cs="Arial"/>
          <w:i/>
          <w:sz w:val="24"/>
          <w:szCs w:val="24"/>
        </w:rPr>
        <w:t>os</w:t>
      </w:r>
      <w:r w:rsidRPr="00546270">
        <w:rPr>
          <w:rFonts w:ascii="Arial" w:hAnsi="Arial" w:cs="Arial"/>
          <w:i/>
          <w:spacing w:val="2"/>
          <w:sz w:val="24"/>
          <w:szCs w:val="24"/>
        </w:rPr>
        <w:t xml:space="preserve"> </w:t>
      </w:r>
      <w:r w:rsidRPr="00546270">
        <w:rPr>
          <w:rFonts w:ascii="Arial" w:hAnsi="Arial" w:cs="Arial"/>
          <w:i/>
          <w:spacing w:val="-1"/>
          <w:sz w:val="24"/>
          <w:szCs w:val="24"/>
        </w:rPr>
        <w:t>D</w:t>
      </w:r>
      <w:r w:rsidRPr="00546270">
        <w:rPr>
          <w:rFonts w:ascii="Arial" w:hAnsi="Arial" w:cs="Arial"/>
          <w:i/>
          <w:sz w:val="24"/>
          <w:szCs w:val="24"/>
        </w:rPr>
        <w:t>erechos</w:t>
      </w:r>
      <w:r w:rsidRPr="00546270">
        <w:rPr>
          <w:rFonts w:ascii="Arial" w:hAnsi="Arial" w:cs="Arial"/>
          <w:i/>
          <w:spacing w:val="2"/>
          <w:sz w:val="24"/>
          <w:szCs w:val="24"/>
        </w:rPr>
        <w:t xml:space="preserve"> </w:t>
      </w:r>
      <w:r w:rsidRPr="00546270">
        <w:rPr>
          <w:rFonts w:ascii="Arial" w:hAnsi="Arial" w:cs="Arial"/>
          <w:i/>
          <w:spacing w:val="-1"/>
          <w:sz w:val="24"/>
          <w:szCs w:val="24"/>
        </w:rPr>
        <w:t>H</w:t>
      </w:r>
      <w:r w:rsidRPr="00546270">
        <w:rPr>
          <w:rFonts w:ascii="Arial" w:hAnsi="Arial" w:cs="Arial"/>
          <w:i/>
          <w:sz w:val="24"/>
          <w:szCs w:val="24"/>
        </w:rPr>
        <w:t>umanos,</w:t>
      </w:r>
      <w:r w:rsidRPr="00546270">
        <w:rPr>
          <w:rFonts w:ascii="Arial" w:hAnsi="Arial" w:cs="Arial"/>
          <w:i/>
          <w:spacing w:val="3"/>
          <w:sz w:val="24"/>
          <w:szCs w:val="24"/>
        </w:rPr>
        <w:t xml:space="preserve"> </w:t>
      </w:r>
      <w:r w:rsidRPr="00546270">
        <w:rPr>
          <w:rFonts w:ascii="Arial" w:hAnsi="Arial" w:cs="Arial"/>
          <w:i/>
          <w:sz w:val="24"/>
          <w:szCs w:val="24"/>
        </w:rPr>
        <w:t>en</w:t>
      </w:r>
      <w:r w:rsidRPr="00546270">
        <w:rPr>
          <w:rFonts w:ascii="Arial" w:hAnsi="Arial" w:cs="Arial"/>
          <w:i/>
          <w:spacing w:val="2"/>
          <w:sz w:val="24"/>
          <w:szCs w:val="24"/>
        </w:rPr>
        <w:t xml:space="preserve"> </w:t>
      </w:r>
      <w:r w:rsidRPr="00546270">
        <w:rPr>
          <w:rFonts w:ascii="Arial" w:hAnsi="Arial" w:cs="Arial"/>
          <w:i/>
          <w:sz w:val="24"/>
          <w:szCs w:val="24"/>
        </w:rPr>
        <w:t>el</w:t>
      </w:r>
      <w:r w:rsidRPr="00546270">
        <w:rPr>
          <w:rFonts w:ascii="Arial" w:hAnsi="Arial" w:cs="Arial"/>
          <w:i/>
          <w:spacing w:val="1"/>
          <w:sz w:val="24"/>
          <w:szCs w:val="24"/>
        </w:rPr>
        <w:t xml:space="preserve"> </w:t>
      </w:r>
      <w:r w:rsidRPr="00546270">
        <w:rPr>
          <w:rFonts w:ascii="Arial" w:hAnsi="Arial" w:cs="Arial"/>
          <w:i/>
          <w:sz w:val="24"/>
          <w:szCs w:val="24"/>
        </w:rPr>
        <w:t>co</w:t>
      </w:r>
      <w:r w:rsidRPr="00546270">
        <w:rPr>
          <w:rFonts w:ascii="Arial" w:hAnsi="Arial" w:cs="Arial"/>
          <w:i/>
          <w:spacing w:val="-1"/>
          <w:sz w:val="24"/>
          <w:szCs w:val="24"/>
        </w:rPr>
        <w:t>n</w:t>
      </w:r>
      <w:r w:rsidRPr="00546270">
        <w:rPr>
          <w:rFonts w:ascii="Arial" w:hAnsi="Arial" w:cs="Arial"/>
          <w:i/>
          <w:spacing w:val="1"/>
          <w:sz w:val="24"/>
          <w:szCs w:val="24"/>
        </w:rPr>
        <w:t>t</w:t>
      </w:r>
      <w:r w:rsidRPr="00546270">
        <w:rPr>
          <w:rFonts w:ascii="Arial" w:hAnsi="Arial" w:cs="Arial"/>
          <w:i/>
          <w:sz w:val="24"/>
          <w:szCs w:val="24"/>
        </w:rPr>
        <w:t>e</w:t>
      </w:r>
      <w:r w:rsidRPr="00546270">
        <w:rPr>
          <w:rFonts w:ascii="Arial" w:hAnsi="Arial" w:cs="Arial"/>
          <w:i/>
          <w:spacing w:val="-3"/>
          <w:sz w:val="24"/>
          <w:szCs w:val="24"/>
        </w:rPr>
        <w:t>x</w:t>
      </w:r>
      <w:r w:rsidRPr="00546270">
        <w:rPr>
          <w:rFonts w:ascii="Arial" w:hAnsi="Arial" w:cs="Arial"/>
          <w:i/>
          <w:spacing w:val="1"/>
          <w:sz w:val="24"/>
          <w:szCs w:val="24"/>
        </w:rPr>
        <w:t>t</w:t>
      </w:r>
      <w:r w:rsidRPr="00546270">
        <w:rPr>
          <w:rFonts w:ascii="Arial" w:hAnsi="Arial" w:cs="Arial"/>
          <w:i/>
          <w:sz w:val="24"/>
          <w:szCs w:val="24"/>
        </w:rPr>
        <w:t>o</w:t>
      </w:r>
      <w:r w:rsidRPr="00546270">
        <w:rPr>
          <w:rFonts w:ascii="Arial" w:hAnsi="Arial" w:cs="Arial"/>
          <w:i/>
          <w:spacing w:val="2"/>
          <w:sz w:val="24"/>
          <w:szCs w:val="24"/>
        </w:rPr>
        <w:t xml:space="preserve"> </w:t>
      </w:r>
      <w:r w:rsidRPr="00546270">
        <w:rPr>
          <w:rFonts w:ascii="Arial" w:hAnsi="Arial" w:cs="Arial"/>
          <w:i/>
          <w:sz w:val="24"/>
          <w:szCs w:val="24"/>
        </w:rPr>
        <w:t>actual</w:t>
      </w:r>
      <w:r w:rsidRPr="00546270">
        <w:rPr>
          <w:rFonts w:ascii="Arial" w:hAnsi="Arial" w:cs="Arial"/>
          <w:i/>
          <w:spacing w:val="2"/>
          <w:sz w:val="24"/>
          <w:szCs w:val="24"/>
        </w:rPr>
        <w:t xml:space="preserve"> </w:t>
      </w:r>
      <w:r w:rsidRPr="00546270">
        <w:rPr>
          <w:rFonts w:ascii="Arial" w:hAnsi="Arial" w:cs="Arial"/>
          <w:i/>
          <w:sz w:val="24"/>
          <w:szCs w:val="24"/>
        </w:rPr>
        <w:t>se</w:t>
      </w:r>
      <w:r w:rsidRPr="00546270">
        <w:rPr>
          <w:rFonts w:ascii="Arial" w:hAnsi="Arial" w:cs="Arial"/>
          <w:i/>
          <w:spacing w:val="2"/>
          <w:sz w:val="24"/>
          <w:szCs w:val="24"/>
        </w:rPr>
        <w:t xml:space="preserve"> </w:t>
      </w:r>
      <w:r w:rsidRPr="00546270">
        <w:rPr>
          <w:rFonts w:ascii="Arial" w:hAnsi="Arial" w:cs="Arial"/>
          <w:i/>
          <w:spacing w:val="1"/>
          <w:sz w:val="24"/>
          <w:szCs w:val="24"/>
        </w:rPr>
        <w:t>r</w:t>
      </w:r>
      <w:r w:rsidRPr="00546270">
        <w:rPr>
          <w:rFonts w:ascii="Arial" w:hAnsi="Arial" w:cs="Arial"/>
          <w:i/>
          <w:sz w:val="24"/>
          <w:szCs w:val="24"/>
        </w:rPr>
        <w:t>e</w:t>
      </w:r>
      <w:r w:rsidRPr="00546270">
        <w:rPr>
          <w:rFonts w:ascii="Arial" w:hAnsi="Arial" w:cs="Arial"/>
          <w:i/>
          <w:spacing w:val="-1"/>
          <w:sz w:val="24"/>
          <w:szCs w:val="24"/>
        </w:rPr>
        <w:t>p</w:t>
      </w:r>
      <w:r w:rsidRPr="00546270">
        <w:rPr>
          <w:rFonts w:ascii="Arial" w:hAnsi="Arial" w:cs="Arial"/>
          <w:i/>
          <w:spacing w:val="1"/>
          <w:sz w:val="24"/>
          <w:szCs w:val="24"/>
        </w:rPr>
        <w:t>r</w:t>
      </w:r>
      <w:r w:rsidRPr="00546270">
        <w:rPr>
          <w:rFonts w:ascii="Arial" w:hAnsi="Arial" w:cs="Arial"/>
          <w:i/>
          <w:sz w:val="24"/>
          <w:szCs w:val="24"/>
        </w:rPr>
        <w:t>o</w:t>
      </w:r>
      <w:r w:rsidRPr="00546270">
        <w:rPr>
          <w:rFonts w:ascii="Arial" w:hAnsi="Arial" w:cs="Arial"/>
          <w:i/>
          <w:spacing w:val="-1"/>
          <w:sz w:val="24"/>
          <w:szCs w:val="24"/>
        </w:rPr>
        <w:t>d</w:t>
      </w:r>
      <w:r w:rsidRPr="00546270">
        <w:rPr>
          <w:rFonts w:ascii="Arial" w:hAnsi="Arial" w:cs="Arial"/>
          <w:i/>
          <w:sz w:val="24"/>
          <w:szCs w:val="24"/>
        </w:rPr>
        <w:t>uc</w:t>
      </w:r>
      <w:r w:rsidRPr="00546270">
        <w:rPr>
          <w:rFonts w:ascii="Arial" w:hAnsi="Arial" w:cs="Arial"/>
          <w:i/>
          <w:spacing w:val="-1"/>
          <w:sz w:val="24"/>
          <w:szCs w:val="24"/>
        </w:rPr>
        <w:t>e</w:t>
      </w:r>
      <w:r w:rsidRPr="00546270">
        <w:rPr>
          <w:rFonts w:ascii="Arial" w:hAnsi="Arial" w:cs="Arial"/>
          <w:i/>
          <w:sz w:val="24"/>
          <w:szCs w:val="24"/>
        </w:rPr>
        <w:t>n</w:t>
      </w:r>
      <w:r w:rsidRPr="00546270">
        <w:rPr>
          <w:rFonts w:ascii="Arial" w:hAnsi="Arial" w:cs="Arial"/>
          <w:i/>
          <w:spacing w:val="2"/>
          <w:sz w:val="24"/>
          <w:szCs w:val="24"/>
        </w:rPr>
        <w:t xml:space="preserve"> </w:t>
      </w:r>
      <w:r w:rsidRPr="00546270">
        <w:rPr>
          <w:rFonts w:ascii="Arial" w:hAnsi="Arial" w:cs="Arial"/>
          <w:i/>
          <w:sz w:val="24"/>
          <w:szCs w:val="24"/>
        </w:rPr>
        <w:t xml:space="preserve">de </w:t>
      </w:r>
      <w:r w:rsidRPr="00546270">
        <w:rPr>
          <w:rFonts w:ascii="Arial" w:hAnsi="Arial" w:cs="Arial"/>
          <w:i/>
          <w:spacing w:val="1"/>
          <w:sz w:val="24"/>
          <w:szCs w:val="24"/>
        </w:rPr>
        <w:t>m</w:t>
      </w:r>
      <w:r w:rsidRPr="00546270">
        <w:rPr>
          <w:rFonts w:ascii="Arial" w:hAnsi="Arial" w:cs="Arial"/>
          <w:i/>
          <w:sz w:val="24"/>
          <w:szCs w:val="24"/>
        </w:rPr>
        <w:t>a</w:t>
      </w:r>
      <w:r w:rsidRPr="00546270">
        <w:rPr>
          <w:rFonts w:ascii="Arial" w:hAnsi="Arial" w:cs="Arial"/>
          <w:i/>
          <w:spacing w:val="-1"/>
          <w:sz w:val="24"/>
          <w:szCs w:val="24"/>
        </w:rPr>
        <w:t>n</w:t>
      </w:r>
      <w:r w:rsidRPr="00546270">
        <w:rPr>
          <w:rFonts w:ascii="Arial" w:hAnsi="Arial" w:cs="Arial"/>
          <w:i/>
          <w:sz w:val="24"/>
          <w:szCs w:val="24"/>
        </w:rPr>
        <w:t>e</w:t>
      </w:r>
      <w:r w:rsidRPr="00546270">
        <w:rPr>
          <w:rFonts w:ascii="Arial" w:hAnsi="Arial" w:cs="Arial"/>
          <w:i/>
          <w:spacing w:val="-2"/>
          <w:sz w:val="24"/>
          <w:szCs w:val="24"/>
        </w:rPr>
        <w:t>r</w:t>
      </w:r>
      <w:r w:rsidRPr="00546270">
        <w:rPr>
          <w:rFonts w:ascii="Arial" w:hAnsi="Arial" w:cs="Arial"/>
          <w:i/>
          <w:sz w:val="24"/>
          <w:szCs w:val="24"/>
        </w:rPr>
        <w:t>a</w:t>
      </w:r>
      <w:r w:rsidRPr="00546270">
        <w:rPr>
          <w:rFonts w:ascii="Arial" w:hAnsi="Arial" w:cs="Arial"/>
          <w:i/>
          <w:spacing w:val="2"/>
          <w:sz w:val="24"/>
          <w:szCs w:val="24"/>
        </w:rPr>
        <w:t xml:space="preserve"> </w:t>
      </w:r>
      <w:r w:rsidRPr="00546270">
        <w:rPr>
          <w:rFonts w:ascii="Arial" w:hAnsi="Arial" w:cs="Arial"/>
          <w:i/>
          <w:sz w:val="24"/>
          <w:szCs w:val="24"/>
        </w:rPr>
        <w:t>c</w:t>
      </w:r>
      <w:r w:rsidRPr="00546270">
        <w:rPr>
          <w:rFonts w:ascii="Arial" w:hAnsi="Arial" w:cs="Arial"/>
          <w:i/>
          <w:spacing w:val="1"/>
          <w:sz w:val="24"/>
          <w:szCs w:val="24"/>
        </w:rPr>
        <w:t>r</w:t>
      </w:r>
      <w:r w:rsidRPr="00546270">
        <w:rPr>
          <w:rFonts w:ascii="Arial" w:hAnsi="Arial" w:cs="Arial"/>
          <w:i/>
          <w:sz w:val="24"/>
          <w:szCs w:val="24"/>
        </w:rPr>
        <w:t>ec</w:t>
      </w:r>
      <w:r w:rsidRPr="00546270">
        <w:rPr>
          <w:rFonts w:ascii="Arial" w:hAnsi="Arial" w:cs="Arial"/>
          <w:i/>
          <w:spacing w:val="-1"/>
          <w:sz w:val="24"/>
          <w:szCs w:val="24"/>
        </w:rPr>
        <w:t>i</w:t>
      </w:r>
      <w:r w:rsidRPr="00546270">
        <w:rPr>
          <w:rFonts w:ascii="Arial" w:hAnsi="Arial" w:cs="Arial"/>
          <w:i/>
          <w:sz w:val="24"/>
          <w:szCs w:val="24"/>
        </w:rPr>
        <w:t>e</w:t>
      </w:r>
      <w:r w:rsidRPr="00546270">
        <w:rPr>
          <w:rFonts w:ascii="Arial" w:hAnsi="Arial" w:cs="Arial"/>
          <w:i/>
          <w:spacing w:val="-1"/>
          <w:sz w:val="24"/>
          <w:szCs w:val="24"/>
        </w:rPr>
        <w:t>n</w:t>
      </w:r>
      <w:r w:rsidRPr="00546270">
        <w:rPr>
          <w:rFonts w:ascii="Arial" w:hAnsi="Arial" w:cs="Arial"/>
          <w:i/>
          <w:spacing w:val="1"/>
          <w:sz w:val="24"/>
          <w:szCs w:val="24"/>
        </w:rPr>
        <w:t>t</w:t>
      </w:r>
      <w:r w:rsidRPr="00546270">
        <w:rPr>
          <w:rFonts w:ascii="Arial" w:hAnsi="Arial" w:cs="Arial"/>
          <w:i/>
          <w:sz w:val="24"/>
          <w:szCs w:val="24"/>
        </w:rPr>
        <w:t>e</w:t>
      </w:r>
      <w:r w:rsidRPr="00546270">
        <w:rPr>
          <w:rFonts w:ascii="Arial" w:hAnsi="Arial" w:cs="Arial"/>
          <w:i/>
          <w:spacing w:val="2"/>
          <w:sz w:val="24"/>
          <w:szCs w:val="24"/>
        </w:rPr>
        <w:t xml:space="preserve"> </w:t>
      </w:r>
      <w:r w:rsidRPr="00546270">
        <w:rPr>
          <w:rFonts w:ascii="Arial" w:hAnsi="Arial" w:cs="Arial"/>
          <w:i/>
          <w:spacing w:val="-1"/>
          <w:sz w:val="24"/>
          <w:szCs w:val="24"/>
        </w:rPr>
        <w:t>l</w:t>
      </w:r>
      <w:r w:rsidRPr="00546270">
        <w:rPr>
          <w:rFonts w:ascii="Arial" w:hAnsi="Arial" w:cs="Arial"/>
          <w:i/>
          <w:spacing w:val="-3"/>
          <w:sz w:val="24"/>
          <w:szCs w:val="24"/>
        </w:rPr>
        <w:t>o</w:t>
      </w:r>
      <w:r w:rsidRPr="00546270">
        <w:rPr>
          <w:rFonts w:ascii="Arial" w:hAnsi="Arial" w:cs="Arial"/>
          <w:i/>
          <w:sz w:val="24"/>
          <w:szCs w:val="24"/>
        </w:rPr>
        <w:t>s cas</w:t>
      </w:r>
      <w:r w:rsidRPr="00546270">
        <w:rPr>
          <w:rFonts w:ascii="Arial" w:hAnsi="Arial" w:cs="Arial"/>
          <w:i/>
          <w:spacing w:val="-1"/>
          <w:sz w:val="24"/>
          <w:szCs w:val="24"/>
        </w:rPr>
        <w:t>o</w:t>
      </w:r>
      <w:r w:rsidRPr="00546270">
        <w:rPr>
          <w:rFonts w:ascii="Arial" w:hAnsi="Arial" w:cs="Arial"/>
          <w:i/>
          <w:sz w:val="24"/>
          <w:szCs w:val="24"/>
        </w:rPr>
        <w:t>s</w:t>
      </w:r>
      <w:r w:rsidRPr="00546270">
        <w:rPr>
          <w:rFonts w:ascii="Arial" w:hAnsi="Arial" w:cs="Arial"/>
          <w:i/>
          <w:spacing w:val="3"/>
          <w:sz w:val="24"/>
          <w:szCs w:val="24"/>
        </w:rPr>
        <w:t xml:space="preserve"> </w:t>
      </w:r>
      <w:r w:rsidRPr="00546270">
        <w:rPr>
          <w:rFonts w:ascii="Arial" w:hAnsi="Arial" w:cs="Arial"/>
          <w:i/>
          <w:sz w:val="24"/>
          <w:szCs w:val="24"/>
        </w:rPr>
        <w:t>de</w:t>
      </w:r>
      <w:r w:rsidRPr="00546270">
        <w:rPr>
          <w:rFonts w:ascii="Arial" w:hAnsi="Arial" w:cs="Arial"/>
          <w:i/>
          <w:spacing w:val="2"/>
          <w:sz w:val="24"/>
          <w:szCs w:val="24"/>
        </w:rPr>
        <w:t xml:space="preserve"> </w:t>
      </w:r>
      <w:r w:rsidRPr="00546270">
        <w:rPr>
          <w:rFonts w:ascii="Arial" w:hAnsi="Arial" w:cs="Arial"/>
          <w:i/>
          <w:sz w:val="24"/>
          <w:szCs w:val="24"/>
        </w:rPr>
        <w:t>v</w:t>
      </w:r>
      <w:r w:rsidRPr="00546270">
        <w:rPr>
          <w:rFonts w:ascii="Arial" w:hAnsi="Arial" w:cs="Arial"/>
          <w:i/>
          <w:spacing w:val="-4"/>
          <w:sz w:val="24"/>
          <w:szCs w:val="24"/>
        </w:rPr>
        <w:t>í</w:t>
      </w:r>
      <w:r w:rsidRPr="00546270">
        <w:rPr>
          <w:rFonts w:ascii="Arial" w:hAnsi="Arial" w:cs="Arial"/>
          <w:i/>
          <w:sz w:val="24"/>
          <w:szCs w:val="24"/>
        </w:rPr>
        <w:t>c</w:t>
      </w:r>
      <w:r w:rsidRPr="00546270">
        <w:rPr>
          <w:rFonts w:ascii="Arial" w:hAnsi="Arial" w:cs="Arial"/>
          <w:i/>
          <w:spacing w:val="1"/>
          <w:sz w:val="24"/>
          <w:szCs w:val="24"/>
        </w:rPr>
        <w:t>t</w:t>
      </w:r>
      <w:r w:rsidRPr="00546270">
        <w:rPr>
          <w:rFonts w:ascii="Arial" w:hAnsi="Arial" w:cs="Arial"/>
          <w:i/>
          <w:spacing w:val="-1"/>
          <w:sz w:val="24"/>
          <w:szCs w:val="24"/>
        </w:rPr>
        <w:t>i</w:t>
      </w:r>
      <w:r w:rsidRPr="00546270">
        <w:rPr>
          <w:rFonts w:ascii="Arial" w:hAnsi="Arial" w:cs="Arial"/>
          <w:i/>
          <w:spacing w:val="1"/>
          <w:sz w:val="24"/>
          <w:szCs w:val="24"/>
        </w:rPr>
        <w:t>m</w:t>
      </w:r>
      <w:r w:rsidRPr="00546270">
        <w:rPr>
          <w:rFonts w:ascii="Arial" w:hAnsi="Arial" w:cs="Arial"/>
          <w:i/>
          <w:sz w:val="24"/>
          <w:szCs w:val="24"/>
        </w:rPr>
        <w:t>as</w:t>
      </w:r>
      <w:r w:rsidRPr="00546270">
        <w:rPr>
          <w:rFonts w:ascii="Arial" w:hAnsi="Arial" w:cs="Arial"/>
          <w:i/>
          <w:spacing w:val="2"/>
          <w:sz w:val="24"/>
          <w:szCs w:val="24"/>
        </w:rPr>
        <w:t xml:space="preserve"> </w:t>
      </w:r>
      <w:r w:rsidRPr="00546270">
        <w:rPr>
          <w:rFonts w:ascii="Arial" w:hAnsi="Arial" w:cs="Arial"/>
          <w:i/>
          <w:sz w:val="24"/>
          <w:szCs w:val="24"/>
        </w:rPr>
        <w:t>de</w:t>
      </w:r>
      <w:r w:rsidRPr="00546270">
        <w:rPr>
          <w:rFonts w:ascii="Arial" w:hAnsi="Arial" w:cs="Arial"/>
          <w:i/>
          <w:spacing w:val="5"/>
          <w:sz w:val="24"/>
          <w:szCs w:val="24"/>
        </w:rPr>
        <w:t xml:space="preserve"> </w:t>
      </w:r>
      <w:r w:rsidRPr="00546270">
        <w:rPr>
          <w:rFonts w:ascii="Arial" w:hAnsi="Arial" w:cs="Arial"/>
          <w:i/>
          <w:sz w:val="24"/>
          <w:szCs w:val="24"/>
        </w:rPr>
        <w:t>v</w:t>
      </w:r>
      <w:r w:rsidRPr="00546270">
        <w:rPr>
          <w:rFonts w:ascii="Arial" w:hAnsi="Arial" w:cs="Arial"/>
          <w:i/>
          <w:spacing w:val="-1"/>
          <w:sz w:val="24"/>
          <w:szCs w:val="24"/>
        </w:rPr>
        <w:t>i</w:t>
      </w:r>
      <w:r w:rsidRPr="00546270">
        <w:rPr>
          <w:rFonts w:ascii="Arial" w:hAnsi="Arial" w:cs="Arial"/>
          <w:i/>
          <w:sz w:val="24"/>
          <w:szCs w:val="24"/>
        </w:rPr>
        <w:t>o</w:t>
      </w:r>
      <w:r w:rsidRPr="00546270">
        <w:rPr>
          <w:rFonts w:ascii="Arial" w:hAnsi="Arial" w:cs="Arial"/>
          <w:i/>
          <w:spacing w:val="-1"/>
          <w:sz w:val="24"/>
          <w:szCs w:val="24"/>
        </w:rPr>
        <w:t>l</w:t>
      </w:r>
      <w:r w:rsidRPr="00546270">
        <w:rPr>
          <w:rFonts w:ascii="Arial" w:hAnsi="Arial" w:cs="Arial"/>
          <w:i/>
          <w:sz w:val="24"/>
          <w:szCs w:val="24"/>
        </w:rPr>
        <w:t>ac</w:t>
      </w:r>
      <w:r w:rsidRPr="00546270">
        <w:rPr>
          <w:rFonts w:ascii="Arial" w:hAnsi="Arial" w:cs="Arial"/>
          <w:i/>
          <w:spacing w:val="-1"/>
          <w:sz w:val="24"/>
          <w:szCs w:val="24"/>
        </w:rPr>
        <w:t>i</w:t>
      </w:r>
      <w:r w:rsidRPr="00546270">
        <w:rPr>
          <w:rFonts w:ascii="Arial" w:hAnsi="Arial" w:cs="Arial"/>
          <w:i/>
          <w:sz w:val="24"/>
          <w:szCs w:val="24"/>
        </w:rPr>
        <w:t>o</w:t>
      </w:r>
      <w:r w:rsidRPr="00546270">
        <w:rPr>
          <w:rFonts w:ascii="Arial" w:hAnsi="Arial" w:cs="Arial"/>
          <w:i/>
          <w:spacing w:val="-1"/>
          <w:sz w:val="24"/>
          <w:szCs w:val="24"/>
        </w:rPr>
        <w:t>n</w:t>
      </w:r>
      <w:r w:rsidRPr="00546270">
        <w:rPr>
          <w:rFonts w:ascii="Arial" w:hAnsi="Arial" w:cs="Arial"/>
          <w:i/>
          <w:sz w:val="24"/>
          <w:szCs w:val="24"/>
        </w:rPr>
        <w:t>es</w:t>
      </w:r>
      <w:r w:rsidRPr="00546270">
        <w:rPr>
          <w:rFonts w:ascii="Arial" w:hAnsi="Arial" w:cs="Arial"/>
          <w:i/>
          <w:spacing w:val="2"/>
          <w:sz w:val="24"/>
          <w:szCs w:val="24"/>
        </w:rPr>
        <w:t xml:space="preserve"> </w:t>
      </w:r>
      <w:r w:rsidRPr="00546270">
        <w:rPr>
          <w:rFonts w:ascii="Arial" w:hAnsi="Arial" w:cs="Arial"/>
          <w:i/>
          <w:sz w:val="24"/>
          <w:szCs w:val="24"/>
        </w:rPr>
        <w:t>a</w:t>
      </w:r>
      <w:r w:rsidRPr="00546270">
        <w:rPr>
          <w:rFonts w:ascii="Arial" w:hAnsi="Arial" w:cs="Arial"/>
          <w:i/>
          <w:spacing w:val="5"/>
          <w:sz w:val="24"/>
          <w:szCs w:val="24"/>
        </w:rPr>
        <w:t xml:space="preserve"> </w:t>
      </w:r>
      <w:r w:rsidRPr="00546270">
        <w:rPr>
          <w:rFonts w:ascii="Arial" w:hAnsi="Arial" w:cs="Arial"/>
          <w:i/>
          <w:spacing w:val="-1"/>
          <w:sz w:val="24"/>
          <w:szCs w:val="24"/>
        </w:rPr>
        <w:t>l</w:t>
      </w:r>
      <w:r w:rsidRPr="00546270">
        <w:rPr>
          <w:rFonts w:ascii="Arial" w:hAnsi="Arial" w:cs="Arial"/>
          <w:i/>
          <w:sz w:val="24"/>
          <w:szCs w:val="24"/>
        </w:rPr>
        <w:t>os</w:t>
      </w:r>
      <w:r w:rsidRPr="00546270">
        <w:rPr>
          <w:rFonts w:ascii="Arial" w:hAnsi="Arial" w:cs="Arial"/>
          <w:i/>
          <w:spacing w:val="2"/>
          <w:sz w:val="24"/>
          <w:szCs w:val="24"/>
        </w:rPr>
        <w:t xml:space="preserve"> </w:t>
      </w:r>
      <w:r w:rsidRPr="00546270">
        <w:rPr>
          <w:rFonts w:ascii="Arial" w:hAnsi="Arial" w:cs="Arial"/>
          <w:i/>
          <w:spacing w:val="1"/>
          <w:sz w:val="24"/>
          <w:szCs w:val="24"/>
        </w:rPr>
        <w:t>m</w:t>
      </w:r>
      <w:r w:rsidRPr="00546270">
        <w:rPr>
          <w:rFonts w:ascii="Arial" w:hAnsi="Arial" w:cs="Arial"/>
          <w:i/>
          <w:spacing w:val="-1"/>
          <w:sz w:val="24"/>
          <w:szCs w:val="24"/>
        </w:rPr>
        <w:t>i</w:t>
      </w:r>
      <w:r w:rsidRPr="00546270">
        <w:rPr>
          <w:rFonts w:ascii="Arial" w:hAnsi="Arial" w:cs="Arial"/>
          <w:i/>
          <w:sz w:val="24"/>
          <w:szCs w:val="24"/>
        </w:rPr>
        <w:t>s</w:t>
      </w:r>
      <w:r w:rsidRPr="00546270">
        <w:rPr>
          <w:rFonts w:ascii="Arial" w:hAnsi="Arial" w:cs="Arial"/>
          <w:i/>
          <w:spacing w:val="1"/>
          <w:sz w:val="24"/>
          <w:szCs w:val="24"/>
        </w:rPr>
        <w:t>m</w:t>
      </w:r>
      <w:r w:rsidRPr="00546270">
        <w:rPr>
          <w:rFonts w:ascii="Arial" w:hAnsi="Arial" w:cs="Arial"/>
          <w:i/>
          <w:sz w:val="24"/>
          <w:szCs w:val="24"/>
        </w:rPr>
        <w:t>os,</w:t>
      </w:r>
      <w:r w:rsidRPr="00546270">
        <w:rPr>
          <w:rFonts w:ascii="Arial" w:hAnsi="Arial" w:cs="Arial"/>
          <w:i/>
          <w:spacing w:val="4"/>
          <w:sz w:val="24"/>
          <w:szCs w:val="24"/>
        </w:rPr>
        <w:t xml:space="preserve"> </w:t>
      </w:r>
      <w:r w:rsidRPr="00546270">
        <w:rPr>
          <w:rFonts w:ascii="Arial" w:hAnsi="Arial" w:cs="Arial"/>
          <w:i/>
          <w:sz w:val="24"/>
          <w:szCs w:val="24"/>
        </w:rPr>
        <w:t>e</w:t>
      </w:r>
      <w:r w:rsidRPr="00546270">
        <w:rPr>
          <w:rFonts w:ascii="Arial" w:hAnsi="Arial" w:cs="Arial"/>
          <w:i/>
          <w:spacing w:val="-1"/>
          <w:sz w:val="24"/>
          <w:szCs w:val="24"/>
        </w:rPr>
        <w:t>n</w:t>
      </w:r>
      <w:r w:rsidRPr="00546270">
        <w:rPr>
          <w:rFonts w:ascii="Arial" w:hAnsi="Arial" w:cs="Arial"/>
          <w:i/>
          <w:sz w:val="24"/>
          <w:szCs w:val="24"/>
        </w:rPr>
        <w:t>co</w:t>
      </w:r>
      <w:r w:rsidRPr="00546270">
        <w:rPr>
          <w:rFonts w:ascii="Arial" w:hAnsi="Arial" w:cs="Arial"/>
          <w:i/>
          <w:spacing w:val="-1"/>
          <w:sz w:val="24"/>
          <w:szCs w:val="24"/>
        </w:rPr>
        <w:t>n</w:t>
      </w:r>
      <w:r w:rsidRPr="00546270">
        <w:rPr>
          <w:rFonts w:ascii="Arial" w:hAnsi="Arial" w:cs="Arial"/>
          <w:i/>
          <w:spacing w:val="1"/>
          <w:sz w:val="24"/>
          <w:szCs w:val="24"/>
        </w:rPr>
        <w:t>tr</w:t>
      </w:r>
      <w:r w:rsidRPr="00546270">
        <w:rPr>
          <w:rFonts w:ascii="Arial" w:hAnsi="Arial" w:cs="Arial"/>
          <w:i/>
          <w:spacing w:val="-3"/>
          <w:sz w:val="24"/>
          <w:szCs w:val="24"/>
        </w:rPr>
        <w:t>á</w:t>
      </w:r>
      <w:r w:rsidRPr="00546270">
        <w:rPr>
          <w:rFonts w:ascii="Arial" w:hAnsi="Arial" w:cs="Arial"/>
          <w:i/>
          <w:sz w:val="24"/>
          <w:szCs w:val="24"/>
        </w:rPr>
        <w:t>n</w:t>
      </w:r>
      <w:r w:rsidRPr="00546270">
        <w:rPr>
          <w:rFonts w:ascii="Arial" w:hAnsi="Arial" w:cs="Arial"/>
          <w:i/>
          <w:spacing w:val="-1"/>
          <w:sz w:val="24"/>
          <w:szCs w:val="24"/>
        </w:rPr>
        <w:t>d</w:t>
      </w:r>
      <w:r w:rsidRPr="00546270">
        <w:rPr>
          <w:rFonts w:ascii="Arial" w:hAnsi="Arial" w:cs="Arial"/>
          <w:i/>
          <w:sz w:val="24"/>
          <w:szCs w:val="24"/>
        </w:rPr>
        <w:t>ose</w:t>
      </w:r>
      <w:r w:rsidRPr="00546270">
        <w:rPr>
          <w:rFonts w:ascii="Arial" w:hAnsi="Arial" w:cs="Arial"/>
          <w:i/>
          <w:spacing w:val="2"/>
          <w:sz w:val="24"/>
          <w:szCs w:val="24"/>
        </w:rPr>
        <w:t xml:space="preserve"> </w:t>
      </w:r>
      <w:r w:rsidRPr="00546270">
        <w:rPr>
          <w:rFonts w:ascii="Arial" w:hAnsi="Arial" w:cs="Arial"/>
          <w:i/>
          <w:sz w:val="24"/>
          <w:szCs w:val="24"/>
        </w:rPr>
        <w:t>e</w:t>
      </w:r>
      <w:r w:rsidRPr="00546270">
        <w:rPr>
          <w:rFonts w:ascii="Arial" w:hAnsi="Arial" w:cs="Arial"/>
          <w:i/>
          <w:spacing w:val="-1"/>
          <w:sz w:val="24"/>
          <w:szCs w:val="24"/>
        </w:rPr>
        <w:t>n</w:t>
      </w:r>
      <w:r w:rsidRPr="00546270">
        <w:rPr>
          <w:rFonts w:ascii="Arial" w:hAnsi="Arial" w:cs="Arial"/>
          <w:i/>
          <w:spacing w:val="1"/>
          <w:sz w:val="24"/>
          <w:szCs w:val="24"/>
        </w:rPr>
        <w:t>tr</w:t>
      </w:r>
      <w:r w:rsidRPr="00546270">
        <w:rPr>
          <w:rFonts w:ascii="Arial" w:hAnsi="Arial" w:cs="Arial"/>
          <w:i/>
          <w:sz w:val="24"/>
          <w:szCs w:val="24"/>
        </w:rPr>
        <w:t xml:space="preserve">e </w:t>
      </w:r>
      <w:r w:rsidRPr="00546270">
        <w:rPr>
          <w:rFonts w:ascii="Arial" w:hAnsi="Arial" w:cs="Arial"/>
          <w:i/>
          <w:spacing w:val="-1"/>
          <w:sz w:val="24"/>
          <w:szCs w:val="24"/>
        </w:rPr>
        <w:t>l</w:t>
      </w:r>
      <w:r w:rsidRPr="00546270">
        <w:rPr>
          <w:rFonts w:ascii="Arial" w:hAnsi="Arial" w:cs="Arial"/>
          <w:i/>
          <w:sz w:val="24"/>
          <w:szCs w:val="24"/>
        </w:rPr>
        <w:t>os</w:t>
      </w:r>
      <w:r w:rsidRPr="00546270">
        <w:rPr>
          <w:rFonts w:ascii="Arial" w:hAnsi="Arial" w:cs="Arial"/>
          <w:i/>
          <w:spacing w:val="2"/>
          <w:sz w:val="24"/>
          <w:szCs w:val="24"/>
        </w:rPr>
        <w:t xml:space="preserve"> </w:t>
      </w:r>
      <w:r w:rsidRPr="00546270">
        <w:rPr>
          <w:rFonts w:ascii="Arial" w:hAnsi="Arial" w:cs="Arial"/>
          <w:i/>
          <w:sz w:val="24"/>
          <w:szCs w:val="24"/>
        </w:rPr>
        <w:t>a</w:t>
      </w:r>
      <w:r w:rsidRPr="00546270">
        <w:rPr>
          <w:rFonts w:ascii="Arial" w:hAnsi="Arial" w:cs="Arial"/>
          <w:i/>
          <w:spacing w:val="2"/>
          <w:sz w:val="24"/>
          <w:szCs w:val="24"/>
        </w:rPr>
        <w:t>g</w:t>
      </w:r>
      <w:r w:rsidRPr="00546270">
        <w:rPr>
          <w:rFonts w:ascii="Arial" w:hAnsi="Arial" w:cs="Arial"/>
          <w:i/>
          <w:spacing w:val="7"/>
          <w:sz w:val="24"/>
          <w:szCs w:val="24"/>
        </w:rPr>
        <w:t>r</w:t>
      </w:r>
      <w:r w:rsidRPr="00546270">
        <w:rPr>
          <w:rFonts w:ascii="Arial" w:hAnsi="Arial" w:cs="Arial"/>
          <w:i/>
          <w:sz w:val="24"/>
          <w:szCs w:val="24"/>
        </w:rPr>
        <w:t>a</w:t>
      </w:r>
      <w:r w:rsidRPr="00546270">
        <w:rPr>
          <w:rFonts w:ascii="Arial" w:hAnsi="Arial" w:cs="Arial"/>
          <w:i/>
          <w:spacing w:val="-3"/>
          <w:sz w:val="24"/>
          <w:szCs w:val="24"/>
        </w:rPr>
        <w:t>v</w:t>
      </w:r>
      <w:r w:rsidRPr="00546270">
        <w:rPr>
          <w:rFonts w:ascii="Arial" w:hAnsi="Arial" w:cs="Arial"/>
          <w:i/>
          <w:spacing w:val="-1"/>
          <w:sz w:val="24"/>
          <w:szCs w:val="24"/>
        </w:rPr>
        <w:t>i</w:t>
      </w:r>
      <w:r w:rsidRPr="00546270">
        <w:rPr>
          <w:rFonts w:ascii="Arial" w:hAnsi="Arial" w:cs="Arial"/>
          <w:i/>
          <w:sz w:val="24"/>
          <w:szCs w:val="24"/>
        </w:rPr>
        <w:t>a</w:t>
      </w:r>
      <w:r w:rsidRPr="00546270">
        <w:rPr>
          <w:rFonts w:ascii="Arial" w:hAnsi="Arial" w:cs="Arial"/>
          <w:i/>
          <w:spacing w:val="-1"/>
          <w:sz w:val="24"/>
          <w:szCs w:val="24"/>
        </w:rPr>
        <w:t>d</w:t>
      </w:r>
      <w:r w:rsidRPr="00546270">
        <w:rPr>
          <w:rFonts w:ascii="Arial" w:hAnsi="Arial" w:cs="Arial"/>
          <w:i/>
          <w:sz w:val="24"/>
          <w:szCs w:val="24"/>
        </w:rPr>
        <w:t>os pri</w:t>
      </w:r>
      <w:r w:rsidRPr="00546270">
        <w:rPr>
          <w:rFonts w:ascii="Arial" w:hAnsi="Arial" w:cs="Arial"/>
          <w:i/>
          <w:spacing w:val="-1"/>
          <w:sz w:val="24"/>
          <w:szCs w:val="24"/>
        </w:rPr>
        <w:t>n</w:t>
      </w:r>
      <w:r w:rsidRPr="00546270">
        <w:rPr>
          <w:rFonts w:ascii="Arial" w:hAnsi="Arial" w:cs="Arial"/>
          <w:i/>
          <w:sz w:val="24"/>
          <w:szCs w:val="24"/>
        </w:rPr>
        <w:t>c</w:t>
      </w:r>
      <w:r w:rsidRPr="00546270">
        <w:rPr>
          <w:rFonts w:ascii="Arial" w:hAnsi="Arial" w:cs="Arial"/>
          <w:i/>
          <w:spacing w:val="-1"/>
          <w:sz w:val="24"/>
          <w:szCs w:val="24"/>
        </w:rPr>
        <w:t>i</w:t>
      </w:r>
      <w:r w:rsidRPr="00546270">
        <w:rPr>
          <w:rFonts w:ascii="Arial" w:hAnsi="Arial" w:cs="Arial"/>
          <w:i/>
          <w:sz w:val="24"/>
          <w:szCs w:val="24"/>
        </w:rPr>
        <w:t>p</w:t>
      </w:r>
      <w:r w:rsidRPr="00546270">
        <w:rPr>
          <w:rFonts w:ascii="Arial" w:hAnsi="Arial" w:cs="Arial"/>
          <w:i/>
          <w:spacing w:val="-1"/>
          <w:sz w:val="24"/>
          <w:szCs w:val="24"/>
        </w:rPr>
        <w:t>al</w:t>
      </w:r>
      <w:r w:rsidRPr="00546270">
        <w:rPr>
          <w:rFonts w:ascii="Arial" w:hAnsi="Arial" w:cs="Arial"/>
          <w:i/>
          <w:spacing w:val="1"/>
          <w:sz w:val="24"/>
          <w:szCs w:val="24"/>
        </w:rPr>
        <w:t>m</w:t>
      </w:r>
      <w:r w:rsidRPr="00546270">
        <w:rPr>
          <w:rFonts w:ascii="Arial" w:hAnsi="Arial" w:cs="Arial"/>
          <w:i/>
          <w:sz w:val="24"/>
          <w:szCs w:val="24"/>
        </w:rPr>
        <w:t>e</w:t>
      </w:r>
      <w:r w:rsidRPr="00546270">
        <w:rPr>
          <w:rFonts w:ascii="Arial" w:hAnsi="Arial" w:cs="Arial"/>
          <w:i/>
          <w:spacing w:val="-1"/>
          <w:sz w:val="24"/>
          <w:szCs w:val="24"/>
        </w:rPr>
        <w:t>n</w:t>
      </w:r>
      <w:r w:rsidRPr="00546270">
        <w:rPr>
          <w:rFonts w:ascii="Arial" w:hAnsi="Arial" w:cs="Arial"/>
          <w:i/>
          <w:spacing w:val="1"/>
          <w:sz w:val="24"/>
          <w:szCs w:val="24"/>
        </w:rPr>
        <w:t>t</w:t>
      </w:r>
      <w:r w:rsidRPr="00546270">
        <w:rPr>
          <w:rFonts w:ascii="Arial" w:hAnsi="Arial" w:cs="Arial"/>
          <w:i/>
          <w:sz w:val="24"/>
          <w:szCs w:val="24"/>
        </w:rPr>
        <w:t>e</w:t>
      </w:r>
      <w:r w:rsidRPr="00546270">
        <w:rPr>
          <w:rFonts w:ascii="Arial" w:hAnsi="Arial" w:cs="Arial"/>
          <w:i/>
          <w:spacing w:val="3"/>
          <w:sz w:val="24"/>
          <w:szCs w:val="24"/>
        </w:rPr>
        <w:t xml:space="preserve"> </w:t>
      </w:r>
      <w:r w:rsidRPr="00546270">
        <w:rPr>
          <w:rFonts w:ascii="Arial" w:hAnsi="Arial" w:cs="Arial"/>
          <w:i/>
          <w:sz w:val="24"/>
          <w:szCs w:val="24"/>
        </w:rPr>
        <w:t>a</w:t>
      </w:r>
      <w:r w:rsidRPr="00546270">
        <w:rPr>
          <w:rFonts w:ascii="Arial" w:hAnsi="Arial" w:cs="Arial"/>
          <w:i/>
          <w:spacing w:val="-1"/>
          <w:sz w:val="24"/>
          <w:szCs w:val="24"/>
        </w:rPr>
        <w:t>l</w:t>
      </w:r>
      <w:r w:rsidRPr="00546270">
        <w:rPr>
          <w:rFonts w:ascii="Arial" w:hAnsi="Arial" w:cs="Arial"/>
          <w:i/>
          <w:spacing w:val="2"/>
          <w:sz w:val="24"/>
          <w:szCs w:val="24"/>
        </w:rPr>
        <w:t>g</w:t>
      </w:r>
      <w:r w:rsidRPr="00546270">
        <w:rPr>
          <w:rFonts w:ascii="Arial" w:hAnsi="Arial" w:cs="Arial"/>
          <w:i/>
          <w:sz w:val="24"/>
          <w:szCs w:val="24"/>
        </w:rPr>
        <w:t>u</w:t>
      </w:r>
      <w:r w:rsidRPr="00546270">
        <w:rPr>
          <w:rFonts w:ascii="Arial" w:hAnsi="Arial" w:cs="Arial"/>
          <w:i/>
          <w:spacing w:val="-1"/>
          <w:sz w:val="24"/>
          <w:szCs w:val="24"/>
        </w:rPr>
        <w:t>n</w:t>
      </w:r>
      <w:r w:rsidRPr="00546270">
        <w:rPr>
          <w:rFonts w:ascii="Arial" w:hAnsi="Arial" w:cs="Arial"/>
          <w:i/>
          <w:sz w:val="24"/>
          <w:szCs w:val="24"/>
        </w:rPr>
        <w:t>os secto</w:t>
      </w:r>
      <w:r w:rsidRPr="00546270">
        <w:rPr>
          <w:rFonts w:ascii="Arial" w:hAnsi="Arial" w:cs="Arial"/>
          <w:i/>
          <w:spacing w:val="1"/>
          <w:sz w:val="24"/>
          <w:szCs w:val="24"/>
        </w:rPr>
        <w:t>r</w:t>
      </w:r>
      <w:r w:rsidRPr="00546270">
        <w:rPr>
          <w:rFonts w:ascii="Arial" w:hAnsi="Arial" w:cs="Arial"/>
          <w:i/>
          <w:sz w:val="24"/>
          <w:szCs w:val="24"/>
        </w:rPr>
        <w:t>es</w:t>
      </w:r>
      <w:r w:rsidRPr="00546270">
        <w:rPr>
          <w:rFonts w:ascii="Arial" w:hAnsi="Arial" w:cs="Arial"/>
          <w:i/>
          <w:spacing w:val="3"/>
          <w:sz w:val="24"/>
          <w:szCs w:val="24"/>
        </w:rPr>
        <w:t xml:space="preserve"> </w:t>
      </w:r>
      <w:r w:rsidRPr="00546270">
        <w:rPr>
          <w:rFonts w:ascii="Arial" w:hAnsi="Arial" w:cs="Arial"/>
          <w:i/>
          <w:sz w:val="24"/>
          <w:szCs w:val="24"/>
        </w:rPr>
        <w:t>de</w:t>
      </w:r>
      <w:r w:rsidRPr="00546270">
        <w:rPr>
          <w:rFonts w:ascii="Arial" w:hAnsi="Arial" w:cs="Arial"/>
          <w:i/>
          <w:spacing w:val="2"/>
          <w:sz w:val="24"/>
          <w:szCs w:val="24"/>
        </w:rPr>
        <w:t xml:space="preserve"> </w:t>
      </w:r>
      <w:r w:rsidRPr="00546270">
        <w:rPr>
          <w:rFonts w:ascii="Arial" w:hAnsi="Arial" w:cs="Arial"/>
          <w:i/>
          <w:spacing w:val="-1"/>
          <w:sz w:val="24"/>
          <w:szCs w:val="24"/>
        </w:rPr>
        <w:t>l</w:t>
      </w:r>
      <w:r w:rsidRPr="00546270">
        <w:rPr>
          <w:rFonts w:ascii="Arial" w:hAnsi="Arial" w:cs="Arial"/>
          <w:i/>
          <w:sz w:val="24"/>
          <w:szCs w:val="24"/>
        </w:rPr>
        <w:t>a</w:t>
      </w:r>
      <w:r w:rsidRPr="00546270">
        <w:rPr>
          <w:rFonts w:ascii="Arial" w:hAnsi="Arial" w:cs="Arial"/>
          <w:i/>
          <w:spacing w:val="3"/>
          <w:sz w:val="24"/>
          <w:szCs w:val="24"/>
        </w:rPr>
        <w:t xml:space="preserve"> </w:t>
      </w:r>
      <w:r w:rsidRPr="00546270">
        <w:rPr>
          <w:rFonts w:ascii="Arial" w:hAnsi="Arial" w:cs="Arial"/>
          <w:i/>
          <w:sz w:val="24"/>
          <w:szCs w:val="24"/>
        </w:rPr>
        <w:t>p</w:t>
      </w:r>
      <w:r w:rsidRPr="00546270">
        <w:rPr>
          <w:rFonts w:ascii="Arial" w:hAnsi="Arial" w:cs="Arial"/>
          <w:i/>
          <w:spacing w:val="-1"/>
          <w:sz w:val="24"/>
          <w:szCs w:val="24"/>
        </w:rPr>
        <w:t>o</w:t>
      </w:r>
      <w:r w:rsidRPr="00546270">
        <w:rPr>
          <w:rFonts w:ascii="Arial" w:hAnsi="Arial" w:cs="Arial"/>
          <w:i/>
          <w:sz w:val="24"/>
          <w:szCs w:val="24"/>
        </w:rPr>
        <w:t>b</w:t>
      </w:r>
      <w:r w:rsidRPr="00546270">
        <w:rPr>
          <w:rFonts w:ascii="Arial" w:hAnsi="Arial" w:cs="Arial"/>
          <w:i/>
          <w:spacing w:val="-1"/>
          <w:sz w:val="24"/>
          <w:szCs w:val="24"/>
        </w:rPr>
        <w:t>l</w:t>
      </w:r>
      <w:r w:rsidRPr="00546270">
        <w:rPr>
          <w:rFonts w:ascii="Arial" w:hAnsi="Arial" w:cs="Arial"/>
          <w:i/>
          <w:sz w:val="24"/>
          <w:szCs w:val="24"/>
        </w:rPr>
        <w:t>ac</w:t>
      </w:r>
      <w:r w:rsidRPr="00546270">
        <w:rPr>
          <w:rFonts w:ascii="Arial" w:hAnsi="Arial" w:cs="Arial"/>
          <w:i/>
          <w:spacing w:val="-1"/>
          <w:sz w:val="24"/>
          <w:szCs w:val="24"/>
        </w:rPr>
        <w:t>i</w:t>
      </w:r>
      <w:r w:rsidRPr="00546270">
        <w:rPr>
          <w:rFonts w:ascii="Arial" w:hAnsi="Arial" w:cs="Arial"/>
          <w:i/>
          <w:sz w:val="24"/>
          <w:szCs w:val="24"/>
        </w:rPr>
        <w:t>ón</w:t>
      </w:r>
      <w:r w:rsidRPr="00546270">
        <w:rPr>
          <w:rFonts w:ascii="Arial" w:hAnsi="Arial" w:cs="Arial"/>
          <w:i/>
          <w:spacing w:val="2"/>
          <w:sz w:val="24"/>
          <w:szCs w:val="24"/>
        </w:rPr>
        <w:t xml:space="preserve"> </w:t>
      </w:r>
      <w:r w:rsidRPr="00546270">
        <w:rPr>
          <w:rFonts w:ascii="Arial" w:hAnsi="Arial" w:cs="Arial"/>
          <w:i/>
          <w:sz w:val="24"/>
          <w:szCs w:val="24"/>
        </w:rPr>
        <w:t>como</w:t>
      </w:r>
      <w:r w:rsidRPr="00546270">
        <w:rPr>
          <w:rFonts w:ascii="Arial" w:hAnsi="Arial" w:cs="Arial"/>
          <w:i/>
          <w:spacing w:val="3"/>
          <w:sz w:val="24"/>
          <w:szCs w:val="24"/>
        </w:rPr>
        <w:t xml:space="preserve"> </w:t>
      </w:r>
      <w:r w:rsidRPr="00546270">
        <w:rPr>
          <w:rFonts w:ascii="Arial" w:hAnsi="Arial" w:cs="Arial"/>
          <w:i/>
          <w:spacing w:val="-1"/>
          <w:sz w:val="24"/>
          <w:szCs w:val="24"/>
        </w:rPr>
        <w:t>l</w:t>
      </w:r>
      <w:r w:rsidRPr="00546270">
        <w:rPr>
          <w:rFonts w:ascii="Arial" w:hAnsi="Arial" w:cs="Arial"/>
          <w:i/>
          <w:sz w:val="24"/>
          <w:szCs w:val="24"/>
        </w:rPr>
        <w:t>o</w:t>
      </w:r>
      <w:r w:rsidRPr="00546270">
        <w:rPr>
          <w:rFonts w:ascii="Arial" w:hAnsi="Arial" w:cs="Arial"/>
          <w:i/>
          <w:spacing w:val="3"/>
          <w:sz w:val="24"/>
          <w:szCs w:val="24"/>
        </w:rPr>
        <w:t xml:space="preserve"> </w:t>
      </w:r>
      <w:r w:rsidRPr="00546270">
        <w:rPr>
          <w:rFonts w:ascii="Arial" w:hAnsi="Arial" w:cs="Arial"/>
          <w:i/>
          <w:sz w:val="24"/>
          <w:szCs w:val="24"/>
        </w:rPr>
        <w:t>son</w:t>
      </w:r>
      <w:r w:rsidRPr="00546270">
        <w:rPr>
          <w:rFonts w:ascii="Arial" w:hAnsi="Arial" w:cs="Arial"/>
          <w:i/>
          <w:spacing w:val="2"/>
          <w:sz w:val="24"/>
          <w:szCs w:val="24"/>
        </w:rPr>
        <w:t xml:space="preserve"> </w:t>
      </w:r>
      <w:r w:rsidRPr="00546270">
        <w:rPr>
          <w:rFonts w:ascii="Arial" w:hAnsi="Arial" w:cs="Arial"/>
          <w:i/>
          <w:spacing w:val="-1"/>
          <w:sz w:val="24"/>
          <w:szCs w:val="24"/>
        </w:rPr>
        <w:t>l</w:t>
      </w:r>
      <w:r w:rsidRPr="00546270">
        <w:rPr>
          <w:rFonts w:ascii="Arial" w:hAnsi="Arial" w:cs="Arial"/>
          <w:i/>
          <w:sz w:val="24"/>
          <w:szCs w:val="24"/>
        </w:rPr>
        <w:t>os</w:t>
      </w:r>
      <w:r w:rsidRPr="00546270">
        <w:rPr>
          <w:rFonts w:ascii="Arial" w:hAnsi="Arial" w:cs="Arial"/>
          <w:i/>
          <w:spacing w:val="5"/>
          <w:sz w:val="24"/>
          <w:szCs w:val="24"/>
        </w:rPr>
        <w:t xml:space="preserve"> </w:t>
      </w:r>
      <w:r w:rsidRPr="00546270">
        <w:rPr>
          <w:rFonts w:ascii="Arial" w:hAnsi="Arial" w:cs="Arial"/>
          <w:i/>
          <w:sz w:val="24"/>
          <w:szCs w:val="24"/>
        </w:rPr>
        <w:t>n</w:t>
      </w:r>
      <w:r w:rsidRPr="00546270">
        <w:rPr>
          <w:rFonts w:ascii="Arial" w:hAnsi="Arial" w:cs="Arial"/>
          <w:i/>
          <w:spacing w:val="-1"/>
          <w:sz w:val="24"/>
          <w:szCs w:val="24"/>
        </w:rPr>
        <w:t>i</w:t>
      </w:r>
      <w:r w:rsidRPr="00546270">
        <w:rPr>
          <w:rFonts w:ascii="Arial" w:hAnsi="Arial" w:cs="Arial"/>
          <w:i/>
          <w:sz w:val="24"/>
          <w:szCs w:val="24"/>
        </w:rPr>
        <w:t>ñ</w:t>
      </w:r>
      <w:r w:rsidRPr="00546270">
        <w:rPr>
          <w:rFonts w:ascii="Arial" w:hAnsi="Arial" w:cs="Arial"/>
          <w:i/>
          <w:spacing w:val="-1"/>
          <w:sz w:val="24"/>
          <w:szCs w:val="24"/>
        </w:rPr>
        <w:t>o</w:t>
      </w:r>
      <w:r w:rsidRPr="00546270">
        <w:rPr>
          <w:rFonts w:ascii="Arial" w:hAnsi="Arial" w:cs="Arial"/>
          <w:i/>
          <w:sz w:val="24"/>
          <w:szCs w:val="24"/>
        </w:rPr>
        <w:t>s, n</w:t>
      </w:r>
      <w:r w:rsidRPr="00546270">
        <w:rPr>
          <w:rFonts w:ascii="Arial" w:hAnsi="Arial" w:cs="Arial"/>
          <w:i/>
          <w:spacing w:val="-1"/>
          <w:sz w:val="24"/>
          <w:szCs w:val="24"/>
        </w:rPr>
        <w:t>i</w:t>
      </w:r>
      <w:r w:rsidRPr="00546270">
        <w:rPr>
          <w:rFonts w:ascii="Arial" w:hAnsi="Arial" w:cs="Arial"/>
          <w:i/>
          <w:sz w:val="24"/>
          <w:szCs w:val="24"/>
        </w:rPr>
        <w:t>ñ</w:t>
      </w:r>
      <w:r w:rsidRPr="00546270">
        <w:rPr>
          <w:rFonts w:ascii="Arial" w:hAnsi="Arial" w:cs="Arial"/>
          <w:i/>
          <w:spacing w:val="-1"/>
          <w:sz w:val="24"/>
          <w:szCs w:val="24"/>
        </w:rPr>
        <w:t>a</w:t>
      </w:r>
      <w:r w:rsidRPr="00546270">
        <w:rPr>
          <w:rFonts w:ascii="Arial" w:hAnsi="Arial" w:cs="Arial"/>
          <w:i/>
          <w:sz w:val="24"/>
          <w:szCs w:val="24"/>
        </w:rPr>
        <w:t>s, a</w:t>
      </w:r>
      <w:r w:rsidRPr="00546270">
        <w:rPr>
          <w:rFonts w:ascii="Arial" w:hAnsi="Arial" w:cs="Arial"/>
          <w:i/>
          <w:spacing w:val="-1"/>
          <w:sz w:val="24"/>
          <w:szCs w:val="24"/>
        </w:rPr>
        <w:t>d</w:t>
      </w:r>
      <w:r w:rsidRPr="00546270">
        <w:rPr>
          <w:rFonts w:ascii="Arial" w:hAnsi="Arial" w:cs="Arial"/>
          <w:i/>
          <w:sz w:val="24"/>
          <w:szCs w:val="24"/>
        </w:rPr>
        <w:t>o</w:t>
      </w:r>
      <w:r w:rsidRPr="00546270">
        <w:rPr>
          <w:rFonts w:ascii="Arial" w:hAnsi="Arial" w:cs="Arial"/>
          <w:i/>
          <w:spacing w:val="-1"/>
          <w:sz w:val="24"/>
          <w:szCs w:val="24"/>
        </w:rPr>
        <w:t>l</w:t>
      </w:r>
      <w:r w:rsidRPr="00546270">
        <w:rPr>
          <w:rFonts w:ascii="Arial" w:hAnsi="Arial" w:cs="Arial"/>
          <w:i/>
          <w:sz w:val="24"/>
          <w:szCs w:val="24"/>
        </w:rPr>
        <w:t>esc</w:t>
      </w:r>
      <w:r w:rsidRPr="00546270">
        <w:rPr>
          <w:rFonts w:ascii="Arial" w:hAnsi="Arial" w:cs="Arial"/>
          <w:i/>
          <w:spacing w:val="-1"/>
          <w:sz w:val="24"/>
          <w:szCs w:val="24"/>
        </w:rPr>
        <w:t>e</w:t>
      </w:r>
      <w:r w:rsidRPr="00546270">
        <w:rPr>
          <w:rFonts w:ascii="Arial" w:hAnsi="Arial" w:cs="Arial"/>
          <w:i/>
          <w:sz w:val="24"/>
          <w:szCs w:val="24"/>
        </w:rPr>
        <w:t xml:space="preserve">ntes, </w:t>
      </w:r>
      <w:r w:rsidRPr="00546270">
        <w:rPr>
          <w:rFonts w:ascii="Arial" w:hAnsi="Arial" w:cs="Arial"/>
          <w:i/>
          <w:spacing w:val="1"/>
          <w:sz w:val="24"/>
          <w:szCs w:val="24"/>
        </w:rPr>
        <w:t>m</w:t>
      </w:r>
      <w:r w:rsidRPr="00546270">
        <w:rPr>
          <w:rFonts w:ascii="Arial" w:hAnsi="Arial" w:cs="Arial"/>
          <w:i/>
          <w:spacing w:val="-3"/>
          <w:sz w:val="24"/>
          <w:szCs w:val="24"/>
        </w:rPr>
        <w:t>u</w:t>
      </w:r>
      <w:r w:rsidRPr="00546270">
        <w:rPr>
          <w:rFonts w:ascii="Arial" w:hAnsi="Arial" w:cs="Arial"/>
          <w:i/>
          <w:spacing w:val="1"/>
          <w:sz w:val="24"/>
          <w:szCs w:val="24"/>
        </w:rPr>
        <w:t>j</w:t>
      </w:r>
      <w:r w:rsidRPr="00546270">
        <w:rPr>
          <w:rFonts w:ascii="Arial" w:hAnsi="Arial" w:cs="Arial"/>
          <w:i/>
          <w:sz w:val="24"/>
          <w:szCs w:val="24"/>
        </w:rPr>
        <w:t>ere</w:t>
      </w:r>
      <w:r w:rsidRPr="00546270">
        <w:rPr>
          <w:rFonts w:ascii="Arial" w:hAnsi="Arial" w:cs="Arial"/>
          <w:i/>
          <w:spacing w:val="-2"/>
          <w:sz w:val="24"/>
          <w:szCs w:val="24"/>
        </w:rPr>
        <w:t>s</w:t>
      </w:r>
      <w:r w:rsidRPr="00546270">
        <w:rPr>
          <w:rFonts w:ascii="Arial" w:hAnsi="Arial" w:cs="Arial"/>
          <w:i/>
          <w:sz w:val="24"/>
          <w:szCs w:val="24"/>
        </w:rPr>
        <w:t>, a</w:t>
      </w:r>
      <w:r w:rsidRPr="00546270">
        <w:rPr>
          <w:rFonts w:ascii="Arial" w:hAnsi="Arial" w:cs="Arial"/>
          <w:i/>
          <w:spacing w:val="-1"/>
          <w:sz w:val="24"/>
          <w:szCs w:val="24"/>
        </w:rPr>
        <w:t>d</w:t>
      </w:r>
      <w:r w:rsidRPr="00546270">
        <w:rPr>
          <w:rFonts w:ascii="Arial" w:hAnsi="Arial" w:cs="Arial"/>
          <w:i/>
          <w:sz w:val="24"/>
          <w:szCs w:val="24"/>
        </w:rPr>
        <w:t>u</w:t>
      </w:r>
      <w:r w:rsidRPr="00546270">
        <w:rPr>
          <w:rFonts w:ascii="Arial" w:hAnsi="Arial" w:cs="Arial"/>
          <w:i/>
          <w:spacing w:val="-1"/>
          <w:sz w:val="24"/>
          <w:szCs w:val="24"/>
        </w:rPr>
        <w:t>l</w:t>
      </w:r>
      <w:r w:rsidRPr="00546270">
        <w:rPr>
          <w:rFonts w:ascii="Arial" w:hAnsi="Arial" w:cs="Arial"/>
          <w:i/>
          <w:spacing w:val="1"/>
          <w:sz w:val="24"/>
          <w:szCs w:val="24"/>
        </w:rPr>
        <w:t>t</w:t>
      </w:r>
      <w:r w:rsidRPr="00546270">
        <w:rPr>
          <w:rFonts w:ascii="Arial" w:hAnsi="Arial" w:cs="Arial"/>
          <w:i/>
          <w:sz w:val="24"/>
          <w:szCs w:val="24"/>
        </w:rPr>
        <w:t>os</w:t>
      </w:r>
      <w:r w:rsidRPr="00546270">
        <w:rPr>
          <w:rFonts w:ascii="Arial" w:hAnsi="Arial" w:cs="Arial"/>
          <w:i/>
          <w:spacing w:val="1"/>
          <w:sz w:val="24"/>
          <w:szCs w:val="24"/>
        </w:rPr>
        <w:t xml:space="preserve"> m</w:t>
      </w:r>
      <w:r w:rsidRPr="00546270">
        <w:rPr>
          <w:rFonts w:ascii="Arial" w:hAnsi="Arial" w:cs="Arial"/>
          <w:i/>
          <w:sz w:val="24"/>
          <w:szCs w:val="24"/>
        </w:rPr>
        <w:t>a</w:t>
      </w:r>
      <w:r w:rsidRPr="00546270">
        <w:rPr>
          <w:rFonts w:ascii="Arial" w:hAnsi="Arial" w:cs="Arial"/>
          <w:i/>
          <w:spacing w:val="-3"/>
          <w:sz w:val="24"/>
          <w:szCs w:val="24"/>
        </w:rPr>
        <w:t>y</w:t>
      </w:r>
      <w:r w:rsidRPr="00546270">
        <w:rPr>
          <w:rFonts w:ascii="Arial" w:hAnsi="Arial" w:cs="Arial"/>
          <w:i/>
          <w:sz w:val="24"/>
          <w:szCs w:val="24"/>
        </w:rPr>
        <w:t>ores,</w:t>
      </w:r>
      <w:r w:rsidRPr="00546270">
        <w:rPr>
          <w:rFonts w:ascii="Arial" w:hAnsi="Arial" w:cs="Arial"/>
          <w:i/>
          <w:spacing w:val="2"/>
          <w:sz w:val="24"/>
          <w:szCs w:val="24"/>
        </w:rPr>
        <w:t xml:space="preserve"> </w:t>
      </w:r>
      <w:r w:rsidRPr="00546270">
        <w:rPr>
          <w:rFonts w:ascii="Arial" w:hAnsi="Arial" w:cs="Arial"/>
          <w:i/>
          <w:sz w:val="24"/>
          <w:szCs w:val="24"/>
        </w:rPr>
        <w:t>p</w:t>
      </w:r>
      <w:r w:rsidRPr="00546270">
        <w:rPr>
          <w:rFonts w:ascii="Arial" w:hAnsi="Arial" w:cs="Arial"/>
          <w:i/>
          <w:spacing w:val="-3"/>
          <w:sz w:val="24"/>
          <w:szCs w:val="24"/>
        </w:rPr>
        <w:t>e</w:t>
      </w:r>
      <w:r w:rsidRPr="00546270">
        <w:rPr>
          <w:rFonts w:ascii="Arial" w:hAnsi="Arial" w:cs="Arial"/>
          <w:i/>
          <w:spacing w:val="1"/>
          <w:sz w:val="24"/>
          <w:szCs w:val="24"/>
        </w:rPr>
        <w:t>r</w:t>
      </w:r>
      <w:r w:rsidRPr="00546270">
        <w:rPr>
          <w:rFonts w:ascii="Arial" w:hAnsi="Arial" w:cs="Arial"/>
          <w:i/>
          <w:sz w:val="24"/>
          <w:szCs w:val="24"/>
        </w:rPr>
        <w:t>so</w:t>
      </w:r>
      <w:r w:rsidRPr="00546270">
        <w:rPr>
          <w:rFonts w:ascii="Arial" w:hAnsi="Arial" w:cs="Arial"/>
          <w:i/>
          <w:spacing w:val="-1"/>
          <w:sz w:val="24"/>
          <w:szCs w:val="24"/>
        </w:rPr>
        <w:t>n</w:t>
      </w:r>
      <w:r w:rsidRPr="00546270">
        <w:rPr>
          <w:rFonts w:ascii="Arial" w:hAnsi="Arial" w:cs="Arial"/>
          <w:i/>
          <w:sz w:val="24"/>
          <w:szCs w:val="24"/>
        </w:rPr>
        <w:t>as</w:t>
      </w:r>
      <w:r w:rsidRPr="00546270">
        <w:rPr>
          <w:rFonts w:ascii="Arial" w:hAnsi="Arial" w:cs="Arial"/>
          <w:i/>
          <w:spacing w:val="1"/>
          <w:sz w:val="24"/>
          <w:szCs w:val="24"/>
        </w:rPr>
        <w:t xml:space="preserve"> </w:t>
      </w:r>
      <w:r w:rsidRPr="00546270">
        <w:rPr>
          <w:rFonts w:ascii="Arial" w:hAnsi="Arial" w:cs="Arial"/>
          <w:i/>
          <w:sz w:val="24"/>
          <w:szCs w:val="24"/>
        </w:rPr>
        <w:t>con d</w:t>
      </w:r>
      <w:r w:rsidRPr="00546270">
        <w:rPr>
          <w:rFonts w:ascii="Arial" w:hAnsi="Arial" w:cs="Arial"/>
          <w:i/>
          <w:spacing w:val="-1"/>
          <w:sz w:val="24"/>
          <w:szCs w:val="24"/>
        </w:rPr>
        <w:t>i</w:t>
      </w:r>
      <w:r w:rsidRPr="00546270">
        <w:rPr>
          <w:rFonts w:ascii="Arial" w:hAnsi="Arial" w:cs="Arial"/>
          <w:i/>
          <w:sz w:val="24"/>
          <w:szCs w:val="24"/>
        </w:rPr>
        <w:t>sca</w:t>
      </w:r>
      <w:r w:rsidRPr="00546270">
        <w:rPr>
          <w:rFonts w:ascii="Arial" w:hAnsi="Arial" w:cs="Arial"/>
          <w:i/>
          <w:spacing w:val="-1"/>
          <w:sz w:val="24"/>
          <w:szCs w:val="24"/>
        </w:rPr>
        <w:t>p</w:t>
      </w:r>
      <w:r w:rsidRPr="00546270">
        <w:rPr>
          <w:rFonts w:ascii="Arial" w:hAnsi="Arial" w:cs="Arial"/>
          <w:i/>
          <w:sz w:val="24"/>
          <w:szCs w:val="24"/>
        </w:rPr>
        <w:t>ac</w:t>
      </w:r>
      <w:r w:rsidRPr="00546270">
        <w:rPr>
          <w:rFonts w:ascii="Arial" w:hAnsi="Arial" w:cs="Arial"/>
          <w:i/>
          <w:spacing w:val="-1"/>
          <w:sz w:val="24"/>
          <w:szCs w:val="24"/>
        </w:rPr>
        <w:t>i</w:t>
      </w:r>
      <w:r w:rsidRPr="00546270">
        <w:rPr>
          <w:rFonts w:ascii="Arial" w:hAnsi="Arial" w:cs="Arial"/>
          <w:i/>
          <w:spacing w:val="-3"/>
          <w:sz w:val="24"/>
          <w:szCs w:val="24"/>
        </w:rPr>
        <w:t>d</w:t>
      </w:r>
      <w:r w:rsidRPr="00546270">
        <w:rPr>
          <w:rFonts w:ascii="Arial" w:hAnsi="Arial" w:cs="Arial"/>
          <w:i/>
          <w:sz w:val="24"/>
          <w:szCs w:val="24"/>
        </w:rPr>
        <w:t>a</w:t>
      </w:r>
      <w:r w:rsidRPr="00546270">
        <w:rPr>
          <w:rFonts w:ascii="Arial" w:hAnsi="Arial" w:cs="Arial"/>
          <w:i/>
          <w:spacing w:val="-1"/>
          <w:sz w:val="24"/>
          <w:szCs w:val="24"/>
        </w:rPr>
        <w:t>d</w:t>
      </w:r>
      <w:r w:rsidRPr="00546270">
        <w:rPr>
          <w:rFonts w:ascii="Arial" w:hAnsi="Arial" w:cs="Arial"/>
          <w:i/>
          <w:sz w:val="24"/>
          <w:szCs w:val="24"/>
        </w:rPr>
        <w:t>,</w:t>
      </w:r>
      <w:r w:rsidRPr="00546270">
        <w:rPr>
          <w:rFonts w:ascii="Arial" w:hAnsi="Arial" w:cs="Arial"/>
          <w:i/>
          <w:spacing w:val="2"/>
          <w:sz w:val="24"/>
          <w:szCs w:val="24"/>
        </w:rPr>
        <w:t xml:space="preserve"> </w:t>
      </w:r>
      <w:r w:rsidRPr="00546270">
        <w:rPr>
          <w:rFonts w:ascii="Arial" w:hAnsi="Arial" w:cs="Arial"/>
          <w:i/>
          <w:spacing w:val="-1"/>
          <w:sz w:val="24"/>
          <w:szCs w:val="24"/>
        </w:rPr>
        <w:t>i</w:t>
      </w:r>
      <w:r w:rsidRPr="00546270">
        <w:rPr>
          <w:rFonts w:ascii="Arial" w:hAnsi="Arial" w:cs="Arial"/>
          <w:i/>
          <w:sz w:val="24"/>
          <w:szCs w:val="24"/>
        </w:rPr>
        <w:t>n</w:t>
      </w:r>
      <w:r w:rsidRPr="00546270">
        <w:rPr>
          <w:rFonts w:ascii="Arial" w:hAnsi="Arial" w:cs="Arial"/>
          <w:i/>
          <w:spacing w:val="-1"/>
          <w:sz w:val="24"/>
          <w:szCs w:val="24"/>
        </w:rPr>
        <w:t>d</w:t>
      </w:r>
      <w:r w:rsidRPr="00546270">
        <w:rPr>
          <w:rFonts w:ascii="Arial" w:hAnsi="Arial" w:cs="Arial"/>
          <w:i/>
          <w:spacing w:val="-4"/>
          <w:sz w:val="24"/>
          <w:szCs w:val="24"/>
        </w:rPr>
        <w:t>í</w:t>
      </w:r>
      <w:r w:rsidRPr="00546270">
        <w:rPr>
          <w:rFonts w:ascii="Arial" w:hAnsi="Arial" w:cs="Arial"/>
          <w:i/>
          <w:spacing w:val="2"/>
          <w:sz w:val="24"/>
          <w:szCs w:val="24"/>
        </w:rPr>
        <w:t>g</w:t>
      </w:r>
      <w:r w:rsidRPr="00546270">
        <w:rPr>
          <w:rFonts w:ascii="Arial" w:hAnsi="Arial" w:cs="Arial"/>
          <w:i/>
          <w:sz w:val="24"/>
          <w:szCs w:val="24"/>
        </w:rPr>
        <w:t>e</w:t>
      </w:r>
      <w:r w:rsidRPr="00546270">
        <w:rPr>
          <w:rFonts w:ascii="Arial" w:hAnsi="Arial" w:cs="Arial"/>
          <w:i/>
          <w:spacing w:val="-1"/>
          <w:sz w:val="24"/>
          <w:szCs w:val="24"/>
        </w:rPr>
        <w:t>n</w:t>
      </w:r>
      <w:r w:rsidRPr="00546270">
        <w:rPr>
          <w:rFonts w:ascii="Arial" w:hAnsi="Arial" w:cs="Arial"/>
          <w:i/>
          <w:sz w:val="24"/>
          <w:szCs w:val="24"/>
        </w:rPr>
        <w:t xml:space="preserve">as, </w:t>
      </w:r>
      <w:r w:rsidRPr="00546270">
        <w:rPr>
          <w:rFonts w:ascii="Arial" w:hAnsi="Arial" w:cs="Arial"/>
          <w:i/>
          <w:spacing w:val="1"/>
          <w:sz w:val="24"/>
          <w:szCs w:val="24"/>
        </w:rPr>
        <w:t>m</w:t>
      </w:r>
      <w:r w:rsidRPr="00546270">
        <w:rPr>
          <w:rFonts w:ascii="Arial" w:hAnsi="Arial" w:cs="Arial"/>
          <w:i/>
          <w:spacing w:val="-1"/>
          <w:sz w:val="24"/>
          <w:szCs w:val="24"/>
        </w:rPr>
        <w:t>i</w:t>
      </w:r>
      <w:r w:rsidRPr="00546270">
        <w:rPr>
          <w:rFonts w:ascii="Arial" w:hAnsi="Arial" w:cs="Arial"/>
          <w:i/>
          <w:sz w:val="24"/>
          <w:szCs w:val="24"/>
        </w:rPr>
        <w:t>gran</w:t>
      </w:r>
      <w:r w:rsidRPr="00546270">
        <w:rPr>
          <w:rFonts w:ascii="Arial" w:hAnsi="Arial" w:cs="Arial"/>
          <w:i/>
          <w:spacing w:val="1"/>
          <w:sz w:val="24"/>
          <w:szCs w:val="24"/>
        </w:rPr>
        <w:t>t</w:t>
      </w:r>
      <w:r w:rsidRPr="00546270">
        <w:rPr>
          <w:rFonts w:ascii="Arial" w:hAnsi="Arial" w:cs="Arial"/>
          <w:i/>
          <w:sz w:val="24"/>
          <w:szCs w:val="24"/>
        </w:rPr>
        <w:t>e</w:t>
      </w:r>
      <w:r w:rsidRPr="00546270">
        <w:rPr>
          <w:rFonts w:ascii="Arial" w:hAnsi="Arial" w:cs="Arial"/>
          <w:i/>
          <w:spacing w:val="-3"/>
          <w:sz w:val="24"/>
          <w:szCs w:val="24"/>
        </w:rPr>
        <w:t>s</w:t>
      </w:r>
      <w:r w:rsidRPr="00546270">
        <w:rPr>
          <w:rFonts w:ascii="Arial" w:hAnsi="Arial" w:cs="Arial"/>
          <w:i/>
          <w:sz w:val="24"/>
          <w:szCs w:val="24"/>
        </w:rPr>
        <w:t>,</w:t>
      </w:r>
      <w:r w:rsidRPr="00546270">
        <w:rPr>
          <w:rFonts w:ascii="Arial" w:hAnsi="Arial" w:cs="Arial"/>
          <w:i/>
          <w:spacing w:val="3"/>
          <w:sz w:val="24"/>
          <w:szCs w:val="24"/>
        </w:rPr>
        <w:t xml:space="preserve"> </w:t>
      </w:r>
      <w:r w:rsidRPr="00546270">
        <w:rPr>
          <w:rFonts w:ascii="Arial" w:hAnsi="Arial" w:cs="Arial"/>
          <w:i/>
          <w:sz w:val="24"/>
          <w:szCs w:val="24"/>
        </w:rPr>
        <w:t>p</w:t>
      </w:r>
      <w:r w:rsidRPr="00546270">
        <w:rPr>
          <w:rFonts w:ascii="Arial" w:hAnsi="Arial" w:cs="Arial"/>
          <w:i/>
          <w:spacing w:val="-1"/>
          <w:sz w:val="24"/>
          <w:szCs w:val="24"/>
        </w:rPr>
        <w:t>e</w:t>
      </w:r>
      <w:r w:rsidRPr="00546270">
        <w:rPr>
          <w:rFonts w:ascii="Arial" w:hAnsi="Arial" w:cs="Arial"/>
          <w:i/>
          <w:spacing w:val="1"/>
          <w:sz w:val="24"/>
          <w:szCs w:val="24"/>
        </w:rPr>
        <w:t>r</w:t>
      </w:r>
      <w:r w:rsidRPr="00546270">
        <w:rPr>
          <w:rFonts w:ascii="Arial" w:hAnsi="Arial" w:cs="Arial"/>
          <w:i/>
          <w:sz w:val="24"/>
          <w:szCs w:val="24"/>
        </w:rPr>
        <w:t>so</w:t>
      </w:r>
      <w:r w:rsidRPr="00546270">
        <w:rPr>
          <w:rFonts w:ascii="Arial" w:hAnsi="Arial" w:cs="Arial"/>
          <w:i/>
          <w:spacing w:val="-1"/>
          <w:sz w:val="24"/>
          <w:szCs w:val="24"/>
        </w:rPr>
        <w:t>n</w:t>
      </w:r>
      <w:r w:rsidRPr="00546270">
        <w:rPr>
          <w:rFonts w:ascii="Arial" w:hAnsi="Arial" w:cs="Arial"/>
          <w:i/>
          <w:spacing w:val="-3"/>
          <w:sz w:val="24"/>
          <w:szCs w:val="24"/>
        </w:rPr>
        <w:t>a</w:t>
      </w:r>
      <w:r w:rsidRPr="00546270">
        <w:rPr>
          <w:rFonts w:ascii="Arial" w:hAnsi="Arial" w:cs="Arial"/>
          <w:i/>
          <w:sz w:val="24"/>
          <w:szCs w:val="24"/>
        </w:rPr>
        <w:t>s</w:t>
      </w:r>
      <w:r w:rsidRPr="00546270">
        <w:rPr>
          <w:rFonts w:ascii="Arial" w:hAnsi="Arial" w:cs="Arial"/>
          <w:i/>
          <w:spacing w:val="2"/>
          <w:sz w:val="24"/>
          <w:szCs w:val="24"/>
        </w:rPr>
        <w:t xml:space="preserve"> </w:t>
      </w:r>
      <w:r w:rsidRPr="00546270">
        <w:rPr>
          <w:rFonts w:ascii="Arial" w:hAnsi="Arial" w:cs="Arial"/>
          <w:i/>
          <w:sz w:val="24"/>
          <w:szCs w:val="24"/>
        </w:rPr>
        <w:t>en</w:t>
      </w:r>
      <w:r w:rsidRPr="00546270">
        <w:rPr>
          <w:rFonts w:ascii="Arial" w:hAnsi="Arial" w:cs="Arial"/>
          <w:i/>
          <w:spacing w:val="1"/>
          <w:sz w:val="24"/>
          <w:szCs w:val="24"/>
        </w:rPr>
        <w:t xml:space="preserve"> r</w:t>
      </w:r>
      <w:r w:rsidRPr="00546270">
        <w:rPr>
          <w:rFonts w:ascii="Arial" w:hAnsi="Arial" w:cs="Arial"/>
          <w:i/>
          <w:sz w:val="24"/>
          <w:szCs w:val="24"/>
        </w:rPr>
        <w:t>ec</w:t>
      </w:r>
      <w:r w:rsidRPr="00546270">
        <w:rPr>
          <w:rFonts w:ascii="Arial" w:hAnsi="Arial" w:cs="Arial"/>
          <w:i/>
          <w:spacing w:val="-1"/>
          <w:sz w:val="24"/>
          <w:szCs w:val="24"/>
        </w:rPr>
        <w:t>l</w:t>
      </w:r>
      <w:r w:rsidRPr="00546270">
        <w:rPr>
          <w:rFonts w:ascii="Arial" w:hAnsi="Arial" w:cs="Arial"/>
          <w:i/>
          <w:sz w:val="24"/>
          <w:szCs w:val="24"/>
        </w:rPr>
        <w:t>us</w:t>
      </w:r>
      <w:r w:rsidRPr="00546270">
        <w:rPr>
          <w:rFonts w:ascii="Arial" w:hAnsi="Arial" w:cs="Arial"/>
          <w:i/>
          <w:spacing w:val="-1"/>
          <w:sz w:val="24"/>
          <w:szCs w:val="24"/>
        </w:rPr>
        <w:t>i</w:t>
      </w:r>
      <w:r w:rsidRPr="00546270">
        <w:rPr>
          <w:rFonts w:ascii="Arial" w:hAnsi="Arial" w:cs="Arial"/>
          <w:i/>
          <w:sz w:val="24"/>
          <w:szCs w:val="24"/>
        </w:rPr>
        <w:t>ó</w:t>
      </w:r>
      <w:r w:rsidRPr="00546270">
        <w:rPr>
          <w:rFonts w:ascii="Arial" w:hAnsi="Arial" w:cs="Arial"/>
          <w:i/>
          <w:spacing w:val="-1"/>
          <w:sz w:val="24"/>
          <w:szCs w:val="24"/>
        </w:rPr>
        <w:t>n</w:t>
      </w:r>
      <w:r w:rsidRPr="00546270">
        <w:rPr>
          <w:rFonts w:ascii="Arial" w:hAnsi="Arial" w:cs="Arial"/>
          <w:i/>
          <w:sz w:val="24"/>
          <w:szCs w:val="24"/>
        </w:rPr>
        <w:t xml:space="preserve">, enfermos, </w:t>
      </w:r>
      <w:r w:rsidRPr="00546270">
        <w:rPr>
          <w:rFonts w:ascii="Arial" w:hAnsi="Arial" w:cs="Arial"/>
          <w:i/>
          <w:spacing w:val="3"/>
          <w:sz w:val="24"/>
          <w:szCs w:val="24"/>
        </w:rPr>
        <w:t xml:space="preserve"> </w:t>
      </w:r>
      <w:r w:rsidRPr="00546270">
        <w:rPr>
          <w:rFonts w:ascii="Arial" w:hAnsi="Arial" w:cs="Arial"/>
          <w:i/>
          <w:sz w:val="24"/>
          <w:szCs w:val="24"/>
        </w:rPr>
        <w:t>p</w:t>
      </w:r>
      <w:r w:rsidRPr="00546270">
        <w:rPr>
          <w:rFonts w:ascii="Arial" w:hAnsi="Arial" w:cs="Arial"/>
          <w:i/>
          <w:spacing w:val="-1"/>
          <w:sz w:val="24"/>
          <w:szCs w:val="24"/>
        </w:rPr>
        <w:t>e</w:t>
      </w:r>
      <w:r w:rsidRPr="00546270">
        <w:rPr>
          <w:rFonts w:ascii="Arial" w:hAnsi="Arial" w:cs="Arial"/>
          <w:i/>
          <w:spacing w:val="1"/>
          <w:sz w:val="24"/>
          <w:szCs w:val="24"/>
        </w:rPr>
        <w:t>r</w:t>
      </w:r>
      <w:r w:rsidRPr="00546270">
        <w:rPr>
          <w:rFonts w:ascii="Arial" w:hAnsi="Arial" w:cs="Arial"/>
          <w:i/>
          <w:spacing w:val="-1"/>
          <w:sz w:val="24"/>
          <w:szCs w:val="24"/>
        </w:rPr>
        <w:t>i</w:t>
      </w:r>
      <w:r w:rsidRPr="00546270">
        <w:rPr>
          <w:rFonts w:ascii="Arial" w:hAnsi="Arial" w:cs="Arial"/>
          <w:i/>
          <w:sz w:val="24"/>
          <w:szCs w:val="24"/>
        </w:rPr>
        <w:t>o</w:t>
      </w:r>
      <w:r w:rsidRPr="00546270">
        <w:rPr>
          <w:rFonts w:ascii="Arial" w:hAnsi="Arial" w:cs="Arial"/>
          <w:i/>
          <w:spacing w:val="-1"/>
          <w:sz w:val="24"/>
          <w:szCs w:val="24"/>
        </w:rPr>
        <w:t>di</w:t>
      </w:r>
      <w:r w:rsidRPr="00546270">
        <w:rPr>
          <w:rFonts w:ascii="Arial" w:hAnsi="Arial" w:cs="Arial"/>
          <w:i/>
          <w:sz w:val="24"/>
          <w:szCs w:val="24"/>
        </w:rPr>
        <w:t>s</w:t>
      </w:r>
      <w:r w:rsidRPr="00546270">
        <w:rPr>
          <w:rFonts w:ascii="Arial" w:hAnsi="Arial" w:cs="Arial"/>
          <w:i/>
          <w:spacing w:val="1"/>
          <w:sz w:val="24"/>
          <w:szCs w:val="24"/>
        </w:rPr>
        <w:t>t</w:t>
      </w:r>
      <w:r w:rsidRPr="00546270">
        <w:rPr>
          <w:rFonts w:ascii="Arial" w:hAnsi="Arial" w:cs="Arial"/>
          <w:i/>
          <w:sz w:val="24"/>
          <w:szCs w:val="24"/>
        </w:rPr>
        <w:t>as</w:t>
      </w:r>
      <w:r w:rsidRPr="00546270">
        <w:rPr>
          <w:rFonts w:ascii="Arial" w:hAnsi="Arial" w:cs="Arial"/>
          <w:i/>
          <w:spacing w:val="2"/>
          <w:sz w:val="24"/>
          <w:szCs w:val="24"/>
        </w:rPr>
        <w:t xml:space="preserve"> </w:t>
      </w:r>
      <w:r w:rsidRPr="00546270">
        <w:rPr>
          <w:rFonts w:ascii="Arial" w:hAnsi="Arial" w:cs="Arial"/>
          <w:i/>
          <w:sz w:val="24"/>
          <w:szCs w:val="24"/>
        </w:rPr>
        <w:t>y d</w:t>
      </w:r>
      <w:r w:rsidRPr="00546270">
        <w:rPr>
          <w:rFonts w:ascii="Arial" w:hAnsi="Arial" w:cs="Arial"/>
          <w:i/>
          <w:spacing w:val="-3"/>
          <w:sz w:val="24"/>
          <w:szCs w:val="24"/>
        </w:rPr>
        <w:t>e</w:t>
      </w:r>
      <w:r w:rsidRPr="00546270">
        <w:rPr>
          <w:rFonts w:ascii="Arial" w:hAnsi="Arial" w:cs="Arial"/>
          <w:i/>
          <w:spacing w:val="3"/>
          <w:sz w:val="24"/>
          <w:szCs w:val="24"/>
        </w:rPr>
        <w:t>f</w:t>
      </w:r>
      <w:r w:rsidRPr="00546270">
        <w:rPr>
          <w:rFonts w:ascii="Arial" w:hAnsi="Arial" w:cs="Arial"/>
          <w:i/>
          <w:sz w:val="24"/>
          <w:szCs w:val="24"/>
        </w:rPr>
        <w:t>e</w:t>
      </w:r>
      <w:r w:rsidRPr="00546270">
        <w:rPr>
          <w:rFonts w:ascii="Arial" w:hAnsi="Arial" w:cs="Arial"/>
          <w:i/>
          <w:spacing w:val="-1"/>
          <w:sz w:val="24"/>
          <w:szCs w:val="24"/>
        </w:rPr>
        <w:t>n</w:t>
      </w:r>
      <w:r w:rsidRPr="00546270">
        <w:rPr>
          <w:rFonts w:ascii="Arial" w:hAnsi="Arial" w:cs="Arial"/>
          <w:i/>
          <w:sz w:val="24"/>
          <w:szCs w:val="24"/>
        </w:rPr>
        <w:t>sores</w:t>
      </w:r>
      <w:r w:rsidRPr="00546270">
        <w:rPr>
          <w:rFonts w:ascii="Arial" w:hAnsi="Arial" w:cs="Arial"/>
          <w:i/>
          <w:spacing w:val="2"/>
          <w:sz w:val="24"/>
          <w:szCs w:val="24"/>
        </w:rPr>
        <w:t xml:space="preserve"> </w:t>
      </w:r>
      <w:r w:rsidRPr="00546270">
        <w:rPr>
          <w:rFonts w:ascii="Arial" w:hAnsi="Arial" w:cs="Arial"/>
          <w:i/>
          <w:sz w:val="24"/>
          <w:szCs w:val="24"/>
        </w:rPr>
        <w:t>de</w:t>
      </w:r>
      <w:r w:rsidRPr="00546270">
        <w:rPr>
          <w:rFonts w:ascii="Arial" w:hAnsi="Arial" w:cs="Arial"/>
          <w:i/>
          <w:spacing w:val="1"/>
          <w:sz w:val="24"/>
          <w:szCs w:val="24"/>
        </w:rPr>
        <w:t xml:space="preserve"> </w:t>
      </w:r>
      <w:r w:rsidRPr="00546270">
        <w:rPr>
          <w:rFonts w:ascii="Arial" w:hAnsi="Arial" w:cs="Arial"/>
          <w:i/>
          <w:spacing w:val="-1"/>
          <w:sz w:val="24"/>
          <w:szCs w:val="24"/>
        </w:rPr>
        <w:t>l</w:t>
      </w:r>
      <w:r w:rsidRPr="00546270">
        <w:rPr>
          <w:rFonts w:ascii="Arial" w:hAnsi="Arial" w:cs="Arial"/>
          <w:i/>
          <w:sz w:val="24"/>
          <w:szCs w:val="24"/>
        </w:rPr>
        <w:t>os</w:t>
      </w:r>
      <w:r w:rsidRPr="00546270">
        <w:rPr>
          <w:rFonts w:ascii="Arial" w:hAnsi="Arial" w:cs="Arial"/>
          <w:i/>
          <w:spacing w:val="2"/>
          <w:sz w:val="24"/>
          <w:szCs w:val="24"/>
        </w:rPr>
        <w:t xml:space="preserve"> </w:t>
      </w:r>
      <w:r w:rsidRPr="00546270">
        <w:rPr>
          <w:rFonts w:ascii="Arial" w:hAnsi="Arial" w:cs="Arial"/>
          <w:i/>
          <w:sz w:val="24"/>
          <w:szCs w:val="24"/>
        </w:rPr>
        <w:t>d</w:t>
      </w:r>
      <w:r w:rsidRPr="00546270">
        <w:rPr>
          <w:rFonts w:ascii="Arial" w:hAnsi="Arial" w:cs="Arial"/>
          <w:i/>
          <w:spacing w:val="-1"/>
          <w:sz w:val="24"/>
          <w:szCs w:val="24"/>
        </w:rPr>
        <w:t>e</w:t>
      </w:r>
      <w:r w:rsidRPr="00546270">
        <w:rPr>
          <w:rFonts w:ascii="Arial" w:hAnsi="Arial" w:cs="Arial"/>
          <w:i/>
          <w:spacing w:val="1"/>
          <w:sz w:val="24"/>
          <w:szCs w:val="24"/>
        </w:rPr>
        <w:t>r</w:t>
      </w:r>
      <w:r w:rsidRPr="00546270">
        <w:rPr>
          <w:rFonts w:ascii="Arial" w:hAnsi="Arial" w:cs="Arial"/>
          <w:i/>
          <w:sz w:val="24"/>
          <w:szCs w:val="24"/>
        </w:rPr>
        <w:t>e</w:t>
      </w:r>
      <w:r w:rsidRPr="00546270">
        <w:rPr>
          <w:rFonts w:ascii="Arial" w:hAnsi="Arial" w:cs="Arial"/>
          <w:i/>
          <w:spacing w:val="-3"/>
          <w:sz w:val="24"/>
          <w:szCs w:val="24"/>
        </w:rPr>
        <w:t>c</w:t>
      </w:r>
      <w:r w:rsidRPr="00546270">
        <w:rPr>
          <w:rFonts w:ascii="Arial" w:hAnsi="Arial" w:cs="Arial"/>
          <w:i/>
          <w:sz w:val="24"/>
          <w:szCs w:val="24"/>
        </w:rPr>
        <w:t>h</w:t>
      </w:r>
      <w:r w:rsidRPr="00546270">
        <w:rPr>
          <w:rFonts w:ascii="Arial" w:hAnsi="Arial" w:cs="Arial"/>
          <w:i/>
          <w:spacing w:val="-1"/>
          <w:sz w:val="24"/>
          <w:szCs w:val="24"/>
        </w:rPr>
        <w:t>o</w:t>
      </w:r>
      <w:r w:rsidRPr="00546270">
        <w:rPr>
          <w:rFonts w:ascii="Arial" w:hAnsi="Arial" w:cs="Arial"/>
          <w:i/>
          <w:sz w:val="24"/>
          <w:szCs w:val="24"/>
        </w:rPr>
        <w:t>s</w:t>
      </w:r>
      <w:r w:rsidRPr="00546270">
        <w:rPr>
          <w:rFonts w:ascii="Arial" w:hAnsi="Arial" w:cs="Arial"/>
          <w:i/>
          <w:spacing w:val="2"/>
          <w:sz w:val="24"/>
          <w:szCs w:val="24"/>
        </w:rPr>
        <w:t xml:space="preserve"> </w:t>
      </w:r>
      <w:r w:rsidRPr="00546270">
        <w:rPr>
          <w:rFonts w:ascii="Arial" w:hAnsi="Arial" w:cs="Arial"/>
          <w:i/>
          <w:sz w:val="24"/>
          <w:szCs w:val="24"/>
        </w:rPr>
        <w:t>h</w:t>
      </w:r>
      <w:r w:rsidRPr="00546270">
        <w:rPr>
          <w:rFonts w:ascii="Arial" w:hAnsi="Arial" w:cs="Arial"/>
          <w:i/>
          <w:spacing w:val="-1"/>
          <w:sz w:val="24"/>
          <w:szCs w:val="24"/>
        </w:rPr>
        <w:t>u</w:t>
      </w:r>
      <w:r w:rsidRPr="00546270">
        <w:rPr>
          <w:rFonts w:ascii="Arial" w:hAnsi="Arial" w:cs="Arial"/>
          <w:i/>
          <w:spacing w:val="1"/>
          <w:sz w:val="24"/>
          <w:szCs w:val="24"/>
        </w:rPr>
        <w:t>m</w:t>
      </w:r>
      <w:r w:rsidRPr="00546270">
        <w:rPr>
          <w:rFonts w:ascii="Arial" w:hAnsi="Arial" w:cs="Arial"/>
          <w:i/>
          <w:sz w:val="24"/>
          <w:szCs w:val="24"/>
        </w:rPr>
        <w:t>a</w:t>
      </w:r>
      <w:r w:rsidRPr="00546270">
        <w:rPr>
          <w:rFonts w:ascii="Arial" w:hAnsi="Arial" w:cs="Arial"/>
          <w:i/>
          <w:spacing w:val="-1"/>
          <w:sz w:val="24"/>
          <w:szCs w:val="24"/>
        </w:rPr>
        <w:t>n</w:t>
      </w:r>
      <w:r w:rsidRPr="00546270">
        <w:rPr>
          <w:rFonts w:ascii="Arial" w:hAnsi="Arial" w:cs="Arial"/>
          <w:i/>
          <w:sz w:val="24"/>
          <w:szCs w:val="24"/>
        </w:rPr>
        <w:t>o</w:t>
      </w:r>
      <w:r w:rsidRPr="00546270">
        <w:rPr>
          <w:rFonts w:ascii="Arial" w:hAnsi="Arial" w:cs="Arial"/>
          <w:i/>
          <w:spacing w:val="-3"/>
          <w:sz w:val="24"/>
          <w:szCs w:val="24"/>
        </w:rPr>
        <w:t>s</w:t>
      </w:r>
      <w:r w:rsidRPr="00546270">
        <w:rPr>
          <w:rFonts w:ascii="Arial" w:hAnsi="Arial" w:cs="Arial"/>
          <w:i/>
          <w:sz w:val="24"/>
          <w:szCs w:val="24"/>
        </w:rPr>
        <w:t>, p</w:t>
      </w:r>
      <w:r w:rsidRPr="00546270">
        <w:rPr>
          <w:rFonts w:ascii="Arial" w:hAnsi="Arial" w:cs="Arial"/>
          <w:i/>
          <w:spacing w:val="-1"/>
          <w:sz w:val="24"/>
          <w:szCs w:val="24"/>
        </w:rPr>
        <w:t>e</w:t>
      </w:r>
      <w:r w:rsidRPr="00546270">
        <w:rPr>
          <w:rFonts w:ascii="Arial" w:hAnsi="Arial" w:cs="Arial"/>
          <w:i/>
          <w:spacing w:val="1"/>
          <w:sz w:val="24"/>
          <w:szCs w:val="24"/>
        </w:rPr>
        <w:t>r</w:t>
      </w:r>
      <w:r w:rsidRPr="00546270">
        <w:rPr>
          <w:rFonts w:ascii="Arial" w:hAnsi="Arial" w:cs="Arial"/>
          <w:i/>
          <w:sz w:val="24"/>
          <w:szCs w:val="24"/>
        </w:rPr>
        <w:t>so</w:t>
      </w:r>
      <w:r w:rsidRPr="00546270">
        <w:rPr>
          <w:rFonts w:ascii="Arial" w:hAnsi="Arial" w:cs="Arial"/>
          <w:i/>
          <w:spacing w:val="-1"/>
          <w:sz w:val="24"/>
          <w:szCs w:val="24"/>
        </w:rPr>
        <w:t>n</w:t>
      </w:r>
      <w:r w:rsidRPr="00546270">
        <w:rPr>
          <w:rFonts w:ascii="Arial" w:hAnsi="Arial" w:cs="Arial"/>
          <w:i/>
          <w:sz w:val="24"/>
          <w:szCs w:val="24"/>
        </w:rPr>
        <w:t>as</w:t>
      </w:r>
      <w:r w:rsidRPr="00546270">
        <w:rPr>
          <w:rFonts w:ascii="Arial" w:hAnsi="Arial" w:cs="Arial"/>
          <w:i/>
          <w:spacing w:val="-1"/>
          <w:sz w:val="24"/>
          <w:szCs w:val="24"/>
        </w:rPr>
        <w:t xml:space="preserve"> </w:t>
      </w:r>
      <w:r w:rsidRPr="00546270">
        <w:rPr>
          <w:rFonts w:ascii="Arial" w:hAnsi="Arial" w:cs="Arial"/>
          <w:i/>
          <w:sz w:val="24"/>
          <w:szCs w:val="24"/>
        </w:rPr>
        <w:t>con</w:t>
      </w:r>
      <w:r w:rsidRPr="00546270">
        <w:rPr>
          <w:rFonts w:ascii="Arial" w:hAnsi="Arial" w:cs="Arial"/>
          <w:i/>
          <w:spacing w:val="1"/>
          <w:sz w:val="24"/>
          <w:szCs w:val="24"/>
        </w:rPr>
        <w:t xml:space="preserve"> </w:t>
      </w:r>
      <w:r w:rsidRPr="00546270">
        <w:rPr>
          <w:rFonts w:ascii="Arial" w:hAnsi="Arial" w:cs="Arial"/>
          <w:i/>
          <w:sz w:val="24"/>
          <w:szCs w:val="24"/>
        </w:rPr>
        <w:t>d</w:t>
      </w:r>
      <w:r w:rsidRPr="00546270">
        <w:rPr>
          <w:rFonts w:ascii="Arial" w:hAnsi="Arial" w:cs="Arial"/>
          <w:i/>
          <w:spacing w:val="-1"/>
          <w:sz w:val="24"/>
          <w:szCs w:val="24"/>
        </w:rPr>
        <w:t>i</w:t>
      </w:r>
      <w:r w:rsidRPr="00546270">
        <w:rPr>
          <w:rFonts w:ascii="Arial" w:hAnsi="Arial" w:cs="Arial"/>
          <w:i/>
          <w:spacing w:val="-2"/>
          <w:sz w:val="24"/>
          <w:szCs w:val="24"/>
        </w:rPr>
        <w:t>v</w:t>
      </w:r>
      <w:r w:rsidRPr="00546270">
        <w:rPr>
          <w:rFonts w:ascii="Arial" w:hAnsi="Arial" w:cs="Arial"/>
          <w:i/>
          <w:sz w:val="24"/>
          <w:szCs w:val="24"/>
        </w:rPr>
        <w:t>ersi</w:t>
      </w:r>
      <w:r w:rsidRPr="00546270">
        <w:rPr>
          <w:rFonts w:ascii="Arial" w:hAnsi="Arial" w:cs="Arial"/>
          <w:i/>
          <w:spacing w:val="-1"/>
          <w:sz w:val="24"/>
          <w:szCs w:val="24"/>
        </w:rPr>
        <w:t>d</w:t>
      </w:r>
      <w:r w:rsidRPr="00546270">
        <w:rPr>
          <w:rFonts w:ascii="Arial" w:hAnsi="Arial" w:cs="Arial"/>
          <w:i/>
          <w:sz w:val="24"/>
          <w:szCs w:val="24"/>
        </w:rPr>
        <w:t>ad</w:t>
      </w:r>
      <w:r w:rsidRPr="00546270">
        <w:rPr>
          <w:rFonts w:ascii="Arial" w:hAnsi="Arial" w:cs="Arial"/>
          <w:i/>
          <w:spacing w:val="-2"/>
          <w:sz w:val="24"/>
          <w:szCs w:val="24"/>
        </w:rPr>
        <w:t xml:space="preserve"> </w:t>
      </w:r>
      <w:r w:rsidRPr="00546270">
        <w:rPr>
          <w:rFonts w:ascii="Arial" w:hAnsi="Arial" w:cs="Arial"/>
          <w:i/>
          <w:sz w:val="24"/>
          <w:szCs w:val="24"/>
        </w:rPr>
        <w:t>se</w:t>
      </w:r>
      <w:r w:rsidRPr="00546270">
        <w:rPr>
          <w:rFonts w:ascii="Arial" w:hAnsi="Arial" w:cs="Arial"/>
          <w:i/>
          <w:spacing w:val="-3"/>
          <w:sz w:val="24"/>
          <w:szCs w:val="24"/>
        </w:rPr>
        <w:t>x</w:t>
      </w:r>
      <w:r w:rsidRPr="00546270">
        <w:rPr>
          <w:rFonts w:ascii="Arial" w:hAnsi="Arial" w:cs="Arial"/>
          <w:i/>
          <w:sz w:val="24"/>
          <w:szCs w:val="24"/>
        </w:rPr>
        <w:t>u</w:t>
      </w:r>
      <w:r w:rsidRPr="00546270">
        <w:rPr>
          <w:rFonts w:ascii="Arial" w:hAnsi="Arial" w:cs="Arial"/>
          <w:i/>
          <w:spacing w:val="-1"/>
          <w:sz w:val="24"/>
          <w:szCs w:val="24"/>
        </w:rPr>
        <w:t>al</w:t>
      </w:r>
      <w:r w:rsidRPr="00546270">
        <w:rPr>
          <w:rFonts w:ascii="Arial" w:hAnsi="Arial" w:cs="Arial"/>
          <w:i/>
          <w:sz w:val="24"/>
          <w:szCs w:val="24"/>
        </w:rPr>
        <w:t>,</w:t>
      </w:r>
      <w:r w:rsidRPr="00546270">
        <w:rPr>
          <w:rFonts w:ascii="Arial" w:hAnsi="Arial" w:cs="Arial"/>
          <w:i/>
          <w:spacing w:val="2"/>
          <w:sz w:val="24"/>
          <w:szCs w:val="24"/>
        </w:rPr>
        <w:t xml:space="preserve"> </w:t>
      </w:r>
      <w:r w:rsidRPr="00546270">
        <w:rPr>
          <w:rFonts w:ascii="Arial" w:hAnsi="Arial" w:cs="Arial"/>
          <w:i/>
          <w:sz w:val="24"/>
          <w:szCs w:val="24"/>
        </w:rPr>
        <w:t>e</w:t>
      </w:r>
      <w:r w:rsidRPr="00546270">
        <w:rPr>
          <w:rFonts w:ascii="Arial" w:hAnsi="Arial" w:cs="Arial"/>
          <w:i/>
          <w:spacing w:val="-1"/>
          <w:sz w:val="24"/>
          <w:szCs w:val="24"/>
        </w:rPr>
        <w:t>n</w:t>
      </w:r>
      <w:r w:rsidRPr="00546270">
        <w:rPr>
          <w:rFonts w:ascii="Arial" w:hAnsi="Arial" w:cs="Arial"/>
          <w:i/>
          <w:spacing w:val="1"/>
          <w:sz w:val="24"/>
          <w:szCs w:val="24"/>
        </w:rPr>
        <w:t>tr</w:t>
      </w:r>
      <w:r w:rsidRPr="00546270">
        <w:rPr>
          <w:rFonts w:ascii="Arial" w:hAnsi="Arial" w:cs="Arial"/>
          <w:i/>
          <w:sz w:val="24"/>
          <w:szCs w:val="24"/>
        </w:rPr>
        <w:t>e</w:t>
      </w:r>
      <w:r w:rsidRPr="00546270">
        <w:rPr>
          <w:rFonts w:ascii="Arial" w:hAnsi="Arial" w:cs="Arial"/>
          <w:i/>
          <w:spacing w:val="-2"/>
          <w:sz w:val="24"/>
          <w:szCs w:val="24"/>
        </w:rPr>
        <w:t xml:space="preserve"> </w:t>
      </w:r>
      <w:r w:rsidRPr="00546270">
        <w:rPr>
          <w:rFonts w:ascii="Arial" w:hAnsi="Arial" w:cs="Arial"/>
          <w:i/>
          <w:sz w:val="24"/>
          <w:szCs w:val="24"/>
        </w:rPr>
        <w:t>o</w:t>
      </w:r>
      <w:r w:rsidRPr="00546270">
        <w:rPr>
          <w:rFonts w:ascii="Arial" w:hAnsi="Arial" w:cs="Arial"/>
          <w:i/>
          <w:spacing w:val="-2"/>
          <w:sz w:val="24"/>
          <w:szCs w:val="24"/>
        </w:rPr>
        <w:t>t</w:t>
      </w:r>
      <w:r w:rsidRPr="00546270">
        <w:rPr>
          <w:rFonts w:ascii="Arial" w:hAnsi="Arial" w:cs="Arial"/>
          <w:i/>
          <w:spacing w:val="1"/>
          <w:sz w:val="24"/>
          <w:szCs w:val="24"/>
        </w:rPr>
        <w:t>r</w:t>
      </w:r>
      <w:r w:rsidRPr="00546270">
        <w:rPr>
          <w:rFonts w:ascii="Arial" w:hAnsi="Arial" w:cs="Arial"/>
          <w:i/>
          <w:sz w:val="24"/>
          <w:szCs w:val="24"/>
        </w:rPr>
        <w:t>os.</w:t>
      </w:r>
    </w:p>
    <w:p w:rsidR="00546270" w:rsidRPr="00546270" w:rsidRDefault="00546270" w:rsidP="00546270">
      <w:pPr>
        <w:widowControl w:val="0"/>
        <w:autoSpaceDE w:val="0"/>
        <w:autoSpaceDN w:val="0"/>
        <w:adjustRightInd w:val="0"/>
        <w:spacing w:after="0" w:line="240" w:lineRule="auto"/>
        <w:ind w:right="81"/>
        <w:jc w:val="both"/>
        <w:rPr>
          <w:rFonts w:ascii="Arial" w:hAnsi="Arial" w:cs="Arial"/>
          <w:i/>
          <w:sz w:val="24"/>
          <w:szCs w:val="24"/>
        </w:rPr>
      </w:pPr>
    </w:p>
    <w:p w:rsidR="00546270" w:rsidRPr="00546270" w:rsidRDefault="00546270" w:rsidP="00546270">
      <w:pPr>
        <w:widowControl w:val="0"/>
        <w:autoSpaceDE w:val="0"/>
        <w:autoSpaceDN w:val="0"/>
        <w:adjustRightInd w:val="0"/>
        <w:spacing w:after="0" w:line="240" w:lineRule="auto"/>
        <w:ind w:right="81"/>
        <w:jc w:val="both"/>
        <w:rPr>
          <w:rFonts w:ascii="Arial" w:hAnsi="Arial" w:cs="Arial"/>
          <w:i/>
          <w:sz w:val="24"/>
          <w:szCs w:val="24"/>
        </w:rPr>
      </w:pPr>
      <w:r w:rsidRPr="00546270">
        <w:rPr>
          <w:rFonts w:ascii="Arial" w:hAnsi="Arial" w:cs="Arial"/>
          <w:i/>
          <w:spacing w:val="-1"/>
          <w:sz w:val="24"/>
          <w:szCs w:val="24"/>
        </w:rPr>
        <w:t>E</w:t>
      </w:r>
      <w:r w:rsidRPr="00546270">
        <w:rPr>
          <w:rFonts w:ascii="Arial" w:hAnsi="Arial" w:cs="Arial"/>
          <w:i/>
          <w:sz w:val="24"/>
          <w:szCs w:val="24"/>
        </w:rPr>
        <w:t>l  a</w:t>
      </w:r>
      <w:r w:rsidRPr="00546270">
        <w:rPr>
          <w:rFonts w:ascii="Arial" w:hAnsi="Arial" w:cs="Arial"/>
          <w:i/>
          <w:spacing w:val="-1"/>
          <w:sz w:val="24"/>
          <w:szCs w:val="24"/>
        </w:rPr>
        <w:t>l</w:t>
      </w:r>
      <w:r w:rsidRPr="00546270">
        <w:rPr>
          <w:rFonts w:ascii="Arial" w:hAnsi="Arial" w:cs="Arial"/>
          <w:i/>
          <w:spacing w:val="1"/>
          <w:sz w:val="24"/>
          <w:szCs w:val="24"/>
        </w:rPr>
        <w:t>t</w:t>
      </w:r>
      <w:r w:rsidRPr="00546270">
        <w:rPr>
          <w:rFonts w:ascii="Arial" w:hAnsi="Arial" w:cs="Arial"/>
          <w:i/>
          <w:sz w:val="24"/>
          <w:szCs w:val="24"/>
        </w:rPr>
        <w:t xml:space="preserve">o </w:t>
      </w:r>
      <w:r w:rsidRPr="00546270">
        <w:rPr>
          <w:rFonts w:ascii="Arial" w:hAnsi="Arial" w:cs="Arial"/>
          <w:i/>
          <w:spacing w:val="3"/>
          <w:sz w:val="24"/>
          <w:szCs w:val="24"/>
        </w:rPr>
        <w:t xml:space="preserve"> </w:t>
      </w:r>
      <w:r w:rsidRPr="00546270">
        <w:rPr>
          <w:rFonts w:ascii="Arial" w:hAnsi="Arial" w:cs="Arial"/>
          <w:i/>
          <w:spacing w:val="-4"/>
          <w:sz w:val="24"/>
          <w:szCs w:val="24"/>
        </w:rPr>
        <w:t>í</w:t>
      </w:r>
      <w:r w:rsidRPr="00546270">
        <w:rPr>
          <w:rFonts w:ascii="Arial" w:hAnsi="Arial" w:cs="Arial"/>
          <w:i/>
          <w:sz w:val="24"/>
          <w:szCs w:val="24"/>
        </w:rPr>
        <w:t>n</w:t>
      </w:r>
      <w:r w:rsidRPr="00546270">
        <w:rPr>
          <w:rFonts w:ascii="Arial" w:hAnsi="Arial" w:cs="Arial"/>
          <w:i/>
          <w:spacing w:val="2"/>
          <w:sz w:val="24"/>
          <w:szCs w:val="24"/>
        </w:rPr>
        <w:t>d</w:t>
      </w:r>
      <w:r w:rsidRPr="00546270">
        <w:rPr>
          <w:rFonts w:ascii="Arial" w:hAnsi="Arial" w:cs="Arial"/>
          <w:i/>
          <w:spacing w:val="-1"/>
          <w:sz w:val="24"/>
          <w:szCs w:val="24"/>
        </w:rPr>
        <w:t>i</w:t>
      </w:r>
      <w:r w:rsidRPr="00546270">
        <w:rPr>
          <w:rFonts w:ascii="Arial" w:hAnsi="Arial" w:cs="Arial"/>
          <w:i/>
          <w:sz w:val="24"/>
          <w:szCs w:val="24"/>
        </w:rPr>
        <w:t>ce  de  d</w:t>
      </w:r>
      <w:r w:rsidRPr="00546270">
        <w:rPr>
          <w:rFonts w:ascii="Arial" w:hAnsi="Arial" w:cs="Arial"/>
          <w:i/>
          <w:spacing w:val="2"/>
          <w:sz w:val="24"/>
          <w:szCs w:val="24"/>
        </w:rPr>
        <w:t>e</w:t>
      </w:r>
      <w:r w:rsidRPr="00546270">
        <w:rPr>
          <w:rFonts w:ascii="Arial" w:hAnsi="Arial" w:cs="Arial"/>
          <w:i/>
          <w:spacing w:val="-1"/>
          <w:sz w:val="24"/>
          <w:szCs w:val="24"/>
        </w:rPr>
        <w:t>li</w:t>
      </w:r>
      <w:r w:rsidRPr="00546270">
        <w:rPr>
          <w:rFonts w:ascii="Arial" w:hAnsi="Arial" w:cs="Arial"/>
          <w:i/>
          <w:spacing w:val="1"/>
          <w:sz w:val="24"/>
          <w:szCs w:val="24"/>
        </w:rPr>
        <w:t>t</w:t>
      </w:r>
      <w:r w:rsidRPr="00546270">
        <w:rPr>
          <w:rFonts w:ascii="Arial" w:hAnsi="Arial" w:cs="Arial"/>
          <w:i/>
          <w:sz w:val="24"/>
          <w:szCs w:val="24"/>
        </w:rPr>
        <w:t xml:space="preserve">os  de  </w:t>
      </w:r>
      <w:r w:rsidRPr="00546270">
        <w:rPr>
          <w:rFonts w:ascii="Arial" w:hAnsi="Arial" w:cs="Arial"/>
          <w:i/>
          <w:spacing w:val="2"/>
          <w:sz w:val="24"/>
          <w:szCs w:val="24"/>
        </w:rPr>
        <w:t>g</w:t>
      </w:r>
      <w:r w:rsidRPr="00546270">
        <w:rPr>
          <w:rFonts w:ascii="Arial" w:hAnsi="Arial" w:cs="Arial"/>
          <w:i/>
          <w:spacing w:val="1"/>
          <w:sz w:val="24"/>
          <w:szCs w:val="24"/>
        </w:rPr>
        <w:t>r</w:t>
      </w:r>
      <w:r w:rsidRPr="00546270">
        <w:rPr>
          <w:rFonts w:ascii="Arial" w:hAnsi="Arial" w:cs="Arial"/>
          <w:i/>
          <w:sz w:val="24"/>
          <w:szCs w:val="24"/>
        </w:rPr>
        <w:t xml:space="preserve">an  </w:t>
      </w:r>
      <w:r w:rsidRPr="00546270">
        <w:rPr>
          <w:rFonts w:ascii="Arial" w:hAnsi="Arial" w:cs="Arial"/>
          <w:i/>
          <w:spacing w:val="-1"/>
          <w:sz w:val="24"/>
          <w:szCs w:val="24"/>
        </w:rPr>
        <w:t>i</w:t>
      </w:r>
      <w:r w:rsidRPr="00546270">
        <w:rPr>
          <w:rFonts w:ascii="Arial" w:hAnsi="Arial" w:cs="Arial"/>
          <w:i/>
          <w:spacing w:val="1"/>
          <w:sz w:val="24"/>
          <w:szCs w:val="24"/>
        </w:rPr>
        <w:t>m</w:t>
      </w:r>
      <w:r w:rsidRPr="00546270">
        <w:rPr>
          <w:rFonts w:ascii="Arial" w:hAnsi="Arial" w:cs="Arial"/>
          <w:i/>
          <w:sz w:val="24"/>
          <w:szCs w:val="24"/>
        </w:rPr>
        <w:t>p</w:t>
      </w:r>
      <w:r w:rsidRPr="00546270">
        <w:rPr>
          <w:rFonts w:ascii="Arial" w:hAnsi="Arial" w:cs="Arial"/>
          <w:i/>
          <w:spacing w:val="-1"/>
          <w:sz w:val="24"/>
          <w:szCs w:val="24"/>
        </w:rPr>
        <w:t>a</w:t>
      </w:r>
      <w:r w:rsidRPr="00546270">
        <w:rPr>
          <w:rFonts w:ascii="Arial" w:hAnsi="Arial" w:cs="Arial"/>
          <w:i/>
          <w:spacing w:val="-2"/>
          <w:sz w:val="24"/>
          <w:szCs w:val="24"/>
        </w:rPr>
        <w:t>c</w:t>
      </w:r>
      <w:r w:rsidRPr="00546270">
        <w:rPr>
          <w:rFonts w:ascii="Arial" w:hAnsi="Arial" w:cs="Arial"/>
          <w:i/>
          <w:spacing w:val="1"/>
          <w:sz w:val="24"/>
          <w:szCs w:val="24"/>
        </w:rPr>
        <w:t>t</w:t>
      </w:r>
      <w:r w:rsidRPr="00546270">
        <w:rPr>
          <w:rFonts w:ascii="Arial" w:hAnsi="Arial" w:cs="Arial"/>
          <w:i/>
          <w:sz w:val="24"/>
          <w:szCs w:val="24"/>
        </w:rPr>
        <w:t>o  p</w:t>
      </w:r>
      <w:r w:rsidRPr="00546270">
        <w:rPr>
          <w:rFonts w:ascii="Arial" w:hAnsi="Arial" w:cs="Arial"/>
          <w:i/>
          <w:spacing w:val="-1"/>
          <w:sz w:val="24"/>
          <w:szCs w:val="24"/>
        </w:rPr>
        <w:t>a</w:t>
      </w:r>
      <w:r w:rsidRPr="00546270">
        <w:rPr>
          <w:rFonts w:ascii="Arial" w:hAnsi="Arial" w:cs="Arial"/>
          <w:i/>
          <w:spacing w:val="-2"/>
          <w:sz w:val="24"/>
          <w:szCs w:val="24"/>
        </w:rPr>
        <w:t>r</w:t>
      </w:r>
      <w:r w:rsidRPr="00546270">
        <w:rPr>
          <w:rFonts w:ascii="Arial" w:hAnsi="Arial" w:cs="Arial"/>
          <w:i/>
          <w:sz w:val="24"/>
          <w:szCs w:val="24"/>
        </w:rPr>
        <w:t xml:space="preserve">a  </w:t>
      </w:r>
      <w:r w:rsidRPr="00546270">
        <w:rPr>
          <w:rFonts w:ascii="Arial" w:hAnsi="Arial" w:cs="Arial"/>
          <w:i/>
          <w:spacing w:val="-1"/>
          <w:sz w:val="24"/>
          <w:szCs w:val="24"/>
        </w:rPr>
        <w:t>l</w:t>
      </w:r>
      <w:r w:rsidRPr="00546270">
        <w:rPr>
          <w:rFonts w:ascii="Arial" w:hAnsi="Arial" w:cs="Arial"/>
          <w:i/>
          <w:sz w:val="24"/>
          <w:szCs w:val="24"/>
        </w:rPr>
        <w:t>a  soc</w:t>
      </w:r>
      <w:r w:rsidRPr="00546270">
        <w:rPr>
          <w:rFonts w:ascii="Arial" w:hAnsi="Arial" w:cs="Arial"/>
          <w:i/>
          <w:spacing w:val="-1"/>
          <w:sz w:val="24"/>
          <w:szCs w:val="24"/>
        </w:rPr>
        <w:t>i</w:t>
      </w:r>
      <w:r w:rsidRPr="00546270">
        <w:rPr>
          <w:rFonts w:ascii="Arial" w:hAnsi="Arial" w:cs="Arial"/>
          <w:i/>
          <w:sz w:val="24"/>
          <w:szCs w:val="24"/>
        </w:rPr>
        <w:t>e</w:t>
      </w:r>
      <w:r w:rsidRPr="00546270">
        <w:rPr>
          <w:rFonts w:ascii="Arial" w:hAnsi="Arial" w:cs="Arial"/>
          <w:i/>
          <w:spacing w:val="-1"/>
          <w:sz w:val="24"/>
          <w:szCs w:val="24"/>
        </w:rPr>
        <w:t>d</w:t>
      </w:r>
      <w:r w:rsidRPr="00546270">
        <w:rPr>
          <w:rFonts w:ascii="Arial" w:hAnsi="Arial" w:cs="Arial"/>
          <w:i/>
          <w:sz w:val="24"/>
          <w:szCs w:val="24"/>
        </w:rPr>
        <w:t xml:space="preserve">ad  como </w:t>
      </w:r>
      <w:r w:rsidRPr="00546270">
        <w:rPr>
          <w:rFonts w:ascii="Arial" w:hAnsi="Arial" w:cs="Arial"/>
          <w:i/>
          <w:spacing w:val="1"/>
          <w:sz w:val="24"/>
          <w:szCs w:val="24"/>
        </w:rPr>
        <w:t xml:space="preserve"> </w:t>
      </w:r>
      <w:r w:rsidRPr="00546270">
        <w:rPr>
          <w:rFonts w:ascii="Arial" w:hAnsi="Arial" w:cs="Arial"/>
          <w:i/>
          <w:sz w:val="24"/>
          <w:szCs w:val="24"/>
        </w:rPr>
        <w:t xml:space="preserve">el </w:t>
      </w:r>
      <w:r w:rsidRPr="00546270">
        <w:rPr>
          <w:rFonts w:ascii="Arial" w:hAnsi="Arial" w:cs="Arial"/>
          <w:i/>
          <w:spacing w:val="2"/>
          <w:sz w:val="24"/>
          <w:szCs w:val="24"/>
        </w:rPr>
        <w:t xml:space="preserve"> </w:t>
      </w:r>
      <w:r w:rsidRPr="00546270">
        <w:rPr>
          <w:rFonts w:ascii="Arial" w:hAnsi="Arial" w:cs="Arial"/>
          <w:i/>
          <w:sz w:val="24"/>
          <w:szCs w:val="24"/>
        </w:rPr>
        <w:t>h</w:t>
      </w:r>
      <w:r w:rsidRPr="00546270">
        <w:rPr>
          <w:rFonts w:ascii="Arial" w:hAnsi="Arial" w:cs="Arial"/>
          <w:i/>
          <w:spacing w:val="-1"/>
          <w:sz w:val="24"/>
          <w:szCs w:val="24"/>
        </w:rPr>
        <w:t>o</w:t>
      </w:r>
      <w:r w:rsidRPr="00546270">
        <w:rPr>
          <w:rFonts w:ascii="Arial" w:hAnsi="Arial" w:cs="Arial"/>
          <w:i/>
          <w:spacing w:val="1"/>
          <w:sz w:val="24"/>
          <w:szCs w:val="24"/>
        </w:rPr>
        <w:t>m</w:t>
      </w:r>
      <w:r w:rsidRPr="00546270">
        <w:rPr>
          <w:rFonts w:ascii="Arial" w:hAnsi="Arial" w:cs="Arial"/>
          <w:i/>
          <w:spacing w:val="-1"/>
          <w:sz w:val="24"/>
          <w:szCs w:val="24"/>
        </w:rPr>
        <w:t>i</w:t>
      </w:r>
      <w:r w:rsidRPr="00546270">
        <w:rPr>
          <w:rFonts w:ascii="Arial" w:hAnsi="Arial" w:cs="Arial"/>
          <w:i/>
          <w:sz w:val="24"/>
          <w:szCs w:val="24"/>
        </w:rPr>
        <w:t>c</w:t>
      </w:r>
      <w:r w:rsidRPr="00546270">
        <w:rPr>
          <w:rFonts w:ascii="Arial" w:hAnsi="Arial" w:cs="Arial"/>
          <w:i/>
          <w:spacing w:val="-1"/>
          <w:sz w:val="24"/>
          <w:szCs w:val="24"/>
        </w:rPr>
        <w:t>i</w:t>
      </w:r>
      <w:r w:rsidRPr="00546270">
        <w:rPr>
          <w:rFonts w:ascii="Arial" w:hAnsi="Arial" w:cs="Arial"/>
          <w:i/>
          <w:sz w:val="24"/>
          <w:szCs w:val="24"/>
        </w:rPr>
        <w:t>d</w:t>
      </w:r>
      <w:r w:rsidRPr="00546270">
        <w:rPr>
          <w:rFonts w:ascii="Arial" w:hAnsi="Arial" w:cs="Arial"/>
          <w:i/>
          <w:spacing w:val="-1"/>
          <w:sz w:val="24"/>
          <w:szCs w:val="24"/>
        </w:rPr>
        <w:t>i</w:t>
      </w:r>
      <w:r w:rsidRPr="00546270">
        <w:rPr>
          <w:rFonts w:ascii="Arial" w:hAnsi="Arial" w:cs="Arial"/>
          <w:i/>
          <w:sz w:val="24"/>
          <w:szCs w:val="24"/>
        </w:rPr>
        <w:t xml:space="preserve">o, </w:t>
      </w:r>
      <w:r w:rsidRPr="00546270">
        <w:rPr>
          <w:rFonts w:ascii="Arial" w:hAnsi="Arial" w:cs="Arial"/>
          <w:i/>
          <w:spacing w:val="2"/>
          <w:sz w:val="24"/>
          <w:szCs w:val="24"/>
        </w:rPr>
        <w:t xml:space="preserve"> </w:t>
      </w:r>
      <w:r w:rsidRPr="00546270">
        <w:rPr>
          <w:rFonts w:ascii="Arial" w:hAnsi="Arial" w:cs="Arial"/>
          <w:i/>
          <w:sz w:val="24"/>
          <w:szCs w:val="24"/>
        </w:rPr>
        <w:t>el sec</w:t>
      </w:r>
      <w:r w:rsidRPr="00546270">
        <w:rPr>
          <w:rFonts w:ascii="Arial" w:hAnsi="Arial" w:cs="Arial"/>
          <w:i/>
          <w:spacing w:val="-1"/>
          <w:sz w:val="24"/>
          <w:szCs w:val="24"/>
        </w:rPr>
        <w:t>u</w:t>
      </w:r>
      <w:r w:rsidRPr="00546270">
        <w:rPr>
          <w:rFonts w:ascii="Arial" w:hAnsi="Arial" w:cs="Arial"/>
          <w:i/>
          <w:sz w:val="24"/>
          <w:szCs w:val="24"/>
        </w:rPr>
        <w:t>es</w:t>
      </w:r>
      <w:r w:rsidRPr="00546270">
        <w:rPr>
          <w:rFonts w:ascii="Arial" w:hAnsi="Arial" w:cs="Arial"/>
          <w:i/>
          <w:spacing w:val="-2"/>
          <w:sz w:val="24"/>
          <w:szCs w:val="24"/>
        </w:rPr>
        <w:t>t</w:t>
      </w:r>
      <w:r w:rsidRPr="00546270">
        <w:rPr>
          <w:rFonts w:ascii="Arial" w:hAnsi="Arial" w:cs="Arial"/>
          <w:i/>
          <w:spacing w:val="1"/>
          <w:sz w:val="24"/>
          <w:szCs w:val="24"/>
        </w:rPr>
        <w:t>r</w:t>
      </w:r>
      <w:r w:rsidRPr="00546270">
        <w:rPr>
          <w:rFonts w:ascii="Arial" w:hAnsi="Arial" w:cs="Arial"/>
          <w:i/>
          <w:sz w:val="24"/>
          <w:szCs w:val="24"/>
        </w:rPr>
        <w:t>o,</w:t>
      </w:r>
      <w:r w:rsidRPr="00546270">
        <w:rPr>
          <w:rFonts w:ascii="Arial" w:hAnsi="Arial" w:cs="Arial"/>
          <w:i/>
          <w:spacing w:val="4"/>
          <w:sz w:val="24"/>
          <w:szCs w:val="24"/>
        </w:rPr>
        <w:t xml:space="preserve"> </w:t>
      </w:r>
      <w:r w:rsidRPr="00546270">
        <w:rPr>
          <w:rFonts w:ascii="Arial" w:hAnsi="Arial" w:cs="Arial"/>
          <w:i/>
          <w:spacing w:val="-1"/>
          <w:sz w:val="24"/>
          <w:szCs w:val="24"/>
        </w:rPr>
        <w:t>l</w:t>
      </w:r>
      <w:r w:rsidRPr="00546270">
        <w:rPr>
          <w:rFonts w:ascii="Arial" w:hAnsi="Arial" w:cs="Arial"/>
          <w:i/>
          <w:sz w:val="24"/>
          <w:szCs w:val="24"/>
        </w:rPr>
        <w:t>a e</w:t>
      </w:r>
      <w:r w:rsidRPr="00546270">
        <w:rPr>
          <w:rFonts w:ascii="Arial" w:hAnsi="Arial" w:cs="Arial"/>
          <w:i/>
          <w:spacing w:val="-3"/>
          <w:sz w:val="24"/>
          <w:szCs w:val="24"/>
        </w:rPr>
        <w:t>x</w:t>
      </w:r>
      <w:r w:rsidRPr="00546270">
        <w:rPr>
          <w:rFonts w:ascii="Arial" w:hAnsi="Arial" w:cs="Arial"/>
          <w:i/>
          <w:spacing w:val="1"/>
          <w:sz w:val="24"/>
          <w:szCs w:val="24"/>
        </w:rPr>
        <w:t>t</w:t>
      </w:r>
      <w:r w:rsidRPr="00546270">
        <w:rPr>
          <w:rFonts w:ascii="Arial" w:hAnsi="Arial" w:cs="Arial"/>
          <w:i/>
          <w:sz w:val="24"/>
          <w:szCs w:val="24"/>
        </w:rPr>
        <w:t>orsi</w:t>
      </w:r>
      <w:r w:rsidRPr="00546270">
        <w:rPr>
          <w:rFonts w:ascii="Arial" w:hAnsi="Arial" w:cs="Arial"/>
          <w:i/>
          <w:spacing w:val="-1"/>
          <w:sz w:val="24"/>
          <w:szCs w:val="24"/>
        </w:rPr>
        <w:t>ó</w:t>
      </w:r>
      <w:r w:rsidRPr="00546270">
        <w:rPr>
          <w:rFonts w:ascii="Arial" w:hAnsi="Arial" w:cs="Arial"/>
          <w:i/>
          <w:sz w:val="24"/>
          <w:szCs w:val="24"/>
        </w:rPr>
        <w:t>n</w:t>
      </w:r>
      <w:r w:rsidRPr="00546270">
        <w:rPr>
          <w:rFonts w:ascii="Arial" w:hAnsi="Arial" w:cs="Arial"/>
          <w:i/>
          <w:spacing w:val="3"/>
          <w:sz w:val="24"/>
          <w:szCs w:val="24"/>
        </w:rPr>
        <w:t xml:space="preserve"> </w:t>
      </w:r>
      <w:r w:rsidRPr="00546270">
        <w:rPr>
          <w:rFonts w:ascii="Arial" w:hAnsi="Arial" w:cs="Arial"/>
          <w:i/>
          <w:sz w:val="24"/>
          <w:szCs w:val="24"/>
        </w:rPr>
        <w:t>y</w:t>
      </w:r>
      <w:r w:rsidRPr="00546270">
        <w:rPr>
          <w:rFonts w:ascii="Arial" w:hAnsi="Arial" w:cs="Arial"/>
          <w:i/>
          <w:spacing w:val="1"/>
          <w:sz w:val="24"/>
          <w:szCs w:val="24"/>
        </w:rPr>
        <w:t xml:space="preserve"> </w:t>
      </w:r>
      <w:r w:rsidRPr="00546270">
        <w:rPr>
          <w:rFonts w:ascii="Arial" w:hAnsi="Arial" w:cs="Arial"/>
          <w:i/>
          <w:spacing w:val="-1"/>
          <w:sz w:val="24"/>
          <w:szCs w:val="24"/>
        </w:rPr>
        <w:t>l</w:t>
      </w:r>
      <w:r w:rsidRPr="00546270">
        <w:rPr>
          <w:rFonts w:ascii="Arial" w:hAnsi="Arial" w:cs="Arial"/>
          <w:i/>
          <w:sz w:val="24"/>
          <w:szCs w:val="24"/>
        </w:rPr>
        <w:t>a</w:t>
      </w:r>
      <w:r w:rsidRPr="00546270">
        <w:rPr>
          <w:rFonts w:ascii="Arial" w:hAnsi="Arial" w:cs="Arial"/>
          <w:i/>
          <w:spacing w:val="3"/>
          <w:sz w:val="24"/>
          <w:szCs w:val="24"/>
        </w:rPr>
        <w:t xml:space="preserve"> </w:t>
      </w:r>
      <w:r w:rsidRPr="00546270">
        <w:rPr>
          <w:rFonts w:ascii="Arial" w:hAnsi="Arial" w:cs="Arial"/>
          <w:i/>
          <w:spacing w:val="1"/>
          <w:sz w:val="24"/>
          <w:szCs w:val="24"/>
        </w:rPr>
        <w:t>tr</w:t>
      </w:r>
      <w:r w:rsidRPr="00546270">
        <w:rPr>
          <w:rFonts w:ascii="Arial" w:hAnsi="Arial" w:cs="Arial"/>
          <w:i/>
          <w:spacing w:val="-3"/>
          <w:sz w:val="24"/>
          <w:szCs w:val="24"/>
        </w:rPr>
        <w:t>a</w:t>
      </w:r>
      <w:r w:rsidRPr="00546270">
        <w:rPr>
          <w:rFonts w:ascii="Arial" w:hAnsi="Arial" w:cs="Arial"/>
          <w:i/>
          <w:spacing w:val="1"/>
          <w:sz w:val="24"/>
          <w:szCs w:val="24"/>
        </w:rPr>
        <w:t>t</w:t>
      </w:r>
      <w:r w:rsidRPr="00546270">
        <w:rPr>
          <w:rFonts w:ascii="Arial" w:hAnsi="Arial" w:cs="Arial"/>
          <w:i/>
          <w:sz w:val="24"/>
          <w:szCs w:val="24"/>
        </w:rPr>
        <w:t>a</w:t>
      </w:r>
      <w:r w:rsidRPr="00546270">
        <w:rPr>
          <w:rFonts w:ascii="Arial" w:hAnsi="Arial" w:cs="Arial"/>
          <w:i/>
          <w:spacing w:val="3"/>
          <w:sz w:val="24"/>
          <w:szCs w:val="24"/>
        </w:rPr>
        <w:t xml:space="preserve"> </w:t>
      </w:r>
      <w:r w:rsidRPr="00546270">
        <w:rPr>
          <w:rFonts w:ascii="Arial" w:hAnsi="Arial" w:cs="Arial"/>
          <w:i/>
          <w:sz w:val="24"/>
          <w:szCs w:val="24"/>
        </w:rPr>
        <w:t>de p</w:t>
      </w:r>
      <w:r w:rsidRPr="00546270">
        <w:rPr>
          <w:rFonts w:ascii="Arial" w:hAnsi="Arial" w:cs="Arial"/>
          <w:i/>
          <w:spacing w:val="-1"/>
          <w:sz w:val="24"/>
          <w:szCs w:val="24"/>
        </w:rPr>
        <w:t>e</w:t>
      </w:r>
      <w:r w:rsidRPr="00546270">
        <w:rPr>
          <w:rFonts w:ascii="Arial" w:hAnsi="Arial" w:cs="Arial"/>
          <w:i/>
          <w:spacing w:val="1"/>
          <w:sz w:val="24"/>
          <w:szCs w:val="24"/>
        </w:rPr>
        <w:t>r</w:t>
      </w:r>
      <w:r w:rsidRPr="00546270">
        <w:rPr>
          <w:rFonts w:ascii="Arial" w:hAnsi="Arial" w:cs="Arial"/>
          <w:i/>
          <w:spacing w:val="-2"/>
          <w:sz w:val="24"/>
          <w:szCs w:val="24"/>
        </w:rPr>
        <w:t>s</w:t>
      </w:r>
      <w:r w:rsidRPr="00546270">
        <w:rPr>
          <w:rFonts w:ascii="Arial" w:hAnsi="Arial" w:cs="Arial"/>
          <w:i/>
          <w:sz w:val="24"/>
          <w:szCs w:val="24"/>
        </w:rPr>
        <w:t>o</w:t>
      </w:r>
      <w:r w:rsidRPr="00546270">
        <w:rPr>
          <w:rFonts w:ascii="Arial" w:hAnsi="Arial" w:cs="Arial"/>
          <w:i/>
          <w:spacing w:val="-1"/>
          <w:sz w:val="24"/>
          <w:szCs w:val="24"/>
        </w:rPr>
        <w:t>n</w:t>
      </w:r>
      <w:r w:rsidRPr="00546270">
        <w:rPr>
          <w:rFonts w:ascii="Arial" w:hAnsi="Arial" w:cs="Arial"/>
          <w:i/>
          <w:sz w:val="24"/>
          <w:szCs w:val="24"/>
        </w:rPr>
        <w:t>as,</w:t>
      </w:r>
      <w:r w:rsidRPr="00546270">
        <w:rPr>
          <w:rFonts w:ascii="Arial" w:hAnsi="Arial" w:cs="Arial"/>
          <w:i/>
          <w:spacing w:val="1"/>
          <w:sz w:val="24"/>
          <w:szCs w:val="24"/>
        </w:rPr>
        <w:t xml:space="preserve"> r</w:t>
      </w:r>
      <w:r w:rsidRPr="00546270">
        <w:rPr>
          <w:rFonts w:ascii="Arial" w:hAnsi="Arial" w:cs="Arial"/>
          <w:i/>
          <w:spacing w:val="-3"/>
          <w:sz w:val="24"/>
          <w:szCs w:val="24"/>
        </w:rPr>
        <w:t>e</w:t>
      </w:r>
      <w:r w:rsidRPr="00546270">
        <w:rPr>
          <w:rFonts w:ascii="Arial" w:hAnsi="Arial" w:cs="Arial"/>
          <w:i/>
          <w:spacing w:val="2"/>
          <w:sz w:val="24"/>
          <w:szCs w:val="24"/>
        </w:rPr>
        <w:t>q</w:t>
      </w:r>
      <w:r w:rsidRPr="00546270">
        <w:rPr>
          <w:rFonts w:ascii="Arial" w:hAnsi="Arial" w:cs="Arial"/>
          <w:i/>
          <w:sz w:val="24"/>
          <w:szCs w:val="24"/>
        </w:rPr>
        <w:t>u</w:t>
      </w:r>
      <w:r w:rsidRPr="00546270">
        <w:rPr>
          <w:rFonts w:ascii="Arial" w:hAnsi="Arial" w:cs="Arial"/>
          <w:i/>
          <w:spacing w:val="-1"/>
          <w:sz w:val="24"/>
          <w:szCs w:val="24"/>
        </w:rPr>
        <w:t>i</w:t>
      </w:r>
      <w:r w:rsidRPr="00546270">
        <w:rPr>
          <w:rFonts w:ascii="Arial" w:hAnsi="Arial" w:cs="Arial"/>
          <w:i/>
          <w:sz w:val="24"/>
          <w:szCs w:val="24"/>
        </w:rPr>
        <w:t>eren</w:t>
      </w:r>
      <w:r w:rsidRPr="00546270">
        <w:rPr>
          <w:rFonts w:ascii="Arial" w:hAnsi="Arial" w:cs="Arial"/>
          <w:i/>
          <w:spacing w:val="1"/>
          <w:sz w:val="24"/>
          <w:szCs w:val="24"/>
        </w:rPr>
        <w:t xml:space="preserve"> </w:t>
      </w:r>
      <w:r w:rsidRPr="00546270">
        <w:rPr>
          <w:rFonts w:ascii="Arial" w:hAnsi="Arial" w:cs="Arial"/>
          <w:i/>
          <w:sz w:val="24"/>
          <w:szCs w:val="24"/>
        </w:rPr>
        <w:t>de</w:t>
      </w:r>
      <w:r w:rsidRPr="00546270">
        <w:rPr>
          <w:rFonts w:ascii="Arial" w:hAnsi="Arial" w:cs="Arial"/>
          <w:i/>
          <w:spacing w:val="3"/>
          <w:sz w:val="24"/>
          <w:szCs w:val="24"/>
        </w:rPr>
        <w:t xml:space="preserve"> </w:t>
      </w:r>
      <w:r w:rsidRPr="00546270">
        <w:rPr>
          <w:rFonts w:ascii="Arial" w:hAnsi="Arial" w:cs="Arial"/>
          <w:i/>
          <w:sz w:val="24"/>
          <w:szCs w:val="24"/>
        </w:rPr>
        <w:t>acc</w:t>
      </w:r>
      <w:r w:rsidRPr="00546270">
        <w:rPr>
          <w:rFonts w:ascii="Arial" w:hAnsi="Arial" w:cs="Arial"/>
          <w:i/>
          <w:spacing w:val="-1"/>
          <w:sz w:val="24"/>
          <w:szCs w:val="24"/>
        </w:rPr>
        <w:t>i</w:t>
      </w:r>
      <w:r w:rsidRPr="00546270">
        <w:rPr>
          <w:rFonts w:ascii="Arial" w:hAnsi="Arial" w:cs="Arial"/>
          <w:i/>
          <w:sz w:val="24"/>
          <w:szCs w:val="24"/>
        </w:rPr>
        <w:t>o</w:t>
      </w:r>
      <w:r w:rsidRPr="00546270">
        <w:rPr>
          <w:rFonts w:ascii="Arial" w:hAnsi="Arial" w:cs="Arial"/>
          <w:i/>
          <w:spacing w:val="-1"/>
          <w:sz w:val="24"/>
          <w:szCs w:val="24"/>
        </w:rPr>
        <w:t>n</w:t>
      </w:r>
      <w:r w:rsidRPr="00546270">
        <w:rPr>
          <w:rFonts w:ascii="Arial" w:hAnsi="Arial" w:cs="Arial"/>
          <w:i/>
          <w:sz w:val="24"/>
          <w:szCs w:val="24"/>
        </w:rPr>
        <w:t xml:space="preserve">es </w:t>
      </w:r>
      <w:r w:rsidRPr="00546270">
        <w:rPr>
          <w:rFonts w:ascii="Arial" w:hAnsi="Arial" w:cs="Arial"/>
          <w:i/>
          <w:spacing w:val="-3"/>
          <w:sz w:val="24"/>
          <w:szCs w:val="24"/>
        </w:rPr>
        <w:t>e</w:t>
      </w:r>
      <w:r w:rsidRPr="00546270">
        <w:rPr>
          <w:rFonts w:ascii="Arial" w:hAnsi="Arial" w:cs="Arial"/>
          <w:i/>
          <w:spacing w:val="3"/>
          <w:sz w:val="24"/>
          <w:szCs w:val="24"/>
        </w:rPr>
        <w:t>f</w:t>
      </w:r>
      <w:r w:rsidRPr="00546270">
        <w:rPr>
          <w:rFonts w:ascii="Arial" w:hAnsi="Arial" w:cs="Arial"/>
          <w:i/>
          <w:spacing w:val="-3"/>
          <w:sz w:val="24"/>
          <w:szCs w:val="24"/>
        </w:rPr>
        <w:t>e</w:t>
      </w:r>
      <w:r w:rsidRPr="00546270">
        <w:rPr>
          <w:rFonts w:ascii="Arial" w:hAnsi="Arial" w:cs="Arial"/>
          <w:i/>
          <w:sz w:val="24"/>
          <w:szCs w:val="24"/>
        </w:rPr>
        <w:t>c</w:t>
      </w:r>
      <w:r w:rsidRPr="00546270">
        <w:rPr>
          <w:rFonts w:ascii="Arial" w:hAnsi="Arial" w:cs="Arial"/>
          <w:i/>
          <w:spacing w:val="1"/>
          <w:sz w:val="24"/>
          <w:szCs w:val="24"/>
        </w:rPr>
        <w:t>t</w:t>
      </w:r>
      <w:r w:rsidRPr="00546270">
        <w:rPr>
          <w:rFonts w:ascii="Arial" w:hAnsi="Arial" w:cs="Arial"/>
          <w:i/>
          <w:spacing w:val="-1"/>
          <w:sz w:val="24"/>
          <w:szCs w:val="24"/>
        </w:rPr>
        <w:t>i</w:t>
      </w:r>
      <w:r w:rsidRPr="00546270">
        <w:rPr>
          <w:rFonts w:ascii="Arial" w:hAnsi="Arial" w:cs="Arial"/>
          <w:i/>
          <w:spacing w:val="-2"/>
          <w:sz w:val="24"/>
          <w:szCs w:val="24"/>
        </w:rPr>
        <w:t>v</w:t>
      </w:r>
      <w:r w:rsidRPr="00546270">
        <w:rPr>
          <w:rFonts w:ascii="Arial" w:hAnsi="Arial" w:cs="Arial"/>
          <w:i/>
          <w:sz w:val="24"/>
          <w:szCs w:val="24"/>
        </w:rPr>
        <w:t>as</w:t>
      </w:r>
      <w:r w:rsidRPr="00546270">
        <w:rPr>
          <w:rFonts w:ascii="Arial" w:hAnsi="Arial" w:cs="Arial"/>
          <w:i/>
          <w:spacing w:val="3"/>
          <w:sz w:val="24"/>
          <w:szCs w:val="24"/>
        </w:rPr>
        <w:t xml:space="preserve"> </w:t>
      </w:r>
      <w:r w:rsidRPr="00546270">
        <w:rPr>
          <w:rFonts w:ascii="Arial" w:hAnsi="Arial" w:cs="Arial"/>
          <w:i/>
          <w:sz w:val="24"/>
          <w:szCs w:val="24"/>
        </w:rPr>
        <w:t>p</w:t>
      </w:r>
      <w:r w:rsidRPr="00546270">
        <w:rPr>
          <w:rFonts w:ascii="Arial" w:hAnsi="Arial" w:cs="Arial"/>
          <w:i/>
          <w:spacing w:val="-1"/>
          <w:sz w:val="24"/>
          <w:szCs w:val="24"/>
        </w:rPr>
        <w:t>o</w:t>
      </w:r>
      <w:r w:rsidRPr="00546270">
        <w:rPr>
          <w:rFonts w:ascii="Arial" w:hAnsi="Arial" w:cs="Arial"/>
          <w:i/>
          <w:sz w:val="24"/>
          <w:szCs w:val="24"/>
        </w:rPr>
        <w:t>r</w:t>
      </w:r>
      <w:r w:rsidRPr="00546270">
        <w:rPr>
          <w:rFonts w:ascii="Arial" w:hAnsi="Arial" w:cs="Arial"/>
          <w:i/>
          <w:spacing w:val="4"/>
          <w:sz w:val="24"/>
          <w:szCs w:val="24"/>
        </w:rPr>
        <w:t xml:space="preserve"> </w:t>
      </w:r>
      <w:r w:rsidRPr="00546270">
        <w:rPr>
          <w:rFonts w:ascii="Arial" w:hAnsi="Arial" w:cs="Arial"/>
          <w:i/>
          <w:sz w:val="24"/>
          <w:szCs w:val="24"/>
        </w:rPr>
        <w:t>p</w:t>
      </w:r>
      <w:r w:rsidRPr="00546270">
        <w:rPr>
          <w:rFonts w:ascii="Arial" w:hAnsi="Arial" w:cs="Arial"/>
          <w:i/>
          <w:spacing w:val="-1"/>
          <w:sz w:val="24"/>
          <w:szCs w:val="24"/>
        </w:rPr>
        <w:t>a</w:t>
      </w:r>
      <w:r w:rsidRPr="00546270">
        <w:rPr>
          <w:rFonts w:ascii="Arial" w:hAnsi="Arial" w:cs="Arial"/>
          <w:i/>
          <w:spacing w:val="-2"/>
          <w:sz w:val="24"/>
          <w:szCs w:val="24"/>
        </w:rPr>
        <w:t>r</w:t>
      </w:r>
      <w:r w:rsidRPr="00546270">
        <w:rPr>
          <w:rFonts w:ascii="Arial" w:hAnsi="Arial" w:cs="Arial"/>
          <w:i/>
          <w:spacing w:val="-1"/>
          <w:sz w:val="24"/>
          <w:szCs w:val="24"/>
        </w:rPr>
        <w:t>t</w:t>
      </w:r>
      <w:r w:rsidRPr="00546270">
        <w:rPr>
          <w:rFonts w:ascii="Arial" w:hAnsi="Arial" w:cs="Arial"/>
          <w:i/>
          <w:sz w:val="24"/>
          <w:szCs w:val="24"/>
        </w:rPr>
        <w:t>e de</w:t>
      </w:r>
      <w:r w:rsidRPr="00546270">
        <w:rPr>
          <w:rFonts w:ascii="Arial" w:hAnsi="Arial" w:cs="Arial"/>
          <w:i/>
          <w:spacing w:val="25"/>
          <w:sz w:val="24"/>
          <w:szCs w:val="24"/>
        </w:rPr>
        <w:t xml:space="preserve"> </w:t>
      </w:r>
      <w:r w:rsidRPr="00546270">
        <w:rPr>
          <w:rFonts w:ascii="Arial" w:hAnsi="Arial" w:cs="Arial"/>
          <w:i/>
          <w:spacing w:val="-1"/>
          <w:sz w:val="24"/>
          <w:szCs w:val="24"/>
        </w:rPr>
        <w:t>l</w:t>
      </w:r>
      <w:r w:rsidRPr="00546270">
        <w:rPr>
          <w:rFonts w:ascii="Arial" w:hAnsi="Arial" w:cs="Arial"/>
          <w:i/>
          <w:sz w:val="24"/>
          <w:szCs w:val="24"/>
        </w:rPr>
        <w:t>as</w:t>
      </w:r>
      <w:r w:rsidRPr="00546270">
        <w:rPr>
          <w:rFonts w:ascii="Arial" w:hAnsi="Arial" w:cs="Arial"/>
          <w:i/>
          <w:spacing w:val="25"/>
          <w:sz w:val="24"/>
          <w:szCs w:val="24"/>
        </w:rPr>
        <w:t xml:space="preserve"> </w:t>
      </w:r>
      <w:r w:rsidRPr="00546270">
        <w:rPr>
          <w:rFonts w:ascii="Arial" w:hAnsi="Arial" w:cs="Arial"/>
          <w:i/>
          <w:spacing w:val="-1"/>
          <w:sz w:val="24"/>
          <w:szCs w:val="24"/>
        </w:rPr>
        <w:t>i</w:t>
      </w:r>
      <w:r w:rsidRPr="00546270">
        <w:rPr>
          <w:rFonts w:ascii="Arial" w:hAnsi="Arial" w:cs="Arial"/>
          <w:i/>
          <w:sz w:val="24"/>
          <w:szCs w:val="24"/>
        </w:rPr>
        <w:t>nstituc</w:t>
      </w:r>
      <w:r w:rsidRPr="00546270">
        <w:rPr>
          <w:rFonts w:ascii="Arial" w:hAnsi="Arial" w:cs="Arial"/>
          <w:i/>
          <w:spacing w:val="-1"/>
          <w:sz w:val="24"/>
          <w:szCs w:val="24"/>
        </w:rPr>
        <w:t>i</w:t>
      </w:r>
      <w:r w:rsidRPr="00546270">
        <w:rPr>
          <w:rFonts w:ascii="Arial" w:hAnsi="Arial" w:cs="Arial"/>
          <w:i/>
          <w:sz w:val="24"/>
          <w:szCs w:val="24"/>
        </w:rPr>
        <w:t>o</w:t>
      </w:r>
      <w:r w:rsidRPr="00546270">
        <w:rPr>
          <w:rFonts w:ascii="Arial" w:hAnsi="Arial" w:cs="Arial"/>
          <w:i/>
          <w:spacing w:val="-1"/>
          <w:sz w:val="24"/>
          <w:szCs w:val="24"/>
        </w:rPr>
        <w:t>n</w:t>
      </w:r>
      <w:r w:rsidRPr="00546270">
        <w:rPr>
          <w:rFonts w:ascii="Arial" w:hAnsi="Arial" w:cs="Arial"/>
          <w:i/>
          <w:sz w:val="24"/>
          <w:szCs w:val="24"/>
        </w:rPr>
        <w:t>es</w:t>
      </w:r>
      <w:r w:rsidRPr="00546270">
        <w:rPr>
          <w:rFonts w:ascii="Arial" w:hAnsi="Arial" w:cs="Arial"/>
          <w:i/>
          <w:spacing w:val="25"/>
          <w:sz w:val="24"/>
          <w:szCs w:val="24"/>
        </w:rPr>
        <w:t xml:space="preserve"> </w:t>
      </w:r>
      <w:r w:rsidRPr="00546270">
        <w:rPr>
          <w:rFonts w:ascii="Arial" w:hAnsi="Arial" w:cs="Arial"/>
          <w:i/>
          <w:sz w:val="24"/>
          <w:szCs w:val="24"/>
        </w:rPr>
        <w:t>d</w:t>
      </w:r>
      <w:r w:rsidRPr="00546270">
        <w:rPr>
          <w:rFonts w:ascii="Arial" w:hAnsi="Arial" w:cs="Arial"/>
          <w:i/>
          <w:spacing w:val="-1"/>
          <w:sz w:val="24"/>
          <w:szCs w:val="24"/>
        </w:rPr>
        <w:t>e</w:t>
      </w:r>
      <w:r w:rsidRPr="00546270">
        <w:rPr>
          <w:rFonts w:ascii="Arial" w:hAnsi="Arial" w:cs="Arial"/>
          <w:i/>
          <w:sz w:val="24"/>
          <w:szCs w:val="24"/>
        </w:rPr>
        <w:t>l</w:t>
      </w:r>
      <w:r w:rsidRPr="00546270">
        <w:rPr>
          <w:rFonts w:ascii="Arial" w:hAnsi="Arial" w:cs="Arial"/>
          <w:i/>
          <w:spacing w:val="22"/>
          <w:sz w:val="24"/>
          <w:szCs w:val="24"/>
        </w:rPr>
        <w:t xml:space="preserve"> </w:t>
      </w:r>
      <w:r w:rsidRPr="00546270">
        <w:rPr>
          <w:rFonts w:ascii="Arial" w:hAnsi="Arial" w:cs="Arial"/>
          <w:i/>
          <w:spacing w:val="-1"/>
          <w:sz w:val="24"/>
          <w:szCs w:val="24"/>
        </w:rPr>
        <w:t>E</w:t>
      </w:r>
      <w:r w:rsidRPr="00546270">
        <w:rPr>
          <w:rFonts w:ascii="Arial" w:hAnsi="Arial" w:cs="Arial"/>
          <w:i/>
          <w:sz w:val="24"/>
          <w:szCs w:val="24"/>
        </w:rPr>
        <w:t>s</w:t>
      </w:r>
      <w:r w:rsidRPr="00546270">
        <w:rPr>
          <w:rFonts w:ascii="Arial" w:hAnsi="Arial" w:cs="Arial"/>
          <w:i/>
          <w:spacing w:val="1"/>
          <w:sz w:val="24"/>
          <w:szCs w:val="24"/>
        </w:rPr>
        <w:t>t</w:t>
      </w:r>
      <w:r w:rsidRPr="00546270">
        <w:rPr>
          <w:rFonts w:ascii="Arial" w:hAnsi="Arial" w:cs="Arial"/>
          <w:i/>
          <w:sz w:val="24"/>
          <w:szCs w:val="24"/>
        </w:rPr>
        <w:t>a</w:t>
      </w:r>
      <w:r w:rsidRPr="00546270">
        <w:rPr>
          <w:rFonts w:ascii="Arial" w:hAnsi="Arial" w:cs="Arial"/>
          <w:i/>
          <w:spacing w:val="-1"/>
          <w:sz w:val="24"/>
          <w:szCs w:val="24"/>
        </w:rPr>
        <w:t>d</w:t>
      </w:r>
      <w:r w:rsidRPr="00546270">
        <w:rPr>
          <w:rFonts w:ascii="Arial" w:hAnsi="Arial" w:cs="Arial"/>
          <w:i/>
          <w:sz w:val="24"/>
          <w:szCs w:val="24"/>
        </w:rPr>
        <w:t>o</w:t>
      </w:r>
      <w:r w:rsidRPr="00546270">
        <w:rPr>
          <w:rFonts w:ascii="Arial" w:hAnsi="Arial" w:cs="Arial"/>
          <w:i/>
          <w:spacing w:val="25"/>
          <w:sz w:val="24"/>
          <w:szCs w:val="24"/>
        </w:rPr>
        <w:t xml:space="preserve"> </w:t>
      </w:r>
      <w:r w:rsidRPr="00546270">
        <w:rPr>
          <w:rFonts w:ascii="Arial" w:hAnsi="Arial" w:cs="Arial"/>
          <w:i/>
          <w:sz w:val="24"/>
          <w:szCs w:val="24"/>
        </w:rPr>
        <w:t>en</w:t>
      </w:r>
      <w:r w:rsidRPr="00546270">
        <w:rPr>
          <w:rFonts w:ascii="Arial" w:hAnsi="Arial" w:cs="Arial"/>
          <w:i/>
          <w:spacing w:val="22"/>
          <w:sz w:val="24"/>
          <w:szCs w:val="24"/>
        </w:rPr>
        <w:t xml:space="preserve"> </w:t>
      </w:r>
      <w:r w:rsidRPr="00546270">
        <w:rPr>
          <w:rFonts w:ascii="Arial" w:hAnsi="Arial" w:cs="Arial"/>
          <w:i/>
          <w:spacing w:val="1"/>
          <w:sz w:val="24"/>
          <w:szCs w:val="24"/>
        </w:rPr>
        <w:t>m</w:t>
      </w:r>
      <w:r w:rsidRPr="00546270">
        <w:rPr>
          <w:rFonts w:ascii="Arial" w:hAnsi="Arial" w:cs="Arial"/>
          <w:i/>
          <w:sz w:val="24"/>
          <w:szCs w:val="24"/>
        </w:rPr>
        <w:t>at</w:t>
      </w:r>
      <w:r w:rsidRPr="00546270">
        <w:rPr>
          <w:rFonts w:ascii="Arial" w:hAnsi="Arial" w:cs="Arial"/>
          <w:i/>
          <w:spacing w:val="-2"/>
          <w:sz w:val="24"/>
          <w:szCs w:val="24"/>
        </w:rPr>
        <w:t>e</w:t>
      </w:r>
      <w:r w:rsidRPr="00546270">
        <w:rPr>
          <w:rFonts w:ascii="Arial" w:hAnsi="Arial" w:cs="Arial"/>
          <w:i/>
          <w:spacing w:val="1"/>
          <w:sz w:val="24"/>
          <w:szCs w:val="24"/>
        </w:rPr>
        <w:t>r</w:t>
      </w:r>
      <w:r w:rsidRPr="00546270">
        <w:rPr>
          <w:rFonts w:ascii="Arial" w:hAnsi="Arial" w:cs="Arial"/>
          <w:i/>
          <w:spacing w:val="-1"/>
          <w:sz w:val="24"/>
          <w:szCs w:val="24"/>
        </w:rPr>
        <w:t>i</w:t>
      </w:r>
      <w:r w:rsidRPr="00546270">
        <w:rPr>
          <w:rFonts w:ascii="Arial" w:hAnsi="Arial" w:cs="Arial"/>
          <w:i/>
          <w:sz w:val="24"/>
          <w:szCs w:val="24"/>
        </w:rPr>
        <w:t>a</w:t>
      </w:r>
      <w:r w:rsidRPr="00546270">
        <w:rPr>
          <w:rFonts w:ascii="Arial" w:hAnsi="Arial" w:cs="Arial"/>
          <w:i/>
          <w:spacing w:val="25"/>
          <w:sz w:val="24"/>
          <w:szCs w:val="24"/>
        </w:rPr>
        <w:t xml:space="preserve"> </w:t>
      </w:r>
      <w:r w:rsidRPr="00546270">
        <w:rPr>
          <w:rFonts w:ascii="Arial" w:hAnsi="Arial" w:cs="Arial"/>
          <w:i/>
          <w:sz w:val="24"/>
          <w:szCs w:val="24"/>
        </w:rPr>
        <w:t>de</w:t>
      </w:r>
      <w:r w:rsidRPr="00546270">
        <w:rPr>
          <w:rFonts w:ascii="Arial" w:hAnsi="Arial" w:cs="Arial"/>
          <w:i/>
          <w:spacing w:val="27"/>
          <w:sz w:val="24"/>
          <w:szCs w:val="24"/>
        </w:rPr>
        <w:t xml:space="preserve"> </w:t>
      </w:r>
      <w:r w:rsidRPr="00546270">
        <w:rPr>
          <w:rFonts w:ascii="Arial" w:hAnsi="Arial" w:cs="Arial"/>
          <w:i/>
          <w:spacing w:val="-2"/>
          <w:sz w:val="24"/>
          <w:szCs w:val="24"/>
        </w:rPr>
        <w:t>s</w:t>
      </w:r>
      <w:r w:rsidRPr="00546270">
        <w:rPr>
          <w:rFonts w:ascii="Arial" w:hAnsi="Arial" w:cs="Arial"/>
          <w:i/>
          <w:sz w:val="24"/>
          <w:szCs w:val="24"/>
        </w:rPr>
        <w:t>e</w:t>
      </w:r>
      <w:r w:rsidRPr="00546270">
        <w:rPr>
          <w:rFonts w:ascii="Arial" w:hAnsi="Arial" w:cs="Arial"/>
          <w:i/>
          <w:spacing w:val="2"/>
          <w:sz w:val="24"/>
          <w:szCs w:val="24"/>
        </w:rPr>
        <w:t>g</w:t>
      </w:r>
      <w:r w:rsidRPr="00546270">
        <w:rPr>
          <w:rFonts w:ascii="Arial" w:hAnsi="Arial" w:cs="Arial"/>
          <w:i/>
          <w:spacing w:val="-3"/>
          <w:sz w:val="24"/>
          <w:szCs w:val="24"/>
        </w:rPr>
        <w:t>u</w:t>
      </w:r>
      <w:r w:rsidRPr="00546270">
        <w:rPr>
          <w:rFonts w:ascii="Arial" w:hAnsi="Arial" w:cs="Arial"/>
          <w:i/>
          <w:spacing w:val="1"/>
          <w:sz w:val="24"/>
          <w:szCs w:val="24"/>
        </w:rPr>
        <w:t>r</w:t>
      </w:r>
      <w:r w:rsidRPr="00546270">
        <w:rPr>
          <w:rFonts w:ascii="Arial" w:hAnsi="Arial" w:cs="Arial"/>
          <w:i/>
          <w:spacing w:val="-1"/>
          <w:sz w:val="24"/>
          <w:szCs w:val="24"/>
        </w:rPr>
        <w:t>i</w:t>
      </w:r>
      <w:r w:rsidRPr="00546270">
        <w:rPr>
          <w:rFonts w:ascii="Arial" w:hAnsi="Arial" w:cs="Arial"/>
          <w:i/>
          <w:sz w:val="24"/>
          <w:szCs w:val="24"/>
        </w:rPr>
        <w:t>d</w:t>
      </w:r>
      <w:r w:rsidRPr="00546270">
        <w:rPr>
          <w:rFonts w:ascii="Arial" w:hAnsi="Arial" w:cs="Arial"/>
          <w:i/>
          <w:spacing w:val="-1"/>
          <w:sz w:val="24"/>
          <w:szCs w:val="24"/>
        </w:rPr>
        <w:t>a</w:t>
      </w:r>
      <w:r w:rsidRPr="00546270">
        <w:rPr>
          <w:rFonts w:ascii="Arial" w:hAnsi="Arial" w:cs="Arial"/>
          <w:i/>
          <w:sz w:val="24"/>
          <w:szCs w:val="24"/>
        </w:rPr>
        <w:t>d</w:t>
      </w:r>
      <w:r w:rsidRPr="00546270">
        <w:rPr>
          <w:rFonts w:ascii="Arial" w:hAnsi="Arial" w:cs="Arial"/>
          <w:i/>
          <w:spacing w:val="25"/>
          <w:sz w:val="24"/>
          <w:szCs w:val="24"/>
        </w:rPr>
        <w:t xml:space="preserve"> </w:t>
      </w:r>
      <w:r w:rsidRPr="00546270">
        <w:rPr>
          <w:rFonts w:ascii="Arial" w:hAnsi="Arial" w:cs="Arial"/>
          <w:i/>
          <w:sz w:val="24"/>
          <w:szCs w:val="24"/>
        </w:rPr>
        <w:t>p</w:t>
      </w:r>
      <w:r w:rsidRPr="00546270">
        <w:rPr>
          <w:rFonts w:ascii="Arial" w:hAnsi="Arial" w:cs="Arial"/>
          <w:i/>
          <w:spacing w:val="-1"/>
          <w:sz w:val="24"/>
          <w:szCs w:val="24"/>
        </w:rPr>
        <w:t>ú</w:t>
      </w:r>
      <w:r w:rsidRPr="00546270">
        <w:rPr>
          <w:rFonts w:ascii="Arial" w:hAnsi="Arial" w:cs="Arial"/>
          <w:i/>
          <w:sz w:val="24"/>
          <w:szCs w:val="24"/>
        </w:rPr>
        <w:t>b</w:t>
      </w:r>
      <w:r w:rsidRPr="00546270">
        <w:rPr>
          <w:rFonts w:ascii="Arial" w:hAnsi="Arial" w:cs="Arial"/>
          <w:i/>
          <w:spacing w:val="-1"/>
          <w:sz w:val="24"/>
          <w:szCs w:val="24"/>
        </w:rPr>
        <w:t>li</w:t>
      </w:r>
      <w:r w:rsidRPr="00546270">
        <w:rPr>
          <w:rFonts w:ascii="Arial" w:hAnsi="Arial" w:cs="Arial"/>
          <w:i/>
          <w:sz w:val="24"/>
          <w:szCs w:val="24"/>
        </w:rPr>
        <w:t>ca,</w:t>
      </w:r>
      <w:r w:rsidRPr="00546270">
        <w:rPr>
          <w:rFonts w:ascii="Arial" w:hAnsi="Arial" w:cs="Arial"/>
          <w:i/>
          <w:spacing w:val="26"/>
          <w:sz w:val="24"/>
          <w:szCs w:val="24"/>
        </w:rPr>
        <w:t xml:space="preserve"> </w:t>
      </w:r>
      <w:r w:rsidRPr="00546270">
        <w:rPr>
          <w:rFonts w:ascii="Arial" w:hAnsi="Arial" w:cs="Arial"/>
          <w:i/>
          <w:sz w:val="24"/>
          <w:szCs w:val="24"/>
        </w:rPr>
        <w:t>p</w:t>
      </w:r>
      <w:r w:rsidRPr="00546270">
        <w:rPr>
          <w:rFonts w:ascii="Arial" w:hAnsi="Arial" w:cs="Arial"/>
          <w:i/>
          <w:spacing w:val="-1"/>
          <w:sz w:val="24"/>
          <w:szCs w:val="24"/>
        </w:rPr>
        <w:t>a</w:t>
      </w:r>
      <w:r w:rsidRPr="00546270">
        <w:rPr>
          <w:rFonts w:ascii="Arial" w:hAnsi="Arial" w:cs="Arial"/>
          <w:i/>
          <w:spacing w:val="1"/>
          <w:sz w:val="24"/>
          <w:szCs w:val="24"/>
        </w:rPr>
        <w:t>r</w:t>
      </w:r>
      <w:r w:rsidRPr="00546270">
        <w:rPr>
          <w:rFonts w:ascii="Arial" w:hAnsi="Arial" w:cs="Arial"/>
          <w:i/>
          <w:sz w:val="24"/>
          <w:szCs w:val="24"/>
        </w:rPr>
        <w:t>a</w:t>
      </w:r>
      <w:r w:rsidRPr="00546270">
        <w:rPr>
          <w:rFonts w:ascii="Arial" w:hAnsi="Arial" w:cs="Arial"/>
          <w:i/>
          <w:spacing w:val="22"/>
          <w:sz w:val="24"/>
          <w:szCs w:val="24"/>
        </w:rPr>
        <w:t xml:space="preserve"> </w:t>
      </w:r>
      <w:r w:rsidRPr="00546270">
        <w:rPr>
          <w:rFonts w:ascii="Arial" w:hAnsi="Arial" w:cs="Arial"/>
          <w:i/>
          <w:spacing w:val="-3"/>
          <w:sz w:val="24"/>
          <w:szCs w:val="24"/>
        </w:rPr>
        <w:t>n</w:t>
      </w:r>
      <w:r w:rsidRPr="00546270">
        <w:rPr>
          <w:rFonts w:ascii="Arial" w:hAnsi="Arial" w:cs="Arial"/>
          <w:i/>
          <w:sz w:val="24"/>
          <w:szCs w:val="24"/>
        </w:rPr>
        <w:t>o</w:t>
      </w:r>
      <w:r w:rsidRPr="00546270">
        <w:rPr>
          <w:rFonts w:ascii="Arial" w:hAnsi="Arial" w:cs="Arial"/>
          <w:i/>
          <w:spacing w:val="25"/>
          <w:sz w:val="24"/>
          <w:szCs w:val="24"/>
        </w:rPr>
        <w:t xml:space="preserve"> </w:t>
      </w:r>
      <w:r w:rsidRPr="00546270">
        <w:rPr>
          <w:rFonts w:ascii="Arial" w:hAnsi="Arial" w:cs="Arial"/>
          <w:i/>
          <w:spacing w:val="1"/>
          <w:sz w:val="24"/>
          <w:szCs w:val="24"/>
        </w:rPr>
        <w:t>r</w:t>
      </w:r>
      <w:r w:rsidRPr="00546270">
        <w:rPr>
          <w:rFonts w:ascii="Arial" w:hAnsi="Arial" w:cs="Arial"/>
          <w:i/>
          <w:sz w:val="24"/>
          <w:szCs w:val="24"/>
        </w:rPr>
        <w:t>e</w:t>
      </w:r>
      <w:r w:rsidRPr="00546270">
        <w:rPr>
          <w:rFonts w:ascii="Arial" w:hAnsi="Arial" w:cs="Arial"/>
          <w:i/>
          <w:spacing w:val="-3"/>
          <w:sz w:val="24"/>
          <w:szCs w:val="24"/>
        </w:rPr>
        <w:t>v</w:t>
      </w:r>
      <w:r w:rsidRPr="00546270">
        <w:rPr>
          <w:rFonts w:ascii="Arial" w:hAnsi="Arial" w:cs="Arial"/>
          <w:i/>
          <w:spacing w:val="-1"/>
          <w:sz w:val="24"/>
          <w:szCs w:val="24"/>
        </w:rPr>
        <w:t>i</w:t>
      </w:r>
      <w:r w:rsidRPr="00546270">
        <w:rPr>
          <w:rFonts w:ascii="Arial" w:hAnsi="Arial" w:cs="Arial"/>
          <w:i/>
          <w:sz w:val="24"/>
          <w:szCs w:val="24"/>
        </w:rPr>
        <w:t>c</w:t>
      </w:r>
      <w:r w:rsidRPr="00546270">
        <w:rPr>
          <w:rFonts w:ascii="Arial" w:hAnsi="Arial" w:cs="Arial"/>
          <w:i/>
          <w:spacing w:val="1"/>
          <w:sz w:val="24"/>
          <w:szCs w:val="24"/>
        </w:rPr>
        <w:t>t</w:t>
      </w:r>
      <w:r w:rsidRPr="00546270">
        <w:rPr>
          <w:rFonts w:ascii="Arial" w:hAnsi="Arial" w:cs="Arial"/>
          <w:i/>
          <w:spacing w:val="-1"/>
          <w:sz w:val="24"/>
          <w:szCs w:val="24"/>
        </w:rPr>
        <w:t>i</w:t>
      </w:r>
      <w:r w:rsidRPr="00546270">
        <w:rPr>
          <w:rFonts w:ascii="Arial" w:hAnsi="Arial" w:cs="Arial"/>
          <w:i/>
          <w:spacing w:val="1"/>
          <w:sz w:val="24"/>
          <w:szCs w:val="24"/>
        </w:rPr>
        <w:t>m</w:t>
      </w:r>
      <w:r w:rsidRPr="00546270">
        <w:rPr>
          <w:rFonts w:ascii="Arial" w:hAnsi="Arial" w:cs="Arial"/>
          <w:i/>
          <w:spacing w:val="-1"/>
          <w:sz w:val="24"/>
          <w:szCs w:val="24"/>
        </w:rPr>
        <w:t>i</w:t>
      </w:r>
      <w:r w:rsidRPr="00546270">
        <w:rPr>
          <w:rFonts w:ascii="Arial" w:hAnsi="Arial" w:cs="Arial"/>
          <w:i/>
          <w:spacing w:val="-2"/>
          <w:sz w:val="24"/>
          <w:szCs w:val="24"/>
        </w:rPr>
        <w:t>z</w:t>
      </w:r>
      <w:r w:rsidRPr="00546270">
        <w:rPr>
          <w:rFonts w:ascii="Arial" w:hAnsi="Arial" w:cs="Arial"/>
          <w:i/>
          <w:sz w:val="24"/>
          <w:szCs w:val="24"/>
        </w:rPr>
        <w:t>ar</w:t>
      </w:r>
      <w:r w:rsidRPr="00546270">
        <w:rPr>
          <w:rFonts w:ascii="Arial" w:hAnsi="Arial" w:cs="Arial"/>
          <w:i/>
          <w:spacing w:val="26"/>
          <w:sz w:val="24"/>
          <w:szCs w:val="24"/>
        </w:rPr>
        <w:t xml:space="preserve"> </w:t>
      </w:r>
      <w:r w:rsidRPr="00546270">
        <w:rPr>
          <w:rFonts w:ascii="Arial" w:hAnsi="Arial" w:cs="Arial"/>
          <w:i/>
          <w:sz w:val="24"/>
          <w:szCs w:val="24"/>
        </w:rPr>
        <w:t xml:space="preserve">a </w:t>
      </w:r>
      <w:r w:rsidRPr="00546270">
        <w:rPr>
          <w:rFonts w:ascii="Arial" w:hAnsi="Arial" w:cs="Arial"/>
          <w:i/>
          <w:spacing w:val="-1"/>
          <w:sz w:val="24"/>
          <w:szCs w:val="24"/>
        </w:rPr>
        <w:t>l</w:t>
      </w:r>
      <w:r w:rsidRPr="00546270">
        <w:rPr>
          <w:rFonts w:ascii="Arial" w:hAnsi="Arial" w:cs="Arial"/>
          <w:i/>
          <w:sz w:val="24"/>
          <w:szCs w:val="24"/>
        </w:rPr>
        <w:t>os</w:t>
      </w:r>
      <w:r w:rsidRPr="00546270">
        <w:rPr>
          <w:rFonts w:ascii="Arial" w:hAnsi="Arial" w:cs="Arial"/>
          <w:i/>
          <w:spacing w:val="20"/>
          <w:sz w:val="24"/>
          <w:szCs w:val="24"/>
        </w:rPr>
        <w:t xml:space="preserve"> </w:t>
      </w:r>
      <w:r w:rsidRPr="00546270">
        <w:rPr>
          <w:rFonts w:ascii="Arial" w:hAnsi="Arial" w:cs="Arial"/>
          <w:i/>
          <w:sz w:val="24"/>
          <w:szCs w:val="24"/>
        </w:rPr>
        <w:t>a</w:t>
      </w:r>
      <w:r w:rsidRPr="00546270">
        <w:rPr>
          <w:rFonts w:ascii="Arial" w:hAnsi="Arial" w:cs="Arial"/>
          <w:i/>
          <w:spacing w:val="3"/>
          <w:sz w:val="24"/>
          <w:szCs w:val="24"/>
        </w:rPr>
        <w:t>f</w:t>
      </w:r>
      <w:r w:rsidRPr="00546270">
        <w:rPr>
          <w:rFonts w:ascii="Arial" w:hAnsi="Arial" w:cs="Arial"/>
          <w:i/>
          <w:spacing w:val="-3"/>
          <w:sz w:val="24"/>
          <w:szCs w:val="24"/>
        </w:rPr>
        <w:t>e</w:t>
      </w:r>
      <w:r w:rsidRPr="00546270">
        <w:rPr>
          <w:rFonts w:ascii="Arial" w:hAnsi="Arial" w:cs="Arial"/>
          <w:i/>
          <w:sz w:val="24"/>
          <w:szCs w:val="24"/>
        </w:rPr>
        <w:t>c</w:t>
      </w:r>
      <w:r w:rsidRPr="00546270">
        <w:rPr>
          <w:rFonts w:ascii="Arial" w:hAnsi="Arial" w:cs="Arial"/>
          <w:i/>
          <w:spacing w:val="1"/>
          <w:sz w:val="24"/>
          <w:szCs w:val="24"/>
        </w:rPr>
        <w:t>t</w:t>
      </w:r>
      <w:r w:rsidRPr="00546270">
        <w:rPr>
          <w:rFonts w:ascii="Arial" w:hAnsi="Arial" w:cs="Arial"/>
          <w:i/>
          <w:sz w:val="24"/>
          <w:szCs w:val="24"/>
        </w:rPr>
        <w:t>a</w:t>
      </w:r>
      <w:r w:rsidRPr="00546270">
        <w:rPr>
          <w:rFonts w:ascii="Arial" w:hAnsi="Arial" w:cs="Arial"/>
          <w:i/>
          <w:spacing w:val="-1"/>
          <w:sz w:val="24"/>
          <w:szCs w:val="24"/>
        </w:rPr>
        <w:t>d</w:t>
      </w:r>
      <w:r w:rsidRPr="00546270">
        <w:rPr>
          <w:rFonts w:ascii="Arial" w:hAnsi="Arial" w:cs="Arial"/>
          <w:i/>
          <w:sz w:val="24"/>
          <w:szCs w:val="24"/>
        </w:rPr>
        <w:t>os</w:t>
      </w:r>
      <w:r w:rsidRPr="00546270">
        <w:rPr>
          <w:rFonts w:ascii="Arial" w:hAnsi="Arial" w:cs="Arial"/>
          <w:i/>
          <w:spacing w:val="20"/>
          <w:sz w:val="24"/>
          <w:szCs w:val="24"/>
        </w:rPr>
        <w:t xml:space="preserve"> </w:t>
      </w:r>
      <w:r w:rsidRPr="00546270">
        <w:rPr>
          <w:rFonts w:ascii="Arial" w:hAnsi="Arial" w:cs="Arial"/>
          <w:i/>
          <w:sz w:val="24"/>
          <w:szCs w:val="24"/>
        </w:rPr>
        <w:t>a</w:t>
      </w:r>
      <w:r w:rsidRPr="00546270">
        <w:rPr>
          <w:rFonts w:ascii="Arial" w:hAnsi="Arial" w:cs="Arial"/>
          <w:i/>
          <w:spacing w:val="-3"/>
          <w:sz w:val="24"/>
          <w:szCs w:val="24"/>
        </w:rPr>
        <w:t>n</w:t>
      </w:r>
      <w:r w:rsidRPr="00546270">
        <w:rPr>
          <w:rFonts w:ascii="Arial" w:hAnsi="Arial" w:cs="Arial"/>
          <w:i/>
          <w:spacing w:val="1"/>
          <w:sz w:val="24"/>
          <w:szCs w:val="24"/>
        </w:rPr>
        <w:t>t</w:t>
      </w:r>
      <w:r w:rsidRPr="00546270">
        <w:rPr>
          <w:rFonts w:ascii="Arial" w:hAnsi="Arial" w:cs="Arial"/>
          <w:i/>
          <w:sz w:val="24"/>
          <w:szCs w:val="24"/>
        </w:rPr>
        <w:t>e</w:t>
      </w:r>
      <w:r w:rsidRPr="00546270">
        <w:rPr>
          <w:rFonts w:ascii="Arial" w:hAnsi="Arial" w:cs="Arial"/>
          <w:i/>
          <w:spacing w:val="20"/>
          <w:sz w:val="24"/>
          <w:szCs w:val="24"/>
        </w:rPr>
        <w:t xml:space="preserve"> </w:t>
      </w:r>
      <w:r w:rsidRPr="00546270">
        <w:rPr>
          <w:rFonts w:ascii="Arial" w:hAnsi="Arial" w:cs="Arial"/>
          <w:i/>
          <w:spacing w:val="-1"/>
          <w:sz w:val="24"/>
          <w:szCs w:val="24"/>
        </w:rPr>
        <w:t>l</w:t>
      </w:r>
      <w:r w:rsidRPr="00546270">
        <w:rPr>
          <w:rFonts w:ascii="Arial" w:hAnsi="Arial" w:cs="Arial"/>
          <w:i/>
          <w:sz w:val="24"/>
          <w:szCs w:val="24"/>
        </w:rPr>
        <w:t>a</w:t>
      </w:r>
      <w:r w:rsidRPr="00546270">
        <w:rPr>
          <w:rFonts w:ascii="Arial" w:hAnsi="Arial" w:cs="Arial"/>
          <w:i/>
          <w:spacing w:val="20"/>
          <w:sz w:val="24"/>
          <w:szCs w:val="24"/>
        </w:rPr>
        <w:t xml:space="preserve"> </w:t>
      </w:r>
      <w:r w:rsidRPr="00546270">
        <w:rPr>
          <w:rFonts w:ascii="Arial" w:hAnsi="Arial" w:cs="Arial"/>
          <w:i/>
          <w:sz w:val="24"/>
          <w:szCs w:val="24"/>
        </w:rPr>
        <w:t>a</w:t>
      </w:r>
      <w:r w:rsidRPr="00546270">
        <w:rPr>
          <w:rFonts w:ascii="Arial" w:hAnsi="Arial" w:cs="Arial"/>
          <w:i/>
          <w:spacing w:val="-2"/>
          <w:sz w:val="24"/>
          <w:szCs w:val="24"/>
        </w:rPr>
        <w:t>rr</w:t>
      </w:r>
      <w:r w:rsidRPr="00546270">
        <w:rPr>
          <w:rFonts w:ascii="Arial" w:hAnsi="Arial" w:cs="Arial"/>
          <w:i/>
          <w:sz w:val="24"/>
          <w:szCs w:val="24"/>
        </w:rPr>
        <w:t>a</w:t>
      </w:r>
      <w:r w:rsidRPr="00546270">
        <w:rPr>
          <w:rFonts w:ascii="Arial" w:hAnsi="Arial" w:cs="Arial"/>
          <w:i/>
          <w:spacing w:val="-1"/>
          <w:sz w:val="24"/>
          <w:szCs w:val="24"/>
        </w:rPr>
        <w:t>i</w:t>
      </w:r>
      <w:r w:rsidRPr="00546270">
        <w:rPr>
          <w:rFonts w:ascii="Arial" w:hAnsi="Arial" w:cs="Arial"/>
          <w:i/>
          <w:spacing w:val="2"/>
          <w:sz w:val="24"/>
          <w:szCs w:val="24"/>
        </w:rPr>
        <w:t>g</w:t>
      </w:r>
      <w:r w:rsidRPr="00546270">
        <w:rPr>
          <w:rFonts w:ascii="Arial" w:hAnsi="Arial" w:cs="Arial"/>
          <w:i/>
          <w:sz w:val="24"/>
          <w:szCs w:val="24"/>
        </w:rPr>
        <w:t>a</w:t>
      </w:r>
      <w:r w:rsidRPr="00546270">
        <w:rPr>
          <w:rFonts w:ascii="Arial" w:hAnsi="Arial" w:cs="Arial"/>
          <w:i/>
          <w:spacing w:val="-1"/>
          <w:sz w:val="24"/>
          <w:szCs w:val="24"/>
        </w:rPr>
        <w:t>d</w:t>
      </w:r>
      <w:r w:rsidRPr="00546270">
        <w:rPr>
          <w:rFonts w:ascii="Arial" w:hAnsi="Arial" w:cs="Arial"/>
          <w:i/>
          <w:sz w:val="24"/>
          <w:szCs w:val="24"/>
        </w:rPr>
        <w:t>a</w:t>
      </w:r>
      <w:r w:rsidRPr="00546270">
        <w:rPr>
          <w:rFonts w:ascii="Arial" w:hAnsi="Arial" w:cs="Arial"/>
          <w:i/>
          <w:spacing w:val="20"/>
          <w:sz w:val="24"/>
          <w:szCs w:val="24"/>
        </w:rPr>
        <w:t xml:space="preserve"> </w:t>
      </w:r>
      <w:r w:rsidRPr="00546270">
        <w:rPr>
          <w:rFonts w:ascii="Arial" w:hAnsi="Arial" w:cs="Arial"/>
          <w:i/>
          <w:spacing w:val="-1"/>
          <w:sz w:val="24"/>
          <w:szCs w:val="24"/>
        </w:rPr>
        <w:t>i</w:t>
      </w:r>
      <w:r w:rsidRPr="00546270">
        <w:rPr>
          <w:rFonts w:ascii="Arial" w:hAnsi="Arial" w:cs="Arial"/>
          <w:i/>
          <w:spacing w:val="1"/>
          <w:sz w:val="24"/>
          <w:szCs w:val="24"/>
        </w:rPr>
        <w:t>m</w:t>
      </w:r>
      <w:r w:rsidRPr="00546270">
        <w:rPr>
          <w:rFonts w:ascii="Arial" w:hAnsi="Arial" w:cs="Arial"/>
          <w:i/>
          <w:sz w:val="24"/>
          <w:szCs w:val="24"/>
        </w:rPr>
        <w:t>p</w:t>
      </w:r>
      <w:r w:rsidRPr="00546270">
        <w:rPr>
          <w:rFonts w:ascii="Arial" w:hAnsi="Arial" w:cs="Arial"/>
          <w:i/>
          <w:spacing w:val="-1"/>
          <w:sz w:val="24"/>
          <w:szCs w:val="24"/>
        </w:rPr>
        <w:t>u</w:t>
      </w:r>
      <w:r w:rsidRPr="00546270">
        <w:rPr>
          <w:rFonts w:ascii="Arial" w:hAnsi="Arial" w:cs="Arial"/>
          <w:i/>
          <w:sz w:val="24"/>
          <w:szCs w:val="24"/>
        </w:rPr>
        <w:t>n</w:t>
      </w:r>
      <w:r w:rsidRPr="00546270">
        <w:rPr>
          <w:rFonts w:ascii="Arial" w:hAnsi="Arial" w:cs="Arial"/>
          <w:i/>
          <w:spacing w:val="-1"/>
          <w:sz w:val="24"/>
          <w:szCs w:val="24"/>
        </w:rPr>
        <w:t>i</w:t>
      </w:r>
      <w:r w:rsidRPr="00546270">
        <w:rPr>
          <w:rFonts w:ascii="Arial" w:hAnsi="Arial" w:cs="Arial"/>
          <w:i/>
          <w:sz w:val="24"/>
          <w:szCs w:val="24"/>
        </w:rPr>
        <w:t>d</w:t>
      </w:r>
      <w:r w:rsidRPr="00546270">
        <w:rPr>
          <w:rFonts w:ascii="Arial" w:hAnsi="Arial" w:cs="Arial"/>
          <w:i/>
          <w:spacing w:val="-1"/>
          <w:sz w:val="24"/>
          <w:szCs w:val="24"/>
        </w:rPr>
        <w:t>a</w:t>
      </w:r>
      <w:r w:rsidRPr="00546270">
        <w:rPr>
          <w:rFonts w:ascii="Arial" w:hAnsi="Arial" w:cs="Arial"/>
          <w:i/>
          <w:sz w:val="24"/>
          <w:szCs w:val="24"/>
        </w:rPr>
        <w:t>d.</w:t>
      </w:r>
    </w:p>
    <w:p w:rsidR="00546270" w:rsidRPr="00546270" w:rsidRDefault="00546270" w:rsidP="00546270">
      <w:pPr>
        <w:widowControl w:val="0"/>
        <w:autoSpaceDE w:val="0"/>
        <w:autoSpaceDN w:val="0"/>
        <w:adjustRightInd w:val="0"/>
        <w:spacing w:after="0" w:line="240" w:lineRule="auto"/>
        <w:ind w:right="81"/>
        <w:jc w:val="both"/>
        <w:rPr>
          <w:rFonts w:ascii="Arial" w:hAnsi="Arial" w:cs="Arial"/>
          <w:i/>
          <w:sz w:val="24"/>
          <w:szCs w:val="24"/>
        </w:rPr>
      </w:pPr>
      <w:r w:rsidRPr="00546270">
        <w:rPr>
          <w:rFonts w:ascii="Arial" w:hAnsi="Arial" w:cs="Arial"/>
          <w:i/>
          <w:sz w:val="24"/>
          <w:szCs w:val="24"/>
        </w:rPr>
        <w:t>La</w:t>
      </w:r>
      <w:r w:rsidRPr="00546270">
        <w:rPr>
          <w:rFonts w:ascii="Arial" w:hAnsi="Arial" w:cs="Arial"/>
          <w:i/>
          <w:spacing w:val="17"/>
          <w:sz w:val="24"/>
          <w:szCs w:val="24"/>
        </w:rPr>
        <w:t xml:space="preserve"> </w:t>
      </w:r>
      <w:r w:rsidRPr="00546270">
        <w:rPr>
          <w:rFonts w:ascii="Arial" w:hAnsi="Arial" w:cs="Arial"/>
          <w:i/>
          <w:spacing w:val="1"/>
          <w:sz w:val="24"/>
          <w:szCs w:val="24"/>
        </w:rPr>
        <w:t>t</w:t>
      </w:r>
      <w:r w:rsidRPr="00546270">
        <w:rPr>
          <w:rFonts w:ascii="Arial" w:hAnsi="Arial" w:cs="Arial"/>
          <w:i/>
          <w:spacing w:val="-2"/>
          <w:sz w:val="24"/>
          <w:szCs w:val="24"/>
        </w:rPr>
        <w:t>r</w:t>
      </w:r>
      <w:r w:rsidRPr="00546270">
        <w:rPr>
          <w:rFonts w:ascii="Arial" w:hAnsi="Arial" w:cs="Arial"/>
          <w:i/>
          <w:sz w:val="24"/>
          <w:szCs w:val="24"/>
        </w:rPr>
        <w:t>ata</w:t>
      </w:r>
      <w:r w:rsidRPr="00546270">
        <w:rPr>
          <w:rFonts w:ascii="Arial" w:hAnsi="Arial" w:cs="Arial"/>
          <w:i/>
          <w:spacing w:val="21"/>
          <w:sz w:val="24"/>
          <w:szCs w:val="24"/>
        </w:rPr>
        <w:t xml:space="preserve"> </w:t>
      </w:r>
      <w:r w:rsidRPr="00546270">
        <w:rPr>
          <w:rFonts w:ascii="Arial" w:hAnsi="Arial" w:cs="Arial"/>
          <w:i/>
          <w:sz w:val="24"/>
          <w:szCs w:val="24"/>
        </w:rPr>
        <w:t>de</w:t>
      </w:r>
      <w:r w:rsidRPr="00546270">
        <w:rPr>
          <w:rFonts w:ascii="Arial" w:hAnsi="Arial" w:cs="Arial"/>
          <w:i/>
          <w:spacing w:val="20"/>
          <w:sz w:val="24"/>
          <w:szCs w:val="24"/>
        </w:rPr>
        <w:t xml:space="preserve"> </w:t>
      </w:r>
      <w:r w:rsidRPr="00546270">
        <w:rPr>
          <w:rFonts w:ascii="Arial" w:hAnsi="Arial" w:cs="Arial"/>
          <w:i/>
          <w:sz w:val="24"/>
          <w:szCs w:val="24"/>
        </w:rPr>
        <w:t>p</w:t>
      </w:r>
      <w:r w:rsidRPr="00546270">
        <w:rPr>
          <w:rFonts w:ascii="Arial" w:hAnsi="Arial" w:cs="Arial"/>
          <w:i/>
          <w:spacing w:val="-1"/>
          <w:sz w:val="24"/>
          <w:szCs w:val="24"/>
        </w:rPr>
        <w:t>e</w:t>
      </w:r>
      <w:r w:rsidRPr="00546270">
        <w:rPr>
          <w:rFonts w:ascii="Arial" w:hAnsi="Arial" w:cs="Arial"/>
          <w:i/>
          <w:spacing w:val="1"/>
          <w:sz w:val="24"/>
          <w:szCs w:val="24"/>
        </w:rPr>
        <w:t>r</w:t>
      </w:r>
      <w:r w:rsidRPr="00546270">
        <w:rPr>
          <w:rFonts w:ascii="Arial" w:hAnsi="Arial" w:cs="Arial"/>
          <w:i/>
          <w:sz w:val="24"/>
          <w:szCs w:val="24"/>
        </w:rPr>
        <w:t>so</w:t>
      </w:r>
      <w:r w:rsidRPr="00546270">
        <w:rPr>
          <w:rFonts w:ascii="Arial" w:hAnsi="Arial" w:cs="Arial"/>
          <w:i/>
          <w:spacing w:val="-1"/>
          <w:sz w:val="24"/>
          <w:szCs w:val="24"/>
        </w:rPr>
        <w:t>n</w:t>
      </w:r>
      <w:r w:rsidRPr="00546270">
        <w:rPr>
          <w:rFonts w:ascii="Arial" w:hAnsi="Arial" w:cs="Arial"/>
          <w:i/>
          <w:spacing w:val="-3"/>
          <w:sz w:val="24"/>
          <w:szCs w:val="24"/>
        </w:rPr>
        <w:t>a</w:t>
      </w:r>
      <w:r w:rsidRPr="00546270">
        <w:rPr>
          <w:rFonts w:ascii="Arial" w:hAnsi="Arial" w:cs="Arial"/>
          <w:i/>
          <w:sz w:val="24"/>
          <w:szCs w:val="24"/>
        </w:rPr>
        <w:t>s</w:t>
      </w:r>
      <w:r w:rsidRPr="00546270">
        <w:rPr>
          <w:rFonts w:ascii="Arial" w:hAnsi="Arial" w:cs="Arial"/>
          <w:i/>
          <w:spacing w:val="21"/>
          <w:sz w:val="24"/>
          <w:szCs w:val="24"/>
        </w:rPr>
        <w:t xml:space="preserve"> </w:t>
      </w:r>
      <w:r w:rsidRPr="00546270">
        <w:rPr>
          <w:rFonts w:ascii="Arial" w:hAnsi="Arial" w:cs="Arial"/>
          <w:i/>
          <w:sz w:val="24"/>
          <w:szCs w:val="24"/>
        </w:rPr>
        <w:t>de</w:t>
      </w:r>
      <w:r w:rsidRPr="00546270">
        <w:rPr>
          <w:rFonts w:ascii="Arial" w:hAnsi="Arial" w:cs="Arial"/>
          <w:i/>
          <w:spacing w:val="20"/>
          <w:sz w:val="24"/>
          <w:szCs w:val="24"/>
        </w:rPr>
        <w:t xml:space="preserve"> </w:t>
      </w:r>
      <w:r w:rsidRPr="00546270">
        <w:rPr>
          <w:rFonts w:ascii="Arial" w:hAnsi="Arial" w:cs="Arial"/>
          <w:i/>
          <w:spacing w:val="1"/>
          <w:sz w:val="24"/>
          <w:szCs w:val="24"/>
        </w:rPr>
        <w:t>m</w:t>
      </w:r>
      <w:r w:rsidRPr="00546270">
        <w:rPr>
          <w:rFonts w:ascii="Arial" w:hAnsi="Arial" w:cs="Arial"/>
          <w:i/>
          <w:sz w:val="24"/>
          <w:szCs w:val="24"/>
        </w:rPr>
        <w:t>a</w:t>
      </w:r>
      <w:r w:rsidRPr="00546270">
        <w:rPr>
          <w:rFonts w:ascii="Arial" w:hAnsi="Arial" w:cs="Arial"/>
          <w:i/>
          <w:spacing w:val="-3"/>
          <w:sz w:val="24"/>
          <w:szCs w:val="24"/>
        </w:rPr>
        <w:t>n</w:t>
      </w:r>
      <w:r w:rsidRPr="00546270">
        <w:rPr>
          <w:rFonts w:ascii="Arial" w:hAnsi="Arial" w:cs="Arial"/>
          <w:i/>
          <w:sz w:val="24"/>
          <w:szCs w:val="24"/>
        </w:rPr>
        <w:t>era</w:t>
      </w:r>
      <w:r w:rsidRPr="00546270">
        <w:rPr>
          <w:rFonts w:ascii="Arial" w:hAnsi="Arial" w:cs="Arial"/>
          <w:i/>
          <w:spacing w:val="21"/>
          <w:sz w:val="24"/>
          <w:szCs w:val="24"/>
        </w:rPr>
        <w:t xml:space="preserve"> </w:t>
      </w:r>
      <w:r w:rsidRPr="00546270">
        <w:rPr>
          <w:rFonts w:ascii="Arial" w:hAnsi="Arial" w:cs="Arial"/>
          <w:i/>
          <w:sz w:val="24"/>
          <w:szCs w:val="24"/>
        </w:rPr>
        <w:t>es</w:t>
      </w:r>
      <w:r w:rsidRPr="00546270">
        <w:rPr>
          <w:rFonts w:ascii="Arial" w:hAnsi="Arial" w:cs="Arial"/>
          <w:i/>
          <w:spacing w:val="-1"/>
          <w:sz w:val="24"/>
          <w:szCs w:val="24"/>
        </w:rPr>
        <w:t>p</w:t>
      </w:r>
      <w:r w:rsidRPr="00546270">
        <w:rPr>
          <w:rFonts w:ascii="Arial" w:hAnsi="Arial" w:cs="Arial"/>
          <w:i/>
          <w:sz w:val="24"/>
          <w:szCs w:val="24"/>
        </w:rPr>
        <w:t>ec</w:t>
      </w:r>
      <w:r w:rsidRPr="00546270">
        <w:rPr>
          <w:rFonts w:ascii="Arial" w:hAnsi="Arial" w:cs="Arial"/>
          <w:i/>
          <w:spacing w:val="-4"/>
          <w:sz w:val="24"/>
          <w:szCs w:val="24"/>
        </w:rPr>
        <w:t>í</w:t>
      </w:r>
      <w:r w:rsidRPr="00546270">
        <w:rPr>
          <w:rFonts w:ascii="Arial" w:hAnsi="Arial" w:cs="Arial"/>
          <w:i/>
          <w:spacing w:val="3"/>
          <w:sz w:val="24"/>
          <w:szCs w:val="24"/>
        </w:rPr>
        <w:t>f</w:t>
      </w:r>
      <w:r w:rsidRPr="00546270">
        <w:rPr>
          <w:rFonts w:ascii="Arial" w:hAnsi="Arial" w:cs="Arial"/>
          <w:i/>
          <w:spacing w:val="-1"/>
          <w:sz w:val="24"/>
          <w:szCs w:val="24"/>
        </w:rPr>
        <w:t>i</w:t>
      </w:r>
      <w:r w:rsidRPr="00546270">
        <w:rPr>
          <w:rFonts w:ascii="Arial" w:hAnsi="Arial" w:cs="Arial"/>
          <w:i/>
          <w:sz w:val="24"/>
          <w:szCs w:val="24"/>
        </w:rPr>
        <w:t>c</w:t>
      </w:r>
      <w:r w:rsidRPr="00546270">
        <w:rPr>
          <w:rFonts w:ascii="Arial" w:hAnsi="Arial" w:cs="Arial"/>
          <w:i/>
          <w:spacing w:val="-3"/>
          <w:sz w:val="24"/>
          <w:szCs w:val="24"/>
        </w:rPr>
        <w:t>a</w:t>
      </w:r>
      <w:r w:rsidRPr="00546270">
        <w:rPr>
          <w:rFonts w:ascii="Arial" w:hAnsi="Arial" w:cs="Arial"/>
          <w:i/>
          <w:sz w:val="24"/>
          <w:szCs w:val="24"/>
        </w:rPr>
        <w:t>, se</w:t>
      </w:r>
      <w:r w:rsidRPr="00546270">
        <w:rPr>
          <w:rFonts w:ascii="Arial" w:hAnsi="Arial" w:cs="Arial"/>
          <w:i/>
          <w:spacing w:val="3"/>
          <w:sz w:val="24"/>
          <w:szCs w:val="24"/>
        </w:rPr>
        <w:t xml:space="preserve"> </w:t>
      </w:r>
      <w:r w:rsidRPr="00546270">
        <w:rPr>
          <w:rFonts w:ascii="Arial" w:hAnsi="Arial" w:cs="Arial"/>
          <w:i/>
          <w:sz w:val="24"/>
          <w:szCs w:val="24"/>
        </w:rPr>
        <w:t>presenta</w:t>
      </w:r>
      <w:r w:rsidRPr="00546270">
        <w:rPr>
          <w:rFonts w:ascii="Arial" w:hAnsi="Arial" w:cs="Arial"/>
          <w:i/>
          <w:spacing w:val="3"/>
          <w:sz w:val="24"/>
          <w:szCs w:val="24"/>
        </w:rPr>
        <w:t xml:space="preserve"> </w:t>
      </w:r>
      <w:r w:rsidRPr="00546270">
        <w:rPr>
          <w:rFonts w:ascii="Arial" w:hAnsi="Arial" w:cs="Arial"/>
          <w:i/>
          <w:sz w:val="24"/>
          <w:szCs w:val="24"/>
        </w:rPr>
        <w:t>c</w:t>
      </w:r>
      <w:r w:rsidRPr="00546270">
        <w:rPr>
          <w:rFonts w:ascii="Arial" w:hAnsi="Arial" w:cs="Arial"/>
          <w:i/>
          <w:spacing w:val="-3"/>
          <w:sz w:val="24"/>
          <w:szCs w:val="24"/>
        </w:rPr>
        <w:t>o</w:t>
      </w:r>
      <w:r w:rsidRPr="00546270">
        <w:rPr>
          <w:rFonts w:ascii="Arial" w:hAnsi="Arial" w:cs="Arial"/>
          <w:i/>
          <w:spacing w:val="1"/>
          <w:sz w:val="24"/>
          <w:szCs w:val="24"/>
        </w:rPr>
        <w:t>m</w:t>
      </w:r>
      <w:r w:rsidRPr="00546270">
        <w:rPr>
          <w:rFonts w:ascii="Arial" w:hAnsi="Arial" w:cs="Arial"/>
          <w:i/>
          <w:sz w:val="24"/>
          <w:szCs w:val="24"/>
        </w:rPr>
        <w:t xml:space="preserve">o </w:t>
      </w:r>
      <w:r w:rsidRPr="00546270">
        <w:rPr>
          <w:rFonts w:ascii="Arial" w:hAnsi="Arial" w:cs="Arial"/>
          <w:i/>
          <w:spacing w:val="3"/>
          <w:sz w:val="24"/>
          <w:szCs w:val="24"/>
        </w:rPr>
        <w:t>f</w:t>
      </w:r>
      <w:r w:rsidRPr="00546270">
        <w:rPr>
          <w:rFonts w:ascii="Arial" w:hAnsi="Arial" w:cs="Arial"/>
          <w:i/>
          <w:sz w:val="24"/>
          <w:szCs w:val="24"/>
        </w:rPr>
        <w:t>u</w:t>
      </w:r>
      <w:r w:rsidRPr="00546270">
        <w:rPr>
          <w:rFonts w:ascii="Arial" w:hAnsi="Arial" w:cs="Arial"/>
          <w:i/>
          <w:spacing w:val="-1"/>
          <w:sz w:val="24"/>
          <w:szCs w:val="24"/>
        </w:rPr>
        <w:t>e</w:t>
      </w:r>
      <w:r w:rsidRPr="00546270">
        <w:rPr>
          <w:rFonts w:ascii="Arial" w:hAnsi="Arial" w:cs="Arial"/>
          <w:i/>
          <w:sz w:val="24"/>
          <w:szCs w:val="24"/>
        </w:rPr>
        <w:t>n</w:t>
      </w:r>
      <w:r w:rsidRPr="00546270">
        <w:rPr>
          <w:rFonts w:ascii="Arial" w:hAnsi="Arial" w:cs="Arial"/>
          <w:i/>
          <w:spacing w:val="-2"/>
          <w:sz w:val="24"/>
          <w:szCs w:val="24"/>
        </w:rPr>
        <w:t>t</w:t>
      </w:r>
      <w:r w:rsidRPr="00546270">
        <w:rPr>
          <w:rFonts w:ascii="Arial" w:hAnsi="Arial" w:cs="Arial"/>
          <w:i/>
          <w:sz w:val="24"/>
          <w:szCs w:val="24"/>
        </w:rPr>
        <w:t>e</w:t>
      </w:r>
      <w:r w:rsidRPr="00546270">
        <w:rPr>
          <w:rFonts w:ascii="Arial" w:hAnsi="Arial" w:cs="Arial"/>
          <w:i/>
          <w:spacing w:val="3"/>
          <w:sz w:val="24"/>
          <w:szCs w:val="24"/>
        </w:rPr>
        <w:t xml:space="preserve"> </w:t>
      </w:r>
      <w:r w:rsidRPr="00546270">
        <w:rPr>
          <w:rFonts w:ascii="Arial" w:hAnsi="Arial" w:cs="Arial"/>
          <w:i/>
          <w:sz w:val="24"/>
          <w:szCs w:val="24"/>
        </w:rPr>
        <w:t>de</w:t>
      </w:r>
      <w:r w:rsidRPr="00546270">
        <w:rPr>
          <w:rFonts w:ascii="Arial" w:hAnsi="Arial" w:cs="Arial"/>
          <w:i/>
          <w:spacing w:val="3"/>
          <w:sz w:val="24"/>
          <w:szCs w:val="24"/>
        </w:rPr>
        <w:t xml:space="preserve"> </w:t>
      </w:r>
      <w:r w:rsidRPr="00546270">
        <w:rPr>
          <w:rFonts w:ascii="Arial" w:hAnsi="Arial" w:cs="Arial"/>
          <w:i/>
          <w:spacing w:val="-2"/>
          <w:sz w:val="24"/>
          <w:szCs w:val="24"/>
        </w:rPr>
        <w:t>v</w:t>
      </w:r>
      <w:r w:rsidRPr="00546270">
        <w:rPr>
          <w:rFonts w:ascii="Arial" w:hAnsi="Arial" w:cs="Arial"/>
          <w:i/>
          <w:spacing w:val="2"/>
          <w:sz w:val="24"/>
          <w:szCs w:val="24"/>
        </w:rPr>
        <w:t>u</w:t>
      </w:r>
      <w:r w:rsidRPr="00546270">
        <w:rPr>
          <w:rFonts w:ascii="Arial" w:hAnsi="Arial" w:cs="Arial"/>
          <w:i/>
          <w:spacing w:val="-1"/>
          <w:sz w:val="24"/>
          <w:szCs w:val="24"/>
        </w:rPr>
        <w:t>l</w:t>
      </w:r>
      <w:r w:rsidRPr="00546270">
        <w:rPr>
          <w:rFonts w:ascii="Arial" w:hAnsi="Arial" w:cs="Arial"/>
          <w:i/>
          <w:sz w:val="24"/>
          <w:szCs w:val="24"/>
        </w:rPr>
        <w:t>n</w:t>
      </w:r>
      <w:r w:rsidRPr="00546270">
        <w:rPr>
          <w:rFonts w:ascii="Arial" w:hAnsi="Arial" w:cs="Arial"/>
          <w:i/>
          <w:spacing w:val="-1"/>
          <w:sz w:val="24"/>
          <w:szCs w:val="24"/>
        </w:rPr>
        <w:t>e</w:t>
      </w:r>
      <w:r w:rsidRPr="00546270">
        <w:rPr>
          <w:rFonts w:ascii="Arial" w:hAnsi="Arial" w:cs="Arial"/>
          <w:i/>
          <w:spacing w:val="1"/>
          <w:sz w:val="24"/>
          <w:szCs w:val="24"/>
        </w:rPr>
        <w:t>r</w:t>
      </w:r>
      <w:r w:rsidRPr="00546270">
        <w:rPr>
          <w:rFonts w:ascii="Arial" w:hAnsi="Arial" w:cs="Arial"/>
          <w:i/>
          <w:sz w:val="24"/>
          <w:szCs w:val="24"/>
        </w:rPr>
        <w:t>ac</w:t>
      </w:r>
      <w:r w:rsidRPr="00546270">
        <w:rPr>
          <w:rFonts w:ascii="Arial" w:hAnsi="Arial" w:cs="Arial"/>
          <w:i/>
          <w:spacing w:val="-1"/>
          <w:sz w:val="24"/>
          <w:szCs w:val="24"/>
        </w:rPr>
        <w:t>i</w:t>
      </w:r>
      <w:r w:rsidRPr="00546270">
        <w:rPr>
          <w:rFonts w:ascii="Arial" w:hAnsi="Arial" w:cs="Arial"/>
          <w:i/>
          <w:sz w:val="24"/>
          <w:szCs w:val="24"/>
        </w:rPr>
        <w:t>ón</w:t>
      </w:r>
      <w:r w:rsidRPr="00546270">
        <w:rPr>
          <w:rFonts w:ascii="Arial" w:hAnsi="Arial" w:cs="Arial"/>
          <w:i/>
          <w:spacing w:val="3"/>
          <w:sz w:val="24"/>
          <w:szCs w:val="24"/>
        </w:rPr>
        <w:t xml:space="preserve"> </w:t>
      </w:r>
      <w:r w:rsidRPr="00546270">
        <w:rPr>
          <w:rFonts w:ascii="Arial" w:hAnsi="Arial" w:cs="Arial"/>
          <w:i/>
          <w:sz w:val="24"/>
          <w:szCs w:val="24"/>
        </w:rPr>
        <w:t>de</w:t>
      </w:r>
      <w:r w:rsidRPr="00546270">
        <w:rPr>
          <w:rFonts w:ascii="Arial" w:hAnsi="Arial" w:cs="Arial"/>
          <w:i/>
          <w:spacing w:val="3"/>
          <w:sz w:val="24"/>
          <w:szCs w:val="24"/>
        </w:rPr>
        <w:t xml:space="preserve"> </w:t>
      </w:r>
      <w:r w:rsidRPr="00546270">
        <w:rPr>
          <w:rFonts w:ascii="Arial" w:hAnsi="Arial" w:cs="Arial"/>
          <w:i/>
          <w:spacing w:val="-1"/>
          <w:sz w:val="24"/>
          <w:szCs w:val="24"/>
        </w:rPr>
        <w:t>l</w:t>
      </w:r>
      <w:r w:rsidRPr="00546270">
        <w:rPr>
          <w:rFonts w:ascii="Arial" w:hAnsi="Arial" w:cs="Arial"/>
          <w:i/>
          <w:spacing w:val="2"/>
          <w:sz w:val="24"/>
          <w:szCs w:val="24"/>
        </w:rPr>
        <w:t>o</w:t>
      </w:r>
      <w:r w:rsidRPr="00546270">
        <w:rPr>
          <w:rFonts w:ascii="Arial" w:hAnsi="Arial" w:cs="Arial"/>
          <w:i/>
          <w:sz w:val="24"/>
          <w:szCs w:val="24"/>
        </w:rPr>
        <w:t>s</w:t>
      </w:r>
      <w:r w:rsidRPr="00546270">
        <w:rPr>
          <w:rFonts w:ascii="Arial" w:hAnsi="Arial" w:cs="Arial"/>
          <w:i/>
          <w:spacing w:val="3"/>
          <w:sz w:val="24"/>
          <w:szCs w:val="24"/>
        </w:rPr>
        <w:t xml:space="preserve"> </w:t>
      </w:r>
      <w:r w:rsidRPr="00546270">
        <w:rPr>
          <w:rFonts w:ascii="Arial" w:hAnsi="Arial" w:cs="Arial"/>
          <w:i/>
          <w:sz w:val="24"/>
          <w:szCs w:val="24"/>
        </w:rPr>
        <w:t>d</w:t>
      </w:r>
      <w:r w:rsidRPr="00546270">
        <w:rPr>
          <w:rFonts w:ascii="Arial" w:hAnsi="Arial" w:cs="Arial"/>
          <w:i/>
          <w:spacing w:val="-1"/>
          <w:sz w:val="24"/>
          <w:szCs w:val="24"/>
        </w:rPr>
        <w:t>e</w:t>
      </w:r>
      <w:r w:rsidRPr="00546270">
        <w:rPr>
          <w:rFonts w:ascii="Arial" w:hAnsi="Arial" w:cs="Arial"/>
          <w:i/>
          <w:spacing w:val="1"/>
          <w:sz w:val="24"/>
          <w:szCs w:val="24"/>
        </w:rPr>
        <w:t>r</w:t>
      </w:r>
      <w:r w:rsidRPr="00546270">
        <w:rPr>
          <w:rFonts w:ascii="Arial" w:hAnsi="Arial" w:cs="Arial"/>
          <w:i/>
          <w:sz w:val="24"/>
          <w:szCs w:val="24"/>
        </w:rPr>
        <w:t>ec</w:t>
      </w:r>
      <w:r w:rsidRPr="00546270">
        <w:rPr>
          <w:rFonts w:ascii="Arial" w:hAnsi="Arial" w:cs="Arial"/>
          <w:i/>
          <w:spacing w:val="-1"/>
          <w:sz w:val="24"/>
          <w:szCs w:val="24"/>
        </w:rPr>
        <w:t>h</w:t>
      </w:r>
      <w:r w:rsidRPr="00546270">
        <w:rPr>
          <w:rFonts w:ascii="Arial" w:hAnsi="Arial" w:cs="Arial"/>
          <w:i/>
          <w:sz w:val="24"/>
          <w:szCs w:val="24"/>
        </w:rPr>
        <w:t>os</w:t>
      </w:r>
      <w:r w:rsidRPr="00546270">
        <w:rPr>
          <w:rFonts w:ascii="Arial" w:hAnsi="Arial" w:cs="Arial"/>
          <w:i/>
          <w:spacing w:val="3"/>
          <w:sz w:val="24"/>
          <w:szCs w:val="24"/>
        </w:rPr>
        <w:t xml:space="preserve"> </w:t>
      </w:r>
      <w:r w:rsidRPr="00546270">
        <w:rPr>
          <w:rFonts w:ascii="Arial" w:hAnsi="Arial" w:cs="Arial"/>
          <w:i/>
          <w:sz w:val="24"/>
          <w:szCs w:val="24"/>
        </w:rPr>
        <w:t>h</w:t>
      </w:r>
      <w:r w:rsidRPr="00546270">
        <w:rPr>
          <w:rFonts w:ascii="Arial" w:hAnsi="Arial" w:cs="Arial"/>
          <w:i/>
          <w:spacing w:val="-1"/>
          <w:sz w:val="24"/>
          <w:szCs w:val="24"/>
        </w:rPr>
        <w:t>u</w:t>
      </w:r>
      <w:r w:rsidRPr="00546270">
        <w:rPr>
          <w:rFonts w:ascii="Arial" w:hAnsi="Arial" w:cs="Arial"/>
          <w:i/>
          <w:spacing w:val="1"/>
          <w:sz w:val="24"/>
          <w:szCs w:val="24"/>
        </w:rPr>
        <w:t>m</w:t>
      </w:r>
      <w:r w:rsidRPr="00546270">
        <w:rPr>
          <w:rFonts w:ascii="Arial" w:hAnsi="Arial" w:cs="Arial"/>
          <w:i/>
          <w:sz w:val="24"/>
          <w:szCs w:val="24"/>
        </w:rPr>
        <w:t>a</w:t>
      </w:r>
      <w:r w:rsidRPr="00546270">
        <w:rPr>
          <w:rFonts w:ascii="Arial" w:hAnsi="Arial" w:cs="Arial"/>
          <w:i/>
          <w:spacing w:val="-1"/>
          <w:sz w:val="24"/>
          <w:szCs w:val="24"/>
        </w:rPr>
        <w:t>n</w:t>
      </w:r>
      <w:r w:rsidRPr="00546270">
        <w:rPr>
          <w:rFonts w:ascii="Arial" w:hAnsi="Arial" w:cs="Arial"/>
          <w:i/>
          <w:sz w:val="24"/>
          <w:szCs w:val="24"/>
        </w:rPr>
        <w:t>os</w:t>
      </w:r>
      <w:r w:rsidRPr="00546270">
        <w:rPr>
          <w:rFonts w:ascii="Arial" w:hAnsi="Arial" w:cs="Arial"/>
          <w:i/>
          <w:spacing w:val="3"/>
          <w:sz w:val="24"/>
          <w:szCs w:val="24"/>
        </w:rPr>
        <w:t xml:space="preserve"> </w:t>
      </w:r>
      <w:r w:rsidRPr="00546270">
        <w:rPr>
          <w:rFonts w:ascii="Arial" w:hAnsi="Arial" w:cs="Arial"/>
          <w:i/>
          <w:spacing w:val="-3"/>
          <w:sz w:val="24"/>
          <w:szCs w:val="24"/>
        </w:rPr>
        <w:t>d</w:t>
      </w:r>
      <w:r w:rsidRPr="00546270">
        <w:rPr>
          <w:rFonts w:ascii="Arial" w:hAnsi="Arial" w:cs="Arial"/>
          <w:i/>
          <w:sz w:val="24"/>
          <w:szCs w:val="24"/>
        </w:rPr>
        <w:t>e</w:t>
      </w:r>
      <w:r w:rsidRPr="00546270">
        <w:rPr>
          <w:rFonts w:ascii="Arial" w:hAnsi="Arial" w:cs="Arial"/>
          <w:i/>
          <w:spacing w:val="3"/>
          <w:sz w:val="24"/>
          <w:szCs w:val="24"/>
        </w:rPr>
        <w:t xml:space="preserve"> </w:t>
      </w:r>
      <w:r w:rsidRPr="00546270">
        <w:rPr>
          <w:rFonts w:ascii="Arial" w:hAnsi="Arial" w:cs="Arial"/>
          <w:i/>
          <w:sz w:val="24"/>
          <w:szCs w:val="24"/>
        </w:rPr>
        <w:t>n</w:t>
      </w:r>
      <w:r w:rsidRPr="00546270">
        <w:rPr>
          <w:rFonts w:ascii="Arial" w:hAnsi="Arial" w:cs="Arial"/>
          <w:i/>
          <w:spacing w:val="-1"/>
          <w:sz w:val="24"/>
          <w:szCs w:val="24"/>
        </w:rPr>
        <w:t>i</w:t>
      </w:r>
      <w:r w:rsidRPr="00546270">
        <w:rPr>
          <w:rFonts w:ascii="Arial" w:hAnsi="Arial" w:cs="Arial"/>
          <w:i/>
          <w:sz w:val="24"/>
          <w:szCs w:val="24"/>
        </w:rPr>
        <w:t>ñ</w:t>
      </w:r>
      <w:r w:rsidRPr="00546270">
        <w:rPr>
          <w:rFonts w:ascii="Arial" w:hAnsi="Arial" w:cs="Arial"/>
          <w:i/>
          <w:spacing w:val="-1"/>
          <w:sz w:val="24"/>
          <w:szCs w:val="24"/>
        </w:rPr>
        <w:t>o</w:t>
      </w:r>
      <w:r w:rsidRPr="00546270">
        <w:rPr>
          <w:rFonts w:ascii="Arial" w:hAnsi="Arial" w:cs="Arial"/>
          <w:i/>
          <w:sz w:val="24"/>
          <w:szCs w:val="24"/>
        </w:rPr>
        <w:t>s,</w:t>
      </w:r>
      <w:r w:rsidRPr="00546270">
        <w:rPr>
          <w:rFonts w:ascii="Arial" w:hAnsi="Arial" w:cs="Arial"/>
          <w:i/>
          <w:spacing w:val="4"/>
          <w:sz w:val="24"/>
          <w:szCs w:val="24"/>
        </w:rPr>
        <w:t xml:space="preserve"> </w:t>
      </w:r>
      <w:r w:rsidRPr="00546270">
        <w:rPr>
          <w:rFonts w:ascii="Arial" w:hAnsi="Arial" w:cs="Arial"/>
          <w:i/>
          <w:sz w:val="24"/>
          <w:szCs w:val="24"/>
        </w:rPr>
        <w:t>n</w:t>
      </w:r>
      <w:r w:rsidRPr="00546270">
        <w:rPr>
          <w:rFonts w:ascii="Arial" w:hAnsi="Arial" w:cs="Arial"/>
          <w:i/>
          <w:spacing w:val="-1"/>
          <w:sz w:val="24"/>
          <w:szCs w:val="24"/>
        </w:rPr>
        <w:t>i</w:t>
      </w:r>
      <w:r w:rsidRPr="00546270">
        <w:rPr>
          <w:rFonts w:ascii="Arial" w:hAnsi="Arial" w:cs="Arial"/>
          <w:i/>
          <w:sz w:val="24"/>
          <w:szCs w:val="24"/>
        </w:rPr>
        <w:t>ñ</w:t>
      </w:r>
      <w:r w:rsidRPr="00546270">
        <w:rPr>
          <w:rFonts w:ascii="Arial" w:hAnsi="Arial" w:cs="Arial"/>
          <w:i/>
          <w:spacing w:val="-1"/>
          <w:sz w:val="24"/>
          <w:szCs w:val="24"/>
        </w:rPr>
        <w:t>a</w:t>
      </w:r>
      <w:r w:rsidRPr="00546270">
        <w:rPr>
          <w:rFonts w:ascii="Arial" w:hAnsi="Arial" w:cs="Arial"/>
          <w:i/>
          <w:sz w:val="24"/>
          <w:szCs w:val="24"/>
        </w:rPr>
        <w:t>s, a</w:t>
      </w:r>
      <w:r w:rsidRPr="00546270">
        <w:rPr>
          <w:rFonts w:ascii="Arial" w:hAnsi="Arial" w:cs="Arial"/>
          <w:i/>
          <w:spacing w:val="-1"/>
          <w:sz w:val="24"/>
          <w:szCs w:val="24"/>
        </w:rPr>
        <w:t>d</w:t>
      </w:r>
      <w:r w:rsidRPr="00546270">
        <w:rPr>
          <w:rFonts w:ascii="Arial" w:hAnsi="Arial" w:cs="Arial"/>
          <w:i/>
          <w:sz w:val="24"/>
          <w:szCs w:val="24"/>
        </w:rPr>
        <w:t>o</w:t>
      </w:r>
      <w:r w:rsidRPr="00546270">
        <w:rPr>
          <w:rFonts w:ascii="Arial" w:hAnsi="Arial" w:cs="Arial"/>
          <w:i/>
          <w:spacing w:val="-1"/>
          <w:sz w:val="24"/>
          <w:szCs w:val="24"/>
        </w:rPr>
        <w:t>l</w:t>
      </w:r>
      <w:r w:rsidRPr="00546270">
        <w:rPr>
          <w:rFonts w:ascii="Arial" w:hAnsi="Arial" w:cs="Arial"/>
          <w:i/>
          <w:sz w:val="24"/>
          <w:szCs w:val="24"/>
        </w:rPr>
        <w:t>esc</w:t>
      </w:r>
      <w:r w:rsidRPr="00546270">
        <w:rPr>
          <w:rFonts w:ascii="Arial" w:hAnsi="Arial" w:cs="Arial"/>
          <w:i/>
          <w:spacing w:val="-1"/>
          <w:sz w:val="24"/>
          <w:szCs w:val="24"/>
        </w:rPr>
        <w:t>e</w:t>
      </w:r>
      <w:r w:rsidRPr="00546270">
        <w:rPr>
          <w:rFonts w:ascii="Arial" w:hAnsi="Arial" w:cs="Arial"/>
          <w:i/>
          <w:sz w:val="24"/>
          <w:szCs w:val="24"/>
        </w:rPr>
        <w:t>ntes</w:t>
      </w:r>
      <w:r w:rsidRPr="00546270">
        <w:rPr>
          <w:rFonts w:ascii="Arial" w:hAnsi="Arial" w:cs="Arial"/>
          <w:i/>
          <w:spacing w:val="2"/>
          <w:sz w:val="24"/>
          <w:szCs w:val="24"/>
        </w:rPr>
        <w:t xml:space="preserve"> </w:t>
      </w:r>
      <w:r w:rsidRPr="00546270">
        <w:rPr>
          <w:rFonts w:ascii="Arial" w:hAnsi="Arial" w:cs="Arial"/>
          <w:i/>
          <w:sz w:val="24"/>
          <w:szCs w:val="24"/>
        </w:rPr>
        <w:t xml:space="preserve">y </w:t>
      </w:r>
      <w:r w:rsidRPr="00546270">
        <w:rPr>
          <w:rFonts w:ascii="Arial" w:hAnsi="Arial" w:cs="Arial"/>
          <w:i/>
          <w:spacing w:val="1"/>
          <w:sz w:val="24"/>
          <w:szCs w:val="24"/>
        </w:rPr>
        <w:t>m</w:t>
      </w:r>
      <w:r w:rsidRPr="00546270">
        <w:rPr>
          <w:rFonts w:ascii="Arial" w:hAnsi="Arial" w:cs="Arial"/>
          <w:i/>
          <w:spacing w:val="-3"/>
          <w:sz w:val="24"/>
          <w:szCs w:val="24"/>
        </w:rPr>
        <w:t>u</w:t>
      </w:r>
      <w:r w:rsidRPr="00546270">
        <w:rPr>
          <w:rFonts w:ascii="Arial" w:hAnsi="Arial" w:cs="Arial"/>
          <w:i/>
          <w:spacing w:val="1"/>
          <w:sz w:val="24"/>
          <w:szCs w:val="24"/>
        </w:rPr>
        <w:t>j</w:t>
      </w:r>
      <w:r w:rsidRPr="00546270">
        <w:rPr>
          <w:rFonts w:ascii="Arial" w:hAnsi="Arial" w:cs="Arial"/>
          <w:i/>
          <w:sz w:val="24"/>
          <w:szCs w:val="24"/>
        </w:rPr>
        <w:t>ere</w:t>
      </w:r>
      <w:r w:rsidRPr="00546270">
        <w:rPr>
          <w:rFonts w:ascii="Arial" w:hAnsi="Arial" w:cs="Arial"/>
          <w:i/>
          <w:spacing w:val="-2"/>
          <w:sz w:val="24"/>
          <w:szCs w:val="24"/>
        </w:rPr>
        <w:t>s</w:t>
      </w:r>
      <w:r w:rsidRPr="00546270">
        <w:rPr>
          <w:rFonts w:ascii="Arial" w:hAnsi="Arial" w:cs="Arial"/>
          <w:i/>
          <w:sz w:val="24"/>
          <w:szCs w:val="24"/>
        </w:rPr>
        <w:t>,</w:t>
      </w:r>
      <w:r w:rsidRPr="00546270">
        <w:rPr>
          <w:rFonts w:ascii="Arial" w:hAnsi="Arial" w:cs="Arial"/>
          <w:i/>
          <w:spacing w:val="5"/>
          <w:sz w:val="24"/>
          <w:szCs w:val="24"/>
        </w:rPr>
        <w:t xml:space="preserve"> </w:t>
      </w:r>
      <w:r w:rsidRPr="00546270">
        <w:rPr>
          <w:rFonts w:ascii="Arial" w:hAnsi="Arial" w:cs="Arial"/>
          <w:i/>
          <w:sz w:val="24"/>
          <w:szCs w:val="24"/>
        </w:rPr>
        <w:t>pri</w:t>
      </w:r>
      <w:r w:rsidRPr="00546270">
        <w:rPr>
          <w:rFonts w:ascii="Arial" w:hAnsi="Arial" w:cs="Arial"/>
          <w:i/>
          <w:spacing w:val="-1"/>
          <w:sz w:val="24"/>
          <w:szCs w:val="24"/>
        </w:rPr>
        <w:t>n</w:t>
      </w:r>
      <w:r w:rsidRPr="00546270">
        <w:rPr>
          <w:rFonts w:ascii="Arial" w:hAnsi="Arial" w:cs="Arial"/>
          <w:i/>
          <w:sz w:val="24"/>
          <w:szCs w:val="24"/>
        </w:rPr>
        <w:t>c</w:t>
      </w:r>
      <w:r w:rsidRPr="00546270">
        <w:rPr>
          <w:rFonts w:ascii="Arial" w:hAnsi="Arial" w:cs="Arial"/>
          <w:i/>
          <w:spacing w:val="-1"/>
          <w:sz w:val="24"/>
          <w:szCs w:val="24"/>
        </w:rPr>
        <w:t>i</w:t>
      </w:r>
      <w:r w:rsidRPr="00546270">
        <w:rPr>
          <w:rFonts w:ascii="Arial" w:hAnsi="Arial" w:cs="Arial"/>
          <w:i/>
          <w:sz w:val="24"/>
          <w:szCs w:val="24"/>
        </w:rPr>
        <w:t>p</w:t>
      </w:r>
      <w:r w:rsidRPr="00546270">
        <w:rPr>
          <w:rFonts w:ascii="Arial" w:hAnsi="Arial" w:cs="Arial"/>
          <w:i/>
          <w:spacing w:val="-1"/>
          <w:sz w:val="24"/>
          <w:szCs w:val="24"/>
        </w:rPr>
        <w:t>al</w:t>
      </w:r>
      <w:r w:rsidRPr="00546270">
        <w:rPr>
          <w:rFonts w:ascii="Arial" w:hAnsi="Arial" w:cs="Arial"/>
          <w:i/>
          <w:spacing w:val="1"/>
          <w:sz w:val="24"/>
          <w:szCs w:val="24"/>
        </w:rPr>
        <w:t>m</w:t>
      </w:r>
      <w:r w:rsidRPr="00546270">
        <w:rPr>
          <w:rFonts w:ascii="Arial" w:hAnsi="Arial" w:cs="Arial"/>
          <w:i/>
          <w:sz w:val="24"/>
          <w:szCs w:val="24"/>
        </w:rPr>
        <w:t>e</w:t>
      </w:r>
      <w:r w:rsidRPr="00546270">
        <w:rPr>
          <w:rFonts w:ascii="Arial" w:hAnsi="Arial" w:cs="Arial"/>
          <w:i/>
          <w:spacing w:val="-3"/>
          <w:sz w:val="24"/>
          <w:szCs w:val="24"/>
        </w:rPr>
        <w:t>n</w:t>
      </w:r>
      <w:r w:rsidRPr="00546270">
        <w:rPr>
          <w:rFonts w:ascii="Arial" w:hAnsi="Arial" w:cs="Arial"/>
          <w:i/>
          <w:spacing w:val="1"/>
          <w:sz w:val="24"/>
          <w:szCs w:val="24"/>
        </w:rPr>
        <w:t>t</w:t>
      </w:r>
      <w:r w:rsidRPr="00546270">
        <w:rPr>
          <w:rFonts w:ascii="Arial" w:hAnsi="Arial" w:cs="Arial"/>
          <w:i/>
          <w:sz w:val="24"/>
          <w:szCs w:val="24"/>
        </w:rPr>
        <w:t>e, s</w:t>
      </w:r>
      <w:r w:rsidRPr="00546270">
        <w:rPr>
          <w:rFonts w:ascii="Arial" w:hAnsi="Arial" w:cs="Arial"/>
          <w:i/>
          <w:spacing w:val="-1"/>
          <w:sz w:val="24"/>
          <w:szCs w:val="24"/>
        </w:rPr>
        <w:t>i</w:t>
      </w:r>
      <w:r w:rsidRPr="00546270">
        <w:rPr>
          <w:rFonts w:ascii="Arial" w:hAnsi="Arial" w:cs="Arial"/>
          <w:i/>
          <w:sz w:val="24"/>
          <w:szCs w:val="24"/>
        </w:rPr>
        <w:t>n</w:t>
      </w:r>
      <w:r w:rsidRPr="00546270">
        <w:rPr>
          <w:rFonts w:ascii="Arial" w:hAnsi="Arial" w:cs="Arial"/>
          <w:i/>
          <w:spacing w:val="2"/>
          <w:sz w:val="24"/>
          <w:szCs w:val="24"/>
        </w:rPr>
        <w:t xml:space="preserve"> </w:t>
      </w:r>
      <w:r w:rsidRPr="00546270">
        <w:rPr>
          <w:rFonts w:ascii="Arial" w:hAnsi="Arial" w:cs="Arial"/>
          <w:i/>
          <w:spacing w:val="-3"/>
          <w:sz w:val="24"/>
          <w:szCs w:val="24"/>
        </w:rPr>
        <w:t>e</w:t>
      </w:r>
      <w:r w:rsidRPr="00546270">
        <w:rPr>
          <w:rFonts w:ascii="Arial" w:hAnsi="Arial" w:cs="Arial"/>
          <w:i/>
          <w:spacing w:val="1"/>
          <w:sz w:val="24"/>
          <w:szCs w:val="24"/>
        </w:rPr>
        <w:t>m</w:t>
      </w:r>
      <w:r w:rsidRPr="00546270">
        <w:rPr>
          <w:rFonts w:ascii="Arial" w:hAnsi="Arial" w:cs="Arial"/>
          <w:i/>
          <w:sz w:val="24"/>
          <w:szCs w:val="24"/>
        </w:rPr>
        <w:t>b</w:t>
      </w:r>
      <w:r w:rsidRPr="00546270">
        <w:rPr>
          <w:rFonts w:ascii="Arial" w:hAnsi="Arial" w:cs="Arial"/>
          <w:i/>
          <w:spacing w:val="1"/>
          <w:sz w:val="24"/>
          <w:szCs w:val="24"/>
        </w:rPr>
        <w:t>a</w:t>
      </w:r>
      <w:r w:rsidRPr="00546270">
        <w:rPr>
          <w:rFonts w:ascii="Arial" w:hAnsi="Arial" w:cs="Arial"/>
          <w:i/>
          <w:spacing w:val="-2"/>
          <w:sz w:val="24"/>
          <w:szCs w:val="24"/>
        </w:rPr>
        <w:t>r</w:t>
      </w:r>
      <w:r w:rsidRPr="00546270">
        <w:rPr>
          <w:rFonts w:ascii="Arial" w:hAnsi="Arial" w:cs="Arial"/>
          <w:i/>
          <w:spacing w:val="2"/>
          <w:sz w:val="24"/>
          <w:szCs w:val="24"/>
        </w:rPr>
        <w:t>g</w:t>
      </w:r>
      <w:r w:rsidRPr="00546270">
        <w:rPr>
          <w:rFonts w:ascii="Arial" w:hAnsi="Arial" w:cs="Arial"/>
          <w:i/>
          <w:spacing w:val="-3"/>
          <w:sz w:val="24"/>
          <w:szCs w:val="24"/>
        </w:rPr>
        <w:t>o</w:t>
      </w:r>
      <w:r w:rsidRPr="00546270">
        <w:rPr>
          <w:rFonts w:ascii="Arial" w:hAnsi="Arial" w:cs="Arial"/>
          <w:i/>
          <w:sz w:val="24"/>
          <w:szCs w:val="24"/>
        </w:rPr>
        <w:t>,</w:t>
      </w:r>
      <w:r w:rsidRPr="00546270">
        <w:rPr>
          <w:rFonts w:ascii="Arial" w:hAnsi="Arial" w:cs="Arial"/>
          <w:i/>
          <w:spacing w:val="3"/>
          <w:sz w:val="24"/>
          <w:szCs w:val="24"/>
        </w:rPr>
        <w:t xml:space="preserve"> </w:t>
      </w:r>
      <w:r w:rsidRPr="00546270">
        <w:rPr>
          <w:rFonts w:ascii="Arial" w:hAnsi="Arial" w:cs="Arial"/>
          <w:i/>
          <w:sz w:val="24"/>
          <w:szCs w:val="24"/>
        </w:rPr>
        <w:t>cu</w:t>
      </w:r>
      <w:r w:rsidRPr="00546270">
        <w:rPr>
          <w:rFonts w:ascii="Arial" w:hAnsi="Arial" w:cs="Arial"/>
          <w:i/>
          <w:spacing w:val="-1"/>
          <w:sz w:val="24"/>
          <w:szCs w:val="24"/>
        </w:rPr>
        <w:t>a</w:t>
      </w:r>
      <w:r w:rsidRPr="00546270">
        <w:rPr>
          <w:rFonts w:ascii="Arial" w:hAnsi="Arial" w:cs="Arial"/>
          <w:i/>
          <w:spacing w:val="-3"/>
          <w:sz w:val="24"/>
          <w:szCs w:val="24"/>
        </w:rPr>
        <w:t>l</w:t>
      </w:r>
      <w:r w:rsidRPr="00546270">
        <w:rPr>
          <w:rFonts w:ascii="Arial" w:hAnsi="Arial" w:cs="Arial"/>
          <w:i/>
          <w:spacing w:val="2"/>
          <w:sz w:val="24"/>
          <w:szCs w:val="24"/>
        </w:rPr>
        <w:t>q</w:t>
      </w:r>
      <w:r w:rsidRPr="00546270">
        <w:rPr>
          <w:rFonts w:ascii="Arial" w:hAnsi="Arial" w:cs="Arial"/>
          <w:i/>
          <w:sz w:val="24"/>
          <w:szCs w:val="24"/>
        </w:rPr>
        <w:t>u</w:t>
      </w:r>
      <w:r w:rsidRPr="00546270">
        <w:rPr>
          <w:rFonts w:ascii="Arial" w:hAnsi="Arial" w:cs="Arial"/>
          <w:i/>
          <w:spacing w:val="-1"/>
          <w:sz w:val="24"/>
          <w:szCs w:val="24"/>
        </w:rPr>
        <w:t>i</w:t>
      </w:r>
      <w:r w:rsidRPr="00546270">
        <w:rPr>
          <w:rFonts w:ascii="Arial" w:hAnsi="Arial" w:cs="Arial"/>
          <w:i/>
          <w:sz w:val="24"/>
          <w:szCs w:val="24"/>
        </w:rPr>
        <w:t>er</w:t>
      </w:r>
      <w:r w:rsidRPr="00546270">
        <w:rPr>
          <w:rFonts w:ascii="Arial" w:hAnsi="Arial" w:cs="Arial"/>
          <w:i/>
          <w:spacing w:val="3"/>
          <w:sz w:val="24"/>
          <w:szCs w:val="24"/>
        </w:rPr>
        <w:t xml:space="preserve"> </w:t>
      </w:r>
      <w:r w:rsidRPr="00546270">
        <w:rPr>
          <w:rFonts w:ascii="Arial" w:hAnsi="Arial" w:cs="Arial"/>
          <w:i/>
          <w:sz w:val="24"/>
          <w:szCs w:val="24"/>
        </w:rPr>
        <w:t>p</w:t>
      </w:r>
      <w:r w:rsidRPr="00546270">
        <w:rPr>
          <w:rFonts w:ascii="Arial" w:hAnsi="Arial" w:cs="Arial"/>
          <w:i/>
          <w:spacing w:val="-3"/>
          <w:sz w:val="24"/>
          <w:szCs w:val="24"/>
        </w:rPr>
        <w:t>e</w:t>
      </w:r>
      <w:r w:rsidRPr="00546270">
        <w:rPr>
          <w:rFonts w:ascii="Arial" w:hAnsi="Arial" w:cs="Arial"/>
          <w:i/>
          <w:spacing w:val="1"/>
          <w:sz w:val="24"/>
          <w:szCs w:val="24"/>
        </w:rPr>
        <w:t>r</w:t>
      </w:r>
      <w:r w:rsidRPr="00546270">
        <w:rPr>
          <w:rFonts w:ascii="Arial" w:hAnsi="Arial" w:cs="Arial"/>
          <w:i/>
          <w:spacing w:val="-2"/>
          <w:sz w:val="24"/>
          <w:szCs w:val="24"/>
        </w:rPr>
        <w:t>s</w:t>
      </w:r>
      <w:r w:rsidRPr="00546270">
        <w:rPr>
          <w:rFonts w:ascii="Arial" w:hAnsi="Arial" w:cs="Arial"/>
          <w:i/>
          <w:sz w:val="24"/>
          <w:szCs w:val="24"/>
        </w:rPr>
        <w:t>o</w:t>
      </w:r>
      <w:r w:rsidRPr="00546270">
        <w:rPr>
          <w:rFonts w:ascii="Arial" w:hAnsi="Arial" w:cs="Arial"/>
          <w:i/>
          <w:spacing w:val="-1"/>
          <w:sz w:val="24"/>
          <w:szCs w:val="24"/>
        </w:rPr>
        <w:t>n</w:t>
      </w:r>
      <w:r w:rsidRPr="00546270">
        <w:rPr>
          <w:rFonts w:ascii="Arial" w:hAnsi="Arial" w:cs="Arial"/>
          <w:i/>
          <w:sz w:val="24"/>
          <w:szCs w:val="24"/>
        </w:rPr>
        <w:t>a</w:t>
      </w:r>
      <w:r w:rsidRPr="00546270">
        <w:rPr>
          <w:rFonts w:ascii="Arial" w:hAnsi="Arial" w:cs="Arial"/>
          <w:i/>
          <w:spacing w:val="2"/>
          <w:sz w:val="24"/>
          <w:szCs w:val="24"/>
        </w:rPr>
        <w:t xml:space="preserve"> </w:t>
      </w:r>
      <w:r w:rsidRPr="00546270">
        <w:rPr>
          <w:rFonts w:ascii="Arial" w:hAnsi="Arial" w:cs="Arial"/>
          <w:i/>
          <w:sz w:val="24"/>
          <w:szCs w:val="24"/>
        </w:rPr>
        <w:t>p</w:t>
      </w:r>
      <w:r w:rsidRPr="00546270">
        <w:rPr>
          <w:rFonts w:ascii="Arial" w:hAnsi="Arial" w:cs="Arial"/>
          <w:i/>
          <w:spacing w:val="-1"/>
          <w:sz w:val="24"/>
          <w:szCs w:val="24"/>
        </w:rPr>
        <w:t>u</w:t>
      </w:r>
      <w:r w:rsidRPr="00546270">
        <w:rPr>
          <w:rFonts w:ascii="Arial" w:hAnsi="Arial" w:cs="Arial"/>
          <w:i/>
          <w:sz w:val="24"/>
          <w:szCs w:val="24"/>
        </w:rPr>
        <w:t>e</w:t>
      </w:r>
      <w:r w:rsidRPr="00546270">
        <w:rPr>
          <w:rFonts w:ascii="Arial" w:hAnsi="Arial" w:cs="Arial"/>
          <w:i/>
          <w:spacing w:val="-1"/>
          <w:sz w:val="24"/>
          <w:szCs w:val="24"/>
        </w:rPr>
        <w:t>d</w:t>
      </w:r>
      <w:r w:rsidRPr="00546270">
        <w:rPr>
          <w:rFonts w:ascii="Arial" w:hAnsi="Arial" w:cs="Arial"/>
          <w:i/>
          <w:sz w:val="24"/>
          <w:szCs w:val="24"/>
        </w:rPr>
        <w:t>e</w:t>
      </w:r>
      <w:r w:rsidRPr="00546270">
        <w:rPr>
          <w:rFonts w:ascii="Arial" w:hAnsi="Arial" w:cs="Arial"/>
          <w:i/>
          <w:spacing w:val="2"/>
          <w:sz w:val="24"/>
          <w:szCs w:val="24"/>
        </w:rPr>
        <w:t xml:space="preserve"> </w:t>
      </w:r>
      <w:r w:rsidRPr="00546270">
        <w:rPr>
          <w:rFonts w:ascii="Arial" w:hAnsi="Arial" w:cs="Arial"/>
          <w:i/>
          <w:sz w:val="24"/>
          <w:szCs w:val="24"/>
        </w:rPr>
        <w:t>s</w:t>
      </w:r>
      <w:r w:rsidRPr="00546270">
        <w:rPr>
          <w:rFonts w:ascii="Arial" w:hAnsi="Arial" w:cs="Arial"/>
          <w:i/>
          <w:spacing w:val="-3"/>
          <w:sz w:val="24"/>
          <w:szCs w:val="24"/>
        </w:rPr>
        <w:t>e</w:t>
      </w:r>
      <w:r w:rsidRPr="00546270">
        <w:rPr>
          <w:rFonts w:ascii="Arial" w:hAnsi="Arial" w:cs="Arial"/>
          <w:i/>
          <w:sz w:val="24"/>
          <w:szCs w:val="24"/>
        </w:rPr>
        <w:t>r v</w:t>
      </w:r>
      <w:r w:rsidRPr="00546270">
        <w:rPr>
          <w:rFonts w:ascii="Arial" w:hAnsi="Arial" w:cs="Arial"/>
          <w:i/>
          <w:spacing w:val="-4"/>
          <w:sz w:val="24"/>
          <w:szCs w:val="24"/>
        </w:rPr>
        <w:t>í</w:t>
      </w:r>
      <w:r w:rsidRPr="00546270">
        <w:rPr>
          <w:rFonts w:ascii="Arial" w:hAnsi="Arial" w:cs="Arial"/>
          <w:i/>
          <w:sz w:val="24"/>
          <w:szCs w:val="24"/>
        </w:rPr>
        <w:t>c</w:t>
      </w:r>
      <w:r w:rsidRPr="00546270">
        <w:rPr>
          <w:rFonts w:ascii="Arial" w:hAnsi="Arial" w:cs="Arial"/>
          <w:i/>
          <w:spacing w:val="1"/>
          <w:sz w:val="24"/>
          <w:szCs w:val="24"/>
        </w:rPr>
        <w:t>t</w:t>
      </w:r>
      <w:r w:rsidRPr="00546270">
        <w:rPr>
          <w:rFonts w:ascii="Arial" w:hAnsi="Arial" w:cs="Arial"/>
          <w:i/>
          <w:spacing w:val="-1"/>
          <w:sz w:val="24"/>
          <w:szCs w:val="24"/>
        </w:rPr>
        <w:t>i</w:t>
      </w:r>
      <w:r w:rsidRPr="00546270">
        <w:rPr>
          <w:rFonts w:ascii="Arial" w:hAnsi="Arial" w:cs="Arial"/>
          <w:i/>
          <w:spacing w:val="1"/>
          <w:sz w:val="24"/>
          <w:szCs w:val="24"/>
        </w:rPr>
        <w:t>m</w:t>
      </w:r>
      <w:r w:rsidRPr="00546270">
        <w:rPr>
          <w:rFonts w:ascii="Arial" w:hAnsi="Arial" w:cs="Arial"/>
          <w:i/>
          <w:sz w:val="24"/>
          <w:szCs w:val="24"/>
        </w:rPr>
        <w:t>a</w:t>
      </w:r>
      <w:r w:rsidRPr="00546270">
        <w:rPr>
          <w:rFonts w:ascii="Arial" w:hAnsi="Arial" w:cs="Arial"/>
          <w:i/>
          <w:spacing w:val="3"/>
          <w:sz w:val="24"/>
          <w:szCs w:val="24"/>
        </w:rPr>
        <w:t xml:space="preserve"> </w:t>
      </w:r>
      <w:r w:rsidRPr="00546270">
        <w:rPr>
          <w:rFonts w:ascii="Arial" w:hAnsi="Arial" w:cs="Arial"/>
          <w:i/>
          <w:sz w:val="24"/>
          <w:szCs w:val="24"/>
        </w:rPr>
        <w:t>de</w:t>
      </w:r>
      <w:r w:rsidRPr="00546270">
        <w:rPr>
          <w:rFonts w:ascii="Arial" w:hAnsi="Arial" w:cs="Arial"/>
          <w:i/>
          <w:spacing w:val="2"/>
          <w:sz w:val="24"/>
          <w:szCs w:val="24"/>
        </w:rPr>
        <w:t xml:space="preserve"> </w:t>
      </w:r>
      <w:r w:rsidRPr="00546270">
        <w:rPr>
          <w:rFonts w:ascii="Arial" w:hAnsi="Arial" w:cs="Arial"/>
          <w:i/>
          <w:spacing w:val="-1"/>
          <w:sz w:val="24"/>
          <w:szCs w:val="24"/>
        </w:rPr>
        <w:t>l</w:t>
      </w:r>
      <w:r w:rsidRPr="00546270">
        <w:rPr>
          <w:rFonts w:ascii="Arial" w:hAnsi="Arial" w:cs="Arial"/>
          <w:i/>
          <w:sz w:val="24"/>
          <w:szCs w:val="24"/>
        </w:rPr>
        <w:t>a</w:t>
      </w:r>
      <w:r w:rsidRPr="00546270">
        <w:rPr>
          <w:rFonts w:ascii="Arial" w:hAnsi="Arial" w:cs="Arial"/>
          <w:i/>
          <w:spacing w:val="3"/>
          <w:sz w:val="24"/>
          <w:szCs w:val="24"/>
        </w:rPr>
        <w:t xml:space="preserve"> </w:t>
      </w:r>
      <w:r w:rsidRPr="00546270">
        <w:rPr>
          <w:rFonts w:ascii="Arial" w:hAnsi="Arial" w:cs="Arial"/>
          <w:i/>
          <w:spacing w:val="1"/>
          <w:sz w:val="24"/>
          <w:szCs w:val="24"/>
        </w:rPr>
        <w:t>m</w:t>
      </w:r>
      <w:r w:rsidRPr="00546270">
        <w:rPr>
          <w:rFonts w:ascii="Arial" w:hAnsi="Arial" w:cs="Arial"/>
          <w:i/>
          <w:spacing w:val="-1"/>
          <w:sz w:val="24"/>
          <w:szCs w:val="24"/>
        </w:rPr>
        <w:t>i</w:t>
      </w:r>
      <w:r w:rsidRPr="00546270">
        <w:rPr>
          <w:rFonts w:ascii="Arial" w:hAnsi="Arial" w:cs="Arial"/>
          <w:i/>
          <w:spacing w:val="-2"/>
          <w:sz w:val="24"/>
          <w:szCs w:val="24"/>
        </w:rPr>
        <w:t>s</w:t>
      </w:r>
      <w:r w:rsidRPr="00546270">
        <w:rPr>
          <w:rFonts w:ascii="Arial" w:hAnsi="Arial" w:cs="Arial"/>
          <w:i/>
          <w:spacing w:val="1"/>
          <w:sz w:val="24"/>
          <w:szCs w:val="24"/>
        </w:rPr>
        <w:t>m</w:t>
      </w:r>
      <w:r w:rsidRPr="00546270">
        <w:rPr>
          <w:rFonts w:ascii="Arial" w:hAnsi="Arial" w:cs="Arial"/>
          <w:i/>
          <w:sz w:val="24"/>
          <w:szCs w:val="24"/>
        </w:rPr>
        <w:t>a.</w:t>
      </w:r>
      <w:r w:rsidRPr="00546270">
        <w:rPr>
          <w:rFonts w:ascii="Arial" w:hAnsi="Arial" w:cs="Arial"/>
          <w:i/>
          <w:spacing w:val="1"/>
          <w:sz w:val="24"/>
          <w:szCs w:val="24"/>
        </w:rPr>
        <w:t xml:space="preserve"> </w:t>
      </w:r>
      <w:r w:rsidRPr="00546270">
        <w:rPr>
          <w:rFonts w:ascii="Arial" w:hAnsi="Arial" w:cs="Arial"/>
          <w:i/>
          <w:spacing w:val="-1"/>
          <w:sz w:val="24"/>
          <w:szCs w:val="24"/>
        </w:rPr>
        <w:t>D</w:t>
      </w:r>
      <w:r w:rsidRPr="00546270">
        <w:rPr>
          <w:rFonts w:ascii="Arial" w:hAnsi="Arial" w:cs="Arial"/>
          <w:i/>
          <w:sz w:val="24"/>
          <w:szCs w:val="24"/>
        </w:rPr>
        <w:t>es</w:t>
      </w:r>
      <w:r w:rsidRPr="00546270">
        <w:rPr>
          <w:rFonts w:ascii="Arial" w:hAnsi="Arial" w:cs="Arial"/>
          <w:i/>
          <w:spacing w:val="-3"/>
          <w:sz w:val="24"/>
          <w:szCs w:val="24"/>
        </w:rPr>
        <w:t>a</w:t>
      </w:r>
      <w:r w:rsidRPr="00546270">
        <w:rPr>
          <w:rFonts w:ascii="Arial" w:hAnsi="Arial" w:cs="Arial"/>
          <w:i/>
          <w:spacing w:val="3"/>
          <w:sz w:val="24"/>
          <w:szCs w:val="24"/>
        </w:rPr>
        <w:t>f</w:t>
      </w:r>
      <w:r w:rsidRPr="00546270">
        <w:rPr>
          <w:rFonts w:ascii="Arial" w:hAnsi="Arial" w:cs="Arial"/>
          <w:i/>
          <w:sz w:val="24"/>
          <w:szCs w:val="24"/>
        </w:rPr>
        <w:t>o</w:t>
      </w:r>
      <w:r w:rsidRPr="00546270">
        <w:rPr>
          <w:rFonts w:ascii="Arial" w:hAnsi="Arial" w:cs="Arial"/>
          <w:i/>
          <w:spacing w:val="-2"/>
          <w:sz w:val="24"/>
          <w:szCs w:val="24"/>
        </w:rPr>
        <w:t>r</w:t>
      </w:r>
      <w:r w:rsidRPr="00546270">
        <w:rPr>
          <w:rFonts w:ascii="Arial" w:hAnsi="Arial" w:cs="Arial"/>
          <w:i/>
          <w:spacing w:val="1"/>
          <w:sz w:val="24"/>
          <w:szCs w:val="24"/>
        </w:rPr>
        <w:t>t</w:t>
      </w:r>
      <w:r w:rsidRPr="00546270">
        <w:rPr>
          <w:rFonts w:ascii="Arial" w:hAnsi="Arial" w:cs="Arial"/>
          <w:i/>
          <w:sz w:val="24"/>
          <w:szCs w:val="24"/>
        </w:rPr>
        <w:t>u</w:t>
      </w:r>
      <w:r w:rsidRPr="00546270">
        <w:rPr>
          <w:rFonts w:ascii="Arial" w:hAnsi="Arial" w:cs="Arial"/>
          <w:i/>
          <w:spacing w:val="-1"/>
          <w:sz w:val="24"/>
          <w:szCs w:val="24"/>
        </w:rPr>
        <w:t>n</w:t>
      </w:r>
      <w:r w:rsidRPr="00546270">
        <w:rPr>
          <w:rFonts w:ascii="Arial" w:hAnsi="Arial" w:cs="Arial"/>
          <w:i/>
          <w:sz w:val="24"/>
          <w:szCs w:val="24"/>
        </w:rPr>
        <w:t>a</w:t>
      </w:r>
      <w:r w:rsidRPr="00546270">
        <w:rPr>
          <w:rFonts w:ascii="Arial" w:hAnsi="Arial" w:cs="Arial"/>
          <w:i/>
          <w:spacing w:val="-1"/>
          <w:sz w:val="24"/>
          <w:szCs w:val="24"/>
        </w:rPr>
        <w:t>d</w:t>
      </w:r>
      <w:r w:rsidRPr="00546270">
        <w:rPr>
          <w:rFonts w:ascii="Arial" w:hAnsi="Arial" w:cs="Arial"/>
          <w:i/>
          <w:sz w:val="24"/>
          <w:szCs w:val="24"/>
        </w:rPr>
        <w:t>ame</w:t>
      </w:r>
      <w:r w:rsidRPr="00546270">
        <w:rPr>
          <w:rFonts w:ascii="Arial" w:hAnsi="Arial" w:cs="Arial"/>
          <w:i/>
          <w:spacing w:val="-3"/>
          <w:sz w:val="24"/>
          <w:szCs w:val="24"/>
        </w:rPr>
        <w:t>n</w:t>
      </w:r>
      <w:r w:rsidRPr="00546270">
        <w:rPr>
          <w:rFonts w:ascii="Arial" w:hAnsi="Arial" w:cs="Arial"/>
          <w:i/>
          <w:spacing w:val="1"/>
          <w:sz w:val="24"/>
          <w:szCs w:val="24"/>
        </w:rPr>
        <w:t>t</w:t>
      </w:r>
      <w:r w:rsidRPr="00546270">
        <w:rPr>
          <w:rFonts w:ascii="Arial" w:hAnsi="Arial" w:cs="Arial"/>
          <w:i/>
          <w:sz w:val="24"/>
          <w:szCs w:val="24"/>
        </w:rPr>
        <w:t>e,</w:t>
      </w:r>
      <w:r w:rsidRPr="00546270">
        <w:rPr>
          <w:rFonts w:ascii="Arial" w:hAnsi="Arial" w:cs="Arial"/>
          <w:i/>
          <w:spacing w:val="4"/>
          <w:sz w:val="24"/>
          <w:szCs w:val="24"/>
        </w:rPr>
        <w:t xml:space="preserve"> </w:t>
      </w:r>
      <w:r w:rsidRPr="00546270">
        <w:rPr>
          <w:rFonts w:ascii="Arial" w:hAnsi="Arial" w:cs="Arial"/>
          <w:i/>
          <w:spacing w:val="-2"/>
          <w:sz w:val="24"/>
          <w:szCs w:val="24"/>
        </w:rPr>
        <w:t>M</w:t>
      </w:r>
      <w:r w:rsidRPr="00546270">
        <w:rPr>
          <w:rFonts w:ascii="Arial" w:hAnsi="Arial" w:cs="Arial"/>
          <w:i/>
          <w:sz w:val="24"/>
          <w:szCs w:val="24"/>
        </w:rPr>
        <w:t>é</w:t>
      </w:r>
      <w:r w:rsidRPr="00546270">
        <w:rPr>
          <w:rFonts w:ascii="Arial" w:hAnsi="Arial" w:cs="Arial"/>
          <w:i/>
          <w:spacing w:val="-3"/>
          <w:sz w:val="24"/>
          <w:szCs w:val="24"/>
        </w:rPr>
        <w:t>x</w:t>
      </w:r>
      <w:r w:rsidRPr="00546270">
        <w:rPr>
          <w:rFonts w:ascii="Arial" w:hAnsi="Arial" w:cs="Arial"/>
          <w:i/>
          <w:spacing w:val="-1"/>
          <w:sz w:val="24"/>
          <w:szCs w:val="24"/>
        </w:rPr>
        <w:t>i</w:t>
      </w:r>
      <w:r w:rsidRPr="00546270">
        <w:rPr>
          <w:rFonts w:ascii="Arial" w:hAnsi="Arial" w:cs="Arial"/>
          <w:i/>
          <w:sz w:val="24"/>
          <w:szCs w:val="24"/>
        </w:rPr>
        <w:t>co</w:t>
      </w:r>
      <w:r w:rsidRPr="00546270">
        <w:rPr>
          <w:rFonts w:ascii="Arial" w:hAnsi="Arial" w:cs="Arial"/>
          <w:i/>
          <w:spacing w:val="3"/>
          <w:sz w:val="24"/>
          <w:szCs w:val="24"/>
        </w:rPr>
        <w:t xml:space="preserve"> </w:t>
      </w:r>
      <w:r w:rsidRPr="00546270">
        <w:rPr>
          <w:rFonts w:ascii="Arial" w:hAnsi="Arial" w:cs="Arial"/>
          <w:i/>
          <w:sz w:val="24"/>
          <w:szCs w:val="24"/>
        </w:rPr>
        <w:t>es</w:t>
      </w:r>
      <w:r w:rsidRPr="00546270">
        <w:rPr>
          <w:rFonts w:ascii="Arial" w:hAnsi="Arial" w:cs="Arial"/>
          <w:i/>
          <w:spacing w:val="3"/>
          <w:sz w:val="24"/>
          <w:szCs w:val="24"/>
        </w:rPr>
        <w:t xml:space="preserve"> </w:t>
      </w:r>
      <w:r w:rsidRPr="00546270">
        <w:rPr>
          <w:rFonts w:ascii="Arial" w:hAnsi="Arial" w:cs="Arial"/>
          <w:i/>
          <w:sz w:val="24"/>
          <w:szCs w:val="24"/>
        </w:rPr>
        <w:t>u</w:t>
      </w:r>
      <w:r w:rsidRPr="00546270">
        <w:rPr>
          <w:rFonts w:ascii="Arial" w:hAnsi="Arial" w:cs="Arial"/>
          <w:i/>
          <w:spacing w:val="-1"/>
          <w:sz w:val="24"/>
          <w:szCs w:val="24"/>
        </w:rPr>
        <w:t>n</w:t>
      </w:r>
      <w:r w:rsidRPr="00546270">
        <w:rPr>
          <w:rFonts w:ascii="Arial" w:hAnsi="Arial" w:cs="Arial"/>
          <w:i/>
          <w:sz w:val="24"/>
          <w:szCs w:val="24"/>
        </w:rPr>
        <w:t>a</w:t>
      </w:r>
      <w:r w:rsidRPr="00546270">
        <w:rPr>
          <w:rFonts w:ascii="Arial" w:hAnsi="Arial" w:cs="Arial"/>
          <w:i/>
          <w:spacing w:val="3"/>
          <w:sz w:val="24"/>
          <w:szCs w:val="24"/>
        </w:rPr>
        <w:t xml:space="preserve"> </w:t>
      </w:r>
      <w:r w:rsidRPr="00546270">
        <w:rPr>
          <w:rFonts w:ascii="Arial" w:hAnsi="Arial" w:cs="Arial"/>
          <w:i/>
          <w:sz w:val="24"/>
          <w:szCs w:val="24"/>
        </w:rPr>
        <w:t>c</w:t>
      </w:r>
      <w:r w:rsidRPr="00546270">
        <w:rPr>
          <w:rFonts w:ascii="Arial" w:hAnsi="Arial" w:cs="Arial"/>
          <w:i/>
          <w:spacing w:val="1"/>
          <w:sz w:val="24"/>
          <w:szCs w:val="24"/>
        </w:rPr>
        <w:t>r</w:t>
      </w:r>
      <w:r w:rsidRPr="00546270">
        <w:rPr>
          <w:rFonts w:ascii="Arial" w:hAnsi="Arial" w:cs="Arial"/>
          <w:i/>
          <w:sz w:val="24"/>
          <w:szCs w:val="24"/>
        </w:rPr>
        <w:t>ec</w:t>
      </w:r>
      <w:r w:rsidRPr="00546270">
        <w:rPr>
          <w:rFonts w:ascii="Arial" w:hAnsi="Arial" w:cs="Arial"/>
          <w:i/>
          <w:spacing w:val="-1"/>
          <w:sz w:val="24"/>
          <w:szCs w:val="24"/>
        </w:rPr>
        <w:t>i</w:t>
      </w:r>
      <w:r w:rsidRPr="00546270">
        <w:rPr>
          <w:rFonts w:ascii="Arial" w:hAnsi="Arial" w:cs="Arial"/>
          <w:i/>
          <w:sz w:val="24"/>
          <w:szCs w:val="24"/>
        </w:rPr>
        <w:t>e</w:t>
      </w:r>
      <w:r w:rsidRPr="00546270">
        <w:rPr>
          <w:rFonts w:ascii="Arial" w:hAnsi="Arial" w:cs="Arial"/>
          <w:i/>
          <w:spacing w:val="-1"/>
          <w:sz w:val="24"/>
          <w:szCs w:val="24"/>
        </w:rPr>
        <w:t>n</w:t>
      </w:r>
      <w:r w:rsidRPr="00546270">
        <w:rPr>
          <w:rFonts w:ascii="Arial" w:hAnsi="Arial" w:cs="Arial"/>
          <w:i/>
          <w:spacing w:val="1"/>
          <w:sz w:val="24"/>
          <w:szCs w:val="24"/>
        </w:rPr>
        <w:t>t</w:t>
      </w:r>
      <w:r w:rsidRPr="00546270">
        <w:rPr>
          <w:rFonts w:ascii="Arial" w:hAnsi="Arial" w:cs="Arial"/>
          <w:i/>
          <w:sz w:val="24"/>
          <w:szCs w:val="24"/>
        </w:rPr>
        <w:t>e v</w:t>
      </w:r>
      <w:r w:rsidRPr="00546270">
        <w:rPr>
          <w:rFonts w:ascii="Arial" w:hAnsi="Arial" w:cs="Arial"/>
          <w:i/>
          <w:spacing w:val="-4"/>
          <w:sz w:val="24"/>
          <w:szCs w:val="24"/>
        </w:rPr>
        <w:t>í</w:t>
      </w:r>
      <w:r w:rsidRPr="00546270">
        <w:rPr>
          <w:rFonts w:ascii="Arial" w:hAnsi="Arial" w:cs="Arial"/>
          <w:i/>
          <w:sz w:val="24"/>
          <w:szCs w:val="24"/>
        </w:rPr>
        <w:t>a</w:t>
      </w:r>
      <w:r w:rsidRPr="00546270">
        <w:rPr>
          <w:rFonts w:ascii="Arial" w:hAnsi="Arial" w:cs="Arial"/>
          <w:i/>
          <w:spacing w:val="3"/>
          <w:sz w:val="24"/>
          <w:szCs w:val="24"/>
        </w:rPr>
        <w:t xml:space="preserve"> </w:t>
      </w:r>
      <w:r w:rsidRPr="00546270">
        <w:rPr>
          <w:rFonts w:ascii="Arial" w:hAnsi="Arial" w:cs="Arial"/>
          <w:i/>
          <w:sz w:val="24"/>
          <w:szCs w:val="24"/>
        </w:rPr>
        <w:t>de</w:t>
      </w:r>
      <w:r w:rsidRPr="00546270">
        <w:rPr>
          <w:rFonts w:ascii="Arial" w:hAnsi="Arial" w:cs="Arial"/>
          <w:i/>
          <w:spacing w:val="2"/>
          <w:sz w:val="24"/>
          <w:szCs w:val="24"/>
        </w:rPr>
        <w:t xml:space="preserve"> </w:t>
      </w:r>
      <w:r w:rsidRPr="00546270">
        <w:rPr>
          <w:rFonts w:ascii="Arial" w:hAnsi="Arial" w:cs="Arial"/>
          <w:i/>
          <w:spacing w:val="1"/>
          <w:sz w:val="24"/>
          <w:szCs w:val="24"/>
        </w:rPr>
        <w:t>tr</w:t>
      </w:r>
      <w:r w:rsidRPr="00546270">
        <w:rPr>
          <w:rFonts w:ascii="Arial" w:hAnsi="Arial" w:cs="Arial"/>
          <w:i/>
          <w:sz w:val="24"/>
          <w:szCs w:val="24"/>
        </w:rPr>
        <w:t>á</w:t>
      </w:r>
      <w:r w:rsidRPr="00546270">
        <w:rPr>
          <w:rFonts w:ascii="Arial" w:hAnsi="Arial" w:cs="Arial"/>
          <w:i/>
          <w:spacing w:val="-1"/>
          <w:sz w:val="24"/>
          <w:szCs w:val="24"/>
        </w:rPr>
        <w:t>n</w:t>
      </w:r>
      <w:r w:rsidRPr="00546270">
        <w:rPr>
          <w:rFonts w:ascii="Arial" w:hAnsi="Arial" w:cs="Arial"/>
          <w:i/>
          <w:sz w:val="24"/>
          <w:szCs w:val="24"/>
        </w:rPr>
        <w:t>s</w:t>
      </w:r>
      <w:r w:rsidRPr="00546270">
        <w:rPr>
          <w:rFonts w:ascii="Arial" w:hAnsi="Arial" w:cs="Arial"/>
          <w:i/>
          <w:spacing w:val="-3"/>
          <w:sz w:val="24"/>
          <w:szCs w:val="24"/>
        </w:rPr>
        <w:t>i</w:t>
      </w:r>
      <w:r w:rsidRPr="00546270">
        <w:rPr>
          <w:rFonts w:ascii="Arial" w:hAnsi="Arial" w:cs="Arial"/>
          <w:i/>
          <w:spacing w:val="-1"/>
          <w:sz w:val="24"/>
          <w:szCs w:val="24"/>
        </w:rPr>
        <w:t>t</w:t>
      </w:r>
      <w:r w:rsidRPr="00546270">
        <w:rPr>
          <w:rFonts w:ascii="Arial" w:hAnsi="Arial" w:cs="Arial"/>
          <w:i/>
          <w:sz w:val="24"/>
          <w:szCs w:val="24"/>
        </w:rPr>
        <w:t xml:space="preserve">o </w:t>
      </w:r>
      <w:r w:rsidRPr="00546270">
        <w:rPr>
          <w:rFonts w:ascii="Arial" w:hAnsi="Arial" w:cs="Arial"/>
          <w:i/>
          <w:spacing w:val="1"/>
          <w:sz w:val="24"/>
          <w:szCs w:val="24"/>
        </w:rPr>
        <w:t>m</w:t>
      </w:r>
      <w:r w:rsidRPr="00546270">
        <w:rPr>
          <w:rFonts w:ascii="Arial" w:hAnsi="Arial" w:cs="Arial"/>
          <w:i/>
          <w:spacing w:val="-1"/>
          <w:sz w:val="24"/>
          <w:szCs w:val="24"/>
        </w:rPr>
        <w:t>i</w:t>
      </w:r>
      <w:r w:rsidRPr="00546270">
        <w:rPr>
          <w:rFonts w:ascii="Arial" w:hAnsi="Arial" w:cs="Arial"/>
          <w:i/>
          <w:sz w:val="24"/>
          <w:szCs w:val="24"/>
        </w:rPr>
        <w:t>gra</w:t>
      </w:r>
      <w:r w:rsidRPr="00546270">
        <w:rPr>
          <w:rFonts w:ascii="Arial" w:hAnsi="Arial" w:cs="Arial"/>
          <w:i/>
          <w:spacing w:val="1"/>
          <w:sz w:val="24"/>
          <w:szCs w:val="24"/>
        </w:rPr>
        <w:t>t</w:t>
      </w:r>
      <w:r w:rsidRPr="00546270">
        <w:rPr>
          <w:rFonts w:ascii="Arial" w:hAnsi="Arial" w:cs="Arial"/>
          <w:i/>
          <w:spacing w:val="-3"/>
          <w:sz w:val="24"/>
          <w:szCs w:val="24"/>
        </w:rPr>
        <w:t>o</w:t>
      </w:r>
      <w:r w:rsidRPr="00546270">
        <w:rPr>
          <w:rFonts w:ascii="Arial" w:hAnsi="Arial" w:cs="Arial"/>
          <w:i/>
          <w:spacing w:val="1"/>
          <w:sz w:val="24"/>
          <w:szCs w:val="24"/>
        </w:rPr>
        <w:t>r</w:t>
      </w:r>
      <w:r w:rsidRPr="00546270">
        <w:rPr>
          <w:rFonts w:ascii="Arial" w:hAnsi="Arial" w:cs="Arial"/>
          <w:i/>
          <w:spacing w:val="-1"/>
          <w:sz w:val="24"/>
          <w:szCs w:val="24"/>
        </w:rPr>
        <w:t>i</w:t>
      </w:r>
      <w:r w:rsidRPr="00546270">
        <w:rPr>
          <w:rFonts w:ascii="Arial" w:hAnsi="Arial" w:cs="Arial"/>
          <w:i/>
          <w:sz w:val="24"/>
          <w:szCs w:val="24"/>
        </w:rPr>
        <w:t>o</w:t>
      </w:r>
      <w:r w:rsidRPr="00546270">
        <w:rPr>
          <w:rFonts w:ascii="Arial" w:hAnsi="Arial" w:cs="Arial"/>
          <w:i/>
          <w:spacing w:val="3"/>
          <w:sz w:val="24"/>
          <w:szCs w:val="24"/>
        </w:rPr>
        <w:t xml:space="preserve"> </w:t>
      </w:r>
      <w:r w:rsidRPr="00546270">
        <w:rPr>
          <w:rFonts w:ascii="Arial" w:hAnsi="Arial" w:cs="Arial"/>
          <w:i/>
          <w:sz w:val="24"/>
          <w:szCs w:val="24"/>
        </w:rPr>
        <w:t>y</w:t>
      </w:r>
      <w:r w:rsidRPr="00546270">
        <w:rPr>
          <w:rFonts w:ascii="Arial" w:hAnsi="Arial" w:cs="Arial"/>
          <w:i/>
          <w:spacing w:val="1"/>
          <w:sz w:val="24"/>
          <w:szCs w:val="24"/>
        </w:rPr>
        <w:t xml:space="preserve"> </w:t>
      </w:r>
      <w:r w:rsidRPr="00546270">
        <w:rPr>
          <w:rFonts w:ascii="Arial" w:hAnsi="Arial" w:cs="Arial"/>
          <w:i/>
          <w:sz w:val="24"/>
          <w:szCs w:val="24"/>
        </w:rPr>
        <w:t>un</w:t>
      </w:r>
      <w:r w:rsidRPr="00546270">
        <w:rPr>
          <w:rFonts w:ascii="Arial" w:hAnsi="Arial" w:cs="Arial"/>
          <w:i/>
          <w:spacing w:val="2"/>
          <w:sz w:val="24"/>
          <w:szCs w:val="24"/>
        </w:rPr>
        <w:t xml:space="preserve"> </w:t>
      </w:r>
      <w:r w:rsidRPr="00546270">
        <w:rPr>
          <w:rFonts w:ascii="Arial" w:hAnsi="Arial" w:cs="Arial"/>
          <w:i/>
          <w:sz w:val="24"/>
          <w:szCs w:val="24"/>
        </w:rPr>
        <w:t>d</w:t>
      </w:r>
      <w:r w:rsidRPr="00546270">
        <w:rPr>
          <w:rFonts w:ascii="Arial" w:hAnsi="Arial" w:cs="Arial"/>
          <w:i/>
          <w:spacing w:val="-1"/>
          <w:sz w:val="24"/>
          <w:szCs w:val="24"/>
        </w:rPr>
        <w:t>e</w:t>
      </w:r>
      <w:r w:rsidRPr="00546270">
        <w:rPr>
          <w:rFonts w:ascii="Arial" w:hAnsi="Arial" w:cs="Arial"/>
          <w:i/>
          <w:sz w:val="24"/>
          <w:szCs w:val="24"/>
        </w:rPr>
        <w:t>s</w:t>
      </w:r>
      <w:r w:rsidRPr="00546270">
        <w:rPr>
          <w:rFonts w:ascii="Arial" w:hAnsi="Arial" w:cs="Arial"/>
          <w:i/>
          <w:spacing w:val="1"/>
          <w:sz w:val="24"/>
          <w:szCs w:val="24"/>
        </w:rPr>
        <w:t>t</w:t>
      </w:r>
      <w:r w:rsidRPr="00546270">
        <w:rPr>
          <w:rFonts w:ascii="Arial" w:hAnsi="Arial" w:cs="Arial"/>
          <w:i/>
          <w:spacing w:val="-1"/>
          <w:sz w:val="24"/>
          <w:szCs w:val="24"/>
        </w:rPr>
        <w:t>i</w:t>
      </w:r>
      <w:r w:rsidRPr="00546270">
        <w:rPr>
          <w:rFonts w:ascii="Arial" w:hAnsi="Arial" w:cs="Arial"/>
          <w:i/>
          <w:sz w:val="24"/>
          <w:szCs w:val="24"/>
        </w:rPr>
        <w:t>no p</w:t>
      </w:r>
      <w:r w:rsidRPr="00546270">
        <w:rPr>
          <w:rFonts w:ascii="Arial" w:hAnsi="Arial" w:cs="Arial"/>
          <w:i/>
          <w:spacing w:val="-1"/>
          <w:sz w:val="24"/>
          <w:szCs w:val="24"/>
        </w:rPr>
        <w:t>a</w:t>
      </w:r>
      <w:r w:rsidRPr="00546270">
        <w:rPr>
          <w:rFonts w:ascii="Arial" w:hAnsi="Arial" w:cs="Arial"/>
          <w:i/>
          <w:spacing w:val="1"/>
          <w:sz w:val="24"/>
          <w:szCs w:val="24"/>
        </w:rPr>
        <w:t>r</w:t>
      </w:r>
      <w:r w:rsidRPr="00546270">
        <w:rPr>
          <w:rFonts w:ascii="Arial" w:hAnsi="Arial" w:cs="Arial"/>
          <w:i/>
          <w:sz w:val="24"/>
          <w:szCs w:val="24"/>
        </w:rPr>
        <w:t>a</w:t>
      </w:r>
      <w:r w:rsidRPr="00546270">
        <w:rPr>
          <w:rFonts w:ascii="Arial" w:hAnsi="Arial" w:cs="Arial"/>
          <w:i/>
          <w:spacing w:val="3"/>
          <w:sz w:val="24"/>
          <w:szCs w:val="24"/>
        </w:rPr>
        <w:t xml:space="preserve"> </w:t>
      </w:r>
      <w:r w:rsidRPr="00546270">
        <w:rPr>
          <w:rFonts w:ascii="Arial" w:hAnsi="Arial" w:cs="Arial"/>
          <w:i/>
          <w:sz w:val="24"/>
          <w:szCs w:val="24"/>
        </w:rPr>
        <w:t>h</w:t>
      </w:r>
      <w:r w:rsidRPr="00546270">
        <w:rPr>
          <w:rFonts w:ascii="Arial" w:hAnsi="Arial" w:cs="Arial"/>
          <w:i/>
          <w:spacing w:val="-1"/>
          <w:sz w:val="24"/>
          <w:szCs w:val="24"/>
        </w:rPr>
        <w:t>o</w:t>
      </w:r>
      <w:r w:rsidRPr="00546270">
        <w:rPr>
          <w:rFonts w:ascii="Arial" w:hAnsi="Arial" w:cs="Arial"/>
          <w:i/>
          <w:spacing w:val="1"/>
          <w:sz w:val="24"/>
          <w:szCs w:val="24"/>
        </w:rPr>
        <w:t>m</w:t>
      </w:r>
      <w:r w:rsidRPr="00546270">
        <w:rPr>
          <w:rFonts w:ascii="Arial" w:hAnsi="Arial" w:cs="Arial"/>
          <w:i/>
          <w:spacing w:val="-3"/>
          <w:sz w:val="24"/>
          <w:szCs w:val="24"/>
        </w:rPr>
        <w:t>b</w:t>
      </w:r>
      <w:r w:rsidRPr="00546270">
        <w:rPr>
          <w:rFonts w:ascii="Arial" w:hAnsi="Arial" w:cs="Arial"/>
          <w:i/>
          <w:spacing w:val="1"/>
          <w:sz w:val="24"/>
          <w:szCs w:val="24"/>
        </w:rPr>
        <w:t>r</w:t>
      </w:r>
      <w:r w:rsidRPr="00546270">
        <w:rPr>
          <w:rFonts w:ascii="Arial" w:hAnsi="Arial" w:cs="Arial"/>
          <w:i/>
          <w:sz w:val="24"/>
          <w:szCs w:val="24"/>
        </w:rPr>
        <w:t>e</w:t>
      </w:r>
      <w:r w:rsidRPr="00546270">
        <w:rPr>
          <w:rFonts w:ascii="Arial" w:hAnsi="Arial" w:cs="Arial"/>
          <w:i/>
          <w:spacing w:val="-3"/>
          <w:sz w:val="24"/>
          <w:szCs w:val="24"/>
        </w:rPr>
        <w:t>s</w:t>
      </w:r>
      <w:r w:rsidRPr="00546270">
        <w:rPr>
          <w:rFonts w:ascii="Arial" w:hAnsi="Arial" w:cs="Arial"/>
          <w:i/>
          <w:sz w:val="24"/>
          <w:szCs w:val="24"/>
        </w:rPr>
        <w:t>,</w:t>
      </w:r>
      <w:r w:rsidRPr="00546270">
        <w:rPr>
          <w:rFonts w:ascii="Arial" w:hAnsi="Arial" w:cs="Arial"/>
          <w:i/>
          <w:spacing w:val="4"/>
          <w:sz w:val="24"/>
          <w:szCs w:val="24"/>
        </w:rPr>
        <w:t xml:space="preserve"> </w:t>
      </w:r>
      <w:r w:rsidRPr="00546270">
        <w:rPr>
          <w:rFonts w:ascii="Arial" w:hAnsi="Arial" w:cs="Arial"/>
          <w:i/>
          <w:spacing w:val="1"/>
          <w:sz w:val="24"/>
          <w:szCs w:val="24"/>
        </w:rPr>
        <w:t>m</w:t>
      </w:r>
      <w:r w:rsidRPr="00546270">
        <w:rPr>
          <w:rFonts w:ascii="Arial" w:hAnsi="Arial" w:cs="Arial"/>
          <w:i/>
          <w:spacing w:val="-3"/>
          <w:sz w:val="24"/>
          <w:szCs w:val="24"/>
        </w:rPr>
        <w:t>u</w:t>
      </w:r>
      <w:r w:rsidRPr="00546270">
        <w:rPr>
          <w:rFonts w:ascii="Arial" w:hAnsi="Arial" w:cs="Arial"/>
          <w:i/>
          <w:spacing w:val="1"/>
          <w:sz w:val="24"/>
          <w:szCs w:val="24"/>
        </w:rPr>
        <w:t>j</w:t>
      </w:r>
      <w:r w:rsidRPr="00546270">
        <w:rPr>
          <w:rFonts w:ascii="Arial" w:hAnsi="Arial" w:cs="Arial"/>
          <w:i/>
          <w:spacing w:val="-3"/>
          <w:sz w:val="24"/>
          <w:szCs w:val="24"/>
        </w:rPr>
        <w:t>e</w:t>
      </w:r>
      <w:r w:rsidRPr="00546270">
        <w:rPr>
          <w:rFonts w:ascii="Arial" w:hAnsi="Arial" w:cs="Arial"/>
          <w:i/>
          <w:spacing w:val="1"/>
          <w:sz w:val="24"/>
          <w:szCs w:val="24"/>
        </w:rPr>
        <w:t>r</w:t>
      </w:r>
      <w:r w:rsidRPr="00546270">
        <w:rPr>
          <w:rFonts w:ascii="Arial" w:hAnsi="Arial" w:cs="Arial"/>
          <w:i/>
          <w:sz w:val="24"/>
          <w:szCs w:val="24"/>
        </w:rPr>
        <w:t>es,</w:t>
      </w:r>
      <w:r w:rsidRPr="00546270">
        <w:rPr>
          <w:rFonts w:ascii="Arial" w:hAnsi="Arial" w:cs="Arial"/>
          <w:i/>
          <w:spacing w:val="1"/>
          <w:sz w:val="24"/>
          <w:szCs w:val="24"/>
        </w:rPr>
        <w:t xml:space="preserve"> </w:t>
      </w:r>
      <w:r w:rsidRPr="00546270">
        <w:rPr>
          <w:rFonts w:ascii="Arial" w:hAnsi="Arial" w:cs="Arial"/>
          <w:i/>
          <w:sz w:val="24"/>
          <w:szCs w:val="24"/>
        </w:rPr>
        <w:t>n</w:t>
      </w:r>
      <w:r w:rsidRPr="00546270">
        <w:rPr>
          <w:rFonts w:ascii="Arial" w:hAnsi="Arial" w:cs="Arial"/>
          <w:i/>
          <w:spacing w:val="-1"/>
          <w:sz w:val="24"/>
          <w:szCs w:val="24"/>
        </w:rPr>
        <w:t>i</w:t>
      </w:r>
      <w:r w:rsidRPr="00546270">
        <w:rPr>
          <w:rFonts w:ascii="Arial" w:hAnsi="Arial" w:cs="Arial"/>
          <w:i/>
          <w:sz w:val="24"/>
          <w:szCs w:val="24"/>
        </w:rPr>
        <w:t>ñ</w:t>
      </w:r>
      <w:r w:rsidRPr="00546270">
        <w:rPr>
          <w:rFonts w:ascii="Arial" w:hAnsi="Arial" w:cs="Arial"/>
          <w:i/>
          <w:spacing w:val="-1"/>
          <w:sz w:val="24"/>
          <w:szCs w:val="24"/>
        </w:rPr>
        <w:t>o</w:t>
      </w:r>
      <w:r w:rsidRPr="00546270">
        <w:rPr>
          <w:rFonts w:ascii="Arial" w:hAnsi="Arial" w:cs="Arial"/>
          <w:i/>
          <w:sz w:val="24"/>
          <w:szCs w:val="24"/>
        </w:rPr>
        <w:t>s</w:t>
      </w:r>
      <w:r w:rsidRPr="00546270">
        <w:rPr>
          <w:rFonts w:ascii="Arial" w:hAnsi="Arial" w:cs="Arial"/>
          <w:i/>
          <w:spacing w:val="3"/>
          <w:sz w:val="24"/>
          <w:szCs w:val="24"/>
        </w:rPr>
        <w:t xml:space="preserve"> </w:t>
      </w:r>
      <w:r w:rsidRPr="00546270">
        <w:rPr>
          <w:rFonts w:ascii="Arial" w:hAnsi="Arial" w:cs="Arial"/>
          <w:i/>
          <w:sz w:val="24"/>
          <w:szCs w:val="24"/>
        </w:rPr>
        <w:t>y</w:t>
      </w:r>
      <w:r w:rsidRPr="00546270">
        <w:rPr>
          <w:rFonts w:ascii="Arial" w:hAnsi="Arial" w:cs="Arial"/>
          <w:i/>
          <w:spacing w:val="1"/>
          <w:sz w:val="24"/>
          <w:szCs w:val="24"/>
        </w:rPr>
        <w:t xml:space="preserve"> </w:t>
      </w:r>
      <w:r w:rsidRPr="00546270">
        <w:rPr>
          <w:rFonts w:ascii="Arial" w:hAnsi="Arial" w:cs="Arial"/>
          <w:i/>
          <w:sz w:val="24"/>
          <w:szCs w:val="24"/>
        </w:rPr>
        <w:t>n</w:t>
      </w:r>
      <w:r w:rsidRPr="00546270">
        <w:rPr>
          <w:rFonts w:ascii="Arial" w:hAnsi="Arial" w:cs="Arial"/>
          <w:i/>
          <w:spacing w:val="-1"/>
          <w:sz w:val="24"/>
          <w:szCs w:val="24"/>
        </w:rPr>
        <w:t>i</w:t>
      </w:r>
      <w:r w:rsidRPr="00546270">
        <w:rPr>
          <w:rFonts w:ascii="Arial" w:hAnsi="Arial" w:cs="Arial"/>
          <w:i/>
          <w:sz w:val="24"/>
          <w:szCs w:val="24"/>
        </w:rPr>
        <w:t>ñ</w:t>
      </w:r>
      <w:r w:rsidRPr="00546270">
        <w:rPr>
          <w:rFonts w:ascii="Arial" w:hAnsi="Arial" w:cs="Arial"/>
          <w:i/>
          <w:spacing w:val="-1"/>
          <w:sz w:val="24"/>
          <w:szCs w:val="24"/>
        </w:rPr>
        <w:t>a</w:t>
      </w:r>
      <w:r w:rsidRPr="00546270">
        <w:rPr>
          <w:rFonts w:ascii="Arial" w:hAnsi="Arial" w:cs="Arial"/>
          <w:i/>
          <w:sz w:val="24"/>
          <w:szCs w:val="24"/>
        </w:rPr>
        <w:t>s</w:t>
      </w:r>
      <w:r w:rsidRPr="00546270">
        <w:rPr>
          <w:rFonts w:ascii="Arial" w:hAnsi="Arial" w:cs="Arial"/>
          <w:i/>
          <w:spacing w:val="3"/>
          <w:sz w:val="24"/>
          <w:szCs w:val="24"/>
        </w:rPr>
        <w:t xml:space="preserve"> </w:t>
      </w:r>
      <w:r w:rsidRPr="00546270">
        <w:rPr>
          <w:rFonts w:ascii="Arial" w:hAnsi="Arial" w:cs="Arial"/>
          <w:i/>
          <w:spacing w:val="2"/>
          <w:sz w:val="24"/>
          <w:szCs w:val="24"/>
        </w:rPr>
        <w:t>q</w:t>
      </w:r>
      <w:r w:rsidRPr="00546270">
        <w:rPr>
          <w:rFonts w:ascii="Arial" w:hAnsi="Arial" w:cs="Arial"/>
          <w:i/>
          <w:sz w:val="24"/>
          <w:szCs w:val="24"/>
        </w:rPr>
        <w:t>ue</w:t>
      </w:r>
      <w:r w:rsidRPr="00546270">
        <w:rPr>
          <w:rFonts w:ascii="Arial" w:hAnsi="Arial" w:cs="Arial"/>
          <w:i/>
          <w:spacing w:val="2"/>
          <w:sz w:val="24"/>
          <w:szCs w:val="24"/>
        </w:rPr>
        <w:t xml:space="preserve"> </w:t>
      </w:r>
      <w:r w:rsidRPr="00546270">
        <w:rPr>
          <w:rFonts w:ascii="Arial" w:hAnsi="Arial" w:cs="Arial"/>
          <w:i/>
          <w:sz w:val="24"/>
          <w:szCs w:val="24"/>
        </w:rPr>
        <w:t>son</w:t>
      </w:r>
      <w:r w:rsidRPr="00546270">
        <w:rPr>
          <w:rFonts w:ascii="Arial" w:hAnsi="Arial" w:cs="Arial"/>
          <w:i/>
          <w:spacing w:val="2"/>
          <w:sz w:val="24"/>
          <w:szCs w:val="24"/>
        </w:rPr>
        <w:t xml:space="preserve"> </w:t>
      </w:r>
      <w:r w:rsidRPr="00546270">
        <w:rPr>
          <w:rFonts w:ascii="Arial" w:hAnsi="Arial" w:cs="Arial"/>
          <w:i/>
          <w:spacing w:val="-2"/>
          <w:sz w:val="24"/>
          <w:szCs w:val="24"/>
        </w:rPr>
        <w:t>s</w:t>
      </w:r>
      <w:r w:rsidRPr="00546270">
        <w:rPr>
          <w:rFonts w:ascii="Arial" w:hAnsi="Arial" w:cs="Arial"/>
          <w:i/>
          <w:sz w:val="24"/>
          <w:szCs w:val="24"/>
        </w:rPr>
        <w:t>u</w:t>
      </w:r>
      <w:r w:rsidRPr="00546270">
        <w:rPr>
          <w:rFonts w:ascii="Arial" w:hAnsi="Arial" w:cs="Arial"/>
          <w:i/>
          <w:spacing w:val="1"/>
          <w:sz w:val="24"/>
          <w:szCs w:val="24"/>
        </w:rPr>
        <w:t>j</w:t>
      </w:r>
      <w:r w:rsidRPr="00546270">
        <w:rPr>
          <w:rFonts w:ascii="Arial" w:hAnsi="Arial" w:cs="Arial"/>
          <w:i/>
          <w:sz w:val="24"/>
          <w:szCs w:val="24"/>
        </w:rPr>
        <w:t>etos</w:t>
      </w:r>
      <w:r w:rsidRPr="00546270">
        <w:rPr>
          <w:rFonts w:ascii="Arial" w:hAnsi="Arial" w:cs="Arial"/>
          <w:i/>
          <w:spacing w:val="1"/>
          <w:sz w:val="24"/>
          <w:szCs w:val="24"/>
        </w:rPr>
        <w:t xml:space="preserve"> </w:t>
      </w:r>
      <w:r w:rsidRPr="00546270">
        <w:rPr>
          <w:rFonts w:ascii="Arial" w:hAnsi="Arial" w:cs="Arial"/>
          <w:i/>
          <w:sz w:val="24"/>
          <w:szCs w:val="24"/>
        </w:rPr>
        <w:t>al</w:t>
      </w:r>
      <w:r w:rsidRPr="00546270">
        <w:rPr>
          <w:rFonts w:ascii="Arial" w:hAnsi="Arial" w:cs="Arial"/>
          <w:i/>
          <w:spacing w:val="2"/>
          <w:sz w:val="24"/>
          <w:szCs w:val="24"/>
        </w:rPr>
        <w:t xml:space="preserve"> </w:t>
      </w:r>
      <w:r w:rsidRPr="00546270">
        <w:rPr>
          <w:rFonts w:ascii="Arial" w:hAnsi="Arial" w:cs="Arial"/>
          <w:i/>
          <w:spacing w:val="1"/>
          <w:sz w:val="24"/>
          <w:szCs w:val="24"/>
        </w:rPr>
        <w:t>tr</w:t>
      </w:r>
      <w:r w:rsidRPr="00546270">
        <w:rPr>
          <w:rFonts w:ascii="Arial" w:hAnsi="Arial" w:cs="Arial"/>
          <w:i/>
          <w:spacing w:val="-3"/>
          <w:sz w:val="24"/>
          <w:szCs w:val="24"/>
        </w:rPr>
        <w:t>á</w:t>
      </w:r>
      <w:r w:rsidRPr="00546270">
        <w:rPr>
          <w:rFonts w:ascii="Arial" w:hAnsi="Arial" w:cs="Arial"/>
          <w:i/>
          <w:spacing w:val="1"/>
          <w:sz w:val="24"/>
          <w:szCs w:val="24"/>
        </w:rPr>
        <w:t>f</w:t>
      </w:r>
      <w:r w:rsidRPr="00546270">
        <w:rPr>
          <w:rFonts w:ascii="Arial" w:hAnsi="Arial" w:cs="Arial"/>
          <w:i/>
          <w:spacing w:val="-1"/>
          <w:sz w:val="24"/>
          <w:szCs w:val="24"/>
        </w:rPr>
        <w:t>i</w:t>
      </w:r>
      <w:r w:rsidRPr="00546270">
        <w:rPr>
          <w:rFonts w:ascii="Arial" w:hAnsi="Arial" w:cs="Arial"/>
          <w:i/>
          <w:spacing w:val="-2"/>
          <w:sz w:val="24"/>
          <w:szCs w:val="24"/>
        </w:rPr>
        <w:t>c</w:t>
      </w:r>
      <w:r w:rsidRPr="00546270">
        <w:rPr>
          <w:rFonts w:ascii="Arial" w:hAnsi="Arial" w:cs="Arial"/>
          <w:i/>
          <w:sz w:val="24"/>
          <w:szCs w:val="24"/>
        </w:rPr>
        <w:t>o se</w:t>
      </w:r>
      <w:r w:rsidRPr="00546270">
        <w:rPr>
          <w:rFonts w:ascii="Arial" w:hAnsi="Arial" w:cs="Arial"/>
          <w:i/>
          <w:spacing w:val="-3"/>
          <w:sz w:val="24"/>
          <w:szCs w:val="24"/>
        </w:rPr>
        <w:t>x</w:t>
      </w:r>
      <w:r w:rsidRPr="00546270">
        <w:rPr>
          <w:rFonts w:ascii="Arial" w:hAnsi="Arial" w:cs="Arial"/>
          <w:i/>
          <w:sz w:val="24"/>
          <w:szCs w:val="24"/>
        </w:rPr>
        <w:t>u</w:t>
      </w:r>
      <w:r w:rsidRPr="00546270">
        <w:rPr>
          <w:rFonts w:ascii="Arial" w:hAnsi="Arial" w:cs="Arial"/>
          <w:i/>
          <w:spacing w:val="-1"/>
          <w:sz w:val="24"/>
          <w:szCs w:val="24"/>
        </w:rPr>
        <w:t>a</w:t>
      </w:r>
      <w:r w:rsidRPr="00546270">
        <w:rPr>
          <w:rFonts w:ascii="Arial" w:hAnsi="Arial" w:cs="Arial"/>
          <w:i/>
          <w:sz w:val="24"/>
          <w:szCs w:val="24"/>
        </w:rPr>
        <w:t>l</w:t>
      </w:r>
      <w:r w:rsidRPr="00546270">
        <w:rPr>
          <w:rFonts w:ascii="Arial" w:hAnsi="Arial" w:cs="Arial"/>
          <w:i/>
          <w:spacing w:val="4"/>
          <w:sz w:val="24"/>
          <w:szCs w:val="24"/>
        </w:rPr>
        <w:t xml:space="preserve"> </w:t>
      </w:r>
      <w:r w:rsidRPr="00546270">
        <w:rPr>
          <w:rFonts w:ascii="Arial" w:hAnsi="Arial" w:cs="Arial"/>
          <w:i/>
          <w:sz w:val="24"/>
          <w:szCs w:val="24"/>
        </w:rPr>
        <w:t>y al</w:t>
      </w:r>
      <w:r w:rsidRPr="00546270">
        <w:rPr>
          <w:rFonts w:ascii="Arial" w:hAnsi="Arial" w:cs="Arial"/>
          <w:i/>
          <w:spacing w:val="1"/>
          <w:sz w:val="24"/>
          <w:szCs w:val="24"/>
        </w:rPr>
        <w:t xml:space="preserve"> tr</w:t>
      </w:r>
      <w:r w:rsidRPr="00546270">
        <w:rPr>
          <w:rFonts w:ascii="Arial" w:hAnsi="Arial" w:cs="Arial"/>
          <w:i/>
          <w:sz w:val="24"/>
          <w:szCs w:val="24"/>
        </w:rPr>
        <w:t>a</w:t>
      </w:r>
      <w:r w:rsidRPr="00546270">
        <w:rPr>
          <w:rFonts w:ascii="Arial" w:hAnsi="Arial" w:cs="Arial"/>
          <w:i/>
          <w:spacing w:val="-1"/>
          <w:sz w:val="24"/>
          <w:szCs w:val="24"/>
        </w:rPr>
        <w:t>b</w:t>
      </w:r>
      <w:r w:rsidRPr="00546270">
        <w:rPr>
          <w:rFonts w:ascii="Arial" w:hAnsi="Arial" w:cs="Arial"/>
          <w:i/>
          <w:sz w:val="24"/>
          <w:szCs w:val="24"/>
        </w:rPr>
        <w:t>a</w:t>
      </w:r>
      <w:r w:rsidRPr="00546270">
        <w:rPr>
          <w:rFonts w:ascii="Arial" w:hAnsi="Arial" w:cs="Arial"/>
          <w:i/>
          <w:spacing w:val="1"/>
          <w:sz w:val="24"/>
          <w:szCs w:val="24"/>
        </w:rPr>
        <w:t>j</w:t>
      </w:r>
      <w:r w:rsidRPr="00546270">
        <w:rPr>
          <w:rFonts w:ascii="Arial" w:hAnsi="Arial" w:cs="Arial"/>
          <w:i/>
          <w:sz w:val="24"/>
          <w:szCs w:val="24"/>
        </w:rPr>
        <w:t xml:space="preserve">o </w:t>
      </w:r>
      <w:r w:rsidRPr="00546270">
        <w:rPr>
          <w:rFonts w:ascii="Arial" w:hAnsi="Arial" w:cs="Arial"/>
          <w:i/>
          <w:spacing w:val="3"/>
          <w:sz w:val="24"/>
          <w:szCs w:val="24"/>
        </w:rPr>
        <w:t>f</w:t>
      </w:r>
      <w:r w:rsidRPr="00546270">
        <w:rPr>
          <w:rFonts w:ascii="Arial" w:hAnsi="Arial" w:cs="Arial"/>
          <w:i/>
          <w:sz w:val="24"/>
          <w:szCs w:val="24"/>
        </w:rPr>
        <w:t>or</w:t>
      </w:r>
      <w:r w:rsidRPr="00546270">
        <w:rPr>
          <w:rFonts w:ascii="Arial" w:hAnsi="Arial" w:cs="Arial"/>
          <w:i/>
          <w:spacing w:val="-2"/>
          <w:sz w:val="24"/>
          <w:szCs w:val="24"/>
        </w:rPr>
        <w:t>z</w:t>
      </w:r>
      <w:r w:rsidRPr="00546270">
        <w:rPr>
          <w:rFonts w:ascii="Arial" w:hAnsi="Arial" w:cs="Arial"/>
          <w:i/>
          <w:sz w:val="24"/>
          <w:szCs w:val="24"/>
        </w:rPr>
        <w:t>a</w:t>
      </w:r>
      <w:r w:rsidRPr="00546270">
        <w:rPr>
          <w:rFonts w:ascii="Arial" w:hAnsi="Arial" w:cs="Arial"/>
          <w:i/>
          <w:spacing w:val="-1"/>
          <w:sz w:val="24"/>
          <w:szCs w:val="24"/>
        </w:rPr>
        <w:t>d</w:t>
      </w:r>
      <w:r w:rsidRPr="00546270">
        <w:rPr>
          <w:rFonts w:ascii="Arial" w:hAnsi="Arial" w:cs="Arial"/>
          <w:i/>
          <w:sz w:val="24"/>
          <w:szCs w:val="24"/>
        </w:rPr>
        <w:t>o</w:t>
      </w:r>
      <w:r w:rsidRPr="00546270">
        <w:rPr>
          <w:rFonts w:ascii="Arial" w:hAnsi="Arial" w:cs="Arial"/>
          <w:i/>
          <w:spacing w:val="2"/>
          <w:sz w:val="24"/>
          <w:szCs w:val="24"/>
        </w:rPr>
        <w:t xml:space="preserve"> </w:t>
      </w:r>
      <w:r w:rsidRPr="00546270">
        <w:rPr>
          <w:rFonts w:ascii="Arial" w:hAnsi="Arial" w:cs="Arial"/>
          <w:i/>
          <w:sz w:val="24"/>
          <w:szCs w:val="24"/>
        </w:rPr>
        <w:t>en</w:t>
      </w:r>
      <w:r w:rsidRPr="00546270">
        <w:rPr>
          <w:rFonts w:ascii="Arial" w:hAnsi="Arial" w:cs="Arial"/>
          <w:i/>
          <w:spacing w:val="2"/>
          <w:sz w:val="24"/>
          <w:szCs w:val="24"/>
        </w:rPr>
        <w:t xml:space="preserve"> </w:t>
      </w:r>
      <w:r w:rsidRPr="00546270">
        <w:rPr>
          <w:rFonts w:ascii="Arial" w:hAnsi="Arial" w:cs="Arial"/>
          <w:i/>
          <w:sz w:val="24"/>
          <w:szCs w:val="24"/>
        </w:rPr>
        <w:t>n</w:t>
      </w:r>
      <w:r w:rsidRPr="00546270">
        <w:rPr>
          <w:rFonts w:ascii="Arial" w:hAnsi="Arial" w:cs="Arial"/>
          <w:i/>
          <w:spacing w:val="-1"/>
          <w:sz w:val="24"/>
          <w:szCs w:val="24"/>
        </w:rPr>
        <w:t>u</w:t>
      </w:r>
      <w:r w:rsidRPr="00546270">
        <w:rPr>
          <w:rFonts w:ascii="Arial" w:hAnsi="Arial" w:cs="Arial"/>
          <w:i/>
          <w:sz w:val="24"/>
          <w:szCs w:val="24"/>
        </w:rPr>
        <w:t>est</w:t>
      </w:r>
      <w:r w:rsidRPr="00546270">
        <w:rPr>
          <w:rFonts w:ascii="Arial" w:hAnsi="Arial" w:cs="Arial"/>
          <w:i/>
          <w:spacing w:val="1"/>
          <w:sz w:val="24"/>
          <w:szCs w:val="24"/>
        </w:rPr>
        <w:t>r</w:t>
      </w:r>
      <w:r w:rsidRPr="00546270">
        <w:rPr>
          <w:rFonts w:ascii="Arial" w:hAnsi="Arial" w:cs="Arial"/>
          <w:i/>
          <w:sz w:val="24"/>
          <w:szCs w:val="24"/>
        </w:rPr>
        <w:t>o</w:t>
      </w:r>
      <w:r w:rsidRPr="00546270">
        <w:rPr>
          <w:rFonts w:ascii="Arial" w:hAnsi="Arial" w:cs="Arial"/>
          <w:i/>
          <w:spacing w:val="3"/>
          <w:sz w:val="24"/>
          <w:szCs w:val="24"/>
        </w:rPr>
        <w:t xml:space="preserve"> </w:t>
      </w:r>
      <w:r w:rsidRPr="00546270">
        <w:rPr>
          <w:rFonts w:ascii="Arial" w:hAnsi="Arial" w:cs="Arial"/>
          <w:i/>
          <w:spacing w:val="1"/>
          <w:sz w:val="24"/>
          <w:szCs w:val="24"/>
        </w:rPr>
        <w:t>t</w:t>
      </w:r>
      <w:r w:rsidRPr="00546270">
        <w:rPr>
          <w:rFonts w:ascii="Arial" w:hAnsi="Arial" w:cs="Arial"/>
          <w:i/>
          <w:sz w:val="24"/>
          <w:szCs w:val="24"/>
        </w:rPr>
        <w:t>e</w:t>
      </w:r>
      <w:r w:rsidRPr="00546270">
        <w:rPr>
          <w:rFonts w:ascii="Arial" w:hAnsi="Arial" w:cs="Arial"/>
          <w:i/>
          <w:spacing w:val="-2"/>
          <w:sz w:val="24"/>
          <w:szCs w:val="24"/>
        </w:rPr>
        <w:t>r</w:t>
      </w:r>
      <w:r w:rsidRPr="00546270">
        <w:rPr>
          <w:rFonts w:ascii="Arial" w:hAnsi="Arial" w:cs="Arial"/>
          <w:i/>
          <w:spacing w:val="1"/>
          <w:sz w:val="24"/>
          <w:szCs w:val="24"/>
        </w:rPr>
        <w:t>r</w:t>
      </w:r>
      <w:r w:rsidRPr="00546270">
        <w:rPr>
          <w:rFonts w:ascii="Arial" w:hAnsi="Arial" w:cs="Arial"/>
          <w:i/>
          <w:spacing w:val="-1"/>
          <w:sz w:val="24"/>
          <w:szCs w:val="24"/>
        </w:rPr>
        <w:t>i</w:t>
      </w:r>
      <w:r w:rsidRPr="00546270">
        <w:rPr>
          <w:rFonts w:ascii="Arial" w:hAnsi="Arial" w:cs="Arial"/>
          <w:i/>
          <w:spacing w:val="1"/>
          <w:sz w:val="24"/>
          <w:szCs w:val="24"/>
        </w:rPr>
        <w:t>t</w:t>
      </w:r>
      <w:r w:rsidRPr="00546270">
        <w:rPr>
          <w:rFonts w:ascii="Arial" w:hAnsi="Arial" w:cs="Arial"/>
          <w:i/>
          <w:sz w:val="24"/>
          <w:szCs w:val="24"/>
        </w:rPr>
        <w:t>ori</w:t>
      </w:r>
      <w:r w:rsidRPr="00546270">
        <w:rPr>
          <w:rFonts w:ascii="Arial" w:hAnsi="Arial" w:cs="Arial"/>
          <w:i/>
          <w:spacing w:val="-1"/>
          <w:sz w:val="24"/>
          <w:szCs w:val="24"/>
        </w:rPr>
        <w:t>o</w:t>
      </w:r>
      <w:r w:rsidRPr="00546270">
        <w:rPr>
          <w:rFonts w:ascii="Arial" w:hAnsi="Arial" w:cs="Arial"/>
          <w:i/>
          <w:sz w:val="24"/>
          <w:szCs w:val="24"/>
        </w:rPr>
        <w:t>.</w:t>
      </w:r>
      <w:r w:rsidRPr="00546270">
        <w:rPr>
          <w:rFonts w:ascii="Arial" w:hAnsi="Arial" w:cs="Arial"/>
          <w:i/>
          <w:spacing w:val="1"/>
          <w:sz w:val="24"/>
          <w:szCs w:val="24"/>
        </w:rPr>
        <w:t xml:space="preserve"> </w:t>
      </w:r>
      <w:r w:rsidRPr="00546270">
        <w:rPr>
          <w:rFonts w:ascii="Arial" w:hAnsi="Arial" w:cs="Arial"/>
          <w:i/>
          <w:spacing w:val="-1"/>
          <w:sz w:val="24"/>
          <w:szCs w:val="24"/>
        </w:rPr>
        <w:t>P</w:t>
      </w:r>
      <w:r w:rsidRPr="00546270">
        <w:rPr>
          <w:rFonts w:ascii="Arial" w:hAnsi="Arial" w:cs="Arial"/>
          <w:i/>
          <w:sz w:val="24"/>
          <w:szCs w:val="24"/>
        </w:rPr>
        <w:t>or</w:t>
      </w:r>
      <w:r w:rsidRPr="00546270">
        <w:rPr>
          <w:rFonts w:ascii="Arial" w:hAnsi="Arial" w:cs="Arial"/>
          <w:i/>
          <w:spacing w:val="5"/>
          <w:sz w:val="24"/>
          <w:szCs w:val="24"/>
        </w:rPr>
        <w:t xml:space="preserve"> </w:t>
      </w:r>
      <w:r w:rsidRPr="00546270">
        <w:rPr>
          <w:rFonts w:ascii="Arial" w:hAnsi="Arial" w:cs="Arial"/>
          <w:i/>
          <w:sz w:val="24"/>
          <w:szCs w:val="24"/>
        </w:rPr>
        <w:t>ot</w:t>
      </w:r>
      <w:r w:rsidRPr="00546270">
        <w:rPr>
          <w:rFonts w:ascii="Arial" w:hAnsi="Arial" w:cs="Arial"/>
          <w:i/>
          <w:spacing w:val="1"/>
          <w:sz w:val="24"/>
          <w:szCs w:val="24"/>
        </w:rPr>
        <w:t>r</w:t>
      </w:r>
      <w:r w:rsidRPr="00546270">
        <w:rPr>
          <w:rFonts w:ascii="Arial" w:hAnsi="Arial" w:cs="Arial"/>
          <w:i/>
          <w:sz w:val="24"/>
          <w:szCs w:val="24"/>
        </w:rPr>
        <w:t>a</w:t>
      </w:r>
      <w:r w:rsidRPr="00546270">
        <w:rPr>
          <w:rFonts w:ascii="Arial" w:hAnsi="Arial" w:cs="Arial"/>
          <w:i/>
          <w:spacing w:val="2"/>
          <w:sz w:val="24"/>
          <w:szCs w:val="24"/>
        </w:rPr>
        <w:t xml:space="preserve"> </w:t>
      </w:r>
      <w:r w:rsidRPr="00546270">
        <w:rPr>
          <w:rFonts w:ascii="Arial" w:hAnsi="Arial" w:cs="Arial"/>
          <w:i/>
          <w:sz w:val="24"/>
          <w:szCs w:val="24"/>
        </w:rPr>
        <w:t>p</w:t>
      </w:r>
      <w:r w:rsidRPr="00546270">
        <w:rPr>
          <w:rFonts w:ascii="Arial" w:hAnsi="Arial" w:cs="Arial"/>
          <w:i/>
          <w:spacing w:val="-3"/>
          <w:sz w:val="24"/>
          <w:szCs w:val="24"/>
        </w:rPr>
        <w:t>a</w:t>
      </w:r>
      <w:r w:rsidRPr="00546270">
        <w:rPr>
          <w:rFonts w:ascii="Arial" w:hAnsi="Arial" w:cs="Arial"/>
          <w:i/>
          <w:spacing w:val="1"/>
          <w:sz w:val="24"/>
          <w:szCs w:val="24"/>
        </w:rPr>
        <w:t>rt</w:t>
      </w:r>
      <w:r w:rsidRPr="00546270">
        <w:rPr>
          <w:rFonts w:ascii="Arial" w:hAnsi="Arial" w:cs="Arial"/>
          <w:i/>
          <w:spacing w:val="-3"/>
          <w:sz w:val="24"/>
          <w:szCs w:val="24"/>
        </w:rPr>
        <w:t>e</w:t>
      </w:r>
      <w:r w:rsidRPr="00546270">
        <w:rPr>
          <w:rFonts w:ascii="Arial" w:hAnsi="Arial" w:cs="Arial"/>
          <w:i/>
          <w:sz w:val="24"/>
          <w:szCs w:val="24"/>
        </w:rPr>
        <w:t>,</w:t>
      </w:r>
      <w:r w:rsidRPr="00546270">
        <w:rPr>
          <w:rFonts w:ascii="Arial" w:hAnsi="Arial" w:cs="Arial"/>
          <w:i/>
          <w:spacing w:val="4"/>
          <w:sz w:val="24"/>
          <w:szCs w:val="24"/>
        </w:rPr>
        <w:t xml:space="preserve"> </w:t>
      </w:r>
      <w:r w:rsidRPr="00546270">
        <w:rPr>
          <w:rFonts w:ascii="Arial" w:hAnsi="Arial" w:cs="Arial"/>
          <w:i/>
          <w:spacing w:val="-1"/>
          <w:sz w:val="24"/>
          <w:szCs w:val="24"/>
        </w:rPr>
        <w:t>l</w:t>
      </w:r>
      <w:r w:rsidRPr="00546270">
        <w:rPr>
          <w:rFonts w:ascii="Arial" w:hAnsi="Arial" w:cs="Arial"/>
          <w:i/>
          <w:sz w:val="24"/>
          <w:szCs w:val="24"/>
        </w:rPr>
        <w:t>os</w:t>
      </w:r>
      <w:r w:rsidRPr="00546270">
        <w:rPr>
          <w:rFonts w:ascii="Arial" w:hAnsi="Arial" w:cs="Arial"/>
          <w:i/>
          <w:spacing w:val="2"/>
          <w:sz w:val="24"/>
          <w:szCs w:val="24"/>
        </w:rPr>
        <w:t xml:space="preserve"> </w:t>
      </w:r>
      <w:r w:rsidRPr="00546270">
        <w:rPr>
          <w:rFonts w:ascii="Arial" w:hAnsi="Arial" w:cs="Arial"/>
          <w:i/>
          <w:sz w:val="24"/>
          <w:szCs w:val="24"/>
        </w:rPr>
        <w:t>d</w:t>
      </w:r>
      <w:r w:rsidRPr="00546270">
        <w:rPr>
          <w:rFonts w:ascii="Arial" w:hAnsi="Arial" w:cs="Arial"/>
          <w:i/>
          <w:spacing w:val="-4"/>
          <w:sz w:val="24"/>
          <w:szCs w:val="24"/>
        </w:rPr>
        <w:t>i</w:t>
      </w:r>
      <w:r w:rsidRPr="00546270">
        <w:rPr>
          <w:rFonts w:ascii="Arial" w:hAnsi="Arial" w:cs="Arial"/>
          <w:i/>
          <w:spacing w:val="3"/>
          <w:sz w:val="24"/>
          <w:szCs w:val="24"/>
        </w:rPr>
        <w:t>f</w:t>
      </w:r>
      <w:r w:rsidRPr="00546270">
        <w:rPr>
          <w:rFonts w:ascii="Arial" w:hAnsi="Arial" w:cs="Arial"/>
          <w:i/>
          <w:sz w:val="24"/>
          <w:szCs w:val="24"/>
        </w:rPr>
        <w:t>er</w:t>
      </w:r>
      <w:r w:rsidRPr="00546270">
        <w:rPr>
          <w:rFonts w:ascii="Arial" w:hAnsi="Arial" w:cs="Arial"/>
          <w:i/>
          <w:spacing w:val="-2"/>
          <w:sz w:val="24"/>
          <w:szCs w:val="24"/>
        </w:rPr>
        <w:t>e</w:t>
      </w:r>
      <w:r w:rsidRPr="00546270">
        <w:rPr>
          <w:rFonts w:ascii="Arial" w:hAnsi="Arial" w:cs="Arial"/>
          <w:i/>
          <w:sz w:val="24"/>
          <w:szCs w:val="24"/>
        </w:rPr>
        <w:t xml:space="preserve">ntes </w:t>
      </w:r>
      <w:r w:rsidRPr="00546270">
        <w:rPr>
          <w:rFonts w:ascii="Arial" w:hAnsi="Arial" w:cs="Arial"/>
          <w:i/>
          <w:spacing w:val="2"/>
          <w:sz w:val="24"/>
          <w:szCs w:val="24"/>
        </w:rPr>
        <w:t>g</w:t>
      </w:r>
      <w:r w:rsidRPr="00546270">
        <w:rPr>
          <w:rFonts w:ascii="Arial" w:hAnsi="Arial" w:cs="Arial"/>
          <w:i/>
          <w:spacing w:val="1"/>
          <w:sz w:val="24"/>
          <w:szCs w:val="24"/>
        </w:rPr>
        <w:t>r</w:t>
      </w:r>
      <w:r w:rsidRPr="00546270">
        <w:rPr>
          <w:rFonts w:ascii="Arial" w:hAnsi="Arial" w:cs="Arial"/>
          <w:i/>
          <w:sz w:val="24"/>
          <w:szCs w:val="24"/>
        </w:rPr>
        <w:t>u</w:t>
      </w:r>
      <w:r w:rsidRPr="00546270">
        <w:rPr>
          <w:rFonts w:ascii="Arial" w:hAnsi="Arial" w:cs="Arial"/>
          <w:i/>
          <w:spacing w:val="-1"/>
          <w:sz w:val="24"/>
          <w:szCs w:val="24"/>
        </w:rPr>
        <w:t>p</w:t>
      </w:r>
      <w:r w:rsidRPr="00546270">
        <w:rPr>
          <w:rFonts w:ascii="Arial" w:hAnsi="Arial" w:cs="Arial"/>
          <w:i/>
          <w:sz w:val="24"/>
          <w:szCs w:val="24"/>
        </w:rPr>
        <w:t xml:space="preserve">os </w:t>
      </w:r>
      <w:r w:rsidRPr="00546270">
        <w:rPr>
          <w:rFonts w:ascii="Arial" w:hAnsi="Arial" w:cs="Arial"/>
          <w:i/>
          <w:spacing w:val="-3"/>
          <w:sz w:val="24"/>
          <w:szCs w:val="24"/>
        </w:rPr>
        <w:t>d</w:t>
      </w:r>
      <w:r w:rsidRPr="00546270">
        <w:rPr>
          <w:rFonts w:ascii="Arial" w:hAnsi="Arial" w:cs="Arial"/>
          <w:i/>
          <w:sz w:val="24"/>
          <w:szCs w:val="24"/>
        </w:rPr>
        <w:t>e c</w:t>
      </w:r>
      <w:r w:rsidRPr="00546270">
        <w:rPr>
          <w:rFonts w:ascii="Arial" w:hAnsi="Arial" w:cs="Arial"/>
          <w:i/>
          <w:spacing w:val="1"/>
          <w:sz w:val="24"/>
          <w:szCs w:val="24"/>
        </w:rPr>
        <w:t>r</w:t>
      </w:r>
      <w:r w:rsidRPr="00546270">
        <w:rPr>
          <w:rFonts w:ascii="Arial" w:hAnsi="Arial" w:cs="Arial"/>
          <w:i/>
          <w:spacing w:val="-1"/>
          <w:sz w:val="24"/>
          <w:szCs w:val="24"/>
        </w:rPr>
        <w:t>i</w:t>
      </w:r>
      <w:r w:rsidRPr="00546270">
        <w:rPr>
          <w:rFonts w:ascii="Arial" w:hAnsi="Arial" w:cs="Arial"/>
          <w:i/>
          <w:spacing w:val="1"/>
          <w:sz w:val="24"/>
          <w:szCs w:val="24"/>
        </w:rPr>
        <w:t>m</w:t>
      </w:r>
      <w:r w:rsidRPr="00546270">
        <w:rPr>
          <w:rFonts w:ascii="Arial" w:hAnsi="Arial" w:cs="Arial"/>
          <w:i/>
          <w:sz w:val="24"/>
          <w:szCs w:val="24"/>
        </w:rPr>
        <w:t>en</w:t>
      </w:r>
      <w:r w:rsidRPr="00546270">
        <w:rPr>
          <w:rFonts w:ascii="Arial" w:hAnsi="Arial" w:cs="Arial"/>
          <w:i/>
          <w:spacing w:val="2"/>
          <w:sz w:val="24"/>
          <w:szCs w:val="24"/>
        </w:rPr>
        <w:t xml:space="preserve"> </w:t>
      </w:r>
      <w:r w:rsidRPr="00546270">
        <w:rPr>
          <w:rFonts w:ascii="Arial" w:hAnsi="Arial" w:cs="Arial"/>
          <w:i/>
          <w:sz w:val="24"/>
          <w:szCs w:val="24"/>
        </w:rPr>
        <w:t>o</w:t>
      </w:r>
      <w:r w:rsidRPr="00546270">
        <w:rPr>
          <w:rFonts w:ascii="Arial" w:hAnsi="Arial" w:cs="Arial"/>
          <w:i/>
          <w:spacing w:val="-2"/>
          <w:sz w:val="24"/>
          <w:szCs w:val="24"/>
        </w:rPr>
        <w:t>r</w:t>
      </w:r>
      <w:r w:rsidRPr="00546270">
        <w:rPr>
          <w:rFonts w:ascii="Arial" w:hAnsi="Arial" w:cs="Arial"/>
          <w:i/>
          <w:spacing w:val="2"/>
          <w:sz w:val="24"/>
          <w:szCs w:val="24"/>
        </w:rPr>
        <w:t>g</w:t>
      </w:r>
      <w:r w:rsidRPr="00546270">
        <w:rPr>
          <w:rFonts w:ascii="Arial" w:hAnsi="Arial" w:cs="Arial"/>
          <w:i/>
          <w:sz w:val="24"/>
          <w:szCs w:val="24"/>
        </w:rPr>
        <w:t>a</w:t>
      </w:r>
      <w:r w:rsidRPr="00546270">
        <w:rPr>
          <w:rFonts w:ascii="Arial" w:hAnsi="Arial" w:cs="Arial"/>
          <w:i/>
          <w:spacing w:val="-1"/>
          <w:sz w:val="24"/>
          <w:szCs w:val="24"/>
        </w:rPr>
        <w:t>ni</w:t>
      </w:r>
      <w:r w:rsidRPr="00546270">
        <w:rPr>
          <w:rFonts w:ascii="Arial" w:hAnsi="Arial" w:cs="Arial"/>
          <w:i/>
          <w:spacing w:val="-2"/>
          <w:sz w:val="24"/>
          <w:szCs w:val="24"/>
        </w:rPr>
        <w:t>z</w:t>
      </w:r>
      <w:r w:rsidRPr="00546270">
        <w:rPr>
          <w:rFonts w:ascii="Arial" w:hAnsi="Arial" w:cs="Arial"/>
          <w:i/>
          <w:sz w:val="24"/>
          <w:szCs w:val="24"/>
        </w:rPr>
        <w:t>a</w:t>
      </w:r>
      <w:r w:rsidRPr="00546270">
        <w:rPr>
          <w:rFonts w:ascii="Arial" w:hAnsi="Arial" w:cs="Arial"/>
          <w:i/>
          <w:spacing w:val="-1"/>
          <w:sz w:val="24"/>
          <w:szCs w:val="24"/>
        </w:rPr>
        <w:t>d</w:t>
      </w:r>
      <w:r w:rsidRPr="00546270">
        <w:rPr>
          <w:rFonts w:ascii="Arial" w:hAnsi="Arial" w:cs="Arial"/>
          <w:i/>
          <w:sz w:val="24"/>
          <w:szCs w:val="24"/>
        </w:rPr>
        <w:t>o</w:t>
      </w:r>
      <w:r w:rsidRPr="00546270">
        <w:rPr>
          <w:rFonts w:ascii="Arial" w:hAnsi="Arial" w:cs="Arial"/>
          <w:i/>
          <w:spacing w:val="2"/>
          <w:sz w:val="24"/>
          <w:szCs w:val="24"/>
        </w:rPr>
        <w:t xml:space="preserve"> </w:t>
      </w:r>
      <w:r w:rsidRPr="00546270">
        <w:rPr>
          <w:rFonts w:ascii="Arial" w:hAnsi="Arial" w:cs="Arial"/>
          <w:i/>
          <w:sz w:val="24"/>
          <w:szCs w:val="24"/>
        </w:rPr>
        <w:t>o</w:t>
      </w:r>
      <w:r w:rsidRPr="00546270">
        <w:rPr>
          <w:rFonts w:ascii="Arial" w:hAnsi="Arial" w:cs="Arial"/>
          <w:i/>
          <w:spacing w:val="-1"/>
          <w:sz w:val="24"/>
          <w:szCs w:val="24"/>
        </w:rPr>
        <w:t>b</w:t>
      </w:r>
      <w:r w:rsidRPr="00546270">
        <w:rPr>
          <w:rFonts w:ascii="Arial" w:hAnsi="Arial" w:cs="Arial"/>
          <w:i/>
          <w:spacing w:val="1"/>
          <w:sz w:val="24"/>
          <w:szCs w:val="24"/>
        </w:rPr>
        <w:t>t</w:t>
      </w:r>
      <w:r w:rsidRPr="00546270">
        <w:rPr>
          <w:rFonts w:ascii="Arial" w:hAnsi="Arial" w:cs="Arial"/>
          <w:i/>
          <w:spacing w:val="-1"/>
          <w:sz w:val="24"/>
          <w:szCs w:val="24"/>
        </w:rPr>
        <w:t>i</w:t>
      </w:r>
      <w:r w:rsidRPr="00546270">
        <w:rPr>
          <w:rFonts w:ascii="Arial" w:hAnsi="Arial" w:cs="Arial"/>
          <w:i/>
          <w:sz w:val="24"/>
          <w:szCs w:val="24"/>
        </w:rPr>
        <w:t>e</w:t>
      </w:r>
      <w:r w:rsidRPr="00546270">
        <w:rPr>
          <w:rFonts w:ascii="Arial" w:hAnsi="Arial" w:cs="Arial"/>
          <w:i/>
          <w:spacing w:val="-1"/>
          <w:sz w:val="24"/>
          <w:szCs w:val="24"/>
        </w:rPr>
        <w:t>n</w:t>
      </w:r>
      <w:r w:rsidRPr="00546270">
        <w:rPr>
          <w:rFonts w:ascii="Arial" w:hAnsi="Arial" w:cs="Arial"/>
          <w:i/>
          <w:sz w:val="24"/>
          <w:szCs w:val="24"/>
        </w:rPr>
        <w:t>en</w:t>
      </w:r>
      <w:r w:rsidRPr="00546270">
        <w:rPr>
          <w:rFonts w:ascii="Arial" w:hAnsi="Arial" w:cs="Arial"/>
          <w:i/>
          <w:spacing w:val="2"/>
          <w:sz w:val="24"/>
          <w:szCs w:val="24"/>
        </w:rPr>
        <w:t xml:space="preserve"> </w:t>
      </w:r>
      <w:r w:rsidRPr="00546270">
        <w:rPr>
          <w:rFonts w:ascii="Arial" w:hAnsi="Arial" w:cs="Arial"/>
          <w:i/>
          <w:sz w:val="24"/>
          <w:szCs w:val="24"/>
        </w:rPr>
        <w:t>b</w:t>
      </w:r>
      <w:r w:rsidRPr="00546270">
        <w:rPr>
          <w:rFonts w:ascii="Arial" w:hAnsi="Arial" w:cs="Arial"/>
          <w:i/>
          <w:spacing w:val="-1"/>
          <w:sz w:val="24"/>
          <w:szCs w:val="24"/>
        </w:rPr>
        <w:t>e</w:t>
      </w:r>
      <w:r w:rsidRPr="00546270">
        <w:rPr>
          <w:rFonts w:ascii="Arial" w:hAnsi="Arial" w:cs="Arial"/>
          <w:i/>
          <w:sz w:val="24"/>
          <w:szCs w:val="24"/>
        </w:rPr>
        <w:t>n</w:t>
      </w:r>
      <w:r w:rsidRPr="00546270">
        <w:rPr>
          <w:rFonts w:ascii="Arial" w:hAnsi="Arial" w:cs="Arial"/>
          <w:i/>
          <w:spacing w:val="-3"/>
          <w:sz w:val="24"/>
          <w:szCs w:val="24"/>
        </w:rPr>
        <w:t>e</w:t>
      </w:r>
      <w:r w:rsidRPr="00546270">
        <w:rPr>
          <w:rFonts w:ascii="Arial" w:hAnsi="Arial" w:cs="Arial"/>
          <w:i/>
          <w:spacing w:val="3"/>
          <w:sz w:val="24"/>
          <w:szCs w:val="24"/>
        </w:rPr>
        <w:t>f</w:t>
      </w:r>
      <w:r w:rsidRPr="00546270">
        <w:rPr>
          <w:rFonts w:ascii="Arial" w:hAnsi="Arial" w:cs="Arial"/>
          <w:i/>
          <w:spacing w:val="-1"/>
          <w:sz w:val="24"/>
          <w:szCs w:val="24"/>
        </w:rPr>
        <w:t>i</w:t>
      </w:r>
      <w:r w:rsidRPr="00546270">
        <w:rPr>
          <w:rFonts w:ascii="Arial" w:hAnsi="Arial" w:cs="Arial"/>
          <w:i/>
          <w:sz w:val="24"/>
          <w:szCs w:val="24"/>
        </w:rPr>
        <w:t>c</w:t>
      </w:r>
      <w:r w:rsidRPr="00546270">
        <w:rPr>
          <w:rFonts w:ascii="Arial" w:hAnsi="Arial" w:cs="Arial"/>
          <w:i/>
          <w:spacing w:val="-1"/>
          <w:sz w:val="24"/>
          <w:szCs w:val="24"/>
        </w:rPr>
        <w:t>i</w:t>
      </w:r>
      <w:r w:rsidRPr="00546270">
        <w:rPr>
          <w:rFonts w:ascii="Arial" w:hAnsi="Arial" w:cs="Arial"/>
          <w:i/>
          <w:sz w:val="24"/>
          <w:szCs w:val="24"/>
        </w:rPr>
        <w:t>os</w:t>
      </w:r>
      <w:r w:rsidRPr="00546270">
        <w:rPr>
          <w:rFonts w:ascii="Arial" w:hAnsi="Arial" w:cs="Arial"/>
          <w:i/>
          <w:spacing w:val="2"/>
          <w:sz w:val="24"/>
          <w:szCs w:val="24"/>
        </w:rPr>
        <w:t xml:space="preserve"> </w:t>
      </w:r>
      <w:r w:rsidRPr="00546270">
        <w:rPr>
          <w:rFonts w:ascii="Arial" w:hAnsi="Arial" w:cs="Arial"/>
          <w:i/>
          <w:sz w:val="24"/>
          <w:szCs w:val="24"/>
        </w:rPr>
        <w:t>de</w:t>
      </w:r>
      <w:r w:rsidRPr="00546270">
        <w:rPr>
          <w:rFonts w:ascii="Arial" w:hAnsi="Arial" w:cs="Arial"/>
          <w:i/>
          <w:spacing w:val="2"/>
          <w:sz w:val="24"/>
          <w:szCs w:val="24"/>
        </w:rPr>
        <w:t xml:space="preserve"> </w:t>
      </w:r>
      <w:r w:rsidRPr="00546270">
        <w:rPr>
          <w:rFonts w:ascii="Arial" w:hAnsi="Arial" w:cs="Arial"/>
          <w:i/>
          <w:spacing w:val="-1"/>
          <w:sz w:val="24"/>
          <w:szCs w:val="24"/>
        </w:rPr>
        <w:t>l</w:t>
      </w:r>
      <w:r w:rsidRPr="00546270">
        <w:rPr>
          <w:rFonts w:ascii="Arial" w:hAnsi="Arial" w:cs="Arial"/>
          <w:i/>
          <w:sz w:val="24"/>
          <w:szCs w:val="24"/>
        </w:rPr>
        <w:t>os</w:t>
      </w:r>
      <w:r w:rsidRPr="00546270">
        <w:rPr>
          <w:rFonts w:ascii="Arial" w:hAnsi="Arial" w:cs="Arial"/>
          <w:i/>
          <w:spacing w:val="2"/>
          <w:sz w:val="24"/>
          <w:szCs w:val="24"/>
        </w:rPr>
        <w:t xml:space="preserve"> </w:t>
      </w:r>
      <w:r w:rsidRPr="00546270">
        <w:rPr>
          <w:rFonts w:ascii="Arial" w:hAnsi="Arial" w:cs="Arial"/>
          <w:i/>
          <w:sz w:val="24"/>
          <w:szCs w:val="24"/>
        </w:rPr>
        <w:t>c</w:t>
      </w:r>
      <w:r w:rsidRPr="00546270">
        <w:rPr>
          <w:rFonts w:ascii="Arial" w:hAnsi="Arial" w:cs="Arial"/>
          <w:i/>
          <w:spacing w:val="-1"/>
          <w:sz w:val="24"/>
          <w:szCs w:val="24"/>
        </w:rPr>
        <w:t>i</w:t>
      </w:r>
      <w:r w:rsidRPr="00546270">
        <w:rPr>
          <w:rFonts w:ascii="Arial" w:hAnsi="Arial" w:cs="Arial"/>
          <w:i/>
          <w:sz w:val="24"/>
          <w:szCs w:val="24"/>
        </w:rPr>
        <w:t>u</w:t>
      </w:r>
      <w:r w:rsidRPr="00546270">
        <w:rPr>
          <w:rFonts w:ascii="Arial" w:hAnsi="Arial" w:cs="Arial"/>
          <w:i/>
          <w:spacing w:val="-1"/>
          <w:sz w:val="24"/>
          <w:szCs w:val="24"/>
        </w:rPr>
        <w:t>d</w:t>
      </w:r>
      <w:r w:rsidRPr="00546270">
        <w:rPr>
          <w:rFonts w:ascii="Arial" w:hAnsi="Arial" w:cs="Arial"/>
          <w:i/>
          <w:sz w:val="24"/>
          <w:szCs w:val="24"/>
        </w:rPr>
        <w:t>a</w:t>
      </w:r>
      <w:r w:rsidRPr="00546270">
        <w:rPr>
          <w:rFonts w:ascii="Arial" w:hAnsi="Arial" w:cs="Arial"/>
          <w:i/>
          <w:spacing w:val="-1"/>
          <w:sz w:val="24"/>
          <w:szCs w:val="24"/>
        </w:rPr>
        <w:t>d</w:t>
      </w:r>
      <w:r w:rsidRPr="00546270">
        <w:rPr>
          <w:rFonts w:ascii="Arial" w:hAnsi="Arial" w:cs="Arial"/>
          <w:i/>
          <w:sz w:val="24"/>
          <w:szCs w:val="24"/>
        </w:rPr>
        <w:t>a</w:t>
      </w:r>
      <w:r w:rsidRPr="00546270">
        <w:rPr>
          <w:rFonts w:ascii="Arial" w:hAnsi="Arial" w:cs="Arial"/>
          <w:i/>
          <w:spacing w:val="-1"/>
          <w:sz w:val="24"/>
          <w:szCs w:val="24"/>
        </w:rPr>
        <w:t>n</w:t>
      </w:r>
      <w:r w:rsidRPr="00546270">
        <w:rPr>
          <w:rFonts w:ascii="Arial" w:hAnsi="Arial" w:cs="Arial"/>
          <w:i/>
          <w:sz w:val="24"/>
          <w:szCs w:val="24"/>
        </w:rPr>
        <w:t>os</w:t>
      </w:r>
      <w:r w:rsidRPr="00546270">
        <w:rPr>
          <w:rFonts w:ascii="Arial" w:hAnsi="Arial" w:cs="Arial"/>
          <w:i/>
          <w:spacing w:val="2"/>
          <w:sz w:val="24"/>
          <w:szCs w:val="24"/>
        </w:rPr>
        <w:t xml:space="preserve"> </w:t>
      </w:r>
      <w:r w:rsidRPr="00546270">
        <w:rPr>
          <w:rFonts w:ascii="Arial" w:hAnsi="Arial" w:cs="Arial"/>
          <w:i/>
          <w:spacing w:val="1"/>
          <w:sz w:val="24"/>
          <w:szCs w:val="24"/>
        </w:rPr>
        <w:t>m</w:t>
      </w:r>
      <w:r w:rsidRPr="00546270">
        <w:rPr>
          <w:rFonts w:ascii="Arial" w:hAnsi="Arial" w:cs="Arial"/>
          <w:i/>
          <w:sz w:val="24"/>
          <w:szCs w:val="24"/>
        </w:rPr>
        <w:t>e</w:t>
      </w:r>
      <w:r w:rsidRPr="00546270">
        <w:rPr>
          <w:rFonts w:ascii="Arial" w:hAnsi="Arial" w:cs="Arial"/>
          <w:i/>
          <w:spacing w:val="-3"/>
          <w:sz w:val="24"/>
          <w:szCs w:val="24"/>
        </w:rPr>
        <w:t>x</w:t>
      </w:r>
      <w:r w:rsidRPr="00546270">
        <w:rPr>
          <w:rFonts w:ascii="Arial" w:hAnsi="Arial" w:cs="Arial"/>
          <w:i/>
          <w:spacing w:val="-1"/>
          <w:sz w:val="24"/>
          <w:szCs w:val="24"/>
        </w:rPr>
        <w:t>i</w:t>
      </w:r>
      <w:r w:rsidRPr="00546270">
        <w:rPr>
          <w:rFonts w:ascii="Arial" w:hAnsi="Arial" w:cs="Arial"/>
          <w:i/>
          <w:sz w:val="24"/>
          <w:szCs w:val="24"/>
        </w:rPr>
        <w:t>ca</w:t>
      </w:r>
      <w:r w:rsidRPr="00546270">
        <w:rPr>
          <w:rFonts w:ascii="Arial" w:hAnsi="Arial" w:cs="Arial"/>
          <w:i/>
          <w:spacing w:val="-1"/>
          <w:sz w:val="24"/>
          <w:szCs w:val="24"/>
        </w:rPr>
        <w:t>n</w:t>
      </w:r>
      <w:r w:rsidRPr="00546270">
        <w:rPr>
          <w:rFonts w:ascii="Arial" w:hAnsi="Arial" w:cs="Arial"/>
          <w:i/>
          <w:sz w:val="24"/>
          <w:szCs w:val="24"/>
        </w:rPr>
        <w:t>os</w:t>
      </w:r>
      <w:r w:rsidRPr="00546270">
        <w:rPr>
          <w:rFonts w:ascii="Arial" w:hAnsi="Arial" w:cs="Arial"/>
          <w:i/>
          <w:spacing w:val="2"/>
          <w:sz w:val="24"/>
          <w:szCs w:val="24"/>
        </w:rPr>
        <w:t xml:space="preserve"> </w:t>
      </w:r>
      <w:r w:rsidRPr="00546270">
        <w:rPr>
          <w:rFonts w:ascii="Arial" w:hAnsi="Arial" w:cs="Arial"/>
          <w:i/>
          <w:sz w:val="24"/>
          <w:szCs w:val="24"/>
        </w:rPr>
        <w:t xml:space="preserve">y </w:t>
      </w:r>
      <w:r w:rsidRPr="00546270">
        <w:rPr>
          <w:rFonts w:ascii="Arial" w:hAnsi="Arial" w:cs="Arial"/>
          <w:i/>
          <w:spacing w:val="1"/>
          <w:sz w:val="24"/>
          <w:szCs w:val="24"/>
        </w:rPr>
        <w:t>l</w:t>
      </w:r>
      <w:r w:rsidRPr="00546270">
        <w:rPr>
          <w:rFonts w:ascii="Arial" w:hAnsi="Arial" w:cs="Arial"/>
          <w:i/>
          <w:sz w:val="24"/>
          <w:szCs w:val="24"/>
        </w:rPr>
        <w:t>os</w:t>
      </w:r>
      <w:r w:rsidRPr="00546270">
        <w:rPr>
          <w:rFonts w:ascii="Arial" w:hAnsi="Arial" w:cs="Arial"/>
          <w:i/>
          <w:spacing w:val="2"/>
          <w:sz w:val="24"/>
          <w:szCs w:val="24"/>
        </w:rPr>
        <w:t xml:space="preserve"> </w:t>
      </w:r>
      <w:r w:rsidRPr="00546270">
        <w:rPr>
          <w:rFonts w:ascii="Arial" w:hAnsi="Arial" w:cs="Arial"/>
          <w:i/>
          <w:spacing w:val="1"/>
          <w:sz w:val="24"/>
          <w:szCs w:val="24"/>
        </w:rPr>
        <w:t>m</w:t>
      </w:r>
      <w:r w:rsidRPr="00546270">
        <w:rPr>
          <w:rFonts w:ascii="Arial" w:hAnsi="Arial" w:cs="Arial"/>
          <w:i/>
          <w:spacing w:val="-1"/>
          <w:sz w:val="24"/>
          <w:szCs w:val="24"/>
        </w:rPr>
        <w:t>i</w:t>
      </w:r>
      <w:r w:rsidRPr="00546270">
        <w:rPr>
          <w:rFonts w:ascii="Arial" w:hAnsi="Arial" w:cs="Arial"/>
          <w:i/>
          <w:sz w:val="24"/>
          <w:szCs w:val="24"/>
        </w:rPr>
        <w:t>gran</w:t>
      </w:r>
      <w:r w:rsidRPr="00546270">
        <w:rPr>
          <w:rFonts w:ascii="Arial" w:hAnsi="Arial" w:cs="Arial"/>
          <w:i/>
          <w:spacing w:val="1"/>
          <w:sz w:val="24"/>
          <w:szCs w:val="24"/>
        </w:rPr>
        <w:t>t</w:t>
      </w:r>
      <w:r w:rsidRPr="00546270">
        <w:rPr>
          <w:rFonts w:ascii="Arial" w:hAnsi="Arial" w:cs="Arial"/>
          <w:i/>
          <w:spacing w:val="-3"/>
          <w:sz w:val="24"/>
          <w:szCs w:val="24"/>
        </w:rPr>
        <w:t>e</w:t>
      </w:r>
      <w:r w:rsidRPr="00546270">
        <w:rPr>
          <w:rFonts w:ascii="Arial" w:hAnsi="Arial" w:cs="Arial"/>
          <w:i/>
          <w:sz w:val="24"/>
          <w:szCs w:val="24"/>
        </w:rPr>
        <w:t>s,</w:t>
      </w:r>
      <w:r w:rsidRPr="00546270">
        <w:rPr>
          <w:rFonts w:ascii="Arial" w:hAnsi="Arial" w:cs="Arial"/>
          <w:i/>
          <w:spacing w:val="3"/>
          <w:sz w:val="24"/>
          <w:szCs w:val="24"/>
        </w:rPr>
        <w:t xml:space="preserve"> </w:t>
      </w:r>
      <w:r w:rsidRPr="00546270">
        <w:rPr>
          <w:rFonts w:ascii="Arial" w:hAnsi="Arial" w:cs="Arial"/>
          <w:i/>
          <w:sz w:val="24"/>
          <w:szCs w:val="24"/>
        </w:rPr>
        <w:t>al o</w:t>
      </w:r>
      <w:r w:rsidRPr="00546270">
        <w:rPr>
          <w:rFonts w:ascii="Arial" w:hAnsi="Arial" w:cs="Arial"/>
          <w:i/>
          <w:spacing w:val="-1"/>
          <w:sz w:val="24"/>
          <w:szCs w:val="24"/>
        </w:rPr>
        <w:t>bli</w:t>
      </w:r>
      <w:r w:rsidRPr="00546270">
        <w:rPr>
          <w:rFonts w:ascii="Arial" w:hAnsi="Arial" w:cs="Arial"/>
          <w:i/>
          <w:spacing w:val="2"/>
          <w:sz w:val="24"/>
          <w:szCs w:val="24"/>
        </w:rPr>
        <w:t>g</w:t>
      </w:r>
      <w:r w:rsidRPr="00546270">
        <w:rPr>
          <w:rFonts w:ascii="Arial" w:hAnsi="Arial" w:cs="Arial"/>
          <w:i/>
          <w:sz w:val="24"/>
          <w:szCs w:val="24"/>
        </w:rPr>
        <w:t>arl</w:t>
      </w:r>
      <w:r w:rsidRPr="00546270">
        <w:rPr>
          <w:rFonts w:ascii="Arial" w:hAnsi="Arial" w:cs="Arial"/>
          <w:i/>
          <w:spacing w:val="-1"/>
          <w:sz w:val="24"/>
          <w:szCs w:val="24"/>
        </w:rPr>
        <w:t>o</w:t>
      </w:r>
      <w:r w:rsidRPr="00546270">
        <w:rPr>
          <w:rFonts w:ascii="Arial" w:hAnsi="Arial" w:cs="Arial"/>
          <w:i/>
          <w:sz w:val="24"/>
          <w:szCs w:val="24"/>
        </w:rPr>
        <w:t>s</w:t>
      </w:r>
      <w:r w:rsidRPr="00546270">
        <w:rPr>
          <w:rFonts w:ascii="Arial" w:hAnsi="Arial" w:cs="Arial"/>
          <w:i/>
          <w:spacing w:val="3"/>
          <w:sz w:val="24"/>
          <w:szCs w:val="24"/>
        </w:rPr>
        <w:t xml:space="preserve"> </w:t>
      </w:r>
      <w:r w:rsidRPr="00546270">
        <w:rPr>
          <w:rFonts w:ascii="Arial" w:hAnsi="Arial" w:cs="Arial"/>
          <w:i/>
          <w:sz w:val="24"/>
          <w:szCs w:val="24"/>
        </w:rPr>
        <w:t xml:space="preserve">a </w:t>
      </w:r>
      <w:r w:rsidRPr="00546270">
        <w:rPr>
          <w:rFonts w:ascii="Arial" w:hAnsi="Arial" w:cs="Arial"/>
          <w:i/>
          <w:spacing w:val="1"/>
          <w:sz w:val="24"/>
          <w:szCs w:val="24"/>
        </w:rPr>
        <w:t>f</w:t>
      </w:r>
      <w:r w:rsidRPr="00546270">
        <w:rPr>
          <w:rFonts w:ascii="Arial" w:hAnsi="Arial" w:cs="Arial"/>
          <w:i/>
          <w:sz w:val="24"/>
          <w:szCs w:val="24"/>
        </w:rPr>
        <w:t>o</w:t>
      </w:r>
      <w:r w:rsidRPr="00546270">
        <w:rPr>
          <w:rFonts w:ascii="Arial" w:hAnsi="Arial" w:cs="Arial"/>
          <w:i/>
          <w:spacing w:val="-2"/>
          <w:sz w:val="24"/>
          <w:szCs w:val="24"/>
        </w:rPr>
        <w:t>r</w:t>
      </w:r>
      <w:r w:rsidRPr="00546270">
        <w:rPr>
          <w:rFonts w:ascii="Arial" w:hAnsi="Arial" w:cs="Arial"/>
          <w:i/>
          <w:spacing w:val="1"/>
          <w:sz w:val="24"/>
          <w:szCs w:val="24"/>
        </w:rPr>
        <w:t>m</w:t>
      </w:r>
      <w:r w:rsidRPr="00546270">
        <w:rPr>
          <w:rFonts w:ascii="Arial" w:hAnsi="Arial" w:cs="Arial"/>
          <w:i/>
          <w:sz w:val="24"/>
          <w:szCs w:val="24"/>
        </w:rPr>
        <w:t>ar</w:t>
      </w:r>
      <w:r w:rsidRPr="00546270">
        <w:rPr>
          <w:rFonts w:ascii="Arial" w:hAnsi="Arial" w:cs="Arial"/>
          <w:i/>
          <w:spacing w:val="1"/>
          <w:sz w:val="24"/>
          <w:szCs w:val="24"/>
        </w:rPr>
        <w:t xml:space="preserve"> </w:t>
      </w:r>
      <w:r w:rsidRPr="00546270">
        <w:rPr>
          <w:rFonts w:ascii="Arial" w:hAnsi="Arial" w:cs="Arial"/>
          <w:i/>
          <w:sz w:val="24"/>
          <w:szCs w:val="24"/>
        </w:rPr>
        <w:t>p</w:t>
      </w:r>
      <w:r w:rsidRPr="00546270">
        <w:rPr>
          <w:rFonts w:ascii="Arial" w:hAnsi="Arial" w:cs="Arial"/>
          <w:i/>
          <w:spacing w:val="-1"/>
          <w:sz w:val="24"/>
          <w:szCs w:val="24"/>
        </w:rPr>
        <w:t>a</w:t>
      </w:r>
      <w:r w:rsidRPr="00546270">
        <w:rPr>
          <w:rFonts w:ascii="Arial" w:hAnsi="Arial" w:cs="Arial"/>
          <w:i/>
          <w:spacing w:val="-2"/>
          <w:sz w:val="24"/>
          <w:szCs w:val="24"/>
        </w:rPr>
        <w:t>r</w:t>
      </w:r>
      <w:r w:rsidRPr="00546270">
        <w:rPr>
          <w:rFonts w:ascii="Arial" w:hAnsi="Arial" w:cs="Arial"/>
          <w:i/>
          <w:spacing w:val="-1"/>
          <w:sz w:val="24"/>
          <w:szCs w:val="24"/>
        </w:rPr>
        <w:t>t</w:t>
      </w:r>
      <w:r w:rsidRPr="00546270">
        <w:rPr>
          <w:rFonts w:ascii="Arial" w:hAnsi="Arial" w:cs="Arial"/>
          <w:i/>
          <w:sz w:val="24"/>
          <w:szCs w:val="24"/>
        </w:rPr>
        <w:t>e</w:t>
      </w:r>
      <w:r w:rsidRPr="00546270">
        <w:rPr>
          <w:rFonts w:ascii="Arial" w:hAnsi="Arial" w:cs="Arial"/>
          <w:i/>
          <w:spacing w:val="2"/>
          <w:sz w:val="24"/>
          <w:szCs w:val="24"/>
        </w:rPr>
        <w:t xml:space="preserve"> </w:t>
      </w:r>
      <w:r w:rsidRPr="00546270">
        <w:rPr>
          <w:rFonts w:ascii="Arial" w:hAnsi="Arial" w:cs="Arial"/>
          <w:i/>
          <w:sz w:val="24"/>
          <w:szCs w:val="24"/>
        </w:rPr>
        <w:t>de</w:t>
      </w:r>
      <w:r w:rsidRPr="00546270">
        <w:rPr>
          <w:rFonts w:ascii="Arial" w:hAnsi="Arial" w:cs="Arial"/>
          <w:i/>
          <w:spacing w:val="2"/>
          <w:sz w:val="24"/>
          <w:szCs w:val="24"/>
        </w:rPr>
        <w:t xml:space="preserve"> </w:t>
      </w:r>
      <w:r w:rsidRPr="00546270">
        <w:rPr>
          <w:rFonts w:ascii="Arial" w:hAnsi="Arial" w:cs="Arial"/>
          <w:i/>
          <w:sz w:val="24"/>
          <w:szCs w:val="24"/>
        </w:rPr>
        <w:t>d</w:t>
      </w:r>
      <w:r w:rsidRPr="00546270">
        <w:rPr>
          <w:rFonts w:ascii="Arial" w:hAnsi="Arial" w:cs="Arial"/>
          <w:i/>
          <w:spacing w:val="-1"/>
          <w:sz w:val="24"/>
          <w:szCs w:val="24"/>
        </w:rPr>
        <w:t>i</w:t>
      </w:r>
      <w:r w:rsidRPr="00546270">
        <w:rPr>
          <w:rFonts w:ascii="Arial" w:hAnsi="Arial" w:cs="Arial"/>
          <w:i/>
          <w:spacing w:val="-2"/>
          <w:sz w:val="24"/>
          <w:szCs w:val="24"/>
        </w:rPr>
        <w:t>v</w:t>
      </w:r>
      <w:r w:rsidRPr="00546270">
        <w:rPr>
          <w:rFonts w:ascii="Arial" w:hAnsi="Arial" w:cs="Arial"/>
          <w:i/>
          <w:sz w:val="24"/>
          <w:szCs w:val="24"/>
        </w:rPr>
        <w:t>ersas</w:t>
      </w:r>
      <w:r w:rsidRPr="00546270">
        <w:rPr>
          <w:rFonts w:ascii="Arial" w:hAnsi="Arial" w:cs="Arial"/>
          <w:i/>
          <w:spacing w:val="3"/>
          <w:sz w:val="24"/>
          <w:szCs w:val="24"/>
        </w:rPr>
        <w:t xml:space="preserve"> </w:t>
      </w:r>
      <w:r w:rsidRPr="00546270">
        <w:rPr>
          <w:rFonts w:ascii="Arial" w:hAnsi="Arial" w:cs="Arial"/>
          <w:i/>
          <w:sz w:val="24"/>
          <w:szCs w:val="24"/>
        </w:rPr>
        <w:t>acti</w:t>
      </w:r>
      <w:r w:rsidRPr="00546270">
        <w:rPr>
          <w:rFonts w:ascii="Arial" w:hAnsi="Arial" w:cs="Arial"/>
          <w:i/>
          <w:spacing w:val="-3"/>
          <w:sz w:val="24"/>
          <w:szCs w:val="24"/>
        </w:rPr>
        <w:t>v</w:t>
      </w:r>
      <w:r w:rsidRPr="00546270">
        <w:rPr>
          <w:rFonts w:ascii="Arial" w:hAnsi="Arial" w:cs="Arial"/>
          <w:i/>
          <w:spacing w:val="-1"/>
          <w:sz w:val="24"/>
          <w:szCs w:val="24"/>
        </w:rPr>
        <w:t>i</w:t>
      </w:r>
      <w:r w:rsidRPr="00546270">
        <w:rPr>
          <w:rFonts w:ascii="Arial" w:hAnsi="Arial" w:cs="Arial"/>
          <w:i/>
          <w:sz w:val="24"/>
          <w:szCs w:val="24"/>
        </w:rPr>
        <w:t>d</w:t>
      </w:r>
      <w:r w:rsidRPr="00546270">
        <w:rPr>
          <w:rFonts w:ascii="Arial" w:hAnsi="Arial" w:cs="Arial"/>
          <w:i/>
          <w:spacing w:val="-1"/>
          <w:sz w:val="24"/>
          <w:szCs w:val="24"/>
        </w:rPr>
        <w:t>a</w:t>
      </w:r>
      <w:r w:rsidRPr="00546270">
        <w:rPr>
          <w:rFonts w:ascii="Arial" w:hAnsi="Arial" w:cs="Arial"/>
          <w:i/>
          <w:sz w:val="24"/>
          <w:szCs w:val="24"/>
        </w:rPr>
        <w:t>d</w:t>
      </w:r>
      <w:r w:rsidRPr="00546270">
        <w:rPr>
          <w:rFonts w:ascii="Arial" w:hAnsi="Arial" w:cs="Arial"/>
          <w:i/>
          <w:spacing w:val="-1"/>
          <w:sz w:val="24"/>
          <w:szCs w:val="24"/>
        </w:rPr>
        <w:t>e</w:t>
      </w:r>
      <w:r w:rsidRPr="00546270">
        <w:rPr>
          <w:rFonts w:ascii="Arial" w:hAnsi="Arial" w:cs="Arial"/>
          <w:i/>
          <w:sz w:val="24"/>
          <w:szCs w:val="24"/>
        </w:rPr>
        <w:t>s</w:t>
      </w:r>
      <w:r w:rsidRPr="00546270">
        <w:rPr>
          <w:rFonts w:ascii="Arial" w:hAnsi="Arial" w:cs="Arial"/>
          <w:i/>
          <w:spacing w:val="3"/>
          <w:sz w:val="24"/>
          <w:szCs w:val="24"/>
        </w:rPr>
        <w:t xml:space="preserve"> </w:t>
      </w:r>
      <w:r w:rsidRPr="00546270">
        <w:rPr>
          <w:rFonts w:ascii="Arial" w:hAnsi="Arial" w:cs="Arial"/>
          <w:i/>
          <w:spacing w:val="-1"/>
          <w:sz w:val="24"/>
          <w:szCs w:val="24"/>
        </w:rPr>
        <w:t>il</w:t>
      </w:r>
      <w:r w:rsidRPr="00546270">
        <w:rPr>
          <w:rFonts w:ascii="Arial" w:hAnsi="Arial" w:cs="Arial"/>
          <w:i/>
          <w:sz w:val="24"/>
          <w:szCs w:val="24"/>
        </w:rPr>
        <w:t>e</w:t>
      </w:r>
      <w:r w:rsidRPr="00546270">
        <w:rPr>
          <w:rFonts w:ascii="Arial" w:hAnsi="Arial" w:cs="Arial"/>
          <w:i/>
          <w:spacing w:val="2"/>
          <w:sz w:val="24"/>
          <w:szCs w:val="24"/>
        </w:rPr>
        <w:t>g</w:t>
      </w:r>
      <w:r w:rsidRPr="00546270">
        <w:rPr>
          <w:rFonts w:ascii="Arial" w:hAnsi="Arial" w:cs="Arial"/>
          <w:i/>
          <w:sz w:val="24"/>
          <w:szCs w:val="24"/>
        </w:rPr>
        <w:t>a</w:t>
      </w:r>
      <w:r w:rsidRPr="00546270">
        <w:rPr>
          <w:rFonts w:ascii="Arial" w:hAnsi="Arial" w:cs="Arial"/>
          <w:i/>
          <w:spacing w:val="-1"/>
          <w:sz w:val="24"/>
          <w:szCs w:val="24"/>
        </w:rPr>
        <w:t>l</w:t>
      </w:r>
      <w:r w:rsidRPr="00546270">
        <w:rPr>
          <w:rFonts w:ascii="Arial" w:hAnsi="Arial" w:cs="Arial"/>
          <w:i/>
          <w:sz w:val="24"/>
          <w:szCs w:val="24"/>
        </w:rPr>
        <w:t>es</w:t>
      </w:r>
      <w:r w:rsidRPr="00546270">
        <w:rPr>
          <w:rFonts w:ascii="Arial" w:hAnsi="Arial" w:cs="Arial"/>
          <w:i/>
          <w:spacing w:val="2"/>
          <w:sz w:val="24"/>
          <w:szCs w:val="24"/>
        </w:rPr>
        <w:t xml:space="preserve"> </w:t>
      </w:r>
      <w:r w:rsidRPr="00546270">
        <w:rPr>
          <w:rFonts w:ascii="Arial" w:hAnsi="Arial" w:cs="Arial"/>
          <w:i/>
          <w:sz w:val="24"/>
          <w:szCs w:val="24"/>
        </w:rPr>
        <w:t>y d</w:t>
      </w:r>
      <w:r w:rsidRPr="00546270">
        <w:rPr>
          <w:rFonts w:ascii="Arial" w:hAnsi="Arial" w:cs="Arial"/>
          <w:i/>
          <w:spacing w:val="-1"/>
          <w:sz w:val="24"/>
          <w:szCs w:val="24"/>
        </w:rPr>
        <w:t>e</w:t>
      </w:r>
      <w:r w:rsidRPr="00546270">
        <w:rPr>
          <w:rFonts w:ascii="Arial" w:hAnsi="Arial" w:cs="Arial"/>
          <w:i/>
          <w:sz w:val="24"/>
          <w:szCs w:val="24"/>
        </w:rPr>
        <w:t>n</w:t>
      </w:r>
      <w:r w:rsidRPr="00546270">
        <w:rPr>
          <w:rFonts w:ascii="Arial" w:hAnsi="Arial" w:cs="Arial"/>
          <w:i/>
          <w:spacing w:val="-1"/>
          <w:sz w:val="24"/>
          <w:szCs w:val="24"/>
        </w:rPr>
        <w:t>i</w:t>
      </w:r>
      <w:r w:rsidRPr="00546270">
        <w:rPr>
          <w:rFonts w:ascii="Arial" w:hAnsi="Arial" w:cs="Arial"/>
          <w:i/>
          <w:sz w:val="24"/>
          <w:szCs w:val="24"/>
        </w:rPr>
        <w:t>gran</w:t>
      </w:r>
      <w:r w:rsidRPr="00546270">
        <w:rPr>
          <w:rFonts w:ascii="Arial" w:hAnsi="Arial" w:cs="Arial"/>
          <w:i/>
          <w:spacing w:val="1"/>
          <w:sz w:val="24"/>
          <w:szCs w:val="24"/>
        </w:rPr>
        <w:t>t</w:t>
      </w:r>
      <w:r w:rsidRPr="00546270">
        <w:rPr>
          <w:rFonts w:ascii="Arial" w:hAnsi="Arial" w:cs="Arial"/>
          <w:i/>
          <w:spacing w:val="-3"/>
          <w:sz w:val="24"/>
          <w:szCs w:val="24"/>
        </w:rPr>
        <w:t>e</w:t>
      </w:r>
      <w:r w:rsidRPr="00546270">
        <w:rPr>
          <w:rFonts w:ascii="Arial" w:hAnsi="Arial" w:cs="Arial"/>
          <w:i/>
          <w:sz w:val="24"/>
          <w:szCs w:val="24"/>
        </w:rPr>
        <w:t>s,</w:t>
      </w:r>
      <w:r w:rsidRPr="00546270">
        <w:rPr>
          <w:rFonts w:ascii="Arial" w:hAnsi="Arial" w:cs="Arial"/>
          <w:i/>
          <w:spacing w:val="4"/>
          <w:sz w:val="24"/>
          <w:szCs w:val="24"/>
        </w:rPr>
        <w:t xml:space="preserve"> </w:t>
      </w:r>
      <w:r w:rsidRPr="00546270">
        <w:rPr>
          <w:rFonts w:ascii="Arial" w:hAnsi="Arial" w:cs="Arial"/>
          <w:i/>
          <w:sz w:val="24"/>
          <w:szCs w:val="24"/>
        </w:rPr>
        <w:t>c</w:t>
      </w:r>
      <w:r w:rsidRPr="00546270">
        <w:rPr>
          <w:rFonts w:ascii="Arial" w:hAnsi="Arial" w:cs="Arial"/>
          <w:i/>
          <w:spacing w:val="-3"/>
          <w:sz w:val="24"/>
          <w:szCs w:val="24"/>
        </w:rPr>
        <w:t>o</w:t>
      </w:r>
      <w:r w:rsidRPr="00546270">
        <w:rPr>
          <w:rFonts w:ascii="Arial" w:hAnsi="Arial" w:cs="Arial"/>
          <w:i/>
          <w:spacing w:val="1"/>
          <w:sz w:val="24"/>
          <w:szCs w:val="24"/>
        </w:rPr>
        <w:t>m</w:t>
      </w:r>
      <w:r w:rsidRPr="00546270">
        <w:rPr>
          <w:rFonts w:ascii="Arial" w:hAnsi="Arial" w:cs="Arial"/>
          <w:i/>
          <w:sz w:val="24"/>
          <w:szCs w:val="24"/>
        </w:rPr>
        <w:t>o</w:t>
      </w:r>
      <w:r w:rsidRPr="00546270">
        <w:rPr>
          <w:rFonts w:ascii="Arial" w:hAnsi="Arial" w:cs="Arial"/>
          <w:i/>
          <w:spacing w:val="2"/>
          <w:sz w:val="24"/>
          <w:szCs w:val="24"/>
        </w:rPr>
        <w:t xml:space="preserve"> </w:t>
      </w:r>
      <w:r w:rsidRPr="00546270">
        <w:rPr>
          <w:rFonts w:ascii="Arial" w:hAnsi="Arial" w:cs="Arial"/>
          <w:i/>
          <w:sz w:val="24"/>
          <w:szCs w:val="24"/>
        </w:rPr>
        <w:t xml:space="preserve">son el </w:t>
      </w:r>
      <w:r w:rsidRPr="00546270">
        <w:rPr>
          <w:rFonts w:ascii="Arial" w:hAnsi="Arial" w:cs="Arial"/>
          <w:i/>
          <w:spacing w:val="1"/>
          <w:sz w:val="24"/>
          <w:szCs w:val="24"/>
        </w:rPr>
        <w:t>tr</w:t>
      </w:r>
      <w:r w:rsidRPr="00546270">
        <w:rPr>
          <w:rFonts w:ascii="Arial" w:hAnsi="Arial" w:cs="Arial"/>
          <w:i/>
          <w:spacing w:val="-3"/>
          <w:sz w:val="24"/>
          <w:szCs w:val="24"/>
        </w:rPr>
        <w:t>á</w:t>
      </w:r>
      <w:r w:rsidRPr="00546270">
        <w:rPr>
          <w:rFonts w:ascii="Arial" w:hAnsi="Arial" w:cs="Arial"/>
          <w:i/>
          <w:spacing w:val="3"/>
          <w:sz w:val="24"/>
          <w:szCs w:val="24"/>
        </w:rPr>
        <w:t>f</w:t>
      </w:r>
      <w:r w:rsidRPr="00546270">
        <w:rPr>
          <w:rFonts w:ascii="Arial" w:hAnsi="Arial" w:cs="Arial"/>
          <w:i/>
          <w:spacing w:val="-1"/>
          <w:sz w:val="24"/>
          <w:szCs w:val="24"/>
        </w:rPr>
        <w:t>i</w:t>
      </w:r>
      <w:r w:rsidRPr="00546270">
        <w:rPr>
          <w:rFonts w:ascii="Arial" w:hAnsi="Arial" w:cs="Arial"/>
          <w:i/>
          <w:sz w:val="24"/>
          <w:szCs w:val="24"/>
        </w:rPr>
        <w:t>co</w:t>
      </w:r>
      <w:r w:rsidRPr="00546270">
        <w:rPr>
          <w:rFonts w:ascii="Arial" w:hAnsi="Arial" w:cs="Arial"/>
          <w:i/>
          <w:spacing w:val="1"/>
          <w:sz w:val="24"/>
          <w:szCs w:val="24"/>
        </w:rPr>
        <w:t xml:space="preserve"> </w:t>
      </w:r>
      <w:r w:rsidRPr="00546270">
        <w:rPr>
          <w:rFonts w:ascii="Arial" w:hAnsi="Arial" w:cs="Arial"/>
          <w:i/>
          <w:sz w:val="24"/>
          <w:szCs w:val="24"/>
        </w:rPr>
        <w:t>se</w:t>
      </w:r>
      <w:r w:rsidRPr="00546270">
        <w:rPr>
          <w:rFonts w:ascii="Arial" w:hAnsi="Arial" w:cs="Arial"/>
          <w:i/>
          <w:spacing w:val="-3"/>
          <w:sz w:val="24"/>
          <w:szCs w:val="24"/>
        </w:rPr>
        <w:t>x</w:t>
      </w:r>
      <w:r w:rsidRPr="00546270">
        <w:rPr>
          <w:rFonts w:ascii="Arial" w:hAnsi="Arial" w:cs="Arial"/>
          <w:i/>
          <w:sz w:val="24"/>
          <w:szCs w:val="24"/>
        </w:rPr>
        <w:t>u</w:t>
      </w:r>
      <w:r w:rsidRPr="00546270">
        <w:rPr>
          <w:rFonts w:ascii="Arial" w:hAnsi="Arial" w:cs="Arial"/>
          <w:i/>
          <w:spacing w:val="-1"/>
          <w:sz w:val="24"/>
          <w:szCs w:val="24"/>
        </w:rPr>
        <w:t>al</w:t>
      </w:r>
      <w:r w:rsidRPr="00546270">
        <w:rPr>
          <w:rFonts w:ascii="Arial" w:hAnsi="Arial" w:cs="Arial"/>
          <w:i/>
          <w:sz w:val="24"/>
          <w:szCs w:val="24"/>
        </w:rPr>
        <w:t>,</w:t>
      </w:r>
      <w:r w:rsidRPr="00546270">
        <w:rPr>
          <w:rFonts w:ascii="Arial" w:hAnsi="Arial" w:cs="Arial"/>
          <w:i/>
          <w:spacing w:val="6"/>
          <w:sz w:val="24"/>
          <w:szCs w:val="24"/>
        </w:rPr>
        <w:t xml:space="preserve"> </w:t>
      </w:r>
      <w:r w:rsidRPr="00546270">
        <w:rPr>
          <w:rFonts w:ascii="Arial" w:hAnsi="Arial" w:cs="Arial"/>
          <w:i/>
          <w:sz w:val="24"/>
          <w:szCs w:val="24"/>
        </w:rPr>
        <w:t>d</w:t>
      </w:r>
      <w:r w:rsidRPr="00546270">
        <w:rPr>
          <w:rFonts w:ascii="Arial" w:hAnsi="Arial" w:cs="Arial"/>
          <w:i/>
          <w:spacing w:val="-1"/>
          <w:sz w:val="24"/>
          <w:szCs w:val="24"/>
        </w:rPr>
        <w:t>e</w:t>
      </w:r>
      <w:r w:rsidRPr="00546270">
        <w:rPr>
          <w:rFonts w:ascii="Arial" w:hAnsi="Arial" w:cs="Arial"/>
          <w:i/>
          <w:sz w:val="24"/>
          <w:szCs w:val="24"/>
        </w:rPr>
        <w:t>s</w:t>
      </w:r>
      <w:r w:rsidRPr="00546270">
        <w:rPr>
          <w:rFonts w:ascii="Arial" w:hAnsi="Arial" w:cs="Arial"/>
          <w:i/>
          <w:spacing w:val="-3"/>
          <w:sz w:val="24"/>
          <w:szCs w:val="24"/>
        </w:rPr>
        <w:t>e</w:t>
      </w:r>
      <w:r w:rsidRPr="00546270">
        <w:rPr>
          <w:rFonts w:ascii="Arial" w:hAnsi="Arial" w:cs="Arial"/>
          <w:i/>
          <w:spacing w:val="1"/>
          <w:sz w:val="24"/>
          <w:szCs w:val="24"/>
        </w:rPr>
        <w:t>m</w:t>
      </w:r>
      <w:r w:rsidRPr="00546270">
        <w:rPr>
          <w:rFonts w:ascii="Arial" w:hAnsi="Arial" w:cs="Arial"/>
          <w:i/>
          <w:spacing w:val="-3"/>
          <w:sz w:val="24"/>
          <w:szCs w:val="24"/>
        </w:rPr>
        <w:t>p</w:t>
      </w:r>
      <w:r w:rsidRPr="00546270">
        <w:rPr>
          <w:rFonts w:ascii="Arial" w:hAnsi="Arial" w:cs="Arial"/>
          <w:i/>
          <w:sz w:val="24"/>
          <w:szCs w:val="24"/>
        </w:rPr>
        <w:t>e</w:t>
      </w:r>
      <w:r w:rsidRPr="00546270">
        <w:rPr>
          <w:rFonts w:ascii="Arial" w:hAnsi="Arial" w:cs="Arial"/>
          <w:i/>
          <w:spacing w:val="-1"/>
          <w:sz w:val="24"/>
          <w:szCs w:val="24"/>
        </w:rPr>
        <w:t>ñ</w:t>
      </w:r>
      <w:r w:rsidRPr="00546270">
        <w:rPr>
          <w:rFonts w:ascii="Arial" w:hAnsi="Arial" w:cs="Arial"/>
          <w:i/>
          <w:sz w:val="24"/>
          <w:szCs w:val="24"/>
        </w:rPr>
        <w:t>arse</w:t>
      </w:r>
      <w:r w:rsidRPr="00546270">
        <w:rPr>
          <w:rFonts w:ascii="Arial" w:hAnsi="Arial" w:cs="Arial"/>
          <w:i/>
          <w:spacing w:val="5"/>
          <w:sz w:val="24"/>
          <w:szCs w:val="24"/>
        </w:rPr>
        <w:t xml:space="preserve"> </w:t>
      </w:r>
      <w:r w:rsidRPr="00546270">
        <w:rPr>
          <w:rFonts w:ascii="Arial" w:hAnsi="Arial" w:cs="Arial"/>
          <w:i/>
          <w:sz w:val="24"/>
          <w:szCs w:val="24"/>
        </w:rPr>
        <w:t>c</w:t>
      </w:r>
      <w:r w:rsidRPr="00546270">
        <w:rPr>
          <w:rFonts w:ascii="Arial" w:hAnsi="Arial" w:cs="Arial"/>
          <w:i/>
          <w:spacing w:val="-3"/>
          <w:sz w:val="24"/>
          <w:szCs w:val="24"/>
        </w:rPr>
        <w:t>o</w:t>
      </w:r>
      <w:r w:rsidRPr="00546270">
        <w:rPr>
          <w:rFonts w:ascii="Arial" w:hAnsi="Arial" w:cs="Arial"/>
          <w:i/>
          <w:spacing w:val="1"/>
          <w:sz w:val="24"/>
          <w:szCs w:val="24"/>
        </w:rPr>
        <w:t>m</w:t>
      </w:r>
      <w:r w:rsidRPr="00546270">
        <w:rPr>
          <w:rFonts w:ascii="Arial" w:hAnsi="Arial" w:cs="Arial"/>
          <w:i/>
          <w:sz w:val="24"/>
          <w:szCs w:val="24"/>
        </w:rPr>
        <w:t>o</w:t>
      </w:r>
      <w:r w:rsidRPr="00546270">
        <w:rPr>
          <w:rFonts w:ascii="Arial" w:hAnsi="Arial" w:cs="Arial"/>
          <w:i/>
          <w:spacing w:val="1"/>
          <w:sz w:val="24"/>
          <w:szCs w:val="24"/>
        </w:rPr>
        <w:t xml:space="preserve"> </w:t>
      </w:r>
      <w:r w:rsidRPr="00546270">
        <w:rPr>
          <w:rFonts w:ascii="Arial" w:hAnsi="Arial" w:cs="Arial"/>
          <w:i/>
          <w:sz w:val="24"/>
          <w:szCs w:val="24"/>
        </w:rPr>
        <w:t>s</w:t>
      </w:r>
      <w:r w:rsidRPr="00546270">
        <w:rPr>
          <w:rFonts w:ascii="Arial" w:hAnsi="Arial" w:cs="Arial"/>
          <w:i/>
          <w:spacing w:val="-1"/>
          <w:sz w:val="24"/>
          <w:szCs w:val="24"/>
        </w:rPr>
        <w:t>i</w:t>
      </w:r>
      <w:r w:rsidRPr="00546270">
        <w:rPr>
          <w:rFonts w:ascii="Arial" w:hAnsi="Arial" w:cs="Arial"/>
          <w:i/>
          <w:sz w:val="24"/>
          <w:szCs w:val="24"/>
        </w:rPr>
        <w:t>cari</w:t>
      </w:r>
      <w:r w:rsidRPr="00546270">
        <w:rPr>
          <w:rFonts w:ascii="Arial" w:hAnsi="Arial" w:cs="Arial"/>
          <w:i/>
          <w:spacing w:val="-1"/>
          <w:sz w:val="24"/>
          <w:szCs w:val="24"/>
        </w:rPr>
        <w:t>o</w:t>
      </w:r>
      <w:r w:rsidRPr="00546270">
        <w:rPr>
          <w:rFonts w:ascii="Arial" w:hAnsi="Arial" w:cs="Arial"/>
          <w:i/>
          <w:sz w:val="24"/>
          <w:szCs w:val="24"/>
        </w:rPr>
        <w:t>s, así como</w:t>
      </w:r>
      <w:r w:rsidRPr="00546270">
        <w:rPr>
          <w:rFonts w:ascii="Arial" w:hAnsi="Arial" w:cs="Arial"/>
          <w:i/>
          <w:spacing w:val="4"/>
          <w:sz w:val="24"/>
          <w:szCs w:val="24"/>
        </w:rPr>
        <w:t xml:space="preserve"> </w:t>
      </w:r>
      <w:r w:rsidRPr="00546270">
        <w:rPr>
          <w:rFonts w:ascii="Arial" w:hAnsi="Arial" w:cs="Arial"/>
          <w:i/>
          <w:sz w:val="24"/>
          <w:szCs w:val="24"/>
        </w:rPr>
        <w:t>p</w:t>
      </w:r>
      <w:r w:rsidRPr="00546270">
        <w:rPr>
          <w:rFonts w:ascii="Arial" w:hAnsi="Arial" w:cs="Arial"/>
          <w:i/>
          <w:spacing w:val="-1"/>
          <w:sz w:val="24"/>
          <w:szCs w:val="24"/>
        </w:rPr>
        <w:t>a</w:t>
      </w:r>
      <w:r w:rsidRPr="00546270">
        <w:rPr>
          <w:rFonts w:ascii="Arial" w:hAnsi="Arial" w:cs="Arial"/>
          <w:i/>
          <w:spacing w:val="1"/>
          <w:sz w:val="24"/>
          <w:szCs w:val="24"/>
        </w:rPr>
        <w:t>rt</w:t>
      </w:r>
      <w:r w:rsidRPr="00546270">
        <w:rPr>
          <w:rFonts w:ascii="Arial" w:hAnsi="Arial" w:cs="Arial"/>
          <w:i/>
          <w:spacing w:val="-1"/>
          <w:sz w:val="24"/>
          <w:szCs w:val="24"/>
        </w:rPr>
        <w:t>i</w:t>
      </w:r>
      <w:r w:rsidRPr="00546270">
        <w:rPr>
          <w:rFonts w:ascii="Arial" w:hAnsi="Arial" w:cs="Arial"/>
          <w:i/>
          <w:sz w:val="24"/>
          <w:szCs w:val="24"/>
        </w:rPr>
        <w:t>c</w:t>
      </w:r>
      <w:r w:rsidRPr="00546270">
        <w:rPr>
          <w:rFonts w:ascii="Arial" w:hAnsi="Arial" w:cs="Arial"/>
          <w:i/>
          <w:spacing w:val="-1"/>
          <w:sz w:val="24"/>
          <w:szCs w:val="24"/>
        </w:rPr>
        <w:t>i</w:t>
      </w:r>
      <w:r w:rsidRPr="00546270">
        <w:rPr>
          <w:rFonts w:ascii="Arial" w:hAnsi="Arial" w:cs="Arial"/>
          <w:i/>
          <w:sz w:val="24"/>
          <w:szCs w:val="24"/>
        </w:rPr>
        <w:t>p</w:t>
      </w:r>
      <w:r w:rsidRPr="00546270">
        <w:rPr>
          <w:rFonts w:ascii="Arial" w:hAnsi="Arial" w:cs="Arial"/>
          <w:i/>
          <w:spacing w:val="-1"/>
          <w:sz w:val="24"/>
          <w:szCs w:val="24"/>
        </w:rPr>
        <w:t>a</w:t>
      </w:r>
      <w:r w:rsidRPr="00546270">
        <w:rPr>
          <w:rFonts w:ascii="Arial" w:hAnsi="Arial" w:cs="Arial"/>
          <w:i/>
          <w:sz w:val="24"/>
          <w:szCs w:val="24"/>
        </w:rPr>
        <w:t>r</w:t>
      </w:r>
      <w:r w:rsidRPr="00546270">
        <w:rPr>
          <w:rFonts w:ascii="Arial" w:hAnsi="Arial" w:cs="Arial"/>
          <w:i/>
          <w:spacing w:val="2"/>
          <w:sz w:val="24"/>
          <w:szCs w:val="24"/>
        </w:rPr>
        <w:t xml:space="preserve"> </w:t>
      </w:r>
      <w:r w:rsidRPr="00546270">
        <w:rPr>
          <w:rFonts w:ascii="Arial" w:hAnsi="Arial" w:cs="Arial"/>
          <w:i/>
          <w:sz w:val="24"/>
          <w:szCs w:val="24"/>
        </w:rPr>
        <w:t>en</w:t>
      </w:r>
      <w:r w:rsidRPr="00546270">
        <w:rPr>
          <w:rFonts w:ascii="Arial" w:hAnsi="Arial" w:cs="Arial"/>
          <w:i/>
          <w:spacing w:val="1"/>
          <w:sz w:val="24"/>
          <w:szCs w:val="24"/>
        </w:rPr>
        <w:t xml:space="preserve"> </w:t>
      </w:r>
      <w:r w:rsidRPr="00546270">
        <w:rPr>
          <w:rFonts w:ascii="Arial" w:hAnsi="Arial" w:cs="Arial"/>
          <w:i/>
          <w:spacing w:val="-1"/>
          <w:sz w:val="24"/>
          <w:szCs w:val="24"/>
        </w:rPr>
        <w:t>l</w:t>
      </w:r>
      <w:r w:rsidRPr="00546270">
        <w:rPr>
          <w:rFonts w:ascii="Arial" w:hAnsi="Arial" w:cs="Arial"/>
          <w:i/>
          <w:sz w:val="24"/>
          <w:szCs w:val="24"/>
        </w:rPr>
        <w:t>a</w:t>
      </w:r>
      <w:r w:rsidRPr="00546270">
        <w:rPr>
          <w:rFonts w:ascii="Arial" w:hAnsi="Arial" w:cs="Arial"/>
          <w:i/>
          <w:spacing w:val="3"/>
          <w:sz w:val="24"/>
          <w:szCs w:val="24"/>
        </w:rPr>
        <w:t xml:space="preserve"> </w:t>
      </w:r>
      <w:r w:rsidRPr="00546270">
        <w:rPr>
          <w:rFonts w:ascii="Arial" w:hAnsi="Arial" w:cs="Arial"/>
          <w:i/>
          <w:sz w:val="24"/>
          <w:szCs w:val="24"/>
        </w:rPr>
        <w:t>producc</w:t>
      </w:r>
      <w:r w:rsidRPr="00546270">
        <w:rPr>
          <w:rFonts w:ascii="Arial" w:hAnsi="Arial" w:cs="Arial"/>
          <w:i/>
          <w:spacing w:val="-2"/>
          <w:sz w:val="24"/>
          <w:szCs w:val="24"/>
        </w:rPr>
        <w:t>i</w:t>
      </w:r>
      <w:r w:rsidRPr="00546270">
        <w:rPr>
          <w:rFonts w:ascii="Arial" w:hAnsi="Arial" w:cs="Arial"/>
          <w:i/>
          <w:sz w:val="24"/>
          <w:szCs w:val="24"/>
        </w:rPr>
        <w:t>ó</w:t>
      </w:r>
      <w:r w:rsidRPr="00546270">
        <w:rPr>
          <w:rFonts w:ascii="Arial" w:hAnsi="Arial" w:cs="Arial"/>
          <w:i/>
          <w:spacing w:val="-3"/>
          <w:sz w:val="24"/>
          <w:szCs w:val="24"/>
        </w:rPr>
        <w:t>n</w:t>
      </w:r>
      <w:r w:rsidRPr="00546270">
        <w:rPr>
          <w:rFonts w:ascii="Arial" w:hAnsi="Arial" w:cs="Arial"/>
          <w:i/>
          <w:sz w:val="24"/>
          <w:szCs w:val="24"/>
        </w:rPr>
        <w:t xml:space="preserve">, </w:t>
      </w:r>
      <w:r w:rsidRPr="00546270">
        <w:rPr>
          <w:rFonts w:ascii="Arial" w:hAnsi="Arial" w:cs="Arial"/>
          <w:i/>
          <w:spacing w:val="1"/>
          <w:sz w:val="24"/>
          <w:szCs w:val="24"/>
        </w:rPr>
        <w:t>tr</w:t>
      </w:r>
      <w:r w:rsidRPr="00546270">
        <w:rPr>
          <w:rFonts w:ascii="Arial" w:hAnsi="Arial" w:cs="Arial"/>
          <w:i/>
          <w:sz w:val="24"/>
          <w:szCs w:val="24"/>
        </w:rPr>
        <w:t>a</w:t>
      </w:r>
      <w:r w:rsidRPr="00546270">
        <w:rPr>
          <w:rFonts w:ascii="Arial" w:hAnsi="Arial" w:cs="Arial"/>
          <w:i/>
          <w:spacing w:val="-1"/>
          <w:sz w:val="24"/>
          <w:szCs w:val="24"/>
        </w:rPr>
        <w:t>n</w:t>
      </w:r>
      <w:r w:rsidRPr="00546270">
        <w:rPr>
          <w:rFonts w:ascii="Arial" w:hAnsi="Arial" w:cs="Arial"/>
          <w:i/>
          <w:sz w:val="24"/>
          <w:szCs w:val="24"/>
        </w:rPr>
        <w:t>sp</w:t>
      </w:r>
      <w:r w:rsidRPr="00546270">
        <w:rPr>
          <w:rFonts w:ascii="Arial" w:hAnsi="Arial" w:cs="Arial"/>
          <w:i/>
          <w:spacing w:val="-3"/>
          <w:sz w:val="24"/>
          <w:szCs w:val="24"/>
        </w:rPr>
        <w:t>o</w:t>
      </w:r>
      <w:r w:rsidRPr="00546270">
        <w:rPr>
          <w:rFonts w:ascii="Arial" w:hAnsi="Arial" w:cs="Arial"/>
          <w:i/>
          <w:spacing w:val="1"/>
          <w:sz w:val="24"/>
          <w:szCs w:val="24"/>
        </w:rPr>
        <w:t>rt</w:t>
      </w:r>
      <w:r w:rsidRPr="00546270">
        <w:rPr>
          <w:rFonts w:ascii="Arial" w:hAnsi="Arial" w:cs="Arial"/>
          <w:i/>
          <w:spacing w:val="-3"/>
          <w:sz w:val="24"/>
          <w:szCs w:val="24"/>
        </w:rPr>
        <w:t>e</w:t>
      </w:r>
      <w:r w:rsidRPr="00546270">
        <w:rPr>
          <w:rFonts w:ascii="Arial" w:hAnsi="Arial" w:cs="Arial"/>
          <w:i/>
          <w:sz w:val="24"/>
          <w:szCs w:val="24"/>
        </w:rPr>
        <w:t>,</w:t>
      </w:r>
      <w:r w:rsidRPr="00546270">
        <w:rPr>
          <w:rFonts w:ascii="Arial" w:hAnsi="Arial" w:cs="Arial"/>
          <w:i/>
          <w:spacing w:val="2"/>
          <w:sz w:val="24"/>
          <w:szCs w:val="24"/>
        </w:rPr>
        <w:t xml:space="preserve"> </w:t>
      </w:r>
      <w:r w:rsidRPr="00546270">
        <w:rPr>
          <w:rFonts w:ascii="Arial" w:hAnsi="Arial" w:cs="Arial"/>
          <w:i/>
          <w:sz w:val="24"/>
          <w:szCs w:val="24"/>
        </w:rPr>
        <w:t>d</w:t>
      </w:r>
      <w:r w:rsidRPr="00546270">
        <w:rPr>
          <w:rFonts w:ascii="Arial" w:hAnsi="Arial" w:cs="Arial"/>
          <w:i/>
          <w:spacing w:val="-1"/>
          <w:sz w:val="24"/>
          <w:szCs w:val="24"/>
        </w:rPr>
        <w:t>i</w:t>
      </w:r>
      <w:r w:rsidRPr="00546270">
        <w:rPr>
          <w:rFonts w:ascii="Arial" w:hAnsi="Arial" w:cs="Arial"/>
          <w:i/>
          <w:spacing w:val="-2"/>
          <w:sz w:val="24"/>
          <w:szCs w:val="24"/>
        </w:rPr>
        <w:t>s</w:t>
      </w:r>
      <w:r w:rsidRPr="00546270">
        <w:rPr>
          <w:rFonts w:ascii="Arial" w:hAnsi="Arial" w:cs="Arial"/>
          <w:i/>
          <w:spacing w:val="1"/>
          <w:sz w:val="24"/>
          <w:szCs w:val="24"/>
        </w:rPr>
        <w:t>tr</w:t>
      </w:r>
      <w:r w:rsidRPr="00546270">
        <w:rPr>
          <w:rFonts w:ascii="Arial" w:hAnsi="Arial" w:cs="Arial"/>
          <w:i/>
          <w:spacing w:val="-1"/>
          <w:sz w:val="24"/>
          <w:szCs w:val="24"/>
        </w:rPr>
        <w:t>i</w:t>
      </w:r>
      <w:r w:rsidRPr="00546270">
        <w:rPr>
          <w:rFonts w:ascii="Arial" w:hAnsi="Arial" w:cs="Arial"/>
          <w:i/>
          <w:sz w:val="24"/>
          <w:szCs w:val="24"/>
        </w:rPr>
        <w:t>b</w:t>
      </w:r>
      <w:r w:rsidRPr="00546270">
        <w:rPr>
          <w:rFonts w:ascii="Arial" w:hAnsi="Arial" w:cs="Arial"/>
          <w:i/>
          <w:spacing w:val="-1"/>
          <w:sz w:val="24"/>
          <w:szCs w:val="24"/>
        </w:rPr>
        <w:t>u</w:t>
      </w:r>
      <w:r w:rsidRPr="00546270">
        <w:rPr>
          <w:rFonts w:ascii="Arial" w:hAnsi="Arial" w:cs="Arial"/>
          <w:i/>
          <w:sz w:val="24"/>
          <w:szCs w:val="24"/>
        </w:rPr>
        <w:t>c</w:t>
      </w:r>
      <w:r w:rsidRPr="00546270">
        <w:rPr>
          <w:rFonts w:ascii="Arial" w:hAnsi="Arial" w:cs="Arial"/>
          <w:i/>
          <w:spacing w:val="-1"/>
          <w:sz w:val="24"/>
          <w:szCs w:val="24"/>
        </w:rPr>
        <w:t>i</w:t>
      </w:r>
      <w:r w:rsidRPr="00546270">
        <w:rPr>
          <w:rFonts w:ascii="Arial" w:hAnsi="Arial" w:cs="Arial"/>
          <w:i/>
          <w:sz w:val="24"/>
          <w:szCs w:val="24"/>
        </w:rPr>
        <w:t>ón</w:t>
      </w:r>
      <w:r w:rsidRPr="00546270">
        <w:rPr>
          <w:rFonts w:ascii="Arial" w:hAnsi="Arial" w:cs="Arial"/>
          <w:i/>
          <w:spacing w:val="1"/>
          <w:sz w:val="24"/>
          <w:szCs w:val="24"/>
        </w:rPr>
        <w:t xml:space="preserve"> </w:t>
      </w:r>
      <w:r w:rsidRPr="00546270">
        <w:rPr>
          <w:rFonts w:ascii="Arial" w:hAnsi="Arial" w:cs="Arial"/>
          <w:i/>
          <w:sz w:val="24"/>
          <w:szCs w:val="24"/>
        </w:rPr>
        <w:t>y</w:t>
      </w:r>
      <w:r w:rsidRPr="00546270">
        <w:rPr>
          <w:rFonts w:ascii="Arial" w:hAnsi="Arial" w:cs="Arial"/>
          <w:i/>
          <w:spacing w:val="-1"/>
          <w:sz w:val="24"/>
          <w:szCs w:val="24"/>
        </w:rPr>
        <w:t xml:space="preserve"> </w:t>
      </w:r>
      <w:r w:rsidRPr="00546270">
        <w:rPr>
          <w:rFonts w:ascii="Arial" w:hAnsi="Arial" w:cs="Arial"/>
          <w:i/>
          <w:spacing w:val="-2"/>
          <w:sz w:val="24"/>
          <w:szCs w:val="24"/>
        </w:rPr>
        <w:t>v</w:t>
      </w:r>
      <w:r w:rsidRPr="00546270">
        <w:rPr>
          <w:rFonts w:ascii="Arial" w:hAnsi="Arial" w:cs="Arial"/>
          <w:i/>
          <w:sz w:val="24"/>
          <w:szCs w:val="24"/>
        </w:rPr>
        <w:t>e</w:t>
      </w:r>
      <w:r w:rsidRPr="00546270">
        <w:rPr>
          <w:rFonts w:ascii="Arial" w:hAnsi="Arial" w:cs="Arial"/>
          <w:i/>
          <w:spacing w:val="-1"/>
          <w:sz w:val="24"/>
          <w:szCs w:val="24"/>
        </w:rPr>
        <w:t>n</w:t>
      </w:r>
      <w:r w:rsidRPr="00546270">
        <w:rPr>
          <w:rFonts w:ascii="Arial" w:hAnsi="Arial" w:cs="Arial"/>
          <w:i/>
          <w:spacing w:val="1"/>
          <w:sz w:val="24"/>
          <w:szCs w:val="24"/>
        </w:rPr>
        <w:t>t</w:t>
      </w:r>
      <w:r w:rsidRPr="00546270">
        <w:rPr>
          <w:rFonts w:ascii="Arial" w:hAnsi="Arial" w:cs="Arial"/>
          <w:i/>
          <w:sz w:val="24"/>
          <w:szCs w:val="24"/>
        </w:rPr>
        <w:t>a de</w:t>
      </w:r>
      <w:r w:rsidRPr="00546270">
        <w:rPr>
          <w:rFonts w:ascii="Arial" w:hAnsi="Arial" w:cs="Arial"/>
          <w:i/>
          <w:spacing w:val="1"/>
          <w:sz w:val="24"/>
          <w:szCs w:val="24"/>
        </w:rPr>
        <w:t xml:space="preserve"> </w:t>
      </w:r>
      <w:r w:rsidRPr="00546270">
        <w:rPr>
          <w:rFonts w:ascii="Arial" w:hAnsi="Arial" w:cs="Arial"/>
          <w:i/>
          <w:spacing w:val="-3"/>
          <w:sz w:val="24"/>
          <w:szCs w:val="24"/>
        </w:rPr>
        <w:t>d</w:t>
      </w:r>
      <w:r w:rsidRPr="00546270">
        <w:rPr>
          <w:rFonts w:ascii="Arial" w:hAnsi="Arial" w:cs="Arial"/>
          <w:i/>
          <w:spacing w:val="1"/>
          <w:sz w:val="24"/>
          <w:szCs w:val="24"/>
        </w:rPr>
        <w:t>r</w:t>
      </w:r>
      <w:r w:rsidRPr="00546270">
        <w:rPr>
          <w:rFonts w:ascii="Arial" w:hAnsi="Arial" w:cs="Arial"/>
          <w:i/>
          <w:spacing w:val="-3"/>
          <w:sz w:val="24"/>
          <w:szCs w:val="24"/>
        </w:rPr>
        <w:t>o</w:t>
      </w:r>
      <w:r w:rsidRPr="00546270">
        <w:rPr>
          <w:rFonts w:ascii="Arial" w:hAnsi="Arial" w:cs="Arial"/>
          <w:i/>
          <w:spacing w:val="2"/>
          <w:sz w:val="24"/>
          <w:szCs w:val="24"/>
        </w:rPr>
        <w:t>g</w:t>
      </w:r>
      <w:r w:rsidRPr="00546270">
        <w:rPr>
          <w:rFonts w:ascii="Arial" w:hAnsi="Arial" w:cs="Arial"/>
          <w:i/>
          <w:sz w:val="24"/>
          <w:szCs w:val="24"/>
        </w:rPr>
        <w:t>a</w:t>
      </w:r>
      <w:r w:rsidRPr="00546270">
        <w:rPr>
          <w:rFonts w:ascii="Arial" w:hAnsi="Arial" w:cs="Arial"/>
          <w:i/>
          <w:spacing w:val="-3"/>
          <w:sz w:val="24"/>
          <w:szCs w:val="24"/>
        </w:rPr>
        <w:t>s</w:t>
      </w:r>
      <w:r w:rsidRPr="00546270">
        <w:rPr>
          <w:rFonts w:ascii="Arial" w:hAnsi="Arial" w:cs="Arial"/>
          <w:i/>
          <w:sz w:val="24"/>
          <w:szCs w:val="24"/>
        </w:rPr>
        <w:t>,</w:t>
      </w:r>
      <w:r w:rsidRPr="00546270">
        <w:rPr>
          <w:rFonts w:ascii="Arial" w:hAnsi="Arial" w:cs="Arial"/>
          <w:i/>
          <w:spacing w:val="2"/>
          <w:sz w:val="24"/>
          <w:szCs w:val="24"/>
        </w:rPr>
        <w:t xml:space="preserve"> </w:t>
      </w:r>
      <w:r w:rsidRPr="00546270">
        <w:rPr>
          <w:rFonts w:ascii="Arial" w:hAnsi="Arial" w:cs="Arial"/>
          <w:i/>
          <w:sz w:val="24"/>
          <w:szCs w:val="24"/>
        </w:rPr>
        <w:t>e</w:t>
      </w:r>
      <w:r w:rsidRPr="00546270">
        <w:rPr>
          <w:rFonts w:ascii="Arial" w:hAnsi="Arial" w:cs="Arial"/>
          <w:i/>
          <w:spacing w:val="-3"/>
          <w:sz w:val="24"/>
          <w:szCs w:val="24"/>
        </w:rPr>
        <w:t>n</w:t>
      </w:r>
      <w:r w:rsidRPr="00546270">
        <w:rPr>
          <w:rFonts w:ascii="Arial" w:hAnsi="Arial" w:cs="Arial"/>
          <w:i/>
          <w:spacing w:val="1"/>
          <w:sz w:val="24"/>
          <w:szCs w:val="24"/>
        </w:rPr>
        <w:t>tr</w:t>
      </w:r>
      <w:r w:rsidRPr="00546270">
        <w:rPr>
          <w:rFonts w:ascii="Arial" w:hAnsi="Arial" w:cs="Arial"/>
          <w:i/>
          <w:sz w:val="24"/>
          <w:szCs w:val="24"/>
        </w:rPr>
        <w:t>e</w:t>
      </w:r>
      <w:r w:rsidRPr="00546270">
        <w:rPr>
          <w:rFonts w:ascii="Arial" w:hAnsi="Arial" w:cs="Arial"/>
          <w:i/>
          <w:spacing w:val="-2"/>
          <w:sz w:val="24"/>
          <w:szCs w:val="24"/>
        </w:rPr>
        <w:t xml:space="preserve"> </w:t>
      </w:r>
      <w:r w:rsidRPr="00546270">
        <w:rPr>
          <w:rFonts w:ascii="Arial" w:hAnsi="Arial" w:cs="Arial"/>
          <w:i/>
          <w:spacing w:val="-3"/>
          <w:sz w:val="24"/>
          <w:szCs w:val="24"/>
        </w:rPr>
        <w:t>o</w:t>
      </w:r>
      <w:r w:rsidRPr="00546270">
        <w:rPr>
          <w:rFonts w:ascii="Arial" w:hAnsi="Arial" w:cs="Arial"/>
          <w:i/>
          <w:spacing w:val="1"/>
          <w:sz w:val="24"/>
          <w:szCs w:val="24"/>
        </w:rPr>
        <w:t>tr</w:t>
      </w:r>
      <w:r w:rsidRPr="00546270">
        <w:rPr>
          <w:rFonts w:ascii="Arial" w:hAnsi="Arial" w:cs="Arial"/>
          <w:i/>
          <w:sz w:val="24"/>
          <w:szCs w:val="24"/>
        </w:rPr>
        <w:t>a</w:t>
      </w:r>
      <w:r w:rsidRPr="00546270">
        <w:rPr>
          <w:rFonts w:ascii="Arial" w:hAnsi="Arial" w:cs="Arial"/>
          <w:i/>
          <w:spacing w:val="-3"/>
          <w:sz w:val="24"/>
          <w:szCs w:val="24"/>
        </w:rPr>
        <w:t>s</w:t>
      </w:r>
      <w:r w:rsidRPr="00546270">
        <w:rPr>
          <w:rFonts w:ascii="Arial" w:hAnsi="Arial" w:cs="Arial"/>
          <w:i/>
          <w:sz w:val="24"/>
          <w:szCs w:val="24"/>
        </w:rPr>
        <w:t xml:space="preserve">. </w:t>
      </w:r>
    </w:p>
    <w:p w:rsidR="00546270" w:rsidRPr="00546270" w:rsidRDefault="00546270" w:rsidP="00546270">
      <w:pPr>
        <w:widowControl w:val="0"/>
        <w:autoSpaceDE w:val="0"/>
        <w:autoSpaceDN w:val="0"/>
        <w:adjustRightInd w:val="0"/>
        <w:spacing w:before="73" w:after="0" w:line="240" w:lineRule="auto"/>
        <w:ind w:right="82"/>
        <w:jc w:val="both"/>
        <w:rPr>
          <w:rFonts w:ascii="Arial" w:hAnsi="Arial" w:cs="Arial"/>
          <w:i/>
          <w:sz w:val="24"/>
          <w:szCs w:val="24"/>
        </w:rPr>
      </w:pPr>
      <w:r w:rsidRPr="00546270">
        <w:rPr>
          <w:rFonts w:ascii="Arial" w:hAnsi="Arial" w:cs="Arial"/>
          <w:i/>
          <w:sz w:val="24"/>
          <w:szCs w:val="24"/>
        </w:rPr>
        <w:t xml:space="preserve">Fuente </w:t>
      </w:r>
      <w:hyperlink r:id="rId9" w:history="1">
        <w:r w:rsidRPr="00546270">
          <w:rPr>
            <w:rStyle w:val="Hipervnculo"/>
            <w:rFonts w:ascii="Arial" w:hAnsi="Arial" w:cs="Arial"/>
            <w:i/>
            <w:sz w:val="24"/>
            <w:szCs w:val="24"/>
          </w:rPr>
          <w:t>http://www.cndh.org.mx/sites/all/doc/Transparencia/progAnual2015.pdf</w:t>
        </w:r>
      </w:hyperlink>
    </w:p>
    <w:p w:rsidR="00546270" w:rsidRPr="00546270" w:rsidRDefault="00546270" w:rsidP="00546270">
      <w:pPr>
        <w:widowControl w:val="0"/>
        <w:autoSpaceDE w:val="0"/>
        <w:autoSpaceDN w:val="0"/>
        <w:adjustRightInd w:val="0"/>
        <w:spacing w:before="73" w:after="0" w:line="240" w:lineRule="auto"/>
        <w:ind w:right="82"/>
        <w:jc w:val="both"/>
        <w:rPr>
          <w:rFonts w:ascii="Arial" w:hAnsi="Arial" w:cs="Arial"/>
          <w:i/>
          <w:sz w:val="24"/>
          <w:szCs w:val="24"/>
        </w:rPr>
      </w:pPr>
    </w:p>
    <w:p w:rsidR="00546270" w:rsidRPr="00546270" w:rsidRDefault="00546270" w:rsidP="00546270">
      <w:pPr>
        <w:spacing w:after="0" w:line="240" w:lineRule="auto"/>
        <w:jc w:val="both"/>
        <w:rPr>
          <w:rFonts w:ascii="Arial" w:hAnsi="Arial" w:cs="Arial"/>
          <w:b/>
          <w:i/>
          <w:sz w:val="24"/>
          <w:szCs w:val="24"/>
        </w:rPr>
      </w:pPr>
      <w:r w:rsidRPr="00546270">
        <w:rPr>
          <w:rFonts w:ascii="Arial" w:hAnsi="Arial" w:cs="Arial"/>
          <w:b/>
          <w:i/>
          <w:sz w:val="24"/>
          <w:szCs w:val="24"/>
        </w:rPr>
        <w:t xml:space="preserve">VII.- EL TRABAJO UNIDO ENTRE SOCIEDAD Y GOBIERNO  ES  EMERGENTE PARA EVITAR VIOLACIÓNES A LOS DERECHOS HUMANOS Y LA COMISIÓN DE LOS DELITOS. </w:t>
      </w:r>
    </w:p>
    <w:p w:rsidR="00546270" w:rsidRPr="00546270" w:rsidRDefault="00546270" w:rsidP="00546270">
      <w:pPr>
        <w:spacing w:after="0" w:line="240" w:lineRule="auto"/>
        <w:jc w:val="both"/>
        <w:rPr>
          <w:rFonts w:ascii="Arial" w:hAnsi="Arial" w:cs="Arial"/>
          <w:b/>
          <w:i/>
          <w:sz w:val="24"/>
          <w:szCs w:val="24"/>
        </w:rPr>
      </w:pPr>
    </w:p>
    <w:p w:rsidR="00546270" w:rsidRPr="00546270" w:rsidRDefault="00546270" w:rsidP="00546270">
      <w:pPr>
        <w:spacing w:after="0" w:line="240" w:lineRule="auto"/>
        <w:jc w:val="both"/>
        <w:rPr>
          <w:rFonts w:ascii="Arial" w:hAnsi="Arial" w:cs="Arial"/>
          <w:i/>
          <w:sz w:val="24"/>
          <w:szCs w:val="24"/>
        </w:rPr>
      </w:pPr>
      <w:r w:rsidRPr="00546270">
        <w:rPr>
          <w:rFonts w:ascii="Arial" w:hAnsi="Arial" w:cs="Arial"/>
          <w:i/>
          <w:sz w:val="24"/>
          <w:szCs w:val="24"/>
        </w:rPr>
        <w:t xml:space="preserve">Al analizar y observar el panorama internacional que se tiene de los Derechos humanos y al hacer una revisión del avance de los derechos humanos en nuestra nación  los avances siguen siendo pocos; las asociaciones civiles, los organismos defensores, las agrupaciones sociales, asociaciones civiles y políticas tenemos que trabajar en equipo, en conjunto con TODAS LAS AUTORIDADES EN EL ORDEN DE NUESTRA COMPETENCIA Y NIVELES DE GOBIERNO, TANTO LEGISLATIVO, EJECUTIVO COMO JUDICIAL. </w:t>
      </w:r>
    </w:p>
    <w:p w:rsidR="00546270" w:rsidRPr="00546270" w:rsidRDefault="00546270" w:rsidP="00546270">
      <w:pPr>
        <w:spacing w:after="0" w:line="240" w:lineRule="auto"/>
        <w:jc w:val="both"/>
        <w:rPr>
          <w:rFonts w:ascii="Arial" w:hAnsi="Arial" w:cs="Arial"/>
          <w:i/>
          <w:sz w:val="24"/>
          <w:szCs w:val="24"/>
        </w:rPr>
      </w:pPr>
      <w:r w:rsidRPr="00546270">
        <w:rPr>
          <w:rFonts w:ascii="Arial" w:hAnsi="Arial" w:cs="Arial"/>
          <w:i/>
          <w:sz w:val="24"/>
          <w:szCs w:val="24"/>
        </w:rPr>
        <w:lastRenderedPageBreak/>
        <w:t xml:space="preserve">Invito a este Cabildo a preguntarnos: ¿por qué si existen tantas leyes bondadosas que se han creado y supuestamente armonizado desde las reformas del 2011 aún se continúa violando los derechos humanos de los ciudadanos y las ciudadanas? </w:t>
      </w:r>
    </w:p>
    <w:p w:rsidR="00546270" w:rsidRPr="00546270" w:rsidRDefault="00546270" w:rsidP="00546270">
      <w:pPr>
        <w:spacing w:after="0" w:line="240" w:lineRule="auto"/>
        <w:jc w:val="both"/>
        <w:rPr>
          <w:rFonts w:ascii="Arial" w:hAnsi="Arial" w:cs="Arial"/>
          <w:i/>
          <w:sz w:val="24"/>
          <w:szCs w:val="24"/>
        </w:rPr>
      </w:pPr>
      <w:r w:rsidRPr="00546270">
        <w:rPr>
          <w:rFonts w:ascii="Arial" w:hAnsi="Arial" w:cs="Arial"/>
          <w:i/>
          <w:sz w:val="24"/>
          <w:szCs w:val="24"/>
        </w:rPr>
        <w:t xml:space="preserve">La misma Secretaría de Gobernación desde su capítulo de Derechos Humanos ha exhortado a servidores públicos a la sensibilización en el tema.  </w:t>
      </w:r>
    </w:p>
    <w:p w:rsidR="00546270" w:rsidRPr="00546270" w:rsidRDefault="00546270" w:rsidP="00546270">
      <w:pPr>
        <w:spacing w:after="0" w:line="240" w:lineRule="auto"/>
        <w:jc w:val="both"/>
        <w:rPr>
          <w:rFonts w:ascii="Arial" w:hAnsi="Arial" w:cs="Arial"/>
          <w:i/>
          <w:sz w:val="24"/>
          <w:szCs w:val="24"/>
        </w:rPr>
      </w:pPr>
      <w:r w:rsidRPr="00546270">
        <w:rPr>
          <w:rFonts w:ascii="Arial" w:hAnsi="Arial" w:cs="Arial"/>
          <w:i/>
          <w:sz w:val="24"/>
          <w:szCs w:val="24"/>
        </w:rPr>
        <w:t>Un ejemplo claro del trabajo de la sociedad civil en conjunto con el gobierno, a favor de las víctimas  fue el de La Asociación Alto al Secuestro, que organizó y desarrolló el Foro Nacional “Equidad para las Víctimas en el Debido Proceso Penal” el 20 de enero del 2015 en la Ciudad de México, con el objeto de analizar y evaluar los logros, obstáculos, y vacíos del reconocimiento y participación de los derechos de las víctimas del delito, y de violaciones a los derechos humanos en el Proceso Penal, así como todos los mecanismos para hacerlos realidad, además de discutir y examinar cuál es el fundamento y cuáles son las formas de participación y cuál es el potencial y los riesgos de dicha participación en el proceso de justicia penal por parte de las víctimas en el nuevo sistema de justicia penal mexicano.</w:t>
      </w:r>
    </w:p>
    <w:p w:rsidR="00546270" w:rsidRPr="00546270" w:rsidRDefault="00546270" w:rsidP="00546270">
      <w:pPr>
        <w:spacing w:after="0" w:line="240" w:lineRule="auto"/>
        <w:jc w:val="both"/>
        <w:rPr>
          <w:rFonts w:ascii="Arial" w:hAnsi="Arial" w:cs="Arial"/>
          <w:i/>
          <w:sz w:val="24"/>
          <w:szCs w:val="24"/>
        </w:rPr>
      </w:pPr>
      <w:r w:rsidRPr="00546270">
        <w:rPr>
          <w:rFonts w:ascii="Arial" w:hAnsi="Arial" w:cs="Arial"/>
          <w:i/>
          <w:sz w:val="24"/>
          <w:szCs w:val="24"/>
        </w:rPr>
        <w:t xml:space="preserve"> El objetivo del Foro Nacional fue buscar respuestas a los anteriores interrogantes con la finalidad de hacer algunas recomendaciones para lograr una mejor participación de las víctimas, partiendo de la tesis que de si hay una real participación de las víctimas del delito y de violaciones a los derechos humanos  ya sea directa o indirectamente; o por lo menos un convencimiento de participación de la víctimas en México se garantizará un mejor comprensión y aceptación del proceso que nuestro sistema de justicia ha asumido. </w:t>
      </w:r>
    </w:p>
    <w:p w:rsidR="00546270" w:rsidRPr="00546270" w:rsidRDefault="00546270" w:rsidP="00546270">
      <w:pPr>
        <w:spacing w:after="0" w:line="240" w:lineRule="auto"/>
        <w:jc w:val="both"/>
        <w:rPr>
          <w:rFonts w:ascii="Arial" w:hAnsi="Arial" w:cs="Arial"/>
          <w:i/>
          <w:sz w:val="24"/>
          <w:szCs w:val="24"/>
        </w:rPr>
      </w:pPr>
      <w:r w:rsidRPr="00546270">
        <w:rPr>
          <w:rFonts w:ascii="Arial" w:hAnsi="Arial" w:cs="Arial"/>
          <w:i/>
          <w:sz w:val="24"/>
          <w:szCs w:val="24"/>
        </w:rPr>
        <w:t xml:space="preserve">Para el desarrollo del contenido del Foro Nacional “Equidad para las Víctimas en el Debido Proceso Penal”, se contó con la participación y experiencia de diversos especialistas en la materia, los paneles estuvieron compuestas por académicos, dirigentes sociales, servidores públicos, comunicadores y operadores del sistema, los cuales reflexionaron con respecto a la desigualdad en la protección de los derechos humanos de las víctimas y en la necesidad de que sean aplicados realmente los nuevos estándares legales en esta materia. Las exposiciones presentadas durante el desarrollo del Foro giraron en torno a los siguientes temas: </w:t>
      </w:r>
    </w:p>
    <w:p w:rsidR="00546270" w:rsidRPr="00546270" w:rsidRDefault="00546270" w:rsidP="00546270">
      <w:pPr>
        <w:spacing w:after="0" w:line="240" w:lineRule="auto"/>
        <w:jc w:val="both"/>
        <w:rPr>
          <w:rFonts w:ascii="Arial" w:hAnsi="Arial" w:cs="Arial"/>
          <w:i/>
          <w:sz w:val="24"/>
          <w:szCs w:val="24"/>
        </w:rPr>
      </w:pPr>
      <w:r w:rsidRPr="00546270">
        <w:rPr>
          <w:rFonts w:ascii="Arial" w:hAnsi="Arial" w:cs="Arial"/>
          <w:i/>
          <w:sz w:val="24"/>
          <w:szCs w:val="24"/>
        </w:rPr>
        <w:sym w:font="Symbol" w:char="F0B7"/>
      </w:r>
      <w:r w:rsidRPr="00546270">
        <w:rPr>
          <w:rFonts w:ascii="Arial" w:hAnsi="Arial" w:cs="Arial"/>
          <w:i/>
          <w:sz w:val="24"/>
          <w:szCs w:val="24"/>
        </w:rPr>
        <w:t xml:space="preserve"> Garantizar la nueva legislación mexicana la igualdad de víctimas e inculpado en el proceso penal.</w:t>
      </w:r>
    </w:p>
    <w:p w:rsidR="00546270" w:rsidRPr="00546270" w:rsidRDefault="00546270" w:rsidP="00546270">
      <w:pPr>
        <w:spacing w:after="0" w:line="240" w:lineRule="auto"/>
        <w:jc w:val="both"/>
        <w:rPr>
          <w:rFonts w:ascii="Arial" w:hAnsi="Arial" w:cs="Arial"/>
          <w:i/>
          <w:sz w:val="24"/>
          <w:szCs w:val="24"/>
        </w:rPr>
      </w:pPr>
      <w:r w:rsidRPr="00546270">
        <w:rPr>
          <w:rFonts w:ascii="Arial" w:hAnsi="Arial" w:cs="Arial"/>
          <w:i/>
          <w:sz w:val="24"/>
          <w:szCs w:val="24"/>
        </w:rPr>
        <w:t xml:space="preserve"> </w:t>
      </w:r>
      <w:r w:rsidRPr="00546270">
        <w:rPr>
          <w:rFonts w:ascii="Arial" w:hAnsi="Arial" w:cs="Arial"/>
          <w:i/>
          <w:sz w:val="24"/>
          <w:szCs w:val="24"/>
        </w:rPr>
        <w:sym w:font="Symbol" w:char="F0B7"/>
      </w:r>
      <w:r w:rsidRPr="00546270">
        <w:rPr>
          <w:rFonts w:ascii="Arial" w:hAnsi="Arial" w:cs="Arial"/>
          <w:i/>
          <w:sz w:val="24"/>
          <w:szCs w:val="24"/>
        </w:rPr>
        <w:t xml:space="preserve"> El debido proceso y la observancia de los derechos humanos de las víctimas. </w:t>
      </w:r>
    </w:p>
    <w:p w:rsidR="00546270" w:rsidRPr="00546270" w:rsidRDefault="00546270" w:rsidP="00546270">
      <w:pPr>
        <w:spacing w:after="0" w:line="240" w:lineRule="auto"/>
        <w:jc w:val="both"/>
        <w:rPr>
          <w:rFonts w:ascii="Arial" w:hAnsi="Arial" w:cs="Arial"/>
          <w:i/>
          <w:sz w:val="24"/>
          <w:szCs w:val="24"/>
        </w:rPr>
      </w:pPr>
      <w:r w:rsidRPr="00546270">
        <w:rPr>
          <w:rFonts w:ascii="Arial" w:hAnsi="Arial" w:cs="Arial"/>
          <w:i/>
          <w:sz w:val="24"/>
          <w:szCs w:val="24"/>
        </w:rPr>
        <w:sym w:font="Symbol" w:char="F0B7"/>
      </w:r>
      <w:r w:rsidRPr="00546270">
        <w:rPr>
          <w:rFonts w:ascii="Arial" w:hAnsi="Arial" w:cs="Arial"/>
          <w:i/>
          <w:sz w:val="24"/>
          <w:szCs w:val="24"/>
        </w:rPr>
        <w:t xml:space="preserve"> Seguridad, Justicia y Legalidad para las Víctimas del Delito y de Violaciones a los Derechos Humanos. </w:t>
      </w:r>
    </w:p>
    <w:p w:rsidR="00546270" w:rsidRPr="00546270" w:rsidRDefault="00546270" w:rsidP="00546270">
      <w:pPr>
        <w:spacing w:after="0" w:line="240" w:lineRule="auto"/>
        <w:jc w:val="both"/>
        <w:rPr>
          <w:rFonts w:ascii="Arial" w:hAnsi="Arial" w:cs="Arial"/>
          <w:i/>
          <w:sz w:val="24"/>
          <w:szCs w:val="24"/>
        </w:rPr>
      </w:pPr>
      <w:r w:rsidRPr="00546270">
        <w:rPr>
          <w:rFonts w:ascii="Arial" w:hAnsi="Arial" w:cs="Arial"/>
          <w:i/>
          <w:sz w:val="24"/>
          <w:szCs w:val="24"/>
        </w:rPr>
        <w:sym w:font="Symbol" w:char="F0B7"/>
      </w:r>
      <w:r w:rsidRPr="00546270">
        <w:rPr>
          <w:rFonts w:ascii="Arial" w:hAnsi="Arial" w:cs="Arial"/>
          <w:i/>
          <w:sz w:val="24"/>
          <w:szCs w:val="24"/>
        </w:rPr>
        <w:t xml:space="preserve"> Tratamiento de las víctimas del delito en los medios de comunicación, informar con perspectiva de derechos. </w:t>
      </w:r>
    </w:p>
    <w:p w:rsidR="00546270" w:rsidRPr="00546270" w:rsidRDefault="00546270" w:rsidP="00546270">
      <w:pPr>
        <w:spacing w:after="0" w:line="240" w:lineRule="auto"/>
        <w:jc w:val="both"/>
        <w:rPr>
          <w:rFonts w:ascii="Arial" w:hAnsi="Arial" w:cs="Arial"/>
          <w:i/>
          <w:sz w:val="24"/>
          <w:szCs w:val="24"/>
        </w:rPr>
      </w:pPr>
      <w:r w:rsidRPr="00546270">
        <w:rPr>
          <w:rFonts w:ascii="Arial" w:hAnsi="Arial" w:cs="Arial"/>
          <w:i/>
          <w:sz w:val="24"/>
          <w:szCs w:val="24"/>
        </w:rPr>
        <w:sym w:font="Symbol" w:char="F0B7"/>
      </w:r>
      <w:r w:rsidRPr="00546270">
        <w:rPr>
          <w:rFonts w:ascii="Arial" w:hAnsi="Arial" w:cs="Arial"/>
          <w:i/>
          <w:sz w:val="24"/>
          <w:szCs w:val="24"/>
        </w:rPr>
        <w:t xml:space="preserve"> Perspectivas y aportaciones de la sociedad civil para acceso a la justicia para las víctimas</w:t>
      </w:r>
    </w:p>
    <w:p w:rsidR="00546270" w:rsidRPr="00546270" w:rsidRDefault="00546270" w:rsidP="00546270">
      <w:pPr>
        <w:spacing w:after="0" w:line="240" w:lineRule="auto"/>
        <w:jc w:val="both"/>
        <w:rPr>
          <w:rFonts w:ascii="Arial" w:hAnsi="Arial" w:cs="Arial"/>
          <w:i/>
          <w:sz w:val="24"/>
          <w:szCs w:val="24"/>
        </w:rPr>
      </w:pPr>
    </w:p>
    <w:p w:rsidR="00546270" w:rsidRPr="00546270" w:rsidRDefault="00546270" w:rsidP="00546270">
      <w:pPr>
        <w:spacing w:after="0" w:line="240" w:lineRule="auto"/>
        <w:jc w:val="both"/>
        <w:rPr>
          <w:rFonts w:ascii="Arial" w:hAnsi="Arial" w:cs="Arial"/>
          <w:i/>
          <w:sz w:val="24"/>
          <w:szCs w:val="24"/>
        </w:rPr>
      </w:pPr>
      <w:r w:rsidRPr="00546270">
        <w:rPr>
          <w:rFonts w:ascii="Arial" w:hAnsi="Arial" w:cs="Arial"/>
          <w:b/>
          <w:i/>
          <w:sz w:val="24"/>
          <w:szCs w:val="24"/>
        </w:rPr>
        <w:t>VIII.- PREGUNTAS RECTORAS PARA REVISAR EL PANORAMA DE LOS DERECHOS HUMANOS Y ATENCIÓN A VÍCTIMAS EN EL MUNICIPIO DE SAN PEDRO TLAQUEPAQUE JALISCO</w:t>
      </w:r>
      <w:r w:rsidRPr="00546270">
        <w:rPr>
          <w:rFonts w:ascii="Arial" w:hAnsi="Arial" w:cs="Arial"/>
          <w:i/>
          <w:sz w:val="24"/>
          <w:szCs w:val="24"/>
        </w:rPr>
        <w:t xml:space="preserve">. </w:t>
      </w:r>
    </w:p>
    <w:p w:rsidR="00546270" w:rsidRPr="00546270" w:rsidRDefault="00546270" w:rsidP="00546270">
      <w:pPr>
        <w:spacing w:after="0" w:line="240" w:lineRule="auto"/>
        <w:jc w:val="both"/>
        <w:rPr>
          <w:rFonts w:ascii="Arial" w:hAnsi="Arial" w:cs="Arial"/>
          <w:i/>
          <w:sz w:val="24"/>
          <w:szCs w:val="24"/>
        </w:rPr>
      </w:pPr>
      <w:r w:rsidRPr="00546270">
        <w:rPr>
          <w:rFonts w:ascii="Arial" w:hAnsi="Arial" w:cs="Arial"/>
          <w:i/>
          <w:sz w:val="24"/>
          <w:szCs w:val="24"/>
        </w:rPr>
        <w:t>Consulta que se realiza en un ejercicio moderno por medio de las redes sociales:</w:t>
      </w:r>
    </w:p>
    <w:p w:rsidR="00546270" w:rsidRPr="00546270" w:rsidRDefault="00546270" w:rsidP="00546270">
      <w:pPr>
        <w:numPr>
          <w:ilvl w:val="0"/>
          <w:numId w:val="16"/>
        </w:numPr>
        <w:spacing w:after="0" w:line="240" w:lineRule="auto"/>
        <w:contextualSpacing/>
        <w:jc w:val="both"/>
        <w:rPr>
          <w:rFonts w:ascii="Arial" w:hAnsi="Arial" w:cs="Arial"/>
          <w:i/>
          <w:sz w:val="24"/>
          <w:szCs w:val="24"/>
        </w:rPr>
      </w:pPr>
      <w:r w:rsidRPr="00546270">
        <w:rPr>
          <w:rFonts w:ascii="Arial" w:hAnsi="Arial" w:cs="Arial"/>
          <w:i/>
          <w:sz w:val="24"/>
          <w:szCs w:val="24"/>
        </w:rPr>
        <w:t xml:space="preserve"> ¿Se revisan los perfiles de los empleados de San Pedro Tlaquepaque? </w:t>
      </w:r>
    </w:p>
    <w:p w:rsidR="00546270" w:rsidRPr="00546270" w:rsidRDefault="00546270" w:rsidP="00546270">
      <w:pPr>
        <w:numPr>
          <w:ilvl w:val="0"/>
          <w:numId w:val="16"/>
        </w:numPr>
        <w:spacing w:after="0" w:line="240" w:lineRule="auto"/>
        <w:contextualSpacing/>
        <w:jc w:val="both"/>
        <w:rPr>
          <w:rFonts w:ascii="Arial" w:hAnsi="Arial" w:cs="Arial"/>
          <w:i/>
          <w:sz w:val="24"/>
          <w:szCs w:val="24"/>
        </w:rPr>
      </w:pPr>
      <w:r w:rsidRPr="00546270">
        <w:rPr>
          <w:rFonts w:ascii="Arial" w:hAnsi="Arial" w:cs="Arial"/>
          <w:i/>
          <w:sz w:val="24"/>
          <w:szCs w:val="24"/>
        </w:rPr>
        <w:lastRenderedPageBreak/>
        <w:t>¿Presentan dictámenes psicológicos de su estado mental actual los servidores públicos de San Pedro Tlaquepaque?</w:t>
      </w:r>
    </w:p>
    <w:p w:rsidR="00546270" w:rsidRPr="00546270" w:rsidRDefault="00546270" w:rsidP="00546270">
      <w:pPr>
        <w:numPr>
          <w:ilvl w:val="0"/>
          <w:numId w:val="16"/>
        </w:numPr>
        <w:spacing w:after="0" w:line="240" w:lineRule="auto"/>
        <w:contextualSpacing/>
        <w:jc w:val="both"/>
        <w:rPr>
          <w:rFonts w:ascii="Arial" w:hAnsi="Arial" w:cs="Arial"/>
          <w:i/>
          <w:sz w:val="24"/>
          <w:szCs w:val="24"/>
        </w:rPr>
      </w:pPr>
      <w:r w:rsidRPr="00546270">
        <w:rPr>
          <w:rFonts w:ascii="Arial" w:hAnsi="Arial" w:cs="Arial"/>
          <w:i/>
          <w:sz w:val="24"/>
          <w:szCs w:val="24"/>
        </w:rPr>
        <w:t xml:space="preserve">¿Hay enojo, dolor, en el ser humano del pueblo de Jalisco? </w:t>
      </w:r>
    </w:p>
    <w:p w:rsidR="00546270" w:rsidRPr="00546270" w:rsidRDefault="00546270" w:rsidP="00546270">
      <w:pPr>
        <w:numPr>
          <w:ilvl w:val="0"/>
          <w:numId w:val="16"/>
        </w:numPr>
        <w:spacing w:after="0" w:line="240" w:lineRule="auto"/>
        <w:contextualSpacing/>
        <w:jc w:val="both"/>
        <w:rPr>
          <w:rFonts w:ascii="Arial" w:hAnsi="Arial" w:cs="Arial"/>
          <w:i/>
          <w:sz w:val="24"/>
          <w:szCs w:val="24"/>
        </w:rPr>
      </w:pPr>
      <w:r w:rsidRPr="00546270">
        <w:rPr>
          <w:rFonts w:ascii="Arial" w:hAnsi="Arial" w:cs="Arial"/>
          <w:i/>
          <w:sz w:val="24"/>
          <w:szCs w:val="24"/>
        </w:rPr>
        <w:t>¿Se olvidan los servidores públicos de que también son personas dotadas de dignidad, pero como servidores públicos  deben preguntarse si tienen derechos  y obligaciones?</w:t>
      </w:r>
    </w:p>
    <w:p w:rsidR="00546270" w:rsidRPr="00546270" w:rsidRDefault="00546270" w:rsidP="00546270">
      <w:pPr>
        <w:numPr>
          <w:ilvl w:val="0"/>
          <w:numId w:val="16"/>
        </w:numPr>
        <w:spacing w:after="0" w:line="240" w:lineRule="auto"/>
        <w:contextualSpacing/>
        <w:jc w:val="both"/>
        <w:rPr>
          <w:rFonts w:ascii="Arial" w:hAnsi="Arial" w:cs="Arial"/>
          <w:i/>
          <w:sz w:val="24"/>
          <w:szCs w:val="24"/>
        </w:rPr>
      </w:pPr>
      <w:r w:rsidRPr="00546270">
        <w:rPr>
          <w:rFonts w:ascii="Arial" w:hAnsi="Arial" w:cs="Arial"/>
          <w:i/>
          <w:sz w:val="24"/>
          <w:szCs w:val="24"/>
        </w:rPr>
        <w:t>¿Cuánta capacitación han recibido los empleados del Ayuntamiento de San Pedro Tlaquepaque en temas de Derechos Humanos y atención a víctimas?</w:t>
      </w:r>
    </w:p>
    <w:p w:rsidR="00546270" w:rsidRPr="00546270" w:rsidRDefault="00546270" w:rsidP="00546270">
      <w:pPr>
        <w:numPr>
          <w:ilvl w:val="0"/>
          <w:numId w:val="16"/>
        </w:numPr>
        <w:spacing w:after="0" w:line="240" w:lineRule="auto"/>
        <w:contextualSpacing/>
        <w:jc w:val="both"/>
        <w:rPr>
          <w:rFonts w:ascii="Arial" w:hAnsi="Arial" w:cs="Arial"/>
          <w:i/>
          <w:sz w:val="24"/>
          <w:szCs w:val="24"/>
        </w:rPr>
      </w:pPr>
      <w:r w:rsidRPr="00546270">
        <w:rPr>
          <w:rFonts w:ascii="Arial" w:hAnsi="Arial" w:cs="Arial"/>
          <w:i/>
          <w:sz w:val="24"/>
          <w:szCs w:val="24"/>
        </w:rPr>
        <w:t>¿Qué tipo de capacitación requieren los servidores públicos para que comprendan el artículo 1 Constitucional Federal?, pues sigue habiendo víctimas.</w:t>
      </w:r>
    </w:p>
    <w:p w:rsidR="00546270" w:rsidRPr="00546270" w:rsidRDefault="00546270" w:rsidP="00546270">
      <w:pPr>
        <w:numPr>
          <w:ilvl w:val="0"/>
          <w:numId w:val="16"/>
        </w:numPr>
        <w:spacing w:after="0" w:line="240" w:lineRule="auto"/>
        <w:contextualSpacing/>
        <w:jc w:val="both"/>
        <w:rPr>
          <w:rFonts w:ascii="Arial" w:hAnsi="Arial" w:cs="Arial"/>
          <w:i/>
          <w:sz w:val="24"/>
          <w:szCs w:val="24"/>
        </w:rPr>
      </w:pPr>
      <w:r w:rsidRPr="00546270">
        <w:rPr>
          <w:rFonts w:ascii="Arial" w:hAnsi="Arial" w:cs="Arial"/>
          <w:i/>
          <w:sz w:val="24"/>
          <w:szCs w:val="24"/>
        </w:rPr>
        <w:t>¿La concientización y sensibilización se incluyó en la capacitación?</w:t>
      </w:r>
    </w:p>
    <w:p w:rsidR="00546270" w:rsidRPr="00546270" w:rsidRDefault="00546270" w:rsidP="00546270">
      <w:pPr>
        <w:numPr>
          <w:ilvl w:val="0"/>
          <w:numId w:val="16"/>
        </w:numPr>
        <w:spacing w:after="0" w:line="240" w:lineRule="auto"/>
        <w:contextualSpacing/>
        <w:jc w:val="both"/>
        <w:rPr>
          <w:rFonts w:ascii="Arial" w:hAnsi="Arial" w:cs="Arial"/>
          <w:i/>
          <w:sz w:val="24"/>
          <w:szCs w:val="24"/>
        </w:rPr>
      </w:pPr>
      <w:r w:rsidRPr="00546270">
        <w:rPr>
          <w:rFonts w:ascii="Arial" w:hAnsi="Arial" w:cs="Arial"/>
          <w:i/>
          <w:sz w:val="24"/>
          <w:szCs w:val="24"/>
        </w:rPr>
        <w:t>¿Por qué está rebasando a los servidores públicos el trabajo que provoca violenten derechos humanos?</w:t>
      </w:r>
    </w:p>
    <w:p w:rsidR="00546270" w:rsidRPr="00546270" w:rsidRDefault="00546270" w:rsidP="00546270">
      <w:pPr>
        <w:numPr>
          <w:ilvl w:val="0"/>
          <w:numId w:val="16"/>
        </w:numPr>
        <w:spacing w:after="0" w:line="240" w:lineRule="auto"/>
        <w:contextualSpacing/>
        <w:jc w:val="both"/>
        <w:rPr>
          <w:rFonts w:ascii="Arial" w:hAnsi="Arial" w:cs="Arial"/>
          <w:i/>
          <w:sz w:val="24"/>
          <w:szCs w:val="24"/>
        </w:rPr>
      </w:pPr>
      <w:r w:rsidRPr="00546270">
        <w:rPr>
          <w:rFonts w:ascii="Arial" w:hAnsi="Arial" w:cs="Arial"/>
          <w:i/>
          <w:sz w:val="24"/>
          <w:szCs w:val="24"/>
        </w:rPr>
        <w:t xml:space="preserve">¿El personal de servicios médicos municipales es capaz de atender con  humanización? </w:t>
      </w:r>
    </w:p>
    <w:p w:rsidR="00546270" w:rsidRPr="00546270" w:rsidRDefault="00546270" w:rsidP="00546270">
      <w:pPr>
        <w:numPr>
          <w:ilvl w:val="0"/>
          <w:numId w:val="16"/>
        </w:numPr>
        <w:spacing w:after="0" w:line="240" w:lineRule="auto"/>
        <w:contextualSpacing/>
        <w:jc w:val="both"/>
        <w:rPr>
          <w:rFonts w:ascii="Arial" w:hAnsi="Arial" w:cs="Arial"/>
          <w:i/>
          <w:sz w:val="24"/>
          <w:szCs w:val="24"/>
        </w:rPr>
      </w:pPr>
      <w:r w:rsidRPr="00546270">
        <w:rPr>
          <w:rFonts w:ascii="Arial" w:hAnsi="Arial" w:cs="Arial"/>
          <w:i/>
          <w:sz w:val="24"/>
          <w:szCs w:val="24"/>
        </w:rPr>
        <w:t>¿Los adultos mayores y personas con discapacidad que viven en San Pedro Tlaquepaque, son respetados y atendidos conforme a los protocolos? ¿se les respetan sus derechos humanos, son tomados en cuenta?</w:t>
      </w:r>
    </w:p>
    <w:p w:rsidR="00546270" w:rsidRPr="00546270" w:rsidRDefault="00546270" w:rsidP="00546270">
      <w:pPr>
        <w:numPr>
          <w:ilvl w:val="0"/>
          <w:numId w:val="16"/>
        </w:numPr>
        <w:spacing w:after="0" w:line="240" w:lineRule="auto"/>
        <w:contextualSpacing/>
        <w:jc w:val="both"/>
        <w:rPr>
          <w:rFonts w:ascii="Arial" w:hAnsi="Arial" w:cs="Arial"/>
          <w:i/>
          <w:sz w:val="24"/>
          <w:szCs w:val="24"/>
        </w:rPr>
      </w:pPr>
      <w:r w:rsidRPr="00546270">
        <w:rPr>
          <w:rFonts w:ascii="Arial" w:hAnsi="Arial" w:cs="Arial"/>
          <w:i/>
          <w:sz w:val="24"/>
          <w:szCs w:val="24"/>
        </w:rPr>
        <w:t>¿Los grupos de la diversidad qué requieren para que realmente se les respete su dignidad como personas?</w:t>
      </w:r>
    </w:p>
    <w:p w:rsidR="00546270" w:rsidRPr="00546270" w:rsidRDefault="00546270" w:rsidP="00546270">
      <w:pPr>
        <w:numPr>
          <w:ilvl w:val="0"/>
          <w:numId w:val="16"/>
        </w:numPr>
        <w:spacing w:after="0" w:line="240" w:lineRule="auto"/>
        <w:contextualSpacing/>
        <w:jc w:val="both"/>
        <w:rPr>
          <w:rFonts w:ascii="Arial" w:hAnsi="Arial" w:cs="Arial"/>
          <w:i/>
          <w:sz w:val="24"/>
          <w:szCs w:val="24"/>
        </w:rPr>
      </w:pPr>
      <w:r w:rsidRPr="00546270">
        <w:rPr>
          <w:rFonts w:ascii="Arial" w:hAnsi="Arial" w:cs="Arial"/>
          <w:i/>
          <w:sz w:val="24"/>
          <w:szCs w:val="24"/>
        </w:rPr>
        <w:t>¿Hay coordinación con la Secretaría de Educación  y las escuelas públicas y privadas que se encuentran en territorio de San Pedro Tlaquepaque, realmente se les capacita en DDHH?</w:t>
      </w:r>
    </w:p>
    <w:p w:rsidR="00546270" w:rsidRPr="00546270" w:rsidRDefault="00546270" w:rsidP="00546270">
      <w:pPr>
        <w:numPr>
          <w:ilvl w:val="0"/>
          <w:numId w:val="16"/>
        </w:numPr>
        <w:spacing w:after="0" w:line="240" w:lineRule="auto"/>
        <w:contextualSpacing/>
        <w:jc w:val="both"/>
        <w:rPr>
          <w:rFonts w:ascii="Arial" w:hAnsi="Arial" w:cs="Arial"/>
          <w:i/>
          <w:sz w:val="24"/>
          <w:szCs w:val="24"/>
        </w:rPr>
      </w:pPr>
      <w:r w:rsidRPr="00546270">
        <w:rPr>
          <w:rFonts w:ascii="Arial" w:hAnsi="Arial" w:cs="Arial"/>
          <w:i/>
          <w:sz w:val="24"/>
          <w:szCs w:val="24"/>
        </w:rPr>
        <w:t xml:space="preserve">¿El primer respondiente, es decir los cuerpos de seguridad de San Pedro Tlaquepaque?, sabe cómo dar atención de primera mano por ser el primer contacto?, sabe cómo cuidar a la víctima y no violentar derechos del inculpado?, comprende la flagrancia y la cadena de custodia?, el lugar de los hechos? </w:t>
      </w:r>
    </w:p>
    <w:p w:rsidR="00546270" w:rsidRPr="00546270" w:rsidRDefault="00546270" w:rsidP="00546270">
      <w:pPr>
        <w:numPr>
          <w:ilvl w:val="0"/>
          <w:numId w:val="16"/>
        </w:numPr>
        <w:spacing w:after="0" w:line="240" w:lineRule="auto"/>
        <w:contextualSpacing/>
        <w:jc w:val="both"/>
        <w:rPr>
          <w:rFonts w:ascii="Arial" w:hAnsi="Arial" w:cs="Arial"/>
          <w:i/>
          <w:sz w:val="24"/>
          <w:szCs w:val="24"/>
        </w:rPr>
      </w:pPr>
      <w:r w:rsidRPr="00546270">
        <w:rPr>
          <w:rFonts w:ascii="Arial" w:hAnsi="Arial" w:cs="Arial"/>
          <w:i/>
          <w:sz w:val="24"/>
          <w:szCs w:val="24"/>
        </w:rPr>
        <w:t xml:space="preserve">¿Podrá la CEEAVJ con los pagos que de manera subsidiaria realiza por que el violentador, llámese institución pública o servidor público, NO CUENTA CON EL PRESUPUESTO para pagar los conceptos de reparaciones del daño? </w:t>
      </w:r>
    </w:p>
    <w:p w:rsidR="00546270" w:rsidRPr="00546270" w:rsidRDefault="00546270" w:rsidP="00546270">
      <w:pPr>
        <w:numPr>
          <w:ilvl w:val="0"/>
          <w:numId w:val="16"/>
        </w:numPr>
        <w:spacing w:after="0" w:line="240" w:lineRule="auto"/>
        <w:contextualSpacing/>
        <w:jc w:val="both"/>
        <w:rPr>
          <w:rFonts w:ascii="Arial" w:hAnsi="Arial" w:cs="Arial"/>
          <w:i/>
          <w:sz w:val="24"/>
          <w:szCs w:val="24"/>
        </w:rPr>
      </w:pPr>
      <w:r w:rsidRPr="00546270">
        <w:rPr>
          <w:rFonts w:ascii="Arial" w:hAnsi="Arial" w:cs="Arial"/>
          <w:i/>
          <w:sz w:val="24"/>
          <w:szCs w:val="24"/>
        </w:rPr>
        <w:t>¿Se aplican sanciones severas a los servidores públicos que cometen delitos o violentan derechos humanos contra los ciudadanos y ciudadanas de San Pedro Tlaquepaque?</w:t>
      </w:r>
    </w:p>
    <w:p w:rsidR="00546270" w:rsidRPr="00546270" w:rsidRDefault="00546270" w:rsidP="00546270">
      <w:pPr>
        <w:numPr>
          <w:ilvl w:val="0"/>
          <w:numId w:val="16"/>
        </w:numPr>
        <w:spacing w:after="0" w:line="240" w:lineRule="auto"/>
        <w:contextualSpacing/>
        <w:jc w:val="both"/>
        <w:rPr>
          <w:rFonts w:ascii="Arial" w:hAnsi="Arial" w:cs="Arial"/>
          <w:i/>
          <w:sz w:val="24"/>
          <w:szCs w:val="24"/>
        </w:rPr>
      </w:pPr>
      <w:r w:rsidRPr="00546270">
        <w:rPr>
          <w:rFonts w:ascii="Arial" w:hAnsi="Arial" w:cs="Arial"/>
          <w:i/>
          <w:sz w:val="24"/>
          <w:szCs w:val="24"/>
        </w:rPr>
        <w:t>¿Es justo que de los impuestos de los ciudadanos se crean las partidas para compensar a las víctimas? o el Estado y Municipio debe repetir en contra del victimario servidor público?</w:t>
      </w:r>
    </w:p>
    <w:p w:rsidR="00546270" w:rsidRPr="00546270" w:rsidRDefault="00546270" w:rsidP="00546270">
      <w:pPr>
        <w:numPr>
          <w:ilvl w:val="0"/>
          <w:numId w:val="16"/>
        </w:numPr>
        <w:spacing w:after="0" w:line="240" w:lineRule="auto"/>
        <w:contextualSpacing/>
        <w:jc w:val="both"/>
        <w:rPr>
          <w:rFonts w:ascii="Arial" w:hAnsi="Arial" w:cs="Arial"/>
          <w:i/>
          <w:sz w:val="24"/>
          <w:szCs w:val="24"/>
        </w:rPr>
      </w:pPr>
      <w:r w:rsidRPr="00546270">
        <w:rPr>
          <w:rFonts w:ascii="Arial" w:hAnsi="Arial" w:cs="Arial"/>
          <w:i/>
          <w:sz w:val="24"/>
          <w:szCs w:val="24"/>
        </w:rPr>
        <w:t>¿Cuántos juicios políticos se esperan por violar Derechos Humanos desde el Municipio?.</w:t>
      </w:r>
    </w:p>
    <w:p w:rsidR="00546270" w:rsidRPr="00546270" w:rsidRDefault="00546270" w:rsidP="00546270">
      <w:pPr>
        <w:numPr>
          <w:ilvl w:val="0"/>
          <w:numId w:val="16"/>
        </w:numPr>
        <w:spacing w:after="0" w:line="240" w:lineRule="auto"/>
        <w:contextualSpacing/>
        <w:jc w:val="both"/>
        <w:rPr>
          <w:rFonts w:ascii="Arial" w:hAnsi="Arial" w:cs="Arial"/>
          <w:i/>
          <w:sz w:val="24"/>
          <w:szCs w:val="24"/>
        </w:rPr>
      </w:pPr>
      <w:r w:rsidRPr="00546270">
        <w:rPr>
          <w:rFonts w:ascii="Arial" w:hAnsi="Arial" w:cs="Arial"/>
          <w:i/>
          <w:sz w:val="24"/>
          <w:szCs w:val="24"/>
        </w:rPr>
        <w:t>¿Tienen qué armonizar  sus reglamentos, leyes o bastará con sensibilizar servidores y funcionarios públicos desde el más alto  mando?</w:t>
      </w:r>
    </w:p>
    <w:p w:rsidR="00546270" w:rsidRPr="00546270" w:rsidRDefault="00546270" w:rsidP="00546270">
      <w:pPr>
        <w:numPr>
          <w:ilvl w:val="0"/>
          <w:numId w:val="16"/>
        </w:numPr>
        <w:spacing w:after="0" w:line="240" w:lineRule="auto"/>
        <w:contextualSpacing/>
        <w:jc w:val="both"/>
        <w:rPr>
          <w:rFonts w:ascii="Arial" w:hAnsi="Arial" w:cs="Arial"/>
          <w:i/>
          <w:sz w:val="24"/>
          <w:szCs w:val="24"/>
        </w:rPr>
      </w:pPr>
      <w:r w:rsidRPr="00546270">
        <w:rPr>
          <w:rFonts w:ascii="Arial" w:hAnsi="Arial" w:cs="Arial"/>
          <w:i/>
          <w:sz w:val="24"/>
          <w:szCs w:val="24"/>
        </w:rPr>
        <w:t>¿El derecho a un debido proceso también es para los procesos administrativos y atención Municipal?</w:t>
      </w:r>
    </w:p>
    <w:p w:rsidR="00546270" w:rsidRPr="00546270" w:rsidRDefault="00546270" w:rsidP="00546270">
      <w:pPr>
        <w:spacing w:after="0" w:line="240" w:lineRule="auto"/>
        <w:jc w:val="both"/>
        <w:rPr>
          <w:rFonts w:ascii="Arial" w:hAnsi="Arial" w:cs="Arial"/>
          <w:i/>
          <w:sz w:val="24"/>
          <w:szCs w:val="24"/>
        </w:rPr>
      </w:pPr>
    </w:p>
    <w:p w:rsidR="00546270" w:rsidRPr="00546270" w:rsidRDefault="00546270" w:rsidP="00546270">
      <w:pPr>
        <w:spacing w:after="0" w:line="240" w:lineRule="auto"/>
        <w:jc w:val="both"/>
        <w:rPr>
          <w:rFonts w:ascii="Arial" w:hAnsi="Arial" w:cs="Arial"/>
          <w:b/>
          <w:i/>
          <w:sz w:val="24"/>
          <w:szCs w:val="24"/>
        </w:rPr>
      </w:pPr>
      <w:r w:rsidRPr="00546270">
        <w:rPr>
          <w:rFonts w:ascii="Arial" w:hAnsi="Arial" w:cs="Arial"/>
          <w:b/>
          <w:i/>
          <w:sz w:val="24"/>
          <w:szCs w:val="24"/>
        </w:rPr>
        <w:t>IX.- LA VÍCTIMA ES PARTE FUNDAMENTAL DE  UN SISTEMA DE DERECHO GARANTE</w:t>
      </w:r>
      <w:r w:rsidRPr="00546270">
        <w:rPr>
          <w:rFonts w:ascii="Arial" w:hAnsi="Arial" w:cs="Arial"/>
          <w:i/>
          <w:sz w:val="24"/>
          <w:szCs w:val="24"/>
        </w:rPr>
        <w:t>.</w:t>
      </w:r>
    </w:p>
    <w:p w:rsidR="00546270" w:rsidRPr="00546270" w:rsidRDefault="00546270" w:rsidP="00546270">
      <w:pPr>
        <w:spacing w:after="0" w:line="240" w:lineRule="auto"/>
        <w:jc w:val="both"/>
        <w:rPr>
          <w:rFonts w:ascii="Arial" w:hAnsi="Arial" w:cs="Arial"/>
          <w:i/>
          <w:sz w:val="24"/>
          <w:szCs w:val="24"/>
        </w:rPr>
      </w:pPr>
      <w:r w:rsidRPr="00546270">
        <w:rPr>
          <w:rFonts w:ascii="Arial" w:hAnsi="Arial" w:cs="Arial"/>
          <w:i/>
          <w:sz w:val="24"/>
          <w:szCs w:val="24"/>
        </w:rPr>
        <w:t>La víctima es parte fundamental en la procuración y administración de justicia, la cual se otorga a nivel Municipal</w:t>
      </w:r>
    </w:p>
    <w:p w:rsidR="00546270" w:rsidRPr="00546270" w:rsidRDefault="00546270" w:rsidP="00546270">
      <w:pPr>
        <w:spacing w:after="0" w:line="240" w:lineRule="auto"/>
        <w:jc w:val="both"/>
        <w:rPr>
          <w:rFonts w:ascii="Arial" w:hAnsi="Arial" w:cs="Arial"/>
          <w:i/>
          <w:sz w:val="24"/>
          <w:szCs w:val="24"/>
        </w:rPr>
      </w:pPr>
      <w:r w:rsidRPr="00546270">
        <w:rPr>
          <w:rFonts w:ascii="Arial" w:hAnsi="Arial" w:cs="Arial"/>
          <w:i/>
          <w:sz w:val="24"/>
          <w:szCs w:val="24"/>
        </w:rPr>
        <w:t xml:space="preserve">Este Municipio debe ser parte aguas y ejemplo de garantía y plena efectividad en sus derechos, </w:t>
      </w:r>
      <w:r w:rsidRPr="00546270">
        <w:rPr>
          <w:rFonts w:ascii="Arial" w:hAnsi="Arial" w:cs="Arial"/>
          <w:i/>
          <w:sz w:val="24"/>
          <w:szCs w:val="24"/>
          <w:u w:val="single"/>
        </w:rPr>
        <w:t>toda vez que será el primer municipio que implemente estas medidas en coordinación con la CEEAVJ</w:t>
      </w:r>
      <w:r w:rsidRPr="00546270">
        <w:rPr>
          <w:rFonts w:ascii="Arial" w:hAnsi="Arial" w:cs="Arial"/>
          <w:i/>
          <w:sz w:val="24"/>
          <w:szCs w:val="24"/>
        </w:rPr>
        <w:t xml:space="preserve"> Comisión Estatal Ejecutiva de Atención a Víctimas en Jalisco.</w:t>
      </w:r>
    </w:p>
    <w:p w:rsidR="00546270" w:rsidRPr="00546270" w:rsidRDefault="00546270" w:rsidP="00546270">
      <w:pPr>
        <w:spacing w:after="0" w:line="240" w:lineRule="auto"/>
        <w:jc w:val="both"/>
        <w:rPr>
          <w:rFonts w:ascii="Arial" w:hAnsi="Arial" w:cs="Arial"/>
          <w:i/>
          <w:sz w:val="24"/>
          <w:szCs w:val="24"/>
        </w:rPr>
      </w:pPr>
      <w:r w:rsidRPr="00546270">
        <w:rPr>
          <w:rFonts w:ascii="Arial" w:hAnsi="Arial" w:cs="Arial"/>
          <w:i/>
          <w:sz w:val="24"/>
          <w:szCs w:val="24"/>
        </w:rPr>
        <w:lastRenderedPageBreak/>
        <w:t xml:space="preserve">Debemos ser la fuente de atención inmediata, multidisciplinaria y digna así como en el  seguimiento a las quejas y denuncias presentadas por las víctimas, contra servidores públicos de nuestro Municipio </w:t>
      </w:r>
    </w:p>
    <w:p w:rsidR="00546270" w:rsidRPr="00546270" w:rsidRDefault="00546270" w:rsidP="00546270">
      <w:pPr>
        <w:spacing w:after="0" w:line="240" w:lineRule="auto"/>
        <w:jc w:val="both"/>
        <w:rPr>
          <w:rFonts w:ascii="Arial" w:hAnsi="Arial" w:cs="Arial"/>
          <w:i/>
          <w:sz w:val="24"/>
          <w:szCs w:val="24"/>
        </w:rPr>
      </w:pPr>
      <w:r w:rsidRPr="00546270">
        <w:rPr>
          <w:rFonts w:ascii="Arial" w:hAnsi="Arial" w:cs="Arial"/>
          <w:i/>
          <w:sz w:val="24"/>
          <w:szCs w:val="24"/>
        </w:rPr>
        <w:t xml:space="preserve">El hecho de que los servidores públicos no sean capacitados y aun siéndolo no sean sancionados por la violación a los derechos humanos, genera enojo, hartazgo, revictimiza y es por lo que este Municipio debe ser ejemplo de atención a víctimas, pero sobre todo, ejemplo de que sea el Municipio que menos víctimas genere. </w:t>
      </w:r>
    </w:p>
    <w:p w:rsidR="00546270" w:rsidRPr="00546270" w:rsidRDefault="00546270" w:rsidP="00546270">
      <w:pPr>
        <w:spacing w:after="0" w:line="240" w:lineRule="auto"/>
        <w:jc w:val="both"/>
        <w:rPr>
          <w:rFonts w:ascii="Arial" w:hAnsi="Arial" w:cs="Arial"/>
          <w:i/>
          <w:sz w:val="24"/>
          <w:szCs w:val="24"/>
        </w:rPr>
      </w:pPr>
      <w:r w:rsidRPr="00546270">
        <w:rPr>
          <w:rFonts w:ascii="Arial" w:hAnsi="Arial" w:cs="Arial"/>
          <w:i/>
          <w:sz w:val="24"/>
          <w:szCs w:val="24"/>
        </w:rPr>
        <w:t>Las víctimas siguen recorriendo un largo trayecto para  exigir la restitución de los derechos de su proyecto de vida.</w:t>
      </w:r>
    </w:p>
    <w:p w:rsidR="00546270" w:rsidRPr="00546270" w:rsidRDefault="00546270" w:rsidP="00546270">
      <w:pPr>
        <w:spacing w:after="0" w:line="240" w:lineRule="auto"/>
        <w:jc w:val="both"/>
        <w:rPr>
          <w:rFonts w:ascii="Arial" w:hAnsi="Arial" w:cs="Arial"/>
          <w:i/>
          <w:sz w:val="24"/>
          <w:szCs w:val="24"/>
        </w:rPr>
      </w:pPr>
      <w:r w:rsidRPr="00546270">
        <w:rPr>
          <w:rFonts w:ascii="Arial" w:hAnsi="Arial" w:cs="Arial"/>
          <w:i/>
          <w:sz w:val="24"/>
          <w:szCs w:val="24"/>
        </w:rPr>
        <w:t>Es imperante y emergente que nuestro Municipio tenga un sistema eficaz, que ofrezca a la víctima un panorama de confianza y seguridad, que si presenta una queja por la violación a sus Derechos Humanos, nunca se ejerza la venganza, sino la disculpa y el reivindicarse ante semejante atropello, que la administración pública municipal ponga más atención en las políticas públicas-victimológicas para otorgar  a las víctimas sus derechos inmediatos como lo son acceso constante a la verdad, a la justicia, reparación integral, atención multidisciplinaria inmediata, se le garantice con procesos punitivos en contra del Servidor público que violentó derechos humanos;  y de las personas que cometan delitos desde este Municipio, sea tomada en cuenta a la víctima por medio de organismos de la sociedad civil para que participen en la creación y mejoramiento de las políticas públicas y programas certeros  de atención a víctimas, que observen y participen en la capacitación.</w:t>
      </w:r>
    </w:p>
    <w:p w:rsidR="00546270" w:rsidRPr="00546270" w:rsidRDefault="00546270" w:rsidP="00546270">
      <w:pPr>
        <w:autoSpaceDE w:val="0"/>
        <w:autoSpaceDN w:val="0"/>
        <w:adjustRightInd w:val="0"/>
        <w:spacing w:after="0" w:line="240" w:lineRule="auto"/>
        <w:jc w:val="both"/>
        <w:rPr>
          <w:rFonts w:ascii="Arial" w:hAnsi="Arial" w:cs="Arial"/>
          <w:i/>
          <w:sz w:val="24"/>
          <w:szCs w:val="24"/>
        </w:rPr>
      </w:pPr>
      <w:r w:rsidRPr="00546270">
        <w:rPr>
          <w:rFonts w:ascii="Arial" w:hAnsi="Arial" w:cs="Arial"/>
          <w:i/>
          <w:sz w:val="24"/>
          <w:szCs w:val="24"/>
        </w:rPr>
        <w:t xml:space="preserve">La sociedad cada día más demanda seguridad pública, atención médica adecuada, acceso a la justicia, trato digno, atención mental, economía digna, derechos laborales dignos igualitarios y equitativos, etc. </w:t>
      </w:r>
    </w:p>
    <w:p w:rsidR="00546270" w:rsidRPr="00546270" w:rsidRDefault="00546270" w:rsidP="00546270">
      <w:pPr>
        <w:autoSpaceDE w:val="0"/>
        <w:autoSpaceDN w:val="0"/>
        <w:adjustRightInd w:val="0"/>
        <w:spacing w:after="0" w:line="240" w:lineRule="auto"/>
        <w:jc w:val="both"/>
        <w:rPr>
          <w:rFonts w:ascii="Arial" w:hAnsi="Arial" w:cs="Arial"/>
          <w:i/>
          <w:sz w:val="24"/>
          <w:szCs w:val="24"/>
        </w:rPr>
      </w:pPr>
    </w:p>
    <w:p w:rsidR="00546270" w:rsidRPr="00546270" w:rsidRDefault="00546270" w:rsidP="00546270">
      <w:pPr>
        <w:spacing w:after="0" w:line="240" w:lineRule="auto"/>
        <w:contextualSpacing/>
        <w:jc w:val="both"/>
        <w:rPr>
          <w:rFonts w:ascii="Arial" w:hAnsi="Arial" w:cs="Arial"/>
          <w:b/>
          <w:bCs/>
          <w:i/>
          <w:kern w:val="24"/>
          <w:sz w:val="24"/>
          <w:szCs w:val="24"/>
          <w:lang w:eastAsia="es-MX"/>
        </w:rPr>
      </w:pPr>
      <w:r w:rsidRPr="00546270">
        <w:rPr>
          <w:rFonts w:ascii="Arial" w:hAnsi="Arial" w:cs="Arial"/>
          <w:b/>
          <w:bCs/>
          <w:i/>
          <w:sz w:val="24"/>
          <w:szCs w:val="24"/>
        </w:rPr>
        <w:t xml:space="preserve">X.- </w:t>
      </w:r>
      <w:r w:rsidRPr="00546270">
        <w:rPr>
          <w:rFonts w:ascii="Arial" w:hAnsi="Arial" w:cs="Arial"/>
          <w:b/>
          <w:bCs/>
          <w:i/>
          <w:kern w:val="24"/>
          <w:sz w:val="24"/>
          <w:szCs w:val="24"/>
          <w:lang w:eastAsia="es-MX"/>
        </w:rPr>
        <w:t>DERECHOS Y PRINCIPIOS DE LAS VÍCTIMAS QUE RIGEN LA LEGISLACIÓN Y ESTA INCIATIVA</w:t>
      </w:r>
      <w:r w:rsidRPr="00546270">
        <w:rPr>
          <w:rFonts w:ascii="Arial" w:hAnsi="Arial" w:cs="Arial"/>
          <w:bCs/>
          <w:i/>
          <w:kern w:val="24"/>
          <w:sz w:val="24"/>
          <w:szCs w:val="24"/>
          <w:lang w:eastAsia="es-MX"/>
        </w:rPr>
        <w:t xml:space="preserve">. </w:t>
      </w:r>
    </w:p>
    <w:p w:rsidR="00546270" w:rsidRPr="00546270" w:rsidRDefault="00546270" w:rsidP="00546270">
      <w:pPr>
        <w:spacing w:after="0" w:line="240" w:lineRule="auto"/>
        <w:contextualSpacing/>
        <w:jc w:val="both"/>
        <w:rPr>
          <w:rFonts w:ascii="Arial" w:hAnsi="Arial" w:cs="Arial"/>
          <w:i/>
          <w:sz w:val="24"/>
          <w:szCs w:val="24"/>
          <w:lang w:eastAsia="es-MX"/>
        </w:rPr>
      </w:pPr>
    </w:p>
    <w:p w:rsidR="00546270" w:rsidRPr="00546270" w:rsidRDefault="00546270" w:rsidP="00546270">
      <w:pPr>
        <w:spacing w:after="0" w:line="240" w:lineRule="auto"/>
        <w:contextualSpacing/>
        <w:jc w:val="both"/>
        <w:rPr>
          <w:rFonts w:ascii="Arial" w:hAnsi="Arial" w:cs="Arial"/>
          <w:i/>
          <w:sz w:val="24"/>
          <w:szCs w:val="24"/>
          <w:lang w:eastAsia="es-MX"/>
        </w:rPr>
      </w:pPr>
      <w:r w:rsidRPr="00546270">
        <w:rPr>
          <w:rFonts w:ascii="Arial" w:hAnsi="Arial" w:cs="Arial"/>
          <w:i/>
          <w:sz w:val="24"/>
          <w:szCs w:val="24"/>
          <w:lang w:eastAsia="es-MX"/>
        </w:rPr>
        <w:t xml:space="preserve">DERECHOS: </w:t>
      </w:r>
    </w:p>
    <w:p w:rsidR="00546270" w:rsidRPr="00546270" w:rsidRDefault="00546270" w:rsidP="00546270">
      <w:pPr>
        <w:numPr>
          <w:ilvl w:val="0"/>
          <w:numId w:val="23"/>
        </w:numPr>
        <w:spacing w:after="0" w:line="240" w:lineRule="auto"/>
        <w:ind w:left="1224"/>
        <w:contextualSpacing/>
        <w:jc w:val="both"/>
        <w:rPr>
          <w:rFonts w:ascii="Arial" w:hAnsi="Arial" w:cs="Arial"/>
          <w:i/>
          <w:sz w:val="24"/>
          <w:szCs w:val="24"/>
          <w:lang w:eastAsia="es-MX"/>
        </w:rPr>
      </w:pPr>
      <w:r w:rsidRPr="00546270">
        <w:rPr>
          <w:rFonts w:ascii="Arial" w:hAnsi="Arial" w:cs="Arial"/>
          <w:i/>
          <w:kern w:val="24"/>
          <w:sz w:val="24"/>
          <w:szCs w:val="24"/>
          <w:lang w:eastAsia="es-MX"/>
        </w:rPr>
        <w:t>La Verdad.</w:t>
      </w:r>
    </w:p>
    <w:p w:rsidR="00546270" w:rsidRPr="00546270" w:rsidRDefault="00546270" w:rsidP="00546270">
      <w:pPr>
        <w:numPr>
          <w:ilvl w:val="0"/>
          <w:numId w:val="23"/>
        </w:numPr>
        <w:spacing w:after="0" w:line="240" w:lineRule="auto"/>
        <w:ind w:left="1224"/>
        <w:contextualSpacing/>
        <w:jc w:val="both"/>
        <w:rPr>
          <w:rFonts w:ascii="Arial" w:hAnsi="Arial" w:cs="Arial"/>
          <w:i/>
          <w:sz w:val="24"/>
          <w:szCs w:val="24"/>
          <w:lang w:eastAsia="es-MX"/>
        </w:rPr>
      </w:pPr>
      <w:r w:rsidRPr="00546270">
        <w:rPr>
          <w:rFonts w:ascii="Arial" w:hAnsi="Arial" w:cs="Arial"/>
          <w:i/>
          <w:kern w:val="24"/>
          <w:sz w:val="24"/>
          <w:szCs w:val="24"/>
          <w:lang w:eastAsia="es-MX"/>
        </w:rPr>
        <w:t>La Justicia.</w:t>
      </w:r>
    </w:p>
    <w:p w:rsidR="00546270" w:rsidRPr="00546270" w:rsidRDefault="00546270" w:rsidP="00546270">
      <w:pPr>
        <w:numPr>
          <w:ilvl w:val="0"/>
          <w:numId w:val="23"/>
        </w:numPr>
        <w:spacing w:after="0" w:line="240" w:lineRule="auto"/>
        <w:ind w:left="1224"/>
        <w:contextualSpacing/>
        <w:jc w:val="both"/>
        <w:rPr>
          <w:rFonts w:ascii="Arial" w:hAnsi="Arial" w:cs="Arial"/>
          <w:i/>
          <w:sz w:val="24"/>
          <w:szCs w:val="24"/>
          <w:lang w:eastAsia="es-MX"/>
        </w:rPr>
      </w:pPr>
      <w:r w:rsidRPr="00546270">
        <w:rPr>
          <w:rFonts w:ascii="Arial" w:hAnsi="Arial" w:cs="Arial"/>
          <w:i/>
          <w:kern w:val="24"/>
          <w:sz w:val="24"/>
          <w:szCs w:val="24"/>
          <w:lang w:eastAsia="es-MX"/>
        </w:rPr>
        <w:t>La Reparación Integral del daño.</w:t>
      </w:r>
    </w:p>
    <w:p w:rsidR="00546270" w:rsidRPr="00546270" w:rsidRDefault="00546270" w:rsidP="00546270">
      <w:pPr>
        <w:numPr>
          <w:ilvl w:val="0"/>
          <w:numId w:val="24"/>
        </w:numPr>
        <w:spacing w:after="0" w:line="240" w:lineRule="auto"/>
        <w:ind w:left="1714"/>
        <w:contextualSpacing/>
        <w:jc w:val="both"/>
        <w:rPr>
          <w:rFonts w:ascii="Arial" w:hAnsi="Arial" w:cs="Arial"/>
          <w:i/>
          <w:sz w:val="24"/>
          <w:szCs w:val="24"/>
          <w:lang w:eastAsia="es-MX"/>
        </w:rPr>
      </w:pPr>
      <w:r w:rsidRPr="00546270">
        <w:rPr>
          <w:rFonts w:ascii="Arial" w:hAnsi="Arial" w:cs="Arial"/>
          <w:i/>
          <w:kern w:val="24"/>
          <w:sz w:val="24"/>
          <w:szCs w:val="24"/>
          <w:lang w:eastAsia="es-MX"/>
        </w:rPr>
        <w:t>Restitución.</w:t>
      </w:r>
    </w:p>
    <w:p w:rsidR="00546270" w:rsidRPr="00546270" w:rsidRDefault="00546270" w:rsidP="00546270">
      <w:pPr>
        <w:numPr>
          <w:ilvl w:val="0"/>
          <w:numId w:val="24"/>
        </w:numPr>
        <w:spacing w:after="0" w:line="240" w:lineRule="auto"/>
        <w:ind w:left="1714"/>
        <w:contextualSpacing/>
        <w:jc w:val="both"/>
        <w:rPr>
          <w:rFonts w:ascii="Arial" w:hAnsi="Arial" w:cs="Arial"/>
          <w:i/>
          <w:sz w:val="24"/>
          <w:szCs w:val="24"/>
          <w:lang w:eastAsia="es-MX"/>
        </w:rPr>
      </w:pPr>
      <w:r w:rsidRPr="00546270">
        <w:rPr>
          <w:rFonts w:ascii="Arial" w:hAnsi="Arial" w:cs="Arial"/>
          <w:i/>
          <w:kern w:val="24"/>
          <w:sz w:val="24"/>
          <w:szCs w:val="24"/>
          <w:lang w:eastAsia="es-MX"/>
        </w:rPr>
        <w:t>Compensación.</w:t>
      </w:r>
    </w:p>
    <w:p w:rsidR="00546270" w:rsidRPr="00546270" w:rsidRDefault="00546270" w:rsidP="00546270">
      <w:pPr>
        <w:numPr>
          <w:ilvl w:val="0"/>
          <w:numId w:val="24"/>
        </w:numPr>
        <w:spacing w:after="0" w:line="240" w:lineRule="auto"/>
        <w:ind w:left="1714"/>
        <w:contextualSpacing/>
        <w:jc w:val="both"/>
        <w:rPr>
          <w:rFonts w:ascii="Arial" w:hAnsi="Arial" w:cs="Arial"/>
          <w:i/>
          <w:sz w:val="24"/>
          <w:szCs w:val="24"/>
          <w:lang w:eastAsia="es-MX"/>
        </w:rPr>
      </w:pPr>
      <w:r w:rsidRPr="00546270">
        <w:rPr>
          <w:rFonts w:ascii="Arial" w:hAnsi="Arial" w:cs="Arial"/>
          <w:i/>
          <w:kern w:val="24"/>
          <w:sz w:val="24"/>
          <w:szCs w:val="24"/>
          <w:lang w:eastAsia="es-MX"/>
        </w:rPr>
        <w:t>Rehabilitación.</w:t>
      </w:r>
    </w:p>
    <w:p w:rsidR="00546270" w:rsidRPr="00546270" w:rsidRDefault="00546270" w:rsidP="00546270">
      <w:pPr>
        <w:numPr>
          <w:ilvl w:val="0"/>
          <w:numId w:val="24"/>
        </w:numPr>
        <w:spacing w:after="0" w:line="240" w:lineRule="auto"/>
        <w:ind w:left="1714"/>
        <w:contextualSpacing/>
        <w:jc w:val="both"/>
        <w:rPr>
          <w:rFonts w:ascii="Arial" w:hAnsi="Arial" w:cs="Arial"/>
          <w:i/>
          <w:sz w:val="24"/>
          <w:szCs w:val="24"/>
          <w:lang w:eastAsia="es-MX"/>
        </w:rPr>
      </w:pPr>
      <w:r w:rsidRPr="00546270">
        <w:rPr>
          <w:rFonts w:ascii="Arial" w:hAnsi="Arial" w:cs="Arial"/>
          <w:i/>
          <w:kern w:val="24"/>
          <w:sz w:val="24"/>
          <w:szCs w:val="24"/>
          <w:lang w:eastAsia="es-MX"/>
        </w:rPr>
        <w:t>Medidas de Satisfacción.</w:t>
      </w:r>
    </w:p>
    <w:p w:rsidR="00546270" w:rsidRPr="00546270" w:rsidRDefault="00546270" w:rsidP="00546270">
      <w:pPr>
        <w:numPr>
          <w:ilvl w:val="0"/>
          <w:numId w:val="24"/>
        </w:numPr>
        <w:spacing w:after="0" w:line="240" w:lineRule="auto"/>
        <w:ind w:left="1714"/>
        <w:contextualSpacing/>
        <w:jc w:val="both"/>
        <w:rPr>
          <w:rFonts w:ascii="Arial" w:hAnsi="Arial" w:cs="Arial"/>
          <w:i/>
          <w:sz w:val="24"/>
          <w:szCs w:val="24"/>
          <w:lang w:eastAsia="es-MX"/>
        </w:rPr>
      </w:pPr>
      <w:r w:rsidRPr="00546270">
        <w:rPr>
          <w:rFonts w:ascii="Arial" w:hAnsi="Arial" w:cs="Arial"/>
          <w:i/>
          <w:kern w:val="24"/>
          <w:sz w:val="24"/>
          <w:szCs w:val="24"/>
          <w:lang w:eastAsia="es-MX"/>
        </w:rPr>
        <w:t>Garantías de No Repetición.</w:t>
      </w:r>
    </w:p>
    <w:p w:rsidR="00546270" w:rsidRPr="00546270" w:rsidRDefault="00546270" w:rsidP="00546270">
      <w:pPr>
        <w:spacing w:after="0" w:line="240" w:lineRule="auto"/>
        <w:ind w:left="1714"/>
        <w:contextualSpacing/>
        <w:jc w:val="both"/>
        <w:rPr>
          <w:rFonts w:ascii="Arial" w:hAnsi="Arial" w:cs="Arial"/>
          <w:i/>
          <w:sz w:val="24"/>
          <w:szCs w:val="24"/>
          <w:lang w:eastAsia="es-MX"/>
        </w:rPr>
      </w:pPr>
    </w:p>
    <w:p w:rsidR="00546270" w:rsidRPr="00546270" w:rsidRDefault="00546270" w:rsidP="00546270">
      <w:pPr>
        <w:pStyle w:val="Default"/>
        <w:rPr>
          <w:b/>
          <w:bCs/>
          <w:i/>
          <w:color w:val="auto"/>
        </w:rPr>
      </w:pPr>
      <w:r w:rsidRPr="00546270">
        <w:rPr>
          <w:b/>
          <w:bCs/>
          <w:i/>
          <w:color w:val="auto"/>
        </w:rPr>
        <w:t>PRINCIPIOS</w:t>
      </w:r>
      <w:r w:rsidRPr="00546270">
        <w:rPr>
          <w:bCs/>
          <w:i/>
          <w:color w:val="auto"/>
        </w:rPr>
        <w:t xml:space="preserve">. </w:t>
      </w:r>
    </w:p>
    <w:p w:rsidR="00546270" w:rsidRPr="00546270" w:rsidRDefault="00546270" w:rsidP="00546270">
      <w:pPr>
        <w:pStyle w:val="Default"/>
        <w:rPr>
          <w:b/>
          <w:bCs/>
          <w:i/>
          <w:color w:val="auto"/>
        </w:rPr>
      </w:pPr>
    </w:p>
    <w:p w:rsidR="00546270" w:rsidRPr="00546270" w:rsidRDefault="00546270" w:rsidP="00546270">
      <w:pPr>
        <w:numPr>
          <w:ilvl w:val="0"/>
          <w:numId w:val="25"/>
        </w:numPr>
        <w:overflowPunct w:val="0"/>
        <w:spacing w:after="0" w:line="240" w:lineRule="auto"/>
        <w:contextualSpacing/>
        <w:textAlignment w:val="baseline"/>
        <w:rPr>
          <w:rFonts w:ascii="Arial" w:hAnsi="Arial" w:cs="Arial"/>
          <w:i/>
          <w:sz w:val="24"/>
          <w:szCs w:val="24"/>
          <w:lang w:eastAsia="es-MX"/>
        </w:rPr>
      </w:pPr>
      <w:r w:rsidRPr="00546270">
        <w:rPr>
          <w:rFonts w:ascii="Arial" w:hAnsi="Arial" w:cs="Arial"/>
          <w:i/>
          <w:kern w:val="24"/>
          <w:sz w:val="24"/>
          <w:szCs w:val="24"/>
          <w:lang w:eastAsia="es-MX"/>
        </w:rPr>
        <w:t>Dignidad.</w:t>
      </w:r>
    </w:p>
    <w:p w:rsidR="00546270" w:rsidRPr="00546270" w:rsidRDefault="00546270" w:rsidP="00546270">
      <w:pPr>
        <w:numPr>
          <w:ilvl w:val="0"/>
          <w:numId w:val="25"/>
        </w:numPr>
        <w:overflowPunct w:val="0"/>
        <w:spacing w:after="0" w:line="240" w:lineRule="auto"/>
        <w:contextualSpacing/>
        <w:textAlignment w:val="baseline"/>
        <w:rPr>
          <w:rFonts w:ascii="Arial" w:hAnsi="Arial" w:cs="Arial"/>
          <w:i/>
          <w:sz w:val="24"/>
          <w:szCs w:val="24"/>
          <w:lang w:eastAsia="es-MX"/>
        </w:rPr>
      </w:pPr>
      <w:r w:rsidRPr="00546270">
        <w:rPr>
          <w:rFonts w:ascii="Arial" w:hAnsi="Arial" w:cs="Arial"/>
          <w:i/>
          <w:kern w:val="24"/>
          <w:sz w:val="24"/>
          <w:szCs w:val="24"/>
          <w:lang w:eastAsia="es-MX"/>
        </w:rPr>
        <w:t>Buena Fe.</w:t>
      </w:r>
    </w:p>
    <w:p w:rsidR="00546270" w:rsidRPr="00546270" w:rsidRDefault="00546270" w:rsidP="00546270">
      <w:pPr>
        <w:numPr>
          <w:ilvl w:val="0"/>
          <w:numId w:val="25"/>
        </w:numPr>
        <w:overflowPunct w:val="0"/>
        <w:spacing w:after="0" w:line="240" w:lineRule="auto"/>
        <w:contextualSpacing/>
        <w:textAlignment w:val="baseline"/>
        <w:rPr>
          <w:rFonts w:ascii="Arial" w:hAnsi="Arial" w:cs="Arial"/>
          <w:i/>
          <w:sz w:val="24"/>
          <w:szCs w:val="24"/>
          <w:lang w:eastAsia="es-MX"/>
        </w:rPr>
      </w:pPr>
      <w:r w:rsidRPr="00546270">
        <w:rPr>
          <w:rFonts w:ascii="Arial" w:hAnsi="Arial" w:cs="Arial"/>
          <w:i/>
          <w:kern w:val="24"/>
          <w:sz w:val="24"/>
          <w:szCs w:val="24"/>
          <w:lang w:eastAsia="es-MX"/>
        </w:rPr>
        <w:t>Complementariedad.</w:t>
      </w:r>
    </w:p>
    <w:p w:rsidR="00546270" w:rsidRPr="00546270" w:rsidRDefault="00546270" w:rsidP="00546270">
      <w:pPr>
        <w:numPr>
          <w:ilvl w:val="0"/>
          <w:numId w:val="25"/>
        </w:numPr>
        <w:overflowPunct w:val="0"/>
        <w:spacing w:after="0" w:line="240" w:lineRule="auto"/>
        <w:contextualSpacing/>
        <w:textAlignment w:val="baseline"/>
        <w:rPr>
          <w:rFonts w:ascii="Arial" w:hAnsi="Arial" w:cs="Arial"/>
          <w:i/>
          <w:sz w:val="24"/>
          <w:szCs w:val="24"/>
          <w:lang w:eastAsia="es-MX"/>
        </w:rPr>
      </w:pPr>
      <w:r w:rsidRPr="00546270">
        <w:rPr>
          <w:rFonts w:ascii="Arial" w:hAnsi="Arial" w:cs="Arial"/>
          <w:i/>
          <w:kern w:val="24"/>
          <w:sz w:val="24"/>
          <w:szCs w:val="24"/>
          <w:lang w:eastAsia="es-MX"/>
        </w:rPr>
        <w:t>Debida diligencia</w:t>
      </w:r>
    </w:p>
    <w:p w:rsidR="00546270" w:rsidRPr="00546270" w:rsidRDefault="00546270" w:rsidP="00546270">
      <w:pPr>
        <w:numPr>
          <w:ilvl w:val="0"/>
          <w:numId w:val="25"/>
        </w:numPr>
        <w:overflowPunct w:val="0"/>
        <w:spacing w:after="0" w:line="240" w:lineRule="auto"/>
        <w:contextualSpacing/>
        <w:textAlignment w:val="baseline"/>
        <w:rPr>
          <w:rFonts w:ascii="Arial" w:hAnsi="Arial" w:cs="Arial"/>
          <w:i/>
          <w:sz w:val="24"/>
          <w:szCs w:val="24"/>
          <w:lang w:eastAsia="es-MX"/>
        </w:rPr>
      </w:pPr>
      <w:r w:rsidRPr="00546270">
        <w:rPr>
          <w:rFonts w:ascii="Arial" w:hAnsi="Arial" w:cs="Arial"/>
          <w:i/>
          <w:kern w:val="24"/>
          <w:sz w:val="24"/>
          <w:szCs w:val="24"/>
          <w:lang w:eastAsia="es-MX"/>
        </w:rPr>
        <w:t>Enfoque diferencial y especializado.</w:t>
      </w:r>
    </w:p>
    <w:p w:rsidR="00546270" w:rsidRPr="00546270" w:rsidRDefault="00546270" w:rsidP="00546270">
      <w:pPr>
        <w:numPr>
          <w:ilvl w:val="0"/>
          <w:numId w:val="25"/>
        </w:numPr>
        <w:overflowPunct w:val="0"/>
        <w:spacing w:after="0" w:line="240" w:lineRule="auto"/>
        <w:contextualSpacing/>
        <w:textAlignment w:val="baseline"/>
        <w:rPr>
          <w:rFonts w:ascii="Arial" w:hAnsi="Arial" w:cs="Arial"/>
          <w:i/>
          <w:sz w:val="24"/>
          <w:szCs w:val="24"/>
          <w:lang w:eastAsia="es-MX"/>
        </w:rPr>
      </w:pPr>
      <w:r w:rsidRPr="00546270">
        <w:rPr>
          <w:rFonts w:ascii="Arial" w:hAnsi="Arial" w:cs="Arial"/>
          <w:i/>
          <w:kern w:val="24"/>
          <w:sz w:val="24"/>
          <w:szCs w:val="24"/>
          <w:lang w:eastAsia="es-MX"/>
        </w:rPr>
        <w:t>Enfoque transformador.</w:t>
      </w:r>
    </w:p>
    <w:p w:rsidR="00546270" w:rsidRPr="00546270" w:rsidRDefault="00546270" w:rsidP="00546270">
      <w:pPr>
        <w:numPr>
          <w:ilvl w:val="0"/>
          <w:numId w:val="25"/>
        </w:numPr>
        <w:overflowPunct w:val="0"/>
        <w:spacing w:after="0" w:line="240" w:lineRule="auto"/>
        <w:contextualSpacing/>
        <w:textAlignment w:val="baseline"/>
        <w:rPr>
          <w:rFonts w:ascii="Arial" w:hAnsi="Arial" w:cs="Arial"/>
          <w:i/>
          <w:sz w:val="24"/>
          <w:szCs w:val="24"/>
          <w:lang w:eastAsia="es-MX"/>
        </w:rPr>
      </w:pPr>
      <w:r w:rsidRPr="00546270">
        <w:rPr>
          <w:rFonts w:ascii="Arial" w:hAnsi="Arial" w:cs="Arial"/>
          <w:i/>
          <w:kern w:val="24"/>
          <w:sz w:val="24"/>
          <w:szCs w:val="24"/>
          <w:lang w:eastAsia="es-MX"/>
        </w:rPr>
        <w:t>Gratuidad.</w:t>
      </w:r>
    </w:p>
    <w:p w:rsidR="00546270" w:rsidRPr="00546270" w:rsidRDefault="00546270" w:rsidP="00546270">
      <w:pPr>
        <w:numPr>
          <w:ilvl w:val="0"/>
          <w:numId w:val="25"/>
        </w:numPr>
        <w:overflowPunct w:val="0"/>
        <w:spacing w:after="0" w:line="240" w:lineRule="auto"/>
        <w:contextualSpacing/>
        <w:textAlignment w:val="baseline"/>
        <w:rPr>
          <w:rFonts w:ascii="Arial" w:hAnsi="Arial" w:cs="Arial"/>
          <w:i/>
          <w:sz w:val="24"/>
          <w:szCs w:val="24"/>
          <w:lang w:eastAsia="es-MX"/>
        </w:rPr>
      </w:pPr>
      <w:r w:rsidRPr="00546270">
        <w:rPr>
          <w:rFonts w:ascii="Arial" w:hAnsi="Arial" w:cs="Arial"/>
          <w:i/>
          <w:kern w:val="24"/>
          <w:sz w:val="24"/>
          <w:szCs w:val="24"/>
          <w:lang w:eastAsia="es-MX"/>
        </w:rPr>
        <w:t>Igualdad y no discriminación.</w:t>
      </w:r>
    </w:p>
    <w:p w:rsidR="00546270" w:rsidRPr="00546270" w:rsidRDefault="00546270" w:rsidP="00546270">
      <w:pPr>
        <w:numPr>
          <w:ilvl w:val="0"/>
          <w:numId w:val="25"/>
        </w:numPr>
        <w:overflowPunct w:val="0"/>
        <w:spacing w:after="0" w:line="240" w:lineRule="auto"/>
        <w:contextualSpacing/>
        <w:textAlignment w:val="baseline"/>
        <w:rPr>
          <w:rFonts w:ascii="Arial" w:hAnsi="Arial" w:cs="Arial"/>
          <w:i/>
          <w:sz w:val="24"/>
          <w:szCs w:val="24"/>
          <w:lang w:eastAsia="es-MX"/>
        </w:rPr>
      </w:pPr>
      <w:r w:rsidRPr="00546270">
        <w:rPr>
          <w:rFonts w:ascii="Arial" w:hAnsi="Arial" w:cs="Arial"/>
          <w:i/>
          <w:kern w:val="24"/>
          <w:sz w:val="24"/>
          <w:szCs w:val="24"/>
          <w:lang w:eastAsia="es-MX"/>
        </w:rPr>
        <w:t>Integralidad, indivisibilidad e interdependencia.</w:t>
      </w:r>
    </w:p>
    <w:p w:rsidR="00546270" w:rsidRPr="00546270" w:rsidRDefault="00546270" w:rsidP="00546270">
      <w:pPr>
        <w:numPr>
          <w:ilvl w:val="0"/>
          <w:numId w:val="25"/>
        </w:numPr>
        <w:overflowPunct w:val="0"/>
        <w:spacing w:after="0" w:line="240" w:lineRule="auto"/>
        <w:contextualSpacing/>
        <w:textAlignment w:val="baseline"/>
        <w:rPr>
          <w:rFonts w:ascii="Arial" w:hAnsi="Arial" w:cs="Arial"/>
          <w:i/>
          <w:sz w:val="24"/>
          <w:szCs w:val="24"/>
          <w:lang w:eastAsia="es-MX"/>
        </w:rPr>
      </w:pPr>
      <w:r w:rsidRPr="00546270">
        <w:rPr>
          <w:rFonts w:ascii="Arial" w:hAnsi="Arial" w:cs="Arial"/>
          <w:i/>
          <w:kern w:val="24"/>
          <w:sz w:val="24"/>
          <w:szCs w:val="24"/>
          <w:lang w:eastAsia="es-MX"/>
        </w:rPr>
        <w:t>Máxima protección.</w:t>
      </w:r>
    </w:p>
    <w:p w:rsidR="00546270" w:rsidRPr="00546270" w:rsidRDefault="00546270" w:rsidP="00546270">
      <w:pPr>
        <w:numPr>
          <w:ilvl w:val="0"/>
          <w:numId w:val="25"/>
        </w:numPr>
        <w:overflowPunct w:val="0"/>
        <w:spacing w:after="0" w:line="240" w:lineRule="auto"/>
        <w:contextualSpacing/>
        <w:textAlignment w:val="baseline"/>
        <w:rPr>
          <w:rFonts w:ascii="Arial" w:hAnsi="Arial" w:cs="Arial"/>
          <w:i/>
          <w:sz w:val="24"/>
          <w:szCs w:val="24"/>
          <w:lang w:eastAsia="es-MX"/>
        </w:rPr>
      </w:pPr>
      <w:r w:rsidRPr="00546270">
        <w:rPr>
          <w:rFonts w:ascii="Arial" w:hAnsi="Arial" w:cs="Arial"/>
          <w:i/>
          <w:kern w:val="24"/>
          <w:sz w:val="24"/>
          <w:szCs w:val="24"/>
          <w:lang w:eastAsia="es-MX"/>
        </w:rPr>
        <w:t>No criminalización.</w:t>
      </w:r>
    </w:p>
    <w:p w:rsidR="00546270" w:rsidRPr="00546270" w:rsidRDefault="00546270" w:rsidP="00546270">
      <w:pPr>
        <w:numPr>
          <w:ilvl w:val="0"/>
          <w:numId w:val="25"/>
        </w:numPr>
        <w:overflowPunct w:val="0"/>
        <w:spacing w:after="0" w:line="240" w:lineRule="auto"/>
        <w:contextualSpacing/>
        <w:textAlignment w:val="baseline"/>
        <w:rPr>
          <w:rFonts w:ascii="Arial" w:hAnsi="Arial" w:cs="Arial"/>
          <w:i/>
          <w:sz w:val="24"/>
          <w:szCs w:val="24"/>
          <w:lang w:eastAsia="es-MX"/>
        </w:rPr>
      </w:pPr>
      <w:r w:rsidRPr="00546270">
        <w:rPr>
          <w:rFonts w:ascii="Arial" w:hAnsi="Arial" w:cs="Arial"/>
          <w:i/>
          <w:kern w:val="24"/>
          <w:sz w:val="24"/>
          <w:szCs w:val="24"/>
          <w:lang w:eastAsia="es-MX"/>
        </w:rPr>
        <w:t>Victimización secundaria.</w:t>
      </w:r>
    </w:p>
    <w:p w:rsidR="00546270" w:rsidRPr="00546270" w:rsidRDefault="00546270" w:rsidP="00546270">
      <w:pPr>
        <w:numPr>
          <w:ilvl w:val="0"/>
          <w:numId w:val="25"/>
        </w:numPr>
        <w:overflowPunct w:val="0"/>
        <w:spacing w:after="0" w:line="240" w:lineRule="auto"/>
        <w:contextualSpacing/>
        <w:textAlignment w:val="baseline"/>
        <w:rPr>
          <w:rFonts w:ascii="Arial" w:hAnsi="Arial" w:cs="Arial"/>
          <w:i/>
          <w:sz w:val="24"/>
          <w:szCs w:val="24"/>
          <w:lang w:eastAsia="es-MX"/>
        </w:rPr>
      </w:pPr>
      <w:r w:rsidRPr="00546270">
        <w:rPr>
          <w:rFonts w:ascii="Arial" w:hAnsi="Arial" w:cs="Arial"/>
          <w:i/>
          <w:kern w:val="24"/>
          <w:sz w:val="24"/>
          <w:szCs w:val="24"/>
          <w:lang w:eastAsia="es-MX"/>
        </w:rPr>
        <w:t xml:space="preserve">Participación conjunta. </w:t>
      </w:r>
    </w:p>
    <w:p w:rsidR="00546270" w:rsidRPr="00546270" w:rsidRDefault="00546270" w:rsidP="00546270">
      <w:pPr>
        <w:numPr>
          <w:ilvl w:val="0"/>
          <w:numId w:val="25"/>
        </w:numPr>
        <w:overflowPunct w:val="0"/>
        <w:spacing w:after="0" w:line="240" w:lineRule="auto"/>
        <w:contextualSpacing/>
        <w:textAlignment w:val="baseline"/>
        <w:rPr>
          <w:rFonts w:ascii="Arial" w:hAnsi="Arial" w:cs="Arial"/>
          <w:i/>
          <w:sz w:val="24"/>
          <w:szCs w:val="24"/>
          <w:lang w:eastAsia="es-MX"/>
        </w:rPr>
      </w:pPr>
      <w:r w:rsidRPr="00546270">
        <w:rPr>
          <w:rFonts w:ascii="Arial" w:hAnsi="Arial" w:cs="Arial"/>
          <w:i/>
          <w:kern w:val="24"/>
          <w:sz w:val="24"/>
          <w:szCs w:val="24"/>
          <w:lang w:eastAsia="es-MX"/>
        </w:rPr>
        <w:t>Progresividad y no regresividad.</w:t>
      </w:r>
    </w:p>
    <w:p w:rsidR="00546270" w:rsidRPr="00546270" w:rsidRDefault="00546270" w:rsidP="00546270">
      <w:pPr>
        <w:numPr>
          <w:ilvl w:val="0"/>
          <w:numId w:val="25"/>
        </w:numPr>
        <w:overflowPunct w:val="0"/>
        <w:spacing w:after="0" w:line="240" w:lineRule="auto"/>
        <w:contextualSpacing/>
        <w:textAlignment w:val="baseline"/>
        <w:rPr>
          <w:rFonts w:ascii="Arial" w:hAnsi="Arial" w:cs="Arial"/>
          <w:i/>
          <w:sz w:val="24"/>
          <w:szCs w:val="24"/>
          <w:lang w:eastAsia="es-MX"/>
        </w:rPr>
      </w:pPr>
      <w:r w:rsidRPr="00546270">
        <w:rPr>
          <w:rFonts w:ascii="Arial" w:hAnsi="Arial" w:cs="Arial"/>
          <w:i/>
          <w:kern w:val="24"/>
          <w:sz w:val="24"/>
          <w:szCs w:val="24"/>
          <w:lang w:eastAsia="es-MX"/>
        </w:rPr>
        <w:lastRenderedPageBreak/>
        <w:t>Publicidad.</w:t>
      </w:r>
    </w:p>
    <w:p w:rsidR="00546270" w:rsidRPr="00546270" w:rsidRDefault="00546270" w:rsidP="00546270">
      <w:pPr>
        <w:numPr>
          <w:ilvl w:val="0"/>
          <w:numId w:val="25"/>
        </w:numPr>
        <w:overflowPunct w:val="0"/>
        <w:spacing w:after="0" w:line="240" w:lineRule="auto"/>
        <w:contextualSpacing/>
        <w:textAlignment w:val="baseline"/>
        <w:rPr>
          <w:rFonts w:ascii="Arial" w:hAnsi="Arial" w:cs="Arial"/>
          <w:i/>
          <w:sz w:val="24"/>
          <w:szCs w:val="24"/>
          <w:lang w:eastAsia="es-MX"/>
        </w:rPr>
      </w:pPr>
      <w:r w:rsidRPr="00546270">
        <w:rPr>
          <w:rFonts w:ascii="Arial" w:hAnsi="Arial" w:cs="Arial"/>
          <w:i/>
          <w:kern w:val="24"/>
          <w:sz w:val="24"/>
          <w:szCs w:val="24"/>
          <w:lang w:eastAsia="es-MX"/>
        </w:rPr>
        <w:t xml:space="preserve"> Rendición de cuentas.</w:t>
      </w:r>
    </w:p>
    <w:p w:rsidR="00546270" w:rsidRPr="00546270" w:rsidRDefault="00546270" w:rsidP="00546270">
      <w:pPr>
        <w:numPr>
          <w:ilvl w:val="0"/>
          <w:numId w:val="25"/>
        </w:numPr>
        <w:overflowPunct w:val="0"/>
        <w:spacing w:after="0" w:line="240" w:lineRule="auto"/>
        <w:contextualSpacing/>
        <w:textAlignment w:val="baseline"/>
        <w:rPr>
          <w:rFonts w:ascii="Arial" w:hAnsi="Arial" w:cs="Arial"/>
          <w:i/>
          <w:sz w:val="24"/>
          <w:szCs w:val="24"/>
          <w:lang w:eastAsia="es-MX"/>
        </w:rPr>
      </w:pPr>
      <w:r w:rsidRPr="00546270">
        <w:rPr>
          <w:rFonts w:ascii="Arial" w:hAnsi="Arial" w:cs="Arial"/>
          <w:i/>
          <w:kern w:val="24"/>
          <w:sz w:val="24"/>
          <w:szCs w:val="24"/>
          <w:lang w:eastAsia="es-MX"/>
        </w:rPr>
        <w:t>Transparencia.</w:t>
      </w:r>
    </w:p>
    <w:p w:rsidR="00546270" w:rsidRPr="00546270" w:rsidRDefault="00546270" w:rsidP="00546270">
      <w:pPr>
        <w:numPr>
          <w:ilvl w:val="0"/>
          <w:numId w:val="25"/>
        </w:numPr>
        <w:overflowPunct w:val="0"/>
        <w:spacing w:after="0" w:line="240" w:lineRule="auto"/>
        <w:contextualSpacing/>
        <w:textAlignment w:val="baseline"/>
        <w:rPr>
          <w:rFonts w:ascii="Arial" w:hAnsi="Arial" w:cs="Arial"/>
          <w:b/>
          <w:bCs/>
          <w:i/>
          <w:sz w:val="24"/>
          <w:szCs w:val="24"/>
        </w:rPr>
      </w:pPr>
      <w:r w:rsidRPr="00546270">
        <w:rPr>
          <w:rFonts w:ascii="Arial" w:hAnsi="Arial" w:cs="Arial"/>
          <w:i/>
          <w:sz w:val="24"/>
          <w:szCs w:val="24"/>
          <w:lang w:eastAsia="es-MX"/>
        </w:rPr>
        <w:t>Trato preferente.</w:t>
      </w:r>
    </w:p>
    <w:p w:rsidR="00546270" w:rsidRPr="00546270" w:rsidRDefault="00546270" w:rsidP="00546270">
      <w:pPr>
        <w:overflowPunct w:val="0"/>
        <w:spacing w:after="0" w:line="240" w:lineRule="auto"/>
        <w:contextualSpacing/>
        <w:textAlignment w:val="baseline"/>
        <w:rPr>
          <w:rFonts w:ascii="Arial" w:hAnsi="Arial" w:cs="Arial"/>
          <w:b/>
          <w:bCs/>
          <w:i/>
          <w:sz w:val="24"/>
          <w:szCs w:val="24"/>
        </w:rPr>
      </w:pPr>
      <w:r w:rsidRPr="00546270">
        <w:rPr>
          <w:rFonts w:ascii="Arial" w:hAnsi="Arial" w:cs="Arial"/>
          <w:b/>
          <w:bCs/>
          <w:i/>
          <w:sz w:val="24"/>
          <w:szCs w:val="24"/>
        </w:rPr>
        <w:t xml:space="preserve"> </w:t>
      </w:r>
    </w:p>
    <w:p w:rsidR="00546270" w:rsidRPr="00546270" w:rsidRDefault="00546270" w:rsidP="00546270">
      <w:pPr>
        <w:pStyle w:val="Default"/>
        <w:rPr>
          <w:b/>
          <w:bCs/>
          <w:i/>
          <w:color w:val="auto"/>
        </w:rPr>
      </w:pPr>
      <w:r w:rsidRPr="00546270">
        <w:rPr>
          <w:b/>
          <w:bCs/>
          <w:i/>
          <w:color w:val="auto"/>
        </w:rPr>
        <w:t>XI. POLÍTICA PÚBLICA DE LOS DERECHOS HUMANOS</w:t>
      </w:r>
      <w:r w:rsidRPr="00546270">
        <w:rPr>
          <w:bCs/>
          <w:i/>
          <w:color w:val="auto"/>
        </w:rPr>
        <w:t xml:space="preserve">. </w:t>
      </w:r>
    </w:p>
    <w:p w:rsidR="00546270" w:rsidRPr="00546270" w:rsidRDefault="00546270" w:rsidP="00546270">
      <w:pPr>
        <w:autoSpaceDE w:val="0"/>
        <w:autoSpaceDN w:val="0"/>
        <w:adjustRightInd w:val="0"/>
        <w:spacing w:after="0" w:line="240" w:lineRule="auto"/>
        <w:jc w:val="both"/>
        <w:rPr>
          <w:rFonts w:ascii="Arial" w:hAnsi="Arial" w:cs="Arial"/>
          <w:i/>
          <w:sz w:val="24"/>
          <w:szCs w:val="24"/>
        </w:rPr>
      </w:pPr>
    </w:p>
    <w:p w:rsidR="00546270" w:rsidRPr="00546270" w:rsidRDefault="00546270" w:rsidP="00546270">
      <w:pPr>
        <w:autoSpaceDE w:val="0"/>
        <w:autoSpaceDN w:val="0"/>
        <w:adjustRightInd w:val="0"/>
        <w:spacing w:after="0" w:line="240" w:lineRule="auto"/>
        <w:jc w:val="both"/>
        <w:rPr>
          <w:rFonts w:ascii="Arial" w:hAnsi="Arial" w:cs="Arial"/>
          <w:i/>
          <w:sz w:val="24"/>
          <w:szCs w:val="24"/>
        </w:rPr>
      </w:pPr>
      <w:r w:rsidRPr="00546270">
        <w:rPr>
          <w:rFonts w:ascii="Arial" w:hAnsi="Arial" w:cs="Arial"/>
          <w:i/>
          <w:sz w:val="24"/>
          <w:szCs w:val="24"/>
        </w:rPr>
        <w:t xml:space="preserve">Julio Franco Corzo define Las políticas públicas como: “las  acciones de gobierno con objetivos de interés público que surgen de decisiones sustentadas  en un proceso de diagnóstico y análisis de factibilidad para la atención efectiva, combate al problema público que se presente de manera específica, donde participa la ciudadanía en la definición de problemas y soluciones”. </w:t>
      </w:r>
    </w:p>
    <w:p w:rsidR="00546270" w:rsidRPr="00546270" w:rsidRDefault="00546270" w:rsidP="00546270">
      <w:pPr>
        <w:autoSpaceDE w:val="0"/>
        <w:autoSpaceDN w:val="0"/>
        <w:adjustRightInd w:val="0"/>
        <w:spacing w:after="0" w:line="240" w:lineRule="auto"/>
        <w:jc w:val="both"/>
        <w:rPr>
          <w:rFonts w:ascii="Arial" w:hAnsi="Arial" w:cs="Arial"/>
          <w:i/>
          <w:sz w:val="24"/>
          <w:szCs w:val="24"/>
        </w:rPr>
      </w:pPr>
    </w:p>
    <w:p w:rsidR="00546270" w:rsidRPr="00546270" w:rsidRDefault="00546270" w:rsidP="00546270">
      <w:pPr>
        <w:pStyle w:val="Texto0"/>
        <w:spacing w:after="0" w:line="240" w:lineRule="auto"/>
        <w:ind w:left="851" w:firstLine="0"/>
        <w:rPr>
          <w:i/>
          <w:sz w:val="24"/>
          <w:szCs w:val="24"/>
          <w:lang w:val="es-ES"/>
        </w:rPr>
      </w:pPr>
      <w:r w:rsidRPr="00546270">
        <w:rPr>
          <w:i/>
          <w:sz w:val="24"/>
          <w:szCs w:val="24"/>
          <w:lang w:val="es-ES"/>
        </w:rPr>
        <w:t xml:space="preserve">En su libro Repairing the Harm: Victims and Restorative Justice, los autores Heather Strang y Lawrence W. Sherman establecen que las necesidades de las víctimas no sólo se acotan a su participación en el sistema de justicia penal; sin embargo, algunos de los aspectos más importantes son mejores servicios para las víctimas en los tribunales, asesoría, acompañamiento, compensación y restauración. </w:t>
      </w:r>
    </w:p>
    <w:p w:rsidR="00546270" w:rsidRPr="00546270" w:rsidRDefault="00546270" w:rsidP="00546270">
      <w:pPr>
        <w:pStyle w:val="Texto0"/>
        <w:spacing w:after="0" w:line="240" w:lineRule="auto"/>
        <w:ind w:left="851" w:firstLine="0"/>
        <w:rPr>
          <w:i/>
          <w:sz w:val="24"/>
          <w:szCs w:val="24"/>
          <w:lang w:val="es-ES"/>
        </w:rPr>
      </w:pPr>
      <w:r w:rsidRPr="00546270">
        <w:rPr>
          <w:i/>
          <w:sz w:val="24"/>
          <w:szCs w:val="24"/>
          <w:lang w:val="es-ES"/>
        </w:rPr>
        <w:t xml:space="preserve">Strang y Sherman definen de manera amplia el concepto de justicia restaurativa como la reparación del daño causado a la víctima, la cual incluye compensación, garantías de no repetición, acompañamiento médico y psicológico, acceso a la verdad de los hechos, y destacan la importancia de su aplicación desde el enfoque de las víctimas más allá del marco jurídico procesal, entendido como la aplicación de la pena al delincuente. </w:t>
      </w:r>
    </w:p>
    <w:p w:rsidR="00546270" w:rsidRPr="00546270" w:rsidRDefault="00546270" w:rsidP="00546270">
      <w:pPr>
        <w:pStyle w:val="Texto0"/>
        <w:spacing w:after="0" w:line="240" w:lineRule="auto"/>
        <w:ind w:left="851" w:firstLine="0"/>
        <w:rPr>
          <w:i/>
          <w:sz w:val="24"/>
          <w:szCs w:val="24"/>
          <w:lang w:val="es-ES"/>
        </w:rPr>
      </w:pPr>
      <w:r w:rsidRPr="00546270">
        <w:rPr>
          <w:i/>
          <w:sz w:val="24"/>
          <w:szCs w:val="24"/>
          <w:lang w:val="es-ES"/>
        </w:rPr>
        <w:t xml:space="preserve">La justicia restaurativa debe incorporar el acompañamiento médico y psicológico necesario que atienda el dolor y el sufrimiento experimentado por la víctima. No se debe reducir la reparación del daño a una cuestión económica. Para las víctimas es más importante la justicia restaurativa que la propia pena. La propuesta de estos autores es cambiar el modelo tradicional por un modelo de justicia restaurativa. </w:t>
      </w:r>
      <w:r w:rsidRPr="00546270">
        <w:rPr>
          <w:i/>
          <w:sz w:val="24"/>
          <w:szCs w:val="24"/>
          <w:lang w:val="en-US"/>
        </w:rPr>
        <w:t xml:space="preserve">Sherman, Lawrence y Strang, Heather, Repairing the Harm: Victims and Restorative Justice, Estados Unidos, 2003. </w:t>
      </w:r>
      <w:r w:rsidRPr="00546270">
        <w:rPr>
          <w:i/>
          <w:sz w:val="24"/>
          <w:szCs w:val="24"/>
          <w:lang w:val="es-ES"/>
        </w:rPr>
        <w:t xml:space="preserve">Fuente Decreto Nacional que crea el MIAV MODELO INTEGRAL DE ATENCIÓN A VÍCTIMAS. </w:t>
      </w:r>
    </w:p>
    <w:p w:rsidR="00546270" w:rsidRPr="00546270" w:rsidRDefault="00546270" w:rsidP="00546270">
      <w:pPr>
        <w:autoSpaceDE w:val="0"/>
        <w:autoSpaceDN w:val="0"/>
        <w:adjustRightInd w:val="0"/>
        <w:spacing w:after="0" w:line="240" w:lineRule="auto"/>
        <w:jc w:val="both"/>
        <w:rPr>
          <w:rFonts w:ascii="Arial" w:hAnsi="Arial" w:cs="Arial"/>
          <w:i/>
          <w:sz w:val="24"/>
          <w:szCs w:val="24"/>
          <w:lang w:eastAsia="es-ES"/>
        </w:rPr>
      </w:pPr>
    </w:p>
    <w:p w:rsidR="00546270" w:rsidRPr="00546270" w:rsidRDefault="00546270" w:rsidP="00546270">
      <w:pPr>
        <w:autoSpaceDE w:val="0"/>
        <w:autoSpaceDN w:val="0"/>
        <w:adjustRightInd w:val="0"/>
        <w:spacing w:after="0" w:line="240" w:lineRule="auto"/>
        <w:jc w:val="both"/>
        <w:rPr>
          <w:rFonts w:ascii="Arial" w:hAnsi="Arial" w:cs="Arial"/>
          <w:i/>
          <w:sz w:val="24"/>
          <w:szCs w:val="24"/>
        </w:rPr>
      </w:pPr>
      <w:r w:rsidRPr="00546270">
        <w:rPr>
          <w:rFonts w:ascii="Arial" w:hAnsi="Arial" w:cs="Arial"/>
          <w:i/>
          <w:sz w:val="24"/>
          <w:szCs w:val="24"/>
        </w:rPr>
        <w:t>Los derechos humanos deben ser la base por la que se crean y se aplican políticas públicas a nivel del Municipio de San Pedro Tlaquepaque, y desde su contenido deben formar parte de la ÉTICA-POLÍTICA  en la que surja una transformación real desde el interior del servidor público,  generar acciones de las mejores prácticas, para lo cual vemos necesario realicemos un diagnóstico que nos visibilice si los servidores públicos de este H. Ayuntamiento de San Pedro Tlaquepaque, ha sido víctima de violación a sus derechos humanos, pues en una lógica aplicativa no podemos exigir lo que no damos</w:t>
      </w:r>
    </w:p>
    <w:p w:rsidR="00546270" w:rsidRPr="00546270" w:rsidRDefault="00546270" w:rsidP="00546270">
      <w:pPr>
        <w:autoSpaceDE w:val="0"/>
        <w:autoSpaceDN w:val="0"/>
        <w:adjustRightInd w:val="0"/>
        <w:spacing w:after="0" w:line="240" w:lineRule="auto"/>
        <w:jc w:val="both"/>
        <w:rPr>
          <w:rFonts w:ascii="Arial" w:hAnsi="Arial" w:cs="Arial"/>
          <w:i/>
          <w:sz w:val="24"/>
          <w:szCs w:val="24"/>
        </w:rPr>
      </w:pPr>
    </w:p>
    <w:p w:rsidR="00546270" w:rsidRPr="00546270" w:rsidRDefault="00546270" w:rsidP="00546270">
      <w:pPr>
        <w:autoSpaceDE w:val="0"/>
        <w:autoSpaceDN w:val="0"/>
        <w:adjustRightInd w:val="0"/>
        <w:spacing w:after="0" w:line="240" w:lineRule="auto"/>
        <w:jc w:val="both"/>
        <w:rPr>
          <w:rFonts w:ascii="Arial" w:hAnsi="Arial" w:cs="Arial"/>
          <w:i/>
          <w:sz w:val="24"/>
          <w:szCs w:val="24"/>
        </w:rPr>
      </w:pPr>
      <w:r w:rsidRPr="00546270">
        <w:rPr>
          <w:rFonts w:ascii="Arial" w:hAnsi="Arial" w:cs="Arial"/>
          <w:i/>
          <w:sz w:val="24"/>
          <w:szCs w:val="24"/>
        </w:rPr>
        <w:t>Debemos comenzar por cuidar los derechos humanos de los servidores públicos pues somos quienes damos atención constante a los ciudadanos y a las ciudadanas, y ello debe constituir una cadena de atención digna,  lo cual constituye un aspecto de importancia municipal, estatal, nacional e internacional en la sociedad contemporánea.</w:t>
      </w:r>
    </w:p>
    <w:p w:rsidR="00546270" w:rsidRPr="00546270" w:rsidRDefault="00546270" w:rsidP="00546270">
      <w:pPr>
        <w:autoSpaceDE w:val="0"/>
        <w:autoSpaceDN w:val="0"/>
        <w:adjustRightInd w:val="0"/>
        <w:spacing w:after="0" w:line="240" w:lineRule="auto"/>
        <w:jc w:val="both"/>
        <w:rPr>
          <w:rFonts w:ascii="Arial" w:hAnsi="Arial" w:cs="Arial"/>
          <w:i/>
          <w:sz w:val="24"/>
          <w:szCs w:val="24"/>
        </w:rPr>
      </w:pPr>
    </w:p>
    <w:p w:rsidR="00546270" w:rsidRPr="00546270" w:rsidRDefault="00546270" w:rsidP="00546270">
      <w:pPr>
        <w:autoSpaceDE w:val="0"/>
        <w:autoSpaceDN w:val="0"/>
        <w:adjustRightInd w:val="0"/>
        <w:spacing w:after="0" w:line="240" w:lineRule="auto"/>
        <w:jc w:val="both"/>
        <w:rPr>
          <w:rFonts w:ascii="Arial" w:hAnsi="Arial" w:cs="Arial"/>
          <w:i/>
          <w:sz w:val="24"/>
          <w:szCs w:val="24"/>
        </w:rPr>
      </w:pPr>
      <w:r w:rsidRPr="00546270">
        <w:rPr>
          <w:rFonts w:ascii="Arial" w:hAnsi="Arial" w:cs="Arial"/>
          <w:i/>
          <w:sz w:val="24"/>
          <w:szCs w:val="24"/>
        </w:rPr>
        <w:t xml:space="preserve">Debemos dar un tratamiento y enfoque interdisciplinario poner énfasis en los derechos humanos, pues el Municipio queda dentro del texto </w:t>
      </w:r>
      <w:r w:rsidRPr="00546270">
        <w:rPr>
          <w:rFonts w:ascii="Arial" w:hAnsi="Arial" w:cs="Arial"/>
          <w:i/>
          <w:sz w:val="24"/>
          <w:szCs w:val="24"/>
        </w:rPr>
        <w:lastRenderedPageBreak/>
        <w:t xml:space="preserve">Constitucional que venimos repitiendo y dándole énfasis en estos antecedentes y según nuestro ámbito de competencia tenemos la obligación protectora, promotora, defensora y garantista de los derechos humanos, como un órgano público de servicio. </w:t>
      </w:r>
    </w:p>
    <w:p w:rsidR="00546270" w:rsidRPr="00546270" w:rsidRDefault="00546270" w:rsidP="00546270">
      <w:pPr>
        <w:autoSpaceDE w:val="0"/>
        <w:autoSpaceDN w:val="0"/>
        <w:adjustRightInd w:val="0"/>
        <w:spacing w:after="0" w:line="240" w:lineRule="auto"/>
        <w:jc w:val="both"/>
        <w:rPr>
          <w:rFonts w:ascii="Arial" w:hAnsi="Arial" w:cs="Arial"/>
          <w:b/>
          <w:bCs/>
          <w:i/>
          <w:sz w:val="24"/>
          <w:szCs w:val="24"/>
        </w:rPr>
      </w:pPr>
    </w:p>
    <w:p w:rsidR="00546270" w:rsidRPr="00546270" w:rsidRDefault="00546270" w:rsidP="00546270">
      <w:pPr>
        <w:autoSpaceDE w:val="0"/>
        <w:autoSpaceDN w:val="0"/>
        <w:adjustRightInd w:val="0"/>
        <w:spacing w:after="0" w:line="240" w:lineRule="auto"/>
        <w:jc w:val="both"/>
        <w:rPr>
          <w:rFonts w:ascii="Arial" w:hAnsi="Arial" w:cs="Arial"/>
          <w:b/>
          <w:bCs/>
          <w:i/>
          <w:sz w:val="24"/>
          <w:szCs w:val="24"/>
        </w:rPr>
      </w:pPr>
      <w:r w:rsidRPr="00546270">
        <w:rPr>
          <w:rFonts w:ascii="Arial" w:hAnsi="Arial" w:cs="Arial"/>
          <w:b/>
          <w:bCs/>
          <w:i/>
          <w:sz w:val="24"/>
          <w:szCs w:val="24"/>
        </w:rPr>
        <w:t>Al entender lo anterior,  el Municipio de San Pedro Tlaquepaque debe ser un eje guía y ejemplo para disminuir y nulificar en su totalidad el generar víctimas o de revictimizar a nuestra gente</w:t>
      </w:r>
      <w:r w:rsidRPr="00546270">
        <w:rPr>
          <w:rFonts w:ascii="Arial" w:hAnsi="Arial" w:cs="Arial"/>
          <w:bCs/>
          <w:i/>
          <w:sz w:val="24"/>
          <w:szCs w:val="24"/>
        </w:rPr>
        <w:t>.</w:t>
      </w:r>
    </w:p>
    <w:p w:rsidR="00546270" w:rsidRPr="00546270" w:rsidRDefault="00546270" w:rsidP="00546270">
      <w:pPr>
        <w:autoSpaceDE w:val="0"/>
        <w:autoSpaceDN w:val="0"/>
        <w:adjustRightInd w:val="0"/>
        <w:spacing w:after="0" w:line="240" w:lineRule="auto"/>
        <w:rPr>
          <w:rFonts w:ascii="Arial" w:hAnsi="Arial" w:cs="Arial"/>
          <w:b/>
          <w:bCs/>
          <w:i/>
          <w:sz w:val="24"/>
          <w:szCs w:val="24"/>
        </w:rPr>
      </w:pPr>
    </w:p>
    <w:p w:rsidR="00546270" w:rsidRPr="00546270" w:rsidRDefault="00546270" w:rsidP="00546270">
      <w:pPr>
        <w:autoSpaceDE w:val="0"/>
        <w:autoSpaceDN w:val="0"/>
        <w:adjustRightInd w:val="0"/>
        <w:spacing w:after="0" w:line="240" w:lineRule="auto"/>
        <w:rPr>
          <w:rFonts w:ascii="Arial" w:hAnsi="Arial" w:cs="Arial"/>
          <w:b/>
          <w:bCs/>
          <w:i/>
          <w:sz w:val="24"/>
          <w:szCs w:val="24"/>
        </w:rPr>
      </w:pPr>
      <w:r w:rsidRPr="00546270">
        <w:rPr>
          <w:rFonts w:ascii="Arial" w:hAnsi="Arial" w:cs="Arial"/>
          <w:b/>
          <w:bCs/>
          <w:i/>
          <w:sz w:val="24"/>
          <w:szCs w:val="24"/>
        </w:rPr>
        <w:t xml:space="preserve">Es por ello que en el capítulo siguiente se sustenta y fundamenta la creación del </w:t>
      </w:r>
    </w:p>
    <w:p w:rsidR="00546270" w:rsidRPr="00546270" w:rsidRDefault="00546270" w:rsidP="00546270">
      <w:pPr>
        <w:autoSpaceDE w:val="0"/>
        <w:autoSpaceDN w:val="0"/>
        <w:adjustRightInd w:val="0"/>
        <w:spacing w:after="0" w:line="240" w:lineRule="auto"/>
        <w:rPr>
          <w:rFonts w:ascii="Arial" w:hAnsi="Arial" w:cs="Arial"/>
          <w:b/>
          <w:i/>
          <w:sz w:val="24"/>
          <w:szCs w:val="24"/>
        </w:rPr>
      </w:pPr>
    </w:p>
    <w:p w:rsidR="00546270" w:rsidRPr="00546270" w:rsidRDefault="00546270" w:rsidP="00546270">
      <w:pPr>
        <w:autoSpaceDE w:val="0"/>
        <w:autoSpaceDN w:val="0"/>
        <w:adjustRightInd w:val="0"/>
        <w:spacing w:after="0" w:line="240" w:lineRule="auto"/>
        <w:jc w:val="center"/>
        <w:rPr>
          <w:rFonts w:ascii="Arial" w:hAnsi="Arial" w:cs="Arial"/>
          <w:b/>
          <w:i/>
          <w:sz w:val="24"/>
          <w:szCs w:val="24"/>
        </w:rPr>
      </w:pPr>
      <w:r w:rsidRPr="00546270">
        <w:rPr>
          <w:rFonts w:ascii="Arial" w:hAnsi="Arial" w:cs="Arial"/>
          <w:b/>
          <w:i/>
          <w:sz w:val="24"/>
          <w:szCs w:val="24"/>
        </w:rPr>
        <w:t xml:space="preserve">“CONSEJO ó COMISIÓN O MUNICIPAL DE  PREVENCIÓN Y ATENCIÓN A VÍCTIMAS </w:t>
      </w:r>
    </w:p>
    <w:p w:rsidR="00546270" w:rsidRPr="00546270" w:rsidRDefault="00546270" w:rsidP="00546270">
      <w:pPr>
        <w:autoSpaceDE w:val="0"/>
        <w:autoSpaceDN w:val="0"/>
        <w:adjustRightInd w:val="0"/>
        <w:spacing w:after="0" w:line="240" w:lineRule="auto"/>
        <w:jc w:val="center"/>
        <w:rPr>
          <w:rFonts w:ascii="Arial" w:hAnsi="Arial" w:cs="Arial"/>
          <w:b/>
          <w:bCs/>
          <w:i/>
          <w:sz w:val="24"/>
          <w:szCs w:val="24"/>
        </w:rPr>
      </w:pPr>
      <w:r w:rsidRPr="00546270">
        <w:rPr>
          <w:rFonts w:ascii="Arial" w:hAnsi="Arial" w:cs="Arial"/>
          <w:b/>
          <w:i/>
          <w:sz w:val="24"/>
          <w:szCs w:val="24"/>
        </w:rPr>
        <w:t>DEL MUNICIPIO DE SAN PEDRO TLAQUEPAJE, JALISCO”.</w:t>
      </w:r>
    </w:p>
    <w:p w:rsidR="00546270" w:rsidRPr="00546270" w:rsidRDefault="00546270" w:rsidP="00546270">
      <w:pPr>
        <w:pStyle w:val="Default"/>
        <w:rPr>
          <w:b/>
          <w:bCs/>
          <w:i/>
          <w:color w:val="auto"/>
        </w:rPr>
      </w:pPr>
    </w:p>
    <w:p w:rsidR="00546270" w:rsidRPr="00546270" w:rsidRDefault="00546270" w:rsidP="00546270">
      <w:pPr>
        <w:pStyle w:val="Default"/>
        <w:jc w:val="center"/>
        <w:rPr>
          <w:b/>
          <w:bCs/>
          <w:i/>
          <w:color w:val="auto"/>
        </w:rPr>
      </w:pPr>
      <w:r w:rsidRPr="00546270">
        <w:rPr>
          <w:b/>
          <w:bCs/>
          <w:i/>
          <w:color w:val="auto"/>
        </w:rPr>
        <w:t>FUNDAMENTO Y VIABILIDAD</w:t>
      </w:r>
      <w:r w:rsidRPr="00546270">
        <w:rPr>
          <w:bCs/>
          <w:i/>
          <w:color w:val="auto"/>
        </w:rPr>
        <w:t xml:space="preserve">. </w:t>
      </w:r>
    </w:p>
    <w:p w:rsidR="00546270" w:rsidRPr="00546270" w:rsidRDefault="00546270" w:rsidP="00546270">
      <w:pPr>
        <w:pStyle w:val="Default"/>
        <w:jc w:val="both"/>
        <w:rPr>
          <w:b/>
          <w:bCs/>
          <w:i/>
          <w:color w:val="auto"/>
        </w:rPr>
      </w:pPr>
    </w:p>
    <w:p w:rsidR="00546270" w:rsidRPr="00546270" w:rsidRDefault="00546270" w:rsidP="00546270">
      <w:pPr>
        <w:autoSpaceDE w:val="0"/>
        <w:autoSpaceDN w:val="0"/>
        <w:adjustRightInd w:val="0"/>
        <w:spacing w:after="0" w:line="240" w:lineRule="auto"/>
        <w:jc w:val="both"/>
        <w:rPr>
          <w:rFonts w:ascii="Arial" w:hAnsi="Arial" w:cs="Arial"/>
          <w:i/>
          <w:sz w:val="24"/>
          <w:szCs w:val="24"/>
        </w:rPr>
      </w:pPr>
      <w:r w:rsidRPr="00546270">
        <w:rPr>
          <w:rFonts w:ascii="Arial" w:hAnsi="Arial" w:cs="Arial"/>
          <w:b/>
          <w:bCs/>
          <w:i/>
          <w:sz w:val="24"/>
          <w:szCs w:val="24"/>
        </w:rPr>
        <w:t>1.- El primer fundamento que da viabilidad a trabajar en la prevención, protección y garantía a los derechos humanos de las víctimas en San Pedro Tlaquepaque se encuentra en tres artículos constitucionales que se nos obliga a</w:t>
      </w:r>
      <w:r w:rsidRPr="00546270">
        <w:rPr>
          <w:rFonts w:ascii="Arial" w:hAnsi="Arial" w:cs="Arial"/>
          <w:i/>
          <w:sz w:val="24"/>
          <w:szCs w:val="24"/>
        </w:rPr>
        <w:t xml:space="preserve"> partir de grandes reformas y adiciones en el tema de derechos humanos que ha tenido la CONSTITUCIÓN POLÍTICA DE LOS ESTADOS UNIDOS MEXICANOS  </w:t>
      </w:r>
    </w:p>
    <w:p w:rsidR="00546270" w:rsidRPr="00546270" w:rsidRDefault="00546270" w:rsidP="00546270">
      <w:pPr>
        <w:autoSpaceDE w:val="0"/>
        <w:autoSpaceDN w:val="0"/>
        <w:adjustRightInd w:val="0"/>
        <w:spacing w:after="0" w:line="240" w:lineRule="auto"/>
        <w:jc w:val="both"/>
        <w:rPr>
          <w:rFonts w:ascii="Arial" w:hAnsi="Arial" w:cs="Arial"/>
          <w:i/>
          <w:sz w:val="24"/>
          <w:szCs w:val="24"/>
        </w:rPr>
      </w:pPr>
    </w:p>
    <w:p w:rsidR="00546270" w:rsidRPr="00546270" w:rsidRDefault="00546270" w:rsidP="00546270">
      <w:pPr>
        <w:autoSpaceDE w:val="0"/>
        <w:autoSpaceDN w:val="0"/>
        <w:adjustRightInd w:val="0"/>
        <w:spacing w:after="0" w:line="240" w:lineRule="auto"/>
        <w:ind w:left="996"/>
        <w:jc w:val="both"/>
        <w:rPr>
          <w:rFonts w:ascii="Arial" w:hAnsi="Arial" w:cs="Arial"/>
          <w:i/>
          <w:sz w:val="24"/>
          <w:szCs w:val="24"/>
        </w:rPr>
      </w:pPr>
      <w:r w:rsidRPr="00546270">
        <w:rPr>
          <w:rFonts w:ascii="Arial" w:hAnsi="Arial" w:cs="Arial"/>
          <w:i/>
          <w:sz w:val="24"/>
          <w:szCs w:val="24"/>
        </w:rPr>
        <w:t xml:space="preserve">Art. 1 de la CPEUM: </w:t>
      </w:r>
    </w:p>
    <w:p w:rsidR="00546270" w:rsidRPr="00546270" w:rsidRDefault="00546270" w:rsidP="00546270">
      <w:pPr>
        <w:pStyle w:val="Texto0"/>
        <w:spacing w:after="0" w:line="240" w:lineRule="auto"/>
        <w:ind w:left="996"/>
        <w:rPr>
          <w:rFonts w:eastAsia="MS Mincho"/>
          <w:i/>
          <w:iCs/>
          <w:sz w:val="24"/>
          <w:szCs w:val="24"/>
          <w:lang w:val="es-ES"/>
        </w:rPr>
      </w:pPr>
      <w:r w:rsidRPr="00546270">
        <w:rPr>
          <w:i/>
          <w:sz w:val="24"/>
          <w:szCs w:val="24"/>
          <w:lang w:val="es-ES"/>
        </w:rPr>
        <w:t xml:space="preserve">Las normas relativas a los derechos humanos se interpretarán de conformidad con esta Constitución y con los tratados internacionales de la materia favoreciendo en todo tiempo a las personas la protección más amplia.                                              </w:t>
      </w:r>
      <w:r w:rsidRPr="00546270">
        <w:rPr>
          <w:rFonts w:eastAsia="MS Mincho"/>
          <w:i/>
          <w:iCs/>
          <w:sz w:val="24"/>
          <w:szCs w:val="24"/>
          <w:lang w:val="es-ES"/>
        </w:rPr>
        <w:t>Párrafo adicionado DOF 10-06-2011.</w:t>
      </w:r>
    </w:p>
    <w:p w:rsidR="00546270" w:rsidRPr="00546270" w:rsidRDefault="00546270" w:rsidP="00546270">
      <w:pPr>
        <w:pStyle w:val="Texto0"/>
        <w:spacing w:after="0" w:line="240" w:lineRule="auto"/>
        <w:ind w:left="996"/>
        <w:rPr>
          <w:i/>
          <w:sz w:val="24"/>
          <w:szCs w:val="24"/>
          <w:lang w:val="es-ES"/>
        </w:rPr>
      </w:pPr>
    </w:p>
    <w:p w:rsidR="00546270" w:rsidRPr="00546270" w:rsidRDefault="00546270" w:rsidP="00546270">
      <w:pPr>
        <w:pStyle w:val="Texto0"/>
        <w:spacing w:after="0" w:line="240" w:lineRule="auto"/>
        <w:ind w:left="996"/>
        <w:rPr>
          <w:i/>
          <w:sz w:val="24"/>
          <w:szCs w:val="24"/>
          <w:lang w:val="es-ES"/>
        </w:rPr>
      </w:pPr>
      <w:r w:rsidRPr="00546270">
        <w:rPr>
          <w:i/>
          <w:sz w:val="24"/>
          <w:szCs w:val="24"/>
          <w:lang w:val="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546270" w:rsidRPr="00546270" w:rsidRDefault="00546270" w:rsidP="00546270">
      <w:pPr>
        <w:pStyle w:val="Textosinformato"/>
        <w:ind w:left="996"/>
        <w:jc w:val="center"/>
        <w:rPr>
          <w:rFonts w:ascii="Arial" w:eastAsia="MS Mincho" w:hAnsi="Arial" w:cs="Arial"/>
          <w:i/>
          <w:iCs/>
          <w:sz w:val="24"/>
          <w:szCs w:val="24"/>
        </w:rPr>
      </w:pPr>
      <w:r w:rsidRPr="00546270">
        <w:rPr>
          <w:rFonts w:ascii="Arial" w:eastAsia="MS Mincho" w:hAnsi="Arial" w:cs="Arial"/>
          <w:i/>
          <w:iCs/>
          <w:sz w:val="24"/>
          <w:szCs w:val="24"/>
        </w:rPr>
        <w:t xml:space="preserve">                                                         Párrafo adicionado DOF 10-06-2011.</w:t>
      </w:r>
    </w:p>
    <w:p w:rsidR="00546270" w:rsidRPr="00546270" w:rsidRDefault="00546270" w:rsidP="00546270">
      <w:pPr>
        <w:spacing w:after="0" w:line="240" w:lineRule="auto"/>
        <w:ind w:left="996" w:firstLine="289"/>
        <w:jc w:val="both"/>
        <w:rPr>
          <w:rFonts w:ascii="Arial" w:hAnsi="Arial" w:cs="Arial"/>
          <w:i/>
          <w:sz w:val="24"/>
          <w:szCs w:val="24"/>
        </w:rPr>
      </w:pPr>
    </w:p>
    <w:p w:rsidR="00546270" w:rsidRPr="00546270" w:rsidRDefault="00546270" w:rsidP="00546270">
      <w:pPr>
        <w:pStyle w:val="Texto0"/>
        <w:spacing w:after="0" w:line="240" w:lineRule="auto"/>
        <w:ind w:left="996"/>
        <w:rPr>
          <w:i/>
          <w:sz w:val="24"/>
          <w:szCs w:val="24"/>
          <w:lang w:val="es-ES"/>
        </w:rPr>
      </w:pPr>
      <w:r w:rsidRPr="00546270">
        <w:rPr>
          <w:i/>
          <w:sz w:val="24"/>
          <w:szCs w:val="24"/>
          <w:lang w:val="es-ES"/>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546270" w:rsidRPr="00546270" w:rsidRDefault="00546270" w:rsidP="00546270">
      <w:pPr>
        <w:pStyle w:val="Textosinformato"/>
        <w:ind w:left="996"/>
        <w:jc w:val="right"/>
        <w:rPr>
          <w:rFonts w:ascii="Arial" w:eastAsia="MS Mincho" w:hAnsi="Arial" w:cs="Arial"/>
          <w:i/>
          <w:iCs/>
          <w:sz w:val="24"/>
          <w:szCs w:val="24"/>
        </w:rPr>
      </w:pPr>
      <w:r w:rsidRPr="00546270">
        <w:rPr>
          <w:rFonts w:ascii="Arial" w:eastAsia="MS Mincho" w:hAnsi="Arial" w:cs="Arial"/>
          <w:i/>
          <w:iCs/>
          <w:sz w:val="24"/>
          <w:szCs w:val="24"/>
        </w:rPr>
        <w:t>Párrafo reformado DOF 04-12-2006, 10-06-2011</w:t>
      </w:r>
    </w:p>
    <w:p w:rsidR="00546270" w:rsidRPr="00546270" w:rsidRDefault="00546270" w:rsidP="00546270">
      <w:pPr>
        <w:pStyle w:val="Textosinformato"/>
        <w:ind w:left="996" w:firstLine="708"/>
        <w:jc w:val="right"/>
        <w:rPr>
          <w:rFonts w:ascii="Arial" w:eastAsia="MS Mincho" w:hAnsi="Arial" w:cs="Arial"/>
          <w:i/>
          <w:iCs/>
          <w:sz w:val="24"/>
          <w:szCs w:val="24"/>
        </w:rPr>
      </w:pPr>
      <w:r w:rsidRPr="00546270">
        <w:rPr>
          <w:rFonts w:ascii="Arial" w:eastAsia="MS Mincho" w:hAnsi="Arial" w:cs="Arial"/>
          <w:i/>
          <w:iCs/>
          <w:sz w:val="24"/>
          <w:szCs w:val="24"/>
        </w:rPr>
        <w:t>Artículo reformado DOF 14-08-2001</w:t>
      </w:r>
    </w:p>
    <w:p w:rsidR="00546270" w:rsidRPr="00546270" w:rsidRDefault="00546270" w:rsidP="00546270">
      <w:pPr>
        <w:pStyle w:val="Default"/>
        <w:jc w:val="both"/>
        <w:rPr>
          <w:b/>
          <w:bCs/>
          <w:i/>
          <w:color w:val="auto"/>
        </w:rPr>
      </w:pPr>
    </w:p>
    <w:p w:rsidR="00546270" w:rsidRPr="00546270" w:rsidRDefault="00546270" w:rsidP="00546270">
      <w:pPr>
        <w:pStyle w:val="Default"/>
        <w:jc w:val="both"/>
        <w:rPr>
          <w:b/>
          <w:bCs/>
          <w:i/>
          <w:color w:val="auto"/>
        </w:rPr>
      </w:pPr>
      <w:r w:rsidRPr="00546270">
        <w:rPr>
          <w:i/>
          <w:color w:val="auto"/>
        </w:rPr>
        <w:t xml:space="preserve">2.- En relación a la competencia que posee el titular Regidor de la Comisión Edilicia de Derechos Humanos  y Migrantes  para presentar esta iniciativa en favor de las víctimas, corresponde: </w:t>
      </w:r>
    </w:p>
    <w:p w:rsidR="00546270" w:rsidRPr="00546270" w:rsidRDefault="00546270" w:rsidP="00546270">
      <w:pPr>
        <w:pStyle w:val="Default"/>
        <w:ind w:left="720"/>
        <w:jc w:val="both"/>
        <w:rPr>
          <w:b/>
          <w:bCs/>
          <w:i/>
          <w:color w:val="auto"/>
        </w:rPr>
      </w:pPr>
    </w:p>
    <w:p w:rsidR="00546270" w:rsidRPr="00546270" w:rsidRDefault="00546270" w:rsidP="00546270">
      <w:pPr>
        <w:autoSpaceDE w:val="0"/>
        <w:spacing w:after="0" w:line="240" w:lineRule="auto"/>
        <w:ind w:left="1416"/>
        <w:jc w:val="both"/>
        <w:rPr>
          <w:rFonts w:ascii="Arial" w:hAnsi="Arial" w:cs="Arial"/>
          <w:i/>
          <w:sz w:val="24"/>
          <w:szCs w:val="24"/>
        </w:rPr>
      </w:pPr>
      <w:r w:rsidRPr="00546270">
        <w:rPr>
          <w:rFonts w:ascii="Arial" w:hAnsi="Arial" w:cs="Arial"/>
          <w:b/>
          <w:bCs/>
          <w:i/>
          <w:sz w:val="24"/>
          <w:szCs w:val="24"/>
        </w:rPr>
        <w:t xml:space="preserve">Artículo 96.- </w:t>
      </w:r>
      <w:r w:rsidRPr="00546270">
        <w:rPr>
          <w:rFonts w:ascii="Arial" w:hAnsi="Arial" w:cs="Arial"/>
          <w:i/>
          <w:sz w:val="24"/>
          <w:szCs w:val="24"/>
        </w:rPr>
        <w:t>Compete a la Comisión de Derechos Humanos y Migrantes:</w:t>
      </w:r>
    </w:p>
    <w:p w:rsidR="00546270" w:rsidRPr="00546270" w:rsidRDefault="00546270" w:rsidP="00546270">
      <w:pPr>
        <w:autoSpaceDE w:val="0"/>
        <w:spacing w:after="0" w:line="240" w:lineRule="auto"/>
        <w:ind w:left="1416"/>
        <w:jc w:val="both"/>
        <w:rPr>
          <w:rFonts w:ascii="Arial" w:hAnsi="Arial" w:cs="Arial"/>
          <w:i/>
          <w:sz w:val="24"/>
          <w:szCs w:val="24"/>
        </w:rPr>
      </w:pPr>
      <w:r w:rsidRPr="00546270">
        <w:rPr>
          <w:rFonts w:ascii="Arial" w:hAnsi="Arial" w:cs="Arial"/>
          <w:b/>
          <w:bCs/>
          <w:i/>
          <w:sz w:val="24"/>
          <w:szCs w:val="24"/>
        </w:rPr>
        <w:lastRenderedPageBreak/>
        <w:t xml:space="preserve">I. </w:t>
      </w:r>
      <w:r w:rsidRPr="00546270">
        <w:rPr>
          <w:rFonts w:ascii="Arial" w:hAnsi="Arial" w:cs="Arial"/>
          <w:i/>
          <w:sz w:val="24"/>
          <w:szCs w:val="24"/>
        </w:rPr>
        <w:t>Velar por la correcta aplicación y observancia de las disposiciones legales en la materia.</w:t>
      </w:r>
    </w:p>
    <w:p w:rsidR="00546270" w:rsidRPr="00546270" w:rsidRDefault="00546270" w:rsidP="00546270">
      <w:pPr>
        <w:autoSpaceDE w:val="0"/>
        <w:spacing w:after="0" w:line="240" w:lineRule="auto"/>
        <w:ind w:left="1416"/>
        <w:jc w:val="both"/>
        <w:rPr>
          <w:rFonts w:ascii="Arial" w:hAnsi="Arial" w:cs="Arial"/>
          <w:i/>
          <w:sz w:val="24"/>
          <w:szCs w:val="24"/>
        </w:rPr>
      </w:pPr>
      <w:r w:rsidRPr="00546270">
        <w:rPr>
          <w:rFonts w:ascii="Arial" w:hAnsi="Arial" w:cs="Arial"/>
          <w:b/>
          <w:bCs/>
          <w:i/>
          <w:sz w:val="24"/>
          <w:szCs w:val="24"/>
        </w:rPr>
        <w:t xml:space="preserve">II. </w:t>
      </w:r>
      <w:r w:rsidRPr="00546270">
        <w:rPr>
          <w:rFonts w:ascii="Arial" w:hAnsi="Arial" w:cs="Arial"/>
          <w:i/>
          <w:sz w:val="24"/>
          <w:szCs w:val="24"/>
        </w:rPr>
        <w:t>Proponer y dictaminar las iniciativas que en la materia sean sometidas a consideración del Ayuntamiento.</w:t>
      </w:r>
    </w:p>
    <w:p w:rsidR="00546270" w:rsidRPr="00546270" w:rsidRDefault="00546270" w:rsidP="00546270">
      <w:pPr>
        <w:autoSpaceDE w:val="0"/>
        <w:spacing w:after="0" w:line="240" w:lineRule="auto"/>
        <w:ind w:left="1416"/>
        <w:jc w:val="both"/>
        <w:rPr>
          <w:rFonts w:ascii="Arial" w:hAnsi="Arial" w:cs="Arial"/>
          <w:i/>
          <w:sz w:val="24"/>
          <w:szCs w:val="24"/>
        </w:rPr>
      </w:pPr>
      <w:r w:rsidRPr="00546270">
        <w:rPr>
          <w:rFonts w:ascii="Arial" w:hAnsi="Arial" w:cs="Arial"/>
          <w:b/>
          <w:bCs/>
          <w:i/>
          <w:sz w:val="24"/>
          <w:szCs w:val="24"/>
        </w:rPr>
        <w:t xml:space="preserve">III. </w:t>
      </w:r>
      <w:r w:rsidRPr="00546270">
        <w:rPr>
          <w:rFonts w:ascii="Arial" w:hAnsi="Arial" w:cs="Arial"/>
          <w:i/>
          <w:sz w:val="24"/>
          <w:szCs w:val="24"/>
        </w:rPr>
        <w:t>Promover la cultura y difusión del respeto por los Derechos Humanos en el Municipio.</w:t>
      </w:r>
    </w:p>
    <w:p w:rsidR="00546270" w:rsidRPr="00546270" w:rsidRDefault="00546270" w:rsidP="00546270">
      <w:pPr>
        <w:autoSpaceDE w:val="0"/>
        <w:spacing w:after="0" w:line="240" w:lineRule="auto"/>
        <w:ind w:left="1416"/>
        <w:jc w:val="both"/>
        <w:rPr>
          <w:rFonts w:ascii="Arial" w:hAnsi="Arial" w:cs="Arial"/>
          <w:i/>
          <w:sz w:val="24"/>
          <w:szCs w:val="24"/>
        </w:rPr>
      </w:pPr>
      <w:r w:rsidRPr="00546270">
        <w:rPr>
          <w:rFonts w:ascii="Arial" w:hAnsi="Arial" w:cs="Arial"/>
          <w:b/>
          <w:bCs/>
          <w:i/>
          <w:sz w:val="24"/>
          <w:szCs w:val="24"/>
        </w:rPr>
        <w:t xml:space="preserve">IV. </w:t>
      </w:r>
      <w:r w:rsidRPr="00546270">
        <w:rPr>
          <w:rFonts w:ascii="Arial" w:hAnsi="Arial" w:cs="Arial"/>
          <w:i/>
          <w:sz w:val="24"/>
          <w:szCs w:val="24"/>
        </w:rPr>
        <w:t>Promover relaciones de coordinación y colaboración con los organismos públicos y sociales que velan por el respeto de los Derechos Humanos.</w:t>
      </w:r>
    </w:p>
    <w:p w:rsidR="00546270" w:rsidRPr="00546270" w:rsidRDefault="00546270" w:rsidP="00546270">
      <w:pPr>
        <w:autoSpaceDE w:val="0"/>
        <w:spacing w:after="0" w:line="240" w:lineRule="auto"/>
        <w:ind w:left="1416"/>
        <w:jc w:val="both"/>
        <w:rPr>
          <w:rFonts w:ascii="Arial" w:hAnsi="Arial" w:cs="Arial"/>
          <w:i/>
          <w:sz w:val="24"/>
          <w:szCs w:val="24"/>
        </w:rPr>
      </w:pPr>
      <w:r w:rsidRPr="00546270">
        <w:rPr>
          <w:rFonts w:ascii="Arial" w:hAnsi="Arial" w:cs="Arial"/>
          <w:b/>
          <w:bCs/>
          <w:i/>
          <w:sz w:val="24"/>
          <w:szCs w:val="24"/>
        </w:rPr>
        <w:t xml:space="preserve">V. </w:t>
      </w:r>
      <w:r w:rsidRPr="00546270">
        <w:rPr>
          <w:rFonts w:ascii="Arial" w:hAnsi="Arial" w:cs="Arial"/>
          <w:i/>
          <w:sz w:val="24"/>
          <w:szCs w:val="24"/>
        </w:rPr>
        <w:t>Estar al tanto del estado que guardan las dependencias municipales destinadas para la custodia y detención de los infractores en el Municipio y velar por que en todo momento sean respetados los Derechos Humanos.</w:t>
      </w:r>
    </w:p>
    <w:p w:rsidR="00546270" w:rsidRPr="00546270" w:rsidRDefault="00546270" w:rsidP="00546270">
      <w:pPr>
        <w:autoSpaceDE w:val="0"/>
        <w:spacing w:after="0" w:line="240" w:lineRule="auto"/>
        <w:ind w:left="1416"/>
        <w:jc w:val="both"/>
        <w:rPr>
          <w:rFonts w:ascii="Arial" w:hAnsi="Arial" w:cs="Arial"/>
          <w:i/>
          <w:sz w:val="24"/>
          <w:szCs w:val="24"/>
        </w:rPr>
      </w:pPr>
      <w:r w:rsidRPr="00546270">
        <w:rPr>
          <w:rFonts w:ascii="Arial" w:hAnsi="Arial" w:cs="Arial"/>
          <w:b/>
          <w:bCs/>
          <w:i/>
          <w:sz w:val="24"/>
          <w:szCs w:val="24"/>
        </w:rPr>
        <w:t xml:space="preserve">VI. </w:t>
      </w:r>
      <w:r w:rsidRPr="00546270">
        <w:rPr>
          <w:rFonts w:ascii="Arial" w:hAnsi="Arial" w:cs="Arial"/>
          <w:i/>
          <w:sz w:val="24"/>
          <w:szCs w:val="24"/>
        </w:rPr>
        <w:t>Realizar visitas periódicas a las dependencias destinadas para la Asistencia Social en el Municipio, velando por la observancia de los Derechos Humanos.</w:t>
      </w:r>
    </w:p>
    <w:p w:rsidR="00546270" w:rsidRPr="00546270" w:rsidRDefault="00546270" w:rsidP="00546270">
      <w:pPr>
        <w:autoSpaceDE w:val="0"/>
        <w:spacing w:after="0" w:line="240" w:lineRule="auto"/>
        <w:ind w:left="1416"/>
        <w:jc w:val="both"/>
        <w:rPr>
          <w:rFonts w:ascii="Arial" w:hAnsi="Arial" w:cs="Arial"/>
          <w:i/>
          <w:sz w:val="24"/>
          <w:szCs w:val="24"/>
        </w:rPr>
      </w:pPr>
      <w:r w:rsidRPr="00546270">
        <w:rPr>
          <w:rFonts w:ascii="Arial" w:hAnsi="Arial" w:cs="Arial"/>
          <w:b/>
          <w:bCs/>
          <w:i/>
          <w:sz w:val="24"/>
          <w:szCs w:val="24"/>
        </w:rPr>
        <w:t xml:space="preserve">VII. </w:t>
      </w:r>
      <w:r w:rsidRPr="00546270">
        <w:rPr>
          <w:rFonts w:ascii="Arial" w:hAnsi="Arial" w:cs="Arial"/>
          <w:i/>
          <w:sz w:val="24"/>
          <w:szCs w:val="24"/>
        </w:rPr>
        <w:t>En general,  velar por el respecto de los Derechos Humanos en el Municipio orientando que en la aplicación de la normatividad municipal sean observados en todo momento.</w:t>
      </w:r>
    </w:p>
    <w:p w:rsidR="00546270" w:rsidRPr="00546270" w:rsidRDefault="00546270" w:rsidP="00546270">
      <w:pPr>
        <w:autoSpaceDE w:val="0"/>
        <w:spacing w:after="0" w:line="240" w:lineRule="auto"/>
        <w:ind w:left="1416"/>
        <w:jc w:val="both"/>
        <w:rPr>
          <w:rFonts w:ascii="Arial" w:hAnsi="Arial" w:cs="Arial"/>
          <w:i/>
          <w:sz w:val="24"/>
          <w:szCs w:val="24"/>
        </w:rPr>
      </w:pPr>
      <w:r w:rsidRPr="00546270">
        <w:rPr>
          <w:rFonts w:ascii="Arial" w:hAnsi="Arial" w:cs="Arial"/>
          <w:b/>
          <w:bCs/>
          <w:i/>
          <w:sz w:val="24"/>
          <w:szCs w:val="24"/>
        </w:rPr>
        <w:t xml:space="preserve">VIII. </w:t>
      </w:r>
      <w:r w:rsidRPr="00546270">
        <w:rPr>
          <w:rFonts w:ascii="Arial" w:hAnsi="Arial" w:cs="Arial"/>
          <w:i/>
          <w:sz w:val="24"/>
          <w:szCs w:val="24"/>
        </w:rPr>
        <w:t>Promover la cultura y difusión del respeto a los Derechos Humanos de los Migrantes en el Municipio, ya que todas las personas, hombres o mujeres, que se encuentran dentro del territorio mexicano, independientemente de su nacionalidad, si cuentan o no con documentación migratoria en regla, tienen derechos humanos garantizados por la Constitución Política de los Estados Unidos Mexicanos.</w:t>
      </w:r>
    </w:p>
    <w:p w:rsidR="00546270" w:rsidRPr="00546270" w:rsidRDefault="00546270" w:rsidP="00546270">
      <w:pPr>
        <w:autoSpaceDE w:val="0"/>
        <w:spacing w:after="0" w:line="240" w:lineRule="auto"/>
        <w:ind w:left="1416"/>
        <w:jc w:val="both"/>
        <w:rPr>
          <w:rFonts w:ascii="Arial" w:hAnsi="Arial" w:cs="Arial"/>
          <w:i/>
          <w:sz w:val="24"/>
          <w:szCs w:val="24"/>
        </w:rPr>
      </w:pPr>
      <w:r w:rsidRPr="00546270">
        <w:rPr>
          <w:rFonts w:ascii="Arial" w:hAnsi="Arial" w:cs="Arial"/>
          <w:b/>
          <w:i/>
          <w:sz w:val="24"/>
          <w:szCs w:val="24"/>
        </w:rPr>
        <w:t>IX.</w:t>
      </w:r>
      <w:r w:rsidRPr="00546270">
        <w:rPr>
          <w:rFonts w:ascii="Arial" w:hAnsi="Arial" w:cs="Arial"/>
          <w:i/>
          <w:sz w:val="24"/>
          <w:szCs w:val="24"/>
        </w:rPr>
        <w:t xml:space="preserve"> Orientar la política pública que en la materia deba observar el Municipio. y</w:t>
      </w:r>
    </w:p>
    <w:p w:rsidR="00546270" w:rsidRPr="00546270" w:rsidRDefault="00546270" w:rsidP="00546270">
      <w:pPr>
        <w:autoSpaceDE w:val="0"/>
        <w:spacing w:after="0" w:line="240" w:lineRule="auto"/>
        <w:ind w:left="1416"/>
        <w:jc w:val="both"/>
        <w:rPr>
          <w:rFonts w:ascii="Arial" w:hAnsi="Arial" w:cs="Arial"/>
          <w:i/>
          <w:sz w:val="24"/>
          <w:szCs w:val="24"/>
        </w:rPr>
      </w:pPr>
      <w:r w:rsidRPr="00546270">
        <w:rPr>
          <w:rFonts w:ascii="Arial" w:hAnsi="Arial" w:cs="Arial"/>
          <w:b/>
          <w:bCs/>
          <w:i/>
          <w:sz w:val="24"/>
          <w:szCs w:val="24"/>
        </w:rPr>
        <w:t xml:space="preserve">X. </w:t>
      </w:r>
      <w:r w:rsidRPr="00546270">
        <w:rPr>
          <w:rFonts w:ascii="Arial" w:hAnsi="Arial" w:cs="Arial"/>
          <w:i/>
          <w:sz w:val="24"/>
          <w:szCs w:val="24"/>
        </w:rPr>
        <w:t>Asesorar al Presidente Municipal en la materia.</w:t>
      </w:r>
    </w:p>
    <w:p w:rsidR="006C64BE" w:rsidRDefault="006C64BE" w:rsidP="00546270">
      <w:pPr>
        <w:pStyle w:val="Default"/>
        <w:jc w:val="both"/>
        <w:rPr>
          <w:b/>
          <w:bCs/>
          <w:i/>
          <w:color w:val="auto"/>
        </w:rPr>
      </w:pPr>
    </w:p>
    <w:p w:rsidR="00546270" w:rsidRPr="00546270" w:rsidRDefault="00546270" w:rsidP="00546270">
      <w:pPr>
        <w:pStyle w:val="Default"/>
        <w:jc w:val="both"/>
        <w:rPr>
          <w:b/>
          <w:bCs/>
          <w:i/>
          <w:color w:val="auto"/>
        </w:rPr>
      </w:pPr>
      <w:r w:rsidRPr="00546270">
        <w:rPr>
          <w:b/>
          <w:bCs/>
          <w:i/>
          <w:color w:val="auto"/>
        </w:rPr>
        <w:t xml:space="preserve">En este tenor es que hacemos esta propuesta ya que hemos visto la violación flagrante a los derechos humanos que sufren algunos ciudadanos y ciudadanas, simplemente desde el hecho de no tener un edificio incluyente para esta regiduría o para toda la sala de regidores, ya que la accesibilidad es un punto nulificado totalmente para personas con discapacidad motriz. </w:t>
      </w:r>
    </w:p>
    <w:p w:rsidR="00546270" w:rsidRPr="00546270" w:rsidRDefault="00546270" w:rsidP="00546270">
      <w:pPr>
        <w:pStyle w:val="Default"/>
        <w:jc w:val="both"/>
        <w:rPr>
          <w:b/>
          <w:bCs/>
          <w:i/>
          <w:color w:val="auto"/>
        </w:rPr>
      </w:pPr>
    </w:p>
    <w:p w:rsidR="00546270" w:rsidRPr="00546270" w:rsidRDefault="00546270" w:rsidP="00546270">
      <w:pPr>
        <w:pStyle w:val="Default"/>
        <w:jc w:val="both"/>
        <w:rPr>
          <w:i/>
          <w:color w:val="auto"/>
        </w:rPr>
      </w:pPr>
      <w:r w:rsidRPr="00546270">
        <w:rPr>
          <w:i/>
          <w:color w:val="auto"/>
        </w:rPr>
        <w:t>3.- Los derechos de los avecindados de San Pedro Tlaquepaque nos lleva a que no sea letra muerta lo establecido en las leyes internacionales, federales, estatales y municipales; por ello también como fundamento de esta  iniciativa, se transcribe lo que el artículo 13 del reglamento  estatuye:</w:t>
      </w:r>
    </w:p>
    <w:p w:rsidR="00546270" w:rsidRPr="00546270" w:rsidRDefault="00546270" w:rsidP="00546270">
      <w:pPr>
        <w:pStyle w:val="Default"/>
        <w:jc w:val="both"/>
        <w:rPr>
          <w:i/>
          <w:color w:val="auto"/>
        </w:rPr>
      </w:pPr>
    </w:p>
    <w:p w:rsidR="00546270" w:rsidRPr="00546270" w:rsidRDefault="00546270" w:rsidP="00546270">
      <w:pPr>
        <w:tabs>
          <w:tab w:val="left" w:pos="709"/>
        </w:tabs>
        <w:spacing w:after="0" w:line="240" w:lineRule="auto"/>
        <w:ind w:left="1416"/>
        <w:jc w:val="both"/>
        <w:rPr>
          <w:rFonts w:ascii="Arial" w:hAnsi="Arial" w:cs="Arial"/>
          <w:i/>
          <w:sz w:val="24"/>
          <w:szCs w:val="24"/>
          <w:lang w:val="es-ES_tradnl"/>
        </w:rPr>
      </w:pPr>
      <w:r w:rsidRPr="00546270">
        <w:rPr>
          <w:rFonts w:ascii="Arial" w:hAnsi="Arial" w:cs="Arial"/>
          <w:b/>
          <w:bCs/>
          <w:i/>
          <w:sz w:val="24"/>
          <w:szCs w:val="24"/>
          <w:lang w:val="es-ES_tradnl"/>
        </w:rPr>
        <w:t xml:space="preserve">Artículo 13.- </w:t>
      </w:r>
      <w:r w:rsidRPr="00546270">
        <w:rPr>
          <w:rFonts w:ascii="Arial" w:hAnsi="Arial" w:cs="Arial"/>
          <w:i/>
          <w:sz w:val="24"/>
          <w:szCs w:val="24"/>
          <w:lang w:val="es-ES_tradnl"/>
        </w:rPr>
        <w:t>Son derechos de los vecinos del Municipio de San Pedro Tlaquepaque:</w:t>
      </w:r>
    </w:p>
    <w:p w:rsidR="00546270" w:rsidRPr="00546270" w:rsidRDefault="00546270" w:rsidP="00546270">
      <w:pPr>
        <w:spacing w:after="0" w:line="240" w:lineRule="auto"/>
        <w:ind w:left="1416"/>
        <w:jc w:val="both"/>
        <w:rPr>
          <w:rFonts w:ascii="Arial" w:hAnsi="Arial" w:cs="Arial"/>
          <w:i/>
          <w:sz w:val="24"/>
          <w:szCs w:val="24"/>
          <w:lang w:val="es-ES_tradnl"/>
        </w:rPr>
      </w:pPr>
      <w:r w:rsidRPr="00546270">
        <w:rPr>
          <w:rFonts w:ascii="Arial" w:hAnsi="Arial" w:cs="Arial"/>
          <w:b/>
          <w:i/>
          <w:sz w:val="24"/>
          <w:szCs w:val="24"/>
          <w:lang w:val="es-ES_tradnl"/>
        </w:rPr>
        <w:t xml:space="preserve">I. </w:t>
      </w:r>
      <w:r w:rsidRPr="00546270">
        <w:rPr>
          <w:rFonts w:ascii="Arial" w:hAnsi="Arial" w:cs="Arial"/>
          <w:i/>
          <w:sz w:val="24"/>
          <w:szCs w:val="24"/>
          <w:lang w:val="es-ES_tradnl"/>
        </w:rPr>
        <w:t>Los Derechos Humanos, así como los establecidos en las Constituciones Federal y Local y, los previstos en las legislaciones que emanen de las mismas.</w:t>
      </w:r>
    </w:p>
    <w:p w:rsidR="00546270" w:rsidRPr="00546270" w:rsidRDefault="00546270" w:rsidP="00546270">
      <w:pPr>
        <w:spacing w:after="0" w:line="240" w:lineRule="auto"/>
        <w:ind w:left="1416"/>
        <w:jc w:val="both"/>
        <w:rPr>
          <w:rFonts w:ascii="Arial" w:hAnsi="Arial" w:cs="Arial"/>
          <w:i/>
          <w:sz w:val="24"/>
          <w:szCs w:val="24"/>
          <w:lang w:val="es-ES_tradnl"/>
        </w:rPr>
      </w:pPr>
      <w:r w:rsidRPr="00546270">
        <w:rPr>
          <w:rFonts w:ascii="Arial" w:hAnsi="Arial" w:cs="Arial"/>
          <w:b/>
          <w:i/>
          <w:sz w:val="24"/>
          <w:szCs w:val="24"/>
          <w:lang w:val="es-ES_tradnl"/>
        </w:rPr>
        <w:t xml:space="preserve">VI. </w:t>
      </w:r>
      <w:r w:rsidRPr="00546270">
        <w:rPr>
          <w:rFonts w:ascii="Arial" w:hAnsi="Arial" w:cs="Arial"/>
          <w:i/>
          <w:sz w:val="24"/>
          <w:szCs w:val="24"/>
          <w:lang w:val="es-ES_tradnl"/>
        </w:rPr>
        <w:t>En caso de ser detenido por los elementos de seguridad pública municipal, recibir un trato respetuoso y ser puesto inmediatamente a disposición del Juez Municipal para que de forma inmediata le haga saber de su situación jurídica.</w:t>
      </w:r>
    </w:p>
    <w:p w:rsidR="00546270" w:rsidRPr="00546270" w:rsidRDefault="00546270" w:rsidP="00546270">
      <w:pPr>
        <w:spacing w:after="0" w:line="240" w:lineRule="auto"/>
        <w:ind w:left="1416"/>
        <w:jc w:val="both"/>
        <w:rPr>
          <w:rFonts w:ascii="Arial" w:hAnsi="Arial" w:cs="Arial"/>
          <w:i/>
          <w:sz w:val="24"/>
          <w:szCs w:val="24"/>
          <w:lang w:val="es-ES_tradnl"/>
        </w:rPr>
      </w:pPr>
      <w:r w:rsidRPr="00546270">
        <w:rPr>
          <w:rFonts w:ascii="Arial" w:hAnsi="Arial" w:cs="Arial"/>
          <w:b/>
          <w:i/>
          <w:sz w:val="24"/>
          <w:szCs w:val="24"/>
          <w:lang w:val="es-ES_tradnl"/>
        </w:rPr>
        <w:t xml:space="preserve">VII. </w:t>
      </w:r>
      <w:r w:rsidRPr="00546270">
        <w:rPr>
          <w:rFonts w:ascii="Arial" w:hAnsi="Arial" w:cs="Arial"/>
          <w:i/>
          <w:sz w:val="24"/>
          <w:szCs w:val="24"/>
          <w:lang w:val="es-ES_tradnl"/>
        </w:rPr>
        <w:t xml:space="preserve">En caso de cometer una infracción o falta administrativa a los ordenamientos municipales, ser sancionado mediante un procedimiento provisto de legalidad y que se le otorguen </w:t>
      </w:r>
      <w:r w:rsidRPr="00546270">
        <w:rPr>
          <w:rFonts w:ascii="Arial" w:hAnsi="Arial" w:cs="Arial"/>
          <w:i/>
          <w:sz w:val="24"/>
          <w:szCs w:val="24"/>
          <w:lang w:val="es-ES_tradnl"/>
        </w:rPr>
        <w:lastRenderedPageBreak/>
        <w:t>sin mayores formalidades los medios para ser oído en defensa.</w:t>
      </w:r>
    </w:p>
    <w:p w:rsidR="00546270" w:rsidRPr="00546270" w:rsidRDefault="00546270" w:rsidP="00546270">
      <w:pPr>
        <w:spacing w:after="0" w:line="240" w:lineRule="auto"/>
        <w:ind w:left="1416"/>
        <w:jc w:val="both"/>
        <w:rPr>
          <w:rFonts w:ascii="Arial" w:hAnsi="Arial" w:cs="Arial"/>
          <w:i/>
          <w:sz w:val="24"/>
          <w:szCs w:val="24"/>
          <w:lang w:val="es-ES_tradnl"/>
        </w:rPr>
      </w:pPr>
      <w:r w:rsidRPr="00546270">
        <w:rPr>
          <w:rFonts w:ascii="Arial" w:hAnsi="Arial" w:cs="Arial"/>
          <w:b/>
          <w:i/>
          <w:sz w:val="24"/>
          <w:szCs w:val="24"/>
          <w:lang w:val="es-ES_tradnl"/>
        </w:rPr>
        <w:t xml:space="preserve">VIII. </w:t>
      </w:r>
      <w:r w:rsidRPr="00546270">
        <w:rPr>
          <w:rFonts w:ascii="Arial" w:hAnsi="Arial" w:cs="Arial"/>
          <w:i/>
          <w:sz w:val="24"/>
          <w:szCs w:val="24"/>
          <w:lang w:val="es-ES_tradnl"/>
        </w:rPr>
        <w:t xml:space="preserve">Todos aquellos que se le reconozcan o que no se le estén expresamente vedados en las disposiciones normativas de carácter federal, estatal o municipa.; </w:t>
      </w:r>
    </w:p>
    <w:p w:rsidR="00546270" w:rsidRDefault="00546270" w:rsidP="00546270">
      <w:pPr>
        <w:spacing w:after="0" w:line="240" w:lineRule="auto"/>
        <w:ind w:left="1416"/>
        <w:jc w:val="both"/>
        <w:rPr>
          <w:rFonts w:ascii="Arial" w:hAnsi="Arial" w:cs="Arial"/>
          <w:i/>
          <w:sz w:val="24"/>
          <w:szCs w:val="24"/>
          <w:lang w:val="es-ES_tradnl"/>
        </w:rPr>
      </w:pPr>
      <w:r w:rsidRPr="00546270">
        <w:rPr>
          <w:rFonts w:ascii="Arial" w:hAnsi="Arial" w:cs="Arial"/>
          <w:b/>
          <w:i/>
          <w:sz w:val="24"/>
          <w:szCs w:val="24"/>
          <w:lang w:val="es-ES_tradnl"/>
        </w:rPr>
        <w:t xml:space="preserve">X. </w:t>
      </w:r>
      <w:r w:rsidRPr="00546270">
        <w:rPr>
          <w:rFonts w:ascii="Arial" w:hAnsi="Arial" w:cs="Arial"/>
          <w:i/>
          <w:sz w:val="24"/>
          <w:szCs w:val="24"/>
          <w:lang w:val="es-ES_tradnl"/>
        </w:rPr>
        <w:t>Formar parte de Organismos Auxiliares del Ayuntamiento previo a su consentimiento.</w:t>
      </w:r>
    </w:p>
    <w:p w:rsidR="006C64BE" w:rsidRPr="00546270" w:rsidRDefault="006C64BE" w:rsidP="00546270">
      <w:pPr>
        <w:spacing w:after="0" w:line="240" w:lineRule="auto"/>
        <w:ind w:left="1416"/>
        <w:jc w:val="both"/>
        <w:rPr>
          <w:rFonts w:ascii="Arial" w:hAnsi="Arial" w:cs="Arial"/>
          <w:i/>
          <w:sz w:val="24"/>
          <w:szCs w:val="24"/>
          <w:lang w:val="es-ES_tradnl"/>
        </w:rPr>
      </w:pPr>
    </w:p>
    <w:p w:rsidR="00546270" w:rsidRPr="00546270" w:rsidRDefault="00546270" w:rsidP="00546270">
      <w:pPr>
        <w:spacing w:after="0" w:line="240" w:lineRule="auto"/>
        <w:jc w:val="both"/>
        <w:rPr>
          <w:rFonts w:ascii="Arial" w:hAnsi="Arial" w:cs="Arial"/>
          <w:i/>
          <w:sz w:val="24"/>
          <w:szCs w:val="24"/>
          <w:lang w:val="es-ES_tradnl"/>
        </w:rPr>
      </w:pPr>
      <w:r w:rsidRPr="00546270">
        <w:rPr>
          <w:rFonts w:ascii="Arial" w:hAnsi="Arial" w:cs="Arial"/>
          <w:i/>
          <w:sz w:val="24"/>
          <w:szCs w:val="24"/>
          <w:lang w:val="es-ES_tradnl"/>
        </w:rPr>
        <w:t xml:space="preserve">4.- Las obligaciones del Ayuntamiento de San Pedro Tlaquepaque incluye la obligación constitucional de </w:t>
      </w:r>
      <w:r w:rsidRPr="00546270">
        <w:rPr>
          <w:rFonts w:ascii="Arial" w:hAnsi="Arial" w:cs="Arial"/>
          <w:i/>
          <w:sz w:val="24"/>
          <w:szCs w:val="24"/>
        </w:rPr>
        <w:t xml:space="preserve">promover, respetar, proteger y garantizar los derechos humanos de conformidad con los principios de universalidad, interdependencia, indivisibilidad y progresividad. En consecuencia: deberá prevenir, investigar, sancionar y reparar las violaciones a los derechos humanos. De igual manera prevé el trabajo conjunto de participación de sociedad y gobierno. </w:t>
      </w:r>
    </w:p>
    <w:p w:rsidR="00546270" w:rsidRPr="00546270" w:rsidRDefault="00546270" w:rsidP="00546270">
      <w:pPr>
        <w:tabs>
          <w:tab w:val="left" w:pos="709"/>
        </w:tabs>
        <w:spacing w:after="0" w:line="240" w:lineRule="auto"/>
        <w:ind w:left="1416"/>
        <w:jc w:val="both"/>
        <w:rPr>
          <w:rFonts w:ascii="Arial" w:hAnsi="Arial" w:cs="Arial"/>
          <w:i/>
          <w:sz w:val="24"/>
          <w:szCs w:val="24"/>
        </w:rPr>
      </w:pPr>
      <w:r w:rsidRPr="00546270">
        <w:rPr>
          <w:rFonts w:ascii="Arial" w:hAnsi="Arial" w:cs="Arial"/>
          <w:b/>
          <w:i/>
          <w:sz w:val="24"/>
          <w:szCs w:val="24"/>
        </w:rPr>
        <w:t xml:space="preserve">Artículo 25.- </w:t>
      </w:r>
      <w:r w:rsidRPr="00546270">
        <w:rPr>
          <w:rFonts w:ascii="Arial" w:hAnsi="Arial" w:cs="Arial"/>
          <w:i/>
          <w:sz w:val="24"/>
          <w:szCs w:val="24"/>
        </w:rPr>
        <w:t>Son obligaciones del Ayuntamiento las siguientes:</w:t>
      </w:r>
    </w:p>
    <w:p w:rsidR="00546270" w:rsidRPr="00546270" w:rsidRDefault="00546270" w:rsidP="00546270">
      <w:pPr>
        <w:spacing w:after="0" w:line="240" w:lineRule="auto"/>
        <w:ind w:left="1416"/>
        <w:jc w:val="both"/>
        <w:rPr>
          <w:rFonts w:ascii="Arial" w:hAnsi="Arial" w:cs="Arial"/>
          <w:bCs/>
          <w:i/>
          <w:sz w:val="24"/>
          <w:szCs w:val="24"/>
        </w:rPr>
      </w:pPr>
      <w:r w:rsidRPr="00546270">
        <w:rPr>
          <w:rFonts w:ascii="Arial" w:hAnsi="Arial" w:cs="Arial"/>
          <w:b/>
          <w:bCs/>
          <w:i/>
          <w:sz w:val="24"/>
          <w:szCs w:val="24"/>
        </w:rPr>
        <w:t>I.</w:t>
      </w:r>
      <w:r w:rsidRPr="00546270">
        <w:rPr>
          <w:rFonts w:ascii="Arial" w:hAnsi="Arial" w:cs="Arial"/>
          <w:bCs/>
          <w:i/>
          <w:sz w:val="24"/>
          <w:szCs w:val="24"/>
        </w:rPr>
        <w:t xml:space="preserve"> Formular, actualizar y aprobar el Plan Municipal de Desarrollo correspondiente a su período, especificando sus objetivos generales y particulares; señalando la medida en que contribuirá al desarrollo integral y armónico de la comunidad.</w:t>
      </w:r>
    </w:p>
    <w:p w:rsidR="00546270" w:rsidRPr="00546270" w:rsidRDefault="00546270" w:rsidP="00546270">
      <w:pPr>
        <w:tabs>
          <w:tab w:val="left" w:pos="709"/>
        </w:tabs>
        <w:spacing w:after="0" w:line="240" w:lineRule="auto"/>
        <w:ind w:left="1416"/>
        <w:jc w:val="both"/>
        <w:rPr>
          <w:rFonts w:ascii="Arial" w:hAnsi="Arial" w:cs="Arial"/>
          <w:i/>
          <w:sz w:val="24"/>
          <w:szCs w:val="24"/>
        </w:rPr>
      </w:pPr>
      <w:r w:rsidRPr="00546270">
        <w:rPr>
          <w:rFonts w:ascii="Arial" w:hAnsi="Arial" w:cs="Arial"/>
          <w:b/>
          <w:i/>
          <w:sz w:val="24"/>
          <w:szCs w:val="24"/>
        </w:rPr>
        <w:t>II.</w:t>
      </w:r>
      <w:r w:rsidRPr="00546270">
        <w:rPr>
          <w:rFonts w:ascii="Arial" w:hAnsi="Arial" w:cs="Arial"/>
          <w:i/>
          <w:sz w:val="24"/>
          <w:szCs w:val="24"/>
        </w:rPr>
        <w:t xml:space="preserve"> Asimismo, el Gobierno municipal garantizará la incorporación del Enfoque Integrado de Género en el plan municipal, presupuesto de egresos, programas operativos y acciones con el objetivo de valorar las implicaciones que tiene para las mujeres y los hombres cualquier acción que se programe, tratándose de reglamentos, políticas públicas, actividades administrativas, económicas y culturales en las instituciones municipales.</w:t>
      </w:r>
    </w:p>
    <w:p w:rsidR="00546270" w:rsidRPr="00546270" w:rsidRDefault="00546270" w:rsidP="00546270">
      <w:pPr>
        <w:tabs>
          <w:tab w:val="left" w:pos="709"/>
        </w:tabs>
        <w:spacing w:after="0" w:line="240" w:lineRule="auto"/>
        <w:ind w:left="1416"/>
        <w:jc w:val="both"/>
        <w:rPr>
          <w:rFonts w:ascii="Arial" w:hAnsi="Arial" w:cs="Arial"/>
          <w:bCs/>
          <w:i/>
          <w:sz w:val="24"/>
          <w:szCs w:val="24"/>
        </w:rPr>
      </w:pPr>
      <w:r w:rsidRPr="00546270">
        <w:rPr>
          <w:rFonts w:ascii="Arial" w:hAnsi="Arial" w:cs="Arial"/>
          <w:b/>
          <w:bCs/>
          <w:i/>
          <w:sz w:val="24"/>
          <w:szCs w:val="24"/>
        </w:rPr>
        <w:t>III.</w:t>
      </w:r>
      <w:r w:rsidRPr="00546270">
        <w:rPr>
          <w:rFonts w:ascii="Arial" w:hAnsi="Arial" w:cs="Arial"/>
          <w:bCs/>
          <w:i/>
          <w:sz w:val="24"/>
          <w:szCs w:val="24"/>
        </w:rPr>
        <w:t xml:space="preserve"> El Presupuesto de Egresos Municipales del ejercicio fiscal correspondiente, deberá estar plenamente vinculado a efecto de poder medir el impacto de la gestión pública municipal.</w:t>
      </w:r>
    </w:p>
    <w:p w:rsidR="00546270" w:rsidRPr="00546270" w:rsidRDefault="00546270" w:rsidP="00546270">
      <w:pPr>
        <w:spacing w:after="0" w:line="240" w:lineRule="auto"/>
        <w:ind w:left="1416"/>
        <w:jc w:val="both"/>
        <w:rPr>
          <w:rFonts w:ascii="Arial" w:hAnsi="Arial" w:cs="Arial"/>
          <w:bCs/>
          <w:i/>
          <w:sz w:val="24"/>
          <w:szCs w:val="24"/>
        </w:rPr>
      </w:pPr>
      <w:r w:rsidRPr="00546270">
        <w:rPr>
          <w:rFonts w:ascii="Arial" w:hAnsi="Arial" w:cs="Arial"/>
          <w:b/>
          <w:bCs/>
          <w:i/>
          <w:sz w:val="24"/>
          <w:szCs w:val="24"/>
        </w:rPr>
        <w:t>IV.</w:t>
      </w:r>
      <w:r w:rsidRPr="00546270">
        <w:rPr>
          <w:rFonts w:ascii="Arial" w:hAnsi="Arial" w:cs="Arial"/>
          <w:bCs/>
          <w:i/>
          <w:sz w:val="24"/>
          <w:szCs w:val="24"/>
        </w:rPr>
        <w:t xml:space="preserve"> Formular y aprobar los Programas Operativos Anuales base de las políticas y gestión pública del municipio, jerarquizando y calendarizando su ejecución en períodos anuales; cuantificando su monto y expresando su forma de financiamiento y pago.</w:t>
      </w:r>
    </w:p>
    <w:p w:rsidR="00546270" w:rsidRPr="00546270" w:rsidRDefault="00546270" w:rsidP="00546270">
      <w:pPr>
        <w:spacing w:after="0" w:line="240" w:lineRule="auto"/>
        <w:ind w:left="1416"/>
        <w:jc w:val="both"/>
        <w:rPr>
          <w:rFonts w:ascii="Arial" w:hAnsi="Arial" w:cs="Arial"/>
          <w:i/>
          <w:sz w:val="24"/>
          <w:szCs w:val="24"/>
        </w:rPr>
      </w:pPr>
      <w:r w:rsidRPr="00546270">
        <w:rPr>
          <w:rFonts w:ascii="Arial" w:hAnsi="Arial" w:cs="Arial"/>
          <w:b/>
          <w:i/>
          <w:sz w:val="24"/>
          <w:szCs w:val="24"/>
        </w:rPr>
        <w:t>V.</w:t>
      </w:r>
      <w:r w:rsidRPr="00546270">
        <w:rPr>
          <w:rFonts w:ascii="Arial" w:hAnsi="Arial" w:cs="Arial"/>
          <w:i/>
          <w:sz w:val="24"/>
          <w:szCs w:val="24"/>
        </w:rPr>
        <w:t xml:space="preserve"> Constituir el Comité de Planeación para el Desarrollo Municipal conforme las disposiciones en la legislación en la materia, asegurando la participación de mujeres y hombres en igual número y derecho a voto. </w:t>
      </w:r>
    </w:p>
    <w:p w:rsidR="00546270" w:rsidRPr="00546270" w:rsidRDefault="00546270" w:rsidP="00546270">
      <w:pPr>
        <w:spacing w:after="0" w:line="240" w:lineRule="auto"/>
        <w:ind w:left="1416"/>
        <w:jc w:val="both"/>
        <w:rPr>
          <w:rFonts w:ascii="Arial" w:hAnsi="Arial" w:cs="Arial"/>
          <w:i/>
          <w:sz w:val="24"/>
          <w:szCs w:val="24"/>
        </w:rPr>
      </w:pPr>
      <w:r w:rsidRPr="00546270">
        <w:rPr>
          <w:rFonts w:ascii="Arial" w:hAnsi="Arial" w:cs="Arial"/>
          <w:b/>
          <w:i/>
          <w:sz w:val="24"/>
          <w:szCs w:val="24"/>
        </w:rPr>
        <w:t>VI.</w:t>
      </w:r>
      <w:r w:rsidRPr="00546270">
        <w:rPr>
          <w:rFonts w:ascii="Arial" w:hAnsi="Arial" w:cs="Arial"/>
          <w:i/>
          <w:sz w:val="24"/>
          <w:szCs w:val="24"/>
        </w:rPr>
        <w:t xml:space="preserve"> Elaborar, presentar y publicar en el curso de los seis primeros meses de inicio del ejercicio constitucional que se trate, el Plan Municipal de Desarrollo correspondiente.</w:t>
      </w:r>
    </w:p>
    <w:p w:rsidR="00546270" w:rsidRPr="00546270" w:rsidRDefault="00546270" w:rsidP="00546270">
      <w:pPr>
        <w:spacing w:after="0" w:line="240" w:lineRule="auto"/>
        <w:ind w:left="1416"/>
        <w:jc w:val="both"/>
        <w:rPr>
          <w:rFonts w:ascii="Arial" w:hAnsi="Arial" w:cs="Arial"/>
          <w:i/>
          <w:sz w:val="24"/>
          <w:szCs w:val="24"/>
        </w:rPr>
      </w:pPr>
      <w:r w:rsidRPr="00546270">
        <w:rPr>
          <w:rFonts w:ascii="Arial" w:hAnsi="Arial" w:cs="Arial"/>
          <w:b/>
          <w:i/>
          <w:sz w:val="24"/>
          <w:szCs w:val="24"/>
        </w:rPr>
        <w:t>VII.</w:t>
      </w:r>
      <w:r w:rsidRPr="00546270">
        <w:rPr>
          <w:rFonts w:ascii="Arial" w:hAnsi="Arial" w:cs="Arial"/>
          <w:i/>
          <w:sz w:val="24"/>
          <w:szCs w:val="24"/>
        </w:rPr>
        <w:t xml:space="preserve"> Fijar las bases que permitan a las y los habitantes del Municipio ser escuchados y participar en la toma de decisiones del Gobierno Municipal; así como en la supervisión de la gestión pública y Rendición de Cuentas.</w:t>
      </w:r>
    </w:p>
    <w:p w:rsidR="00546270" w:rsidRPr="00546270" w:rsidRDefault="00546270" w:rsidP="00546270">
      <w:pPr>
        <w:spacing w:after="0" w:line="240" w:lineRule="auto"/>
        <w:ind w:left="1416"/>
        <w:jc w:val="both"/>
        <w:rPr>
          <w:rFonts w:ascii="Arial" w:hAnsi="Arial" w:cs="Arial"/>
          <w:i/>
          <w:sz w:val="24"/>
          <w:szCs w:val="24"/>
        </w:rPr>
      </w:pPr>
      <w:r w:rsidRPr="00546270">
        <w:rPr>
          <w:rFonts w:ascii="Arial" w:hAnsi="Arial" w:cs="Arial"/>
          <w:b/>
          <w:i/>
          <w:sz w:val="24"/>
          <w:szCs w:val="24"/>
        </w:rPr>
        <w:t>VIII.</w:t>
      </w:r>
      <w:r w:rsidRPr="00546270">
        <w:rPr>
          <w:rFonts w:ascii="Arial" w:hAnsi="Arial" w:cs="Arial"/>
          <w:i/>
          <w:sz w:val="24"/>
          <w:szCs w:val="24"/>
        </w:rPr>
        <w:t xml:space="preserve"> Elaborar sus Políticas Públicas y programas de gobierno, en coordinación con los gobiernos Federal y Estatal, así como con la participación ciudadana y social.</w:t>
      </w:r>
    </w:p>
    <w:p w:rsidR="00546270" w:rsidRPr="00546270" w:rsidRDefault="00546270" w:rsidP="00546270">
      <w:pPr>
        <w:spacing w:after="0" w:line="240" w:lineRule="auto"/>
        <w:ind w:left="1416"/>
        <w:jc w:val="both"/>
        <w:rPr>
          <w:rFonts w:ascii="Arial" w:hAnsi="Arial" w:cs="Arial"/>
          <w:i/>
          <w:sz w:val="24"/>
          <w:szCs w:val="24"/>
        </w:rPr>
      </w:pPr>
      <w:r w:rsidRPr="00546270">
        <w:rPr>
          <w:rFonts w:ascii="Arial" w:hAnsi="Arial" w:cs="Arial"/>
          <w:b/>
          <w:i/>
          <w:sz w:val="24"/>
          <w:szCs w:val="24"/>
        </w:rPr>
        <w:t>IX.</w:t>
      </w:r>
      <w:r w:rsidRPr="00546270">
        <w:rPr>
          <w:rFonts w:ascii="Arial" w:hAnsi="Arial" w:cs="Arial"/>
          <w:i/>
          <w:sz w:val="24"/>
          <w:szCs w:val="24"/>
        </w:rPr>
        <w:t xml:space="preserve"> Analizar el informe anual que debe rendir el Presidente Municipal, relativo al estado que guarda la administración pública municipal, incluyendo lo relativo al avance de los Programas Operativos Anuales (POA).</w:t>
      </w:r>
    </w:p>
    <w:p w:rsidR="00546270" w:rsidRPr="00546270" w:rsidRDefault="00546270" w:rsidP="00546270">
      <w:pPr>
        <w:spacing w:after="0" w:line="240" w:lineRule="auto"/>
        <w:ind w:left="1416"/>
        <w:jc w:val="both"/>
        <w:rPr>
          <w:rFonts w:ascii="Arial" w:hAnsi="Arial" w:cs="Arial"/>
          <w:i/>
          <w:sz w:val="24"/>
          <w:szCs w:val="24"/>
        </w:rPr>
      </w:pPr>
      <w:r w:rsidRPr="00546270">
        <w:rPr>
          <w:rFonts w:ascii="Arial" w:hAnsi="Arial" w:cs="Arial"/>
          <w:b/>
          <w:i/>
          <w:sz w:val="24"/>
          <w:szCs w:val="24"/>
        </w:rPr>
        <w:lastRenderedPageBreak/>
        <w:t>X.</w:t>
      </w:r>
      <w:r w:rsidRPr="00546270">
        <w:rPr>
          <w:rFonts w:ascii="Arial" w:hAnsi="Arial" w:cs="Arial"/>
          <w:i/>
          <w:sz w:val="24"/>
          <w:szCs w:val="24"/>
        </w:rPr>
        <w:t xml:space="preserve"> Formular, aprobar e implementar los ordenamientos municipales y las acciones necesarias para asegurar la Transparencia y el acceso de las y los ciudadanos a la Información Pública Municipal y, la Rendición de Cuentas ante la ciudadanía de la municipalidad.</w:t>
      </w:r>
    </w:p>
    <w:p w:rsidR="00546270" w:rsidRPr="00546270" w:rsidRDefault="00546270" w:rsidP="00546270">
      <w:pPr>
        <w:spacing w:after="0" w:line="240" w:lineRule="auto"/>
        <w:ind w:left="1416"/>
        <w:jc w:val="both"/>
        <w:rPr>
          <w:rFonts w:ascii="Arial" w:hAnsi="Arial" w:cs="Arial"/>
          <w:i/>
          <w:sz w:val="24"/>
          <w:szCs w:val="24"/>
        </w:rPr>
      </w:pPr>
      <w:r w:rsidRPr="00546270">
        <w:rPr>
          <w:rFonts w:ascii="Arial" w:hAnsi="Arial" w:cs="Arial"/>
          <w:b/>
          <w:i/>
          <w:sz w:val="24"/>
          <w:szCs w:val="24"/>
        </w:rPr>
        <w:t>XI.</w:t>
      </w:r>
      <w:r w:rsidRPr="00546270">
        <w:rPr>
          <w:rFonts w:ascii="Arial" w:hAnsi="Arial" w:cs="Arial"/>
          <w:i/>
          <w:sz w:val="24"/>
          <w:szCs w:val="24"/>
        </w:rPr>
        <w:t xml:space="preserve"> Formular y proponer al Congreso del Estado, las iniciativas de su ley de ingresos para su aprobación a más tardar el 31 de Agosto  de cada año. </w:t>
      </w:r>
    </w:p>
    <w:p w:rsidR="00546270" w:rsidRPr="00546270" w:rsidRDefault="00546270" w:rsidP="00546270">
      <w:pPr>
        <w:spacing w:after="0" w:line="240" w:lineRule="auto"/>
        <w:ind w:left="1416"/>
        <w:jc w:val="both"/>
        <w:rPr>
          <w:rFonts w:ascii="Arial" w:hAnsi="Arial" w:cs="Arial"/>
          <w:i/>
          <w:sz w:val="24"/>
          <w:szCs w:val="24"/>
        </w:rPr>
      </w:pPr>
      <w:r w:rsidRPr="00546270">
        <w:rPr>
          <w:rFonts w:ascii="Arial" w:hAnsi="Arial" w:cs="Arial"/>
          <w:b/>
          <w:i/>
          <w:sz w:val="24"/>
          <w:szCs w:val="24"/>
        </w:rPr>
        <w:t>XII.</w:t>
      </w:r>
      <w:r w:rsidRPr="00546270">
        <w:rPr>
          <w:rFonts w:ascii="Arial" w:hAnsi="Arial" w:cs="Arial"/>
          <w:i/>
          <w:sz w:val="24"/>
          <w:szCs w:val="24"/>
        </w:rPr>
        <w:t xml:space="preserve"> Aprobar y aplicar las disposiciones administrativas de observancia general que organice la administración pública municipal; regulen las materias, procedimientos, funciones y servicios públicos de su competencia.</w:t>
      </w:r>
    </w:p>
    <w:p w:rsidR="00546270" w:rsidRPr="00546270" w:rsidRDefault="00546270" w:rsidP="00546270">
      <w:pPr>
        <w:spacing w:after="0" w:line="240" w:lineRule="auto"/>
        <w:ind w:left="1416"/>
        <w:jc w:val="both"/>
        <w:rPr>
          <w:rFonts w:ascii="Arial" w:hAnsi="Arial" w:cs="Arial"/>
          <w:i/>
          <w:sz w:val="24"/>
          <w:szCs w:val="24"/>
        </w:rPr>
      </w:pPr>
      <w:r w:rsidRPr="00546270">
        <w:rPr>
          <w:rFonts w:ascii="Arial" w:hAnsi="Arial" w:cs="Arial"/>
          <w:b/>
          <w:i/>
          <w:sz w:val="24"/>
          <w:szCs w:val="24"/>
        </w:rPr>
        <w:t>XIII.</w:t>
      </w:r>
      <w:r w:rsidRPr="00546270">
        <w:rPr>
          <w:rFonts w:ascii="Arial" w:hAnsi="Arial" w:cs="Arial"/>
          <w:i/>
          <w:sz w:val="24"/>
          <w:szCs w:val="24"/>
        </w:rPr>
        <w:t xml:space="preserve"> Publicar en la Página Electrónica, en la Gaceta Municipal y en los estrados de la Presidencia, sus cuentas públicas mensuales.</w:t>
      </w:r>
    </w:p>
    <w:p w:rsidR="00546270" w:rsidRPr="00546270" w:rsidRDefault="00546270" w:rsidP="00546270">
      <w:pPr>
        <w:spacing w:after="0" w:line="240" w:lineRule="auto"/>
        <w:ind w:left="1416"/>
        <w:jc w:val="both"/>
        <w:rPr>
          <w:rFonts w:ascii="Arial" w:hAnsi="Arial" w:cs="Arial"/>
          <w:i/>
          <w:sz w:val="24"/>
          <w:szCs w:val="24"/>
        </w:rPr>
      </w:pPr>
      <w:r w:rsidRPr="00546270">
        <w:rPr>
          <w:rFonts w:ascii="Arial" w:hAnsi="Arial" w:cs="Arial"/>
          <w:b/>
          <w:i/>
          <w:sz w:val="24"/>
          <w:szCs w:val="24"/>
        </w:rPr>
        <w:t>XIV.</w:t>
      </w:r>
      <w:r w:rsidRPr="00546270">
        <w:rPr>
          <w:rFonts w:ascii="Arial" w:hAnsi="Arial" w:cs="Arial"/>
          <w:i/>
          <w:sz w:val="24"/>
          <w:szCs w:val="24"/>
        </w:rPr>
        <w:t xml:space="preserve"> Estudiar, analizar, discutir y aprobar, en su caso, la cuenta pública del gasto mensual, semestral y anual que debe presentar al Congreso del Estado para su revisión.</w:t>
      </w:r>
    </w:p>
    <w:p w:rsidR="00546270" w:rsidRPr="00546270" w:rsidRDefault="00546270" w:rsidP="00546270">
      <w:pPr>
        <w:spacing w:after="0" w:line="240" w:lineRule="auto"/>
        <w:ind w:left="1416"/>
        <w:jc w:val="both"/>
        <w:rPr>
          <w:rFonts w:ascii="Arial" w:hAnsi="Arial" w:cs="Arial"/>
          <w:i/>
          <w:sz w:val="24"/>
          <w:szCs w:val="24"/>
        </w:rPr>
      </w:pPr>
      <w:r w:rsidRPr="00546270">
        <w:rPr>
          <w:rFonts w:ascii="Arial" w:hAnsi="Arial" w:cs="Arial"/>
          <w:b/>
          <w:i/>
          <w:sz w:val="24"/>
          <w:szCs w:val="24"/>
        </w:rPr>
        <w:t>XV.</w:t>
      </w:r>
      <w:r w:rsidRPr="00546270">
        <w:rPr>
          <w:rFonts w:ascii="Arial" w:hAnsi="Arial" w:cs="Arial"/>
          <w:i/>
          <w:sz w:val="24"/>
          <w:szCs w:val="24"/>
        </w:rPr>
        <w:t xml:space="preserve"> Vigilar que los fondos municipales recaudados sean distribuidos conforme al presupuesto de egresos aprobado por el pleno.</w:t>
      </w:r>
    </w:p>
    <w:p w:rsidR="00546270" w:rsidRPr="00546270" w:rsidRDefault="00546270" w:rsidP="00546270">
      <w:pPr>
        <w:spacing w:after="0" w:line="240" w:lineRule="auto"/>
        <w:ind w:left="1416"/>
        <w:jc w:val="both"/>
        <w:rPr>
          <w:rFonts w:ascii="Arial" w:hAnsi="Arial" w:cs="Arial"/>
          <w:i/>
          <w:sz w:val="24"/>
          <w:szCs w:val="24"/>
        </w:rPr>
      </w:pPr>
      <w:r w:rsidRPr="00546270">
        <w:rPr>
          <w:rFonts w:ascii="Arial" w:hAnsi="Arial" w:cs="Arial"/>
          <w:b/>
          <w:i/>
          <w:sz w:val="24"/>
          <w:szCs w:val="24"/>
        </w:rPr>
        <w:t>XVI.</w:t>
      </w:r>
      <w:r w:rsidRPr="00546270">
        <w:rPr>
          <w:rFonts w:ascii="Arial" w:hAnsi="Arial" w:cs="Arial"/>
          <w:i/>
          <w:sz w:val="24"/>
          <w:szCs w:val="24"/>
        </w:rPr>
        <w:t xml:space="preserve"> Establecer en las disposiciones reglamentarias el monto de las multas y otras sanciones que procedan por la violación o incumplimiento de las disposiciones municipales correspondientes.</w:t>
      </w:r>
    </w:p>
    <w:p w:rsidR="00546270" w:rsidRPr="00546270" w:rsidRDefault="00546270" w:rsidP="00546270">
      <w:pPr>
        <w:spacing w:after="0" w:line="240" w:lineRule="auto"/>
        <w:ind w:left="1416"/>
        <w:jc w:val="both"/>
        <w:rPr>
          <w:rFonts w:ascii="Arial" w:hAnsi="Arial" w:cs="Arial"/>
          <w:i/>
          <w:sz w:val="24"/>
          <w:szCs w:val="24"/>
        </w:rPr>
      </w:pPr>
      <w:r w:rsidRPr="00546270">
        <w:rPr>
          <w:rFonts w:ascii="Arial" w:hAnsi="Arial" w:cs="Arial"/>
          <w:b/>
          <w:i/>
          <w:sz w:val="24"/>
          <w:szCs w:val="24"/>
        </w:rPr>
        <w:t>XVII.</w:t>
      </w:r>
      <w:r w:rsidRPr="00546270">
        <w:rPr>
          <w:rFonts w:ascii="Arial" w:hAnsi="Arial" w:cs="Arial"/>
          <w:i/>
          <w:sz w:val="24"/>
          <w:szCs w:val="24"/>
        </w:rPr>
        <w:t xml:space="preserve"> Tratándose de los créditos fiscales que determine el Congreso del Estado en contra de servidores públicos del Ayuntamiento, cerciorarse que se</w:t>
      </w:r>
      <w:r w:rsidRPr="00546270">
        <w:rPr>
          <w:rFonts w:ascii="Arial" w:hAnsi="Arial" w:cs="Arial"/>
          <w:b/>
          <w:i/>
          <w:sz w:val="24"/>
          <w:szCs w:val="24"/>
        </w:rPr>
        <w:t xml:space="preserve"> </w:t>
      </w:r>
      <w:r w:rsidRPr="00546270">
        <w:rPr>
          <w:rFonts w:ascii="Arial" w:hAnsi="Arial" w:cs="Arial"/>
          <w:i/>
          <w:sz w:val="24"/>
          <w:szCs w:val="24"/>
        </w:rPr>
        <w:t>reintegre al erario municipal el importe del mismo, sin perjuicio de la responsabilidad en que hubieren incurrido dichos servidores públicos.</w:t>
      </w:r>
    </w:p>
    <w:p w:rsidR="00546270" w:rsidRPr="00546270" w:rsidRDefault="00546270" w:rsidP="00546270">
      <w:pPr>
        <w:spacing w:after="0" w:line="240" w:lineRule="auto"/>
        <w:ind w:left="1416"/>
        <w:jc w:val="both"/>
        <w:rPr>
          <w:rFonts w:ascii="Arial" w:hAnsi="Arial" w:cs="Arial"/>
          <w:i/>
          <w:sz w:val="24"/>
          <w:szCs w:val="24"/>
        </w:rPr>
      </w:pPr>
      <w:r w:rsidRPr="00546270">
        <w:rPr>
          <w:rFonts w:ascii="Arial" w:hAnsi="Arial" w:cs="Arial"/>
          <w:b/>
          <w:i/>
          <w:sz w:val="24"/>
          <w:szCs w:val="24"/>
        </w:rPr>
        <w:t>XVIII.</w:t>
      </w:r>
      <w:r w:rsidRPr="00546270">
        <w:rPr>
          <w:rFonts w:ascii="Arial" w:hAnsi="Arial" w:cs="Arial"/>
          <w:i/>
          <w:sz w:val="24"/>
          <w:szCs w:val="24"/>
        </w:rPr>
        <w:t xml:space="preserve"> Apoyar la educación enfocando los recursos municipales para lograr la igualdad de género y la asistencia social con enfoque de género y promoviendo la agencia social, en la forma que las leyes de la materia lo</w:t>
      </w:r>
      <w:r w:rsidRPr="00546270">
        <w:rPr>
          <w:rFonts w:ascii="Arial" w:hAnsi="Arial" w:cs="Arial"/>
          <w:b/>
          <w:i/>
          <w:sz w:val="24"/>
          <w:szCs w:val="24"/>
        </w:rPr>
        <w:t xml:space="preserve"> </w:t>
      </w:r>
      <w:r w:rsidRPr="00546270">
        <w:rPr>
          <w:rFonts w:ascii="Arial" w:hAnsi="Arial" w:cs="Arial"/>
          <w:i/>
          <w:sz w:val="24"/>
          <w:szCs w:val="24"/>
        </w:rPr>
        <w:t>dispongan.</w:t>
      </w:r>
    </w:p>
    <w:p w:rsidR="00546270" w:rsidRPr="00546270" w:rsidRDefault="00546270" w:rsidP="00546270">
      <w:pPr>
        <w:spacing w:after="0" w:line="240" w:lineRule="auto"/>
        <w:ind w:left="1416"/>
        <w:jc w:val="both"/>
        <w:rPr>
          <w:rFonts w:ascii="Arial" w:hAnsi="Arial" w:cs="Arial"/>
          <w:i/>
          <w:sz w:val="24"/>
          <w:szCs w:val="24"/>
        </w:rPr>
      </w:pPr>
      <w:r w:rsidRPr="00546270">
        <w:rPr>
          <w:rFonts w:ascii="Arial" w:hAnsi="Arial" w:cs="Arial"/>
          <w:b/>
          <w:i/>
          <w:sz w:val="24"/>
          <w:szCs w:val="24"/>
        </w:rPr>
        <w:t>XIX.</w:t>
      </w:r>
      <w:r w:rsidRPr="00546270">
        <w:rPr>
          <w:rFonts w:ascii="Arial" w:hAnsi="Arial" w:cs="Arial"/>
          <w:i/>
          <w:sz w:val="24"/>
          <w:szCs w:val="24"/>
        </w:rPr>
        <w:t xml:space="preserve"> Fomentar el desarrollo de la cultura y el deporte con enfoque integrado de género, así como el fortalecimiento de los valores cívicos e históricos.</w:t>
      </w:r>
    </w:p>
    <w:p w:rsidR="00546270" w:rsidRPr="00546270" w:rsidRDefault="00546270" w:rsidP="00546270">
      <w:pPr>
        <w:spacing w:after="0" w:line="240" w:lineRule="auto"/>
        <w:ind w:left="1416"/>
        <w:jc w:val="both"/>
        <w:rPr>
          <w:rFonts w:ascii="Arial" w:hAnsi="Arial" w:cs="Arial"/>
          <w:i/>
          <w:sz w:val="24"/>
          <w:szCs w:val="24"/>
        </w:rPr>
      </w:pPr>
      <w:r w:rsidRPr="00546270">
        <w:rPr>
          <w:rFonts w:ascii="Arial" w:hAnsi="Arial" w:cs="Arial"/>
          <w:b/>
          <w:i/>
          <w:sz w:val="24"/>
          <w:szCs w:val="24"/>
        </w:rPr>
        <w:t>XX.</w:t>
      </w:r>
      <w:r w:rsidRPr="00546270">
        <w:rPr>
          <w:rFonts w:ascii="Arial" w:hAnsi="Arial" w:cs="Arial"/>
          <w:i/>
          <w:sz w:val="24"/>
          <w:szCs w:val="24"/>
        </w:rPr>
        <w:t xml:space="preserve"> Celebrar convenios para la seguridad social con enfoque integrado de género de sus trabajadores, con las instituciones que presten este servicio.</w:t>
      </w:r>
    </w:p>
    <w:p w:rsidR="00546270" w:rsidRPr="00546270" w:rsidRDefault="00546270" w:rsidP="00546270">
      <w:pPr>
        <w:spacing w:after="0" w:line="240" w:lineRule="auto"/>
        <w:ind w:left="1416"/>
        <w:jc w:val="both"/>
        <w:rPr>
          <w:rFonts w:ascii="Arial" w:hAnsi="Arial" w:cs="Arial"/>
          <w:i/>
          <w:sz w:val="24"/>
          <w:szCs w:val="24"/>
        </w:rPr>
      </w:pPr>
      <w:r w:rsidRPr="00546270">
        <w:rPr>
          <w:rFonts w:ascii="Arial" w:hAnsi="Arial" w:cs="Arial"/>
          <w:b/>
          <w:i/>
          <w:sz w:val="24"/>
          <w:szCs w:val="24"/>
        </w:rPr>
        <w:t>XXI.</w:t>
      </w:r>
      <w:r w:rsidRPr="00546270">
        <w:rPr>
          <w:rFonts w:ascii="Arial" w:hAnsi="Arial" w:cs="Arial"/>
          <w:i/>
          <w:sz w:val="24"/>
          <w:szCs w:val="24"/>
        </w:rPr>
        <w:t xml:space="preserve"> Aprobar el Sistema de Profesionalización de los Servidores Públicos Municipales. </w:t>
      </w:r>
    </w:p>
    <w:p w:rsidR="00546270" w:rsidRPr="00546270" w:rsidRDefault="00546270" w:rsidP="00546270">
      <w:pPr>
        <w:spacing w:after="0" w:line="240" w:lineRule="auto"/>
        <w:ind w:left="1416"/>
        <w:jc w:val="both"/>
        <w:rPr>
          <w:rFonts w:ascii="Arial" w:hAnsi="Arial" w:cs="Arial"/>
          <w:i/>
          <w:sz w:val="24"/>
          <w:szCs w:val="24"/>
        </w:rPr>
      </w:pPr>
      <w:r w:rsidRPr="00546270">
        <w:rPr>
          <w:rFonts w:ascii="Arial" w:hAnsi="Arial" w:cs="Arial"/>
          <w:b/>
          <w:i/>
          <w:sz w:val="24"/>
          <w:szCs w:val="24"/>
        </w:rPr>
        <w:t>XXII.</w:t>
      </w:r>
      <w:r w:rsidRPr="00546270">
        <w:rPr>
          <w:rFonts w:ascii="Arial" w:hAnsi="Arial" w:cs="Arial"/>
          <w:i/>
          <w:sz w:val="24"/>
          <w:szCs w:val="24"/>
        </w:rPr>
        <w:t xml:space="preserve"> Conservar y acrecentar los bienes materiales del municipio y llevar el Registro Público de Bienes Municipales, en donde se clasifiquen los bienes del dominio público y del dominio privado del municipio y de sus organismos públicos descentralizados.</w:t>
      </w:r>
    </w:p>
    <w:p w:rsidR="00546270" w:rsidRPr="00546270" w:rsidRDefault="00546270" w:rsidP="00546270">
      <w:pPr>
        <w:spacing w:after="0" w:line="240" w:lineRule="auto"/>
        <w:ind w:left="1416"/>
        <w:jc w:val="both"/>
        <w:rPr>
          <w:rFonts w:ascii="Arial" w:hAnsi="Arial" w:cs="Arial"/>
          <w:i/>
          <w:sz w:val="24"/>
          <w:szCs w:val="24"/>
          <w:lang w:val="es-ES_tradnl"/>
        </w:rPr>
      </w:pPr>
      <w:r w:rsidRPr="00546270">
        <w:rPr>
          <w:rFonts w:ascii="Arial" w:hAnsi="Arial" w:cs="Arial"/>
          <w:b/>
          <w:i/>
          <w:sz w:val="24"/>
          <w:szCs w:val="24"/>
          <w:lang w:val="es-ES_tradnl"/>
        </w:rPr>
        <w:t>XXIII.</w:t>
      </w:r>
      <w:r w:rsidRPr="00546270">
        <w:rPr>
          <w:rFonts w:ascii="Arial" w:hAnsi="Arial" w:cs="Arial"/>
          <w:i/>
          <w:sz w:val="24"/>
          <w:szCs w:val="24"/>
          <w:lang w:val="es-ES_tradnl"/>
        </w:rPr>
        <w:t xml:space="preserve"> Formular, aprobar, asegurar su congruencia, evaluar y revisar el Programa Municipal de Desarrollo Urbano, los planes de desarrollo urbano de centros de población acorde con los Objetivos para el Desarrollo Sustentable, de los programas de ordenamiento ecológico local y los planes o programas parciales de desarrollo urbano o de ordenamiento ecológico que de ellos se deriven.</w:t>
      </w:r>
    </w:p>
    <w:p w:rsidR="00546270" w:rsidRPr="00546270" w:rsidRDefault="00546270" w:rsidP="00546270">
      <w:pPr>
        <w:spacing w:after="0" w:line="240" w:lineRule="auto"/>
        <w:ind w:left="1416"/>
        <w:jc w:val="both"/>
        <w:rPr>
          <w:rFonts w:ascii="Arial" w:hAnsi="Arial" w:cs="Arial"/>
          <w:i/>
          <w:sz w:val="24"/>
          <w:szCs w:val="24"/>
        </w:rPr>
      </w:pPr>
      <w:r w:rsidRPr="00546270">
        <w:rPr>
          <w:rFonts w:ascii="Arial" w:hAnsi="Arial" w:cs="Arial"/>
          <w:b/>
          <w:i/>
          <w:sz w:val="24"/>
          <w:szCs w:val="24"/>
          <w:lang w:val="es-ES_tradnl"/>
        </w:rPr>
        <w:t>XXIV.</w:t>
      </w:r>
      <w:r w:rsidRPr="00546270">
        <w:rPr>
          <w:rFonts w:ascii="Arial" w:hAnsi="Arial" w:cs="Arial"/>
          <w:i/>
          <w:sz w:val="24"/>
          <w:szCs w:val="24"/>
          <w:lang w:val="es-ES_tradnl"/>
        </w:rPr>
        <w:t xml:space="preserve"> Formular</w:t>
      </w:r>
      <w:r w:rsidRPr="00546270">
        <w:rPr>
          <w:rFonts w:ascii="Arial" w:hAnsi="Arial" w:cs="Arial"/>
          <w:i/>
          <w:sz w:val="24"/>
          <w:szCs w:val="24"/>
        </w:rPr>
        <w:t xml:space="preserve"> y aprobar la zonificación de los centros de población en los programas y planes de desarrollo urbano y </w:t>
      </w:r>
      <w:r w:rsidRPr="00546270">
        <w:rPr>
          <w:rFonts w:ascii="Arial" w:hAnsi="Arial" w:cs="Arial"/>
          <w:i/>
          <w:sz w:val="24"/>
          <w:szCs w:val="24"/>
        </w:rPr>
        <w:lastRenderedPageBreak/>
        <w:t>de ordenamiento ecológico local, promoviendo asimismo la movilidad sustentable.</w:t>
      </w:r>
    </w:p>
    <w:p w:rsidR="00546270" w:rsidRPr="00546270" w:rsidRDefault="00546270" w:rsidP="00546270">
      <w:pPr>
        <w:spacing w:after="0" w:line="240" w:lineRule="auto"/>
        <w:ind w:left="1416"/>
        <w:jc w:val="both"/>
        <w:rPr>
          <w:rFonts w:ascii="Arial" w:hAnsi="Arial" w:cs="Arial"/>
          <w:i/>
          <w:sz w:val="24"/>
          <w:szCs w:val="24"/>
          <w:lang w:val="es-ES_tradnl"/>
        </w:rPr>
      </w:pPr>
      <w:r w:rsidRPr="00546270">
        <w:rPr>
          <w:rFonts w:ascii="Arial" w:hAnsi="Arial" w:cs="Arial"/>
          <w:b/>
          <w:i/>
          <w:sz w:val="24"/>
          <w:szCs w:val="24"/>
          <w:lang w:val="es-ES_tradnl"/>
        </w:rPr>
        <w:t>XXV.</w:t>
      </w:r>
      <w:r w:rsidRPr="00546270">
        <w:rPr>
          <w:rFonts w:ascii="Arial" w:hAnsi="Arial" w:cs="Arial"/>
          <w:i/>
          <w:sz w:val="24"/>
          <w:szCs w:val="24"/>
          <w:lang w:val="es-ES_tradnl"/>
        </w:rPr>
        <w:t xml:space="preserve"> Participar en el ordenamiento y regulación de las zonas conurbadas que incluyan centros de población de su territorio, conforme las disposiciones legales y el convenio donde se reconozca su existencia.</w:t>
      </w:r>
    </w:p>
    <w:p w:rsidR="00546270" w:rsidRPr="00546270" w:rsidRDefault="00546270" w:rsidP="00546270">
      <w:pPr>
        <w:spacing w:after="0" w:line="240" w:lineRule="auto"/>
        <w:ind w:left="1416"/>
        <w:jc w:val="both"/>
        <w:rPr>
          <w:rFonts w:ascii="Arial" w:hAnsi="Arial" w:cs="Arial"/>
          <w:i/>
          <w:sz w:val="24"/>
          <w:szCs w:val="24"/>
          <w:lang w:val="es-ES_tradnl"/>
        </w:rPr>
      </w:pPr>
      <w:r w:rsidRPr="00546270">
        <w:rPr>
          <w:rFonts w:ascii="Arial" w:hAnsi="Arial" w:cs="Arial"/>
          <w:b/>
          <w:i/>
          <w:sz w:val="24"/>
          <w:szCs w:val="24"/>
          <w:lang w:val="es-ES_tradnl"/>
        </w:rPr>
        <w:t>XXVI.</w:t>
      </w:r>
      <w:r w:rsidRPr="00546270">
        <w:rPr>
          <w:rFonts w:ascii="Arial" w:hAnsi="Arial" w:cs="Arial"/>
          <w:i/>
          <w:sz w:val="24"/>
          <w:szCs w:val="24"/>
          <w:lang w:val="es-ES_tradnl"/>
        </w:rPr>
        <w:t xml:space="preserve"> Participar, en forma coordinada con el Gobierno del Estado y conforme al convenio respectivo, en los procesos para formular, aprobar, ejecutar, controlar, evaluar y revisar, los planes regionales de desarrollo urbano y los programas regionales de ordenamiento ecológico.</w:t>
      </w:r>
    </w:p>
    <w:p w:rsidR="00546270" w:rsidRPr="00546270" w:rsidRDefault="00546270" w:rsidP="00546270">
      <w:pPr>
        <w:spacing w:after="0" w:line="240" w:lineRule="auto"/>
        <w:ind w:left="1416"/>
        <w:jc w:val="both"/>
        <w:rPr>
          <w:rFonts w:ascii="Arial" w:hAnsi="Arial" w:cs="Arial"/>
          <w:i/>
          <w:sz w:val="24"/>
          <w:szCs w:val="24"/>
          <w:lang w:val="es-ES_tradnl"/>
        </w:rPr>
      </w:pPr>
      <w:r w:rsidRPr="00546270">
        <w:rPr>
          <w:rFonts w:ascii="Arial" w:hAnsi="Arial" w:cs="Arial"/>
          <w:b/>
          <w:i/>
          <w:sz w:val="24"/>
          <w:szCs w:val="24"/>
          <w:lang w:val="es-ES_tradnl"/>
        </w:rPr>
        <w:t>XXVII.</w:t>
      </w:r>
      <w:r w:rsidRPr="00546270">
        <w:rPr>
          <w:rFonts w:ascii="Arial" w:hAnsi="Arial" w:cs="Arial"/>
          <w:i/>
          <w:sz w:val="24"/>
          <w:szCs w:val="24"/>
          <w:lang w:val="es-ES_tradnl"/>
        </w:rPr>
        <w:t xml:space="preserve"> Expedir los reglamentos y disposiciones administrativas que fueren necesarios, de conformidad con los fines señalados en el párrafo tercero del Artículo 27 de la Constitución Política de los Estados Unidos Mexicanos.</w:t>
      </w:r>
    </w:p>
    <w:p w:rsidR="00546270" w:rsidRPr="00546270" w:rsidRDefault="00546270" w:rsidP="00546270">
      <w:pPr>
        <w:spacing w:after="0" w:line="240" w:lineRule="auto"/>
        <w:ind w:left="1416"/>
        <w:jc w:val="both"/>
        <w:rPr>
          <w:rFonts w:ascii="Arial" w:hAnsi="Arial" w:cs="Arial"/>
          <w:i/>
          <w:sz w:val="24"/>
          <w:szCs w:val="24"/>
          <w:lang w:val="es-ES_tradnl"/>
        </w:rPr>
      </w:pPr>
      <w:r w:rsidRPr="00546270">
        <w:rPr>
          <w:rFonts w:ascii="Arial" w:hAnsi="Arial" w:cs="Arial"/>
          <w:b/>
          <w:i/>
          <w:sz w:val="24"/>
          <w:szCs w:val="24"/>
          <w:lang w:val="es-ES_tradnl"/>
        </w:rPr>
        <w:t>XXVIII.</w:t>
      </w:r>
      <w:r w:rsidRPr="00546270">
        <w:rPr>
          <w:rFonts w:ascii="Arial" w:hAnsi="Arial" w:cs="Arial"/>
          <w:i/>
          <w:sz w:val="24"/>
          <w:szCs w:val="24"/>
          <w:lang w:val="es-ES_tradnl"/>
        </w:rPr>
        <w:t xml:space="preserve"> Expedir el reglamento de gestión del territorio, de construcciones, así como el correspondiente a la regularización de predios urbanos conforme a la ley correspondiente. </w:t>
      </w:r>
    </w:p>
    <w:p w:rsidR="00546270" w:rsidRPr="00546270" w:rsidRDefault="00546270" w:rsidP="00546270">
      <w:pPr>
        <w:spacing w:after="0" w:line="240" w:lineRule="auto"/>
        <w:ind w:left="1416"/>
        <w:jc w:val="both"/>
        <w:rPr>
          <w:rFonts w:ascii="Arial" w:hAnsi="Arial" w:cs="Arial"/>
          <w:i/>
          <w:sz w:val="24"/>
          <w:szCs w:val="24"/>
          <w:lang w:val="es-ES_tradnl"/>
        </w:rPr>
      </w:pPr>
      <w:r w:rsidRPr="00546270">
        <w:rPr>
          <w:rFonts w:ascii="Arial" w:hAnsi="Arial" w:cs="Arial"/>
          <w:b/>
          <w:i/>
          <w:sz w:val="24"/>
          <w:szCs w:val="24"/>
          <w:lang w:val="es-ES_tradnl"/>
        </w:rPr>
        <w:t>XXIX.</w:t>
      </w:r>
      <w:r w:rsidRPr="00546270">
        <w:rPr>
          <w:rFonts w:ascii="Arial" w:hAnsi="Arial" w:cs="Arial"/>
          <w:i/>
          <w:sz w:val="24"/>
          <w:szCs w:val="24"/>
          <w:lang w:val="es-ES_tradnl"/>
        </w:rPr>
        <w:t xml:space="preserve"> Promover la constitución de las asociaciones de vecinos, con la participación igualitaria de mujeres y hombres, autorizar sus reglamentos y apoyarlas en sus actividades.</w:t>
      </w:r>
    </w:p>
    <w:p w:rsidR="00546270" w:rsidRPr="00546270" w:rsidRDefault="00546270" w:rsidP="00546270">
      <w:pPr>
        <w:spacing w:after="0" w:line="240" w:lineRule="auto"/>
        <w:ind w:left="1416"/>
        <w:jc w:val="both"/>
        <w:rPr>
          <w:rFonts w:ascii="Arial" w:hAnsi="Arial" w:cs="Arial"/>
          <w:i/>
          <w:sz w:val="24"/>
          <w:szCs w:val="24"/>
          <w:lang w:val="es-ES_tradnl"/>
        </w:rPr>
      </w:pPr>
      <w:r w:rsidRPr="00546270">
        <w:rPr>
          <w:rFonts w:ascii="Arial" w:hAnsi="Arial" w:cs="Arial"/>
          <w:b/>
          <w:i/>
          <w:sz w:val="24"/>
          <w:szCs w:val="24"/>
          <w:lang w:val="es-ES_tradnl"/>
        </w:rPr>
        <w:t>XXX.</w:t>
      </w:r>
      <w:r w:rsidRPr="00546270">
        <w:rPr>
          <w:rFonts w:ascii="Arial" w:hAnsi="Arial" w:cs="Arial"/>
          <w:i/>
          <w:sz w:val="24"/>
          <w:szCs w:val="24"/>
          <w:lang w:val="es-ES_tradnl"/>
        </w:rPr>
        <w:t xml:space="preserve"> Promover la participación ciudadana y vecinal de las mujeres y los hombres, así como recibir las opiniones de los grupos de personas que integran su comunidad, respecto a la formulación, ejecución, evaluación y revisión de los programas y planes municipales.</w:t>
      </w:r>
    </w:p>
    <w:p w:rsidR="00546270" w:rsidRPr="00546270" w:rsidRDefault="00546270" w:rsidP="00546270">
      <w:pPr>
        <w:spacing w:after="0" w:line="240" w:lineRule="auto"/>
        <w:ind w:left="1416"/>
        <w:jc w:val="both"/>
        <w:rPr>
          <w:rFonts w:ascii="Arial" w:hAnsi="Arial" w:cs="Arial"/>
          <w:i/>
          <w:sz w:val="24"/>
          <w:szCs w:val="24"/>
        </w:rPr>
      </w:pPr>
      <w:r w:rsidRPr="00546270">
        <w:rPr>
          <w:rFonts w:ascii="Arial" w:hAnsi="Arial" w:cs="Arial"/>
          <w:b/>
          <w:i/>
          <w:sz w:val="24"/>
          <w:szCs w:val="24"/>
        </w:rPr>
        <w:t>XXXI.</w:t>
      </w:r>
      <w:r w:rsidRPr="00546270">
        <w:rPr>
          <w:rFonts w:ascii="Arial" w:hAnsi="Arial" w:cs="Arial"/>
          <w:i/>
          <w:sz w:val="24"/>
          <w:szCs w:val="24"/>
        </w:rPr>
        <w:t xml:space="preserve"> Cuidar de la prestación de todos los servicios públicos de su competencia.</w:t>
      </w:r>
    </w:p>
    <w:p w:rsidR="00546270" w:rsidRPr="00546270" w:rsidRDefault="00546270" w:rsidP="00546270">
      <w:pPr>
        <w:spacing w:after="0" w:line="240" w:lineRule="auto"/>
        <w:ind w:left="1416"/>
        <w:jc w:val="both"/>
        <w:rPr>
          <w:rFonts w:ascii="Arial" w:hAnsi="Arial" w:cs="Arial"/>
          <w:i/>
          <w:sz w:val="24"/>
          <w:szCs w:val="24"/>
        </w:rPr>
      </w:pPr>
      <w:r w:rsidRPr="00546270">
        <w:rPr>
          <w:rFonts w:ascii="Arial" w:hAnsi="Arial" w:cs="Arial"/>
          <w:b/>
          <w:i/>
          <w:sz w:val="24"/>
          <w:szCs w:val="24"/>
        </w:rPr>
        <w:t>XXXII.</w:t>
      </w:r>
      <w:r w:rsidRPr="00546270">
        <w:rPr>
          <w:rFonts w:ascii="Arial" w:hAnsi="Arial" w:cs="Arial"/>
          <w:i/>
          <w:sz w:val="24"/>
          <w:szCs w:val="24"/>
        </w:rPr>
        <w:t xml:space="preserve"> Observar las disposiciones de las leyes federales y estatales en el desempeño de las funciones o en la prestación de los servicios a su cargo.</w:t>
      </w:r>
    </w:p>
    <w:p w:rsidR="00546270" w:rsidRPr="00546270" w:rsidRDefault="00546270" w:rsidP="00546270">
      <w:pPr>
        <w:spacing w:after="0" w:line="240" w:lineRule="auto"/>
        <w:ind w:left="1416"/>
        <w:jc w:val="both"/>
        <w:rPr>
          <w:rFonts w:ascii="Arial" w:hAnsi="Arial" w:cs="Arial"/>
          <w:i/>
          <w:sz w:val="24"/>
          <w:szCs w:val="24"/>
        </w:rPr>
      </w:pPr>
      <w:r w:rsidRPr="00546270">
        <w:rPr>
          <w:rFonts w:ascii="Arial" w:hAnsi="Arial" w:cs="Arial"/>
          <w:b/>
          <w:i/>
          <w:sz w:val="24"/>
          <w:szCs w:val="24"/>
        </w:rPr>
        <w:t>XXXIII.</w:t>
      </w:r>
      <w:r w:rsidRPr="00546270">
        <w:rPr>
          <w:rFonts w:ascii="Arial" w:hAnsi="Arial" w:cs="Arial"/>
          <w:i/>
          <w:sz w:val="24"/>
          <w:szCs w:val="24"/>
        </w:rPr>
        <w:t xml:space="preserve"> Ampliar y operar el sistema municipal de protección civil, conforme a las disposiciones legales federales y estatales.</w:t>
      </w:r>
    </w:p>
    <w:p w:rsidR="00546270" w:rsidRPr="00546270" w:rsidRDefault="00546270" w:rsidP="00546270">
      <w:pPr>
        <w:spacing w:after="0" w:line="240" w:lineRule="auto"/>
        <w:ind w:left="1416"/>
        <w:jc w:val="both"/>
        <w:rPr>
          <w:rFonts w:ascii="Arial" w:hAnsi="Arial" w:cs="Arial"/>
          <w:i/>
          <w:sz w:val="24"/>
          <w:szCs w:val="24"/>
        </w:rPr>
      </w:pPr>
      <w:r w:rsidRPr="00546270">
        <w:rPr>
          <w:rFonts w:ascii="Arial" w:hAnsi="Arial" w:cs="Arial"/>
          <w:b/>
          <w:i/>
          <w:sz w:val="24"/>
          <w:szCs w:val="24"/>
        </w:rPr>
        <w:t>XXXIV.</w:t>
      </w:r>
      <w:r w:rsidRPr="00546270">
        <w:rPr>
          <w:rFonts w:ascii="Arial" w:hAnsi="Arial" w:cs="Arial"/>
          <w:i/>
          <w:sz w:val="24"/>
          <w:szCs w:val="24"/>
        </w:rPr>
        <w:t xml:space="preserve"> Expedir y aplicar los reglamentos relativos a la prestación de los servicios de agua potable, drenaje, alcantarillado, tratamiento y disposición de aguas residuales, conforme a las bases generales definidas por las leyes federales y estatales en la materia.</w:t>
      </w:r>
    </w:p>
    <w:p w:rsidR="00546270" w:rsidRPr="00546270" w:rsidRDefault="00546270" w:rsidP="00546270">
      <w:pPr>
        <w:spacing w:after="0" w:line="240" w:lineRule="auto"/>
        <w:ind w:left="1416"/>
        <w:jc w:val="both"/>
        <w:rPr>
          <w:rFonts w:ascii="Arial" w:hAnsi="Arial" w:cs="Arial"/>
          <w:i/>
          <w:sz w:val="24"/>
          <w:szCs w:val="24"/>
        </w:rPr>
      </w:pPr>
      <w:r w:rsidRPr="00546270">
        <w:rPr>
          <w:rFonts w:ascii="Arial" w:hAnsi="Arial" w:cs="Arial"/>
          <w:b/>
          <w:i/>
          <w:sz w:val="24"/>
          <w:szCs w:val="24"/>
        </w:rPr>
        <w:t>XXXV.</w:t>
      </w:r>
      <w:r w:rsidRPr="00546270">
        <w:rPr>
          <w:rFonts w:ascii="Arial" w:hAnsi="Arial" w:cs="Arial"/>
          <w:i/>
          <w:sz w:val="24"/>
          <w:szCs w:val="24"/>
        </w:rPr>
        <w:t xml:space="preserve"> Atender la seguridad pública en todo el municipio y dictar las medidas tendientes a mantener la seguridad, el orden público y la preservación de los derechos humanos.</w:t>
      </w:r>
    </w:p>
    <w:p w:rsidR="00546270" w:rsidRPr="00546270" w:rsidRDefault="00546270" w:rsidP="00546270">
      <w:pPr>
        <w:spacing w:after="0" w:line="240" w:lineRule="auto"/>
        <w:ind w:left="1416"/>
        <w:jc w:val="both"/>
        <w:rPr>
          <w:rFonts w:ascii="Arial" w:hAnsi="Arial" w:cs="Arial"/>
          <w:i/>
          <w:sz w:val="24"/>
          <w:szCs w:val="24"/>
          <w:lang w:val="es-ES_tradnl"/>
        </w:rPr>
      </w:pPr>
      <w:r w:rsidRPr="00546270">
        <w:rPr>
          <w:rFonts w:ascii="Arial" w:hAnsi="Arial" w:cs="Arial"/>
          <w:b/>
          <w:i/>
          <w:sz w:val="24"/>
          <w:szCs w:val="24"/>
          <w:lang w:val="es-ES_tradnl"/>
        </w:rPr>
        <w:t>XXXVI.</w:t>
      </w:r>
      <w:r w:rsidRPr="00546270">
        <w:rPr>
          <w:rFonts w:ascii="Arial" w:hAnsi="Arial" w:cs="Arial"/>
          <w:i/>
          <w:sz w:val="24"/>
          <w:szCs w:val="24"/>
          <w:lang w:val="es-ES_tradnl"/>
        </w:rPr>
        <w:t xml:space="preserve"> Formular políticas de Salud Pública para coadyuvar en la prevención, atención y cuidado de los habitantes, así como organizar los Servicios Médicos Municipales de urgencia.</w:t>
      </w:r>
    </w:p>
    <w:p w:rsidR="00546270" w:rsidRPr="00546270" w:rsidRDefault="00546270" w:rsidP="00546270">
      <w:pPr>
        <w:spacing w:after="0" w:line="240" w:lineRule="auto"/>
        <w:ind w:left="1416"/>
        <w:jc w:val="both"/>
        <w:rPr>
          <w:rFonts w:ascii="Arial" w:hAnsi="Arial" w:cs="Arial"/>
          <w:i/>
          <w:sz w:val="24"/>
          <w:szCs w:val="24"/>
        </w:rPr>
      </w:pPr>
      <w:r w:rsidRPr="00546270">
        <w:rPr>
          <w:rFonts w:ascii="Arial" w:hAnsi="Arial" w:cs="Arial"/>
          <w:b/>
          <w:i/>
          <w:sz w:val="24"/>
          <w:szCs w:val="24"/>
        </w:rPr>
        <w:t>XXXVII.</w:t>
      </w:r>
      <w:r w:rsidRPr="00546270">
        <w:rPr>
          <w:rFonts w:ascii="Arial" w:hAnsi="Arial" w:cs="Arial"/>
          <w:i/>
          <w:sz w:val="24"/>
          <w:szCs w:val="24"/>
        </w:rPr>
        <w:t xml:space="preserve"> Realizar la fiscalización, control y evaluación del gobierno y administración pública municipal, mediante los órganos y dependencias creados para tal efecto.</w:t>
      </w:r>
    </w:p>
    <w:p w:rsidR="00546270" w:rsidRPr="00546270" w:rsidRDefault="00546270" w:rsidP="00546270">
      <w:pPr>
        <w:spacing w:after="0" w:line="240" w:lineRule="auto"/>
        <w:ind w:left="1416"/>
        <w:jc w:val="both"/>
        <w:rPr>
          <w:rFonts w:ascii="Arial" w:hAnsi="Arial" w:cs="Arial"/>
          <w:i/>
          <w:sz w:val="24"/>
          <w:szCs w:val="24"/>
        </w:rPr>
      </w:pPr>
      <w:r w:rsidRPr="00546270">
        <w:rPr>
          <w:rFonts w:ascii="Arial" w:hAnsi="Arial" w:cs="Arial"/>
          <w:b/>
          <w:i/>
          <w:sz w:val="24"/>
          <w:szCs w:val="24"/>
        </w:rPr>
        <w:t>XXXVIII.</w:t>
      </w:r>
      <w:r w:rsidRPr="00546270">
        <w:rPr>
          <w:rFonts w:ascii="Arial" w:hAnsi="Arial" w:cs="Arial"/>
          <w:i/>
          <w:sz w:val="24"/>
          <w:szCs w:val="24"/>
        </w:rPr>
        <w:t xml:space="preserve"> Realizar las funciones encomendadas a la Institución del Registro Civil.</w:t>
      </w:r>
    </w:p>
    <w:p w:rsidR="00546270" w:rsidRPr="00546270" w:rsidRDefault="00546270" w:rsidP="00546270">
      <w:pPr>
        <w:spacing w:after="0" w:line="240" w:lineRule="auto"/>
        <w:ind w:left="1416"/>
        <w:jc w:val="both"/>
        <w:rPr>
          <w:rFonts w:ascii="Arial" w:hAnsi="Arial" w:cs="Arial"/>
          <w:i/>
          <w:sz w:val="24"/>
          <w:szCs w:val="24"/>
          <w:lang w:val="es-ES_tradnl"/>
        </w:rPr>
      </w:pPr>
      <w:r w:rsidRPr="00546270">
        <w:rPr>
          <w:rFonts w:ascii="Arial" w:hAnsi="Arial" w:cs="Arial"/>
          <w:b/>
          <w:i/>
          <w:sz w:val="24"/>
          <w:szCs w:val="24"/>
          <w:lang w:val="es-ES_tradnl"/>
        </w:rPr>
        <w:t>XXXIX.</w:t>
      </w:r>
      <w:r w:rsidRPr="00546270">
        <w:rPr>
          <w:rFonts w:ascii="Arial" w:hAnsi="Arial" w:cs="Arial"/>
          <w:i/>
          <w:sz w:val="24"/>
          <w:szCs w:val="24"/>
          <w:lang w:val="es-ES_tradnl"/>
        </w:rPr>
        <w:t xml:space="preserve"> Expedir los Ordenamientos Jurídicos necesarios para la implementación de las Políticas Públicas Municipales.</w:t>
      </w:r>
    </w:p>
    <w:p w:rsidR="00546270" w:rsidRPr="00546270" w:rsidRDefault="00546270" w:rsidP="00546270">
      <w:pPr>
        <w:spacing w:after="0" w:line="240" w:lineRule="auto"/>
        <w:ind w:left="1416"/>
        <w:rPr>
          <w:rFonts w:ascii="Arial" w:hAnsi="Arial" w:cs="Arial"/>
          <w:bCs/>
          <w:i/>
          <w:sz w:val="24"/>
          <w:szCs w:val="24"/>
        </w:rPr>
      </w:pPr>
      <w:r w:rsidRPr="00546270">
        <w:rPr>
          <w:rFonts w:ascii="Arial" w:hAnsi="Arial" w:cs="Arial"/>
          <w:b/>
          <w:bCs/>
          <w:i/>
          <w:sz w:val="24"/>
          <w:szCs w:val="24"/>
        </w:rPr>
        <w:lastRenderedPageBreak/>
        <w:t>XL.</w:t>
      </w:r>
      <w:r w:rsidRPr="00546270">
        <w:rPr>
          <w:rFonts w:ascii="Arial" w:hAnsi="Arial" w:cs="Arial"/>
          <w:bCs/>
          <w:i/>
          <w:sz w:val="24"/>
          <w:szCs w:val="24"/>
        </w:rPr>
        <w:t xml:space="preserve"> Garantizar y promover el derecho de acceso a la información, conforme a los principios y bases establecidos en la Constitución Política de los Estados Unidos Mexicanos.</w:t>
      </w:r>
    </w:p>
    <w:p w:rsidR="00546270" w:rsidRPr="00546270" w:rsidRDefault="00546270" w:rsidP="00546270">
      <w:pPr>
        <w:spacing w:after="0" w:line="240" w:lineRule="auto"/>
        <w:ind w:left="1416"/>
        <w:jc w:val="both"/>
        <w:rPr>
          <w:rFonts w:ascii="Arial" w:hAnsi="Arial" w:cs="Arial"/>
          <w:bCs/>
          <w:i/>
          <w:sz w:val="24"/>
          <w:szCs w:val="24"/>
        </w:rPr>
      </w:pPr>
      <w:r w:rsidRPr="00546270">
        <w:rPr>
          <w:rFonts w:ascii="Arial" w:hAnsi="Arial" w:cs="Arial"/>
          <w:b/>
          <w:bCs/>
          <w:i/>
          <w:sz w:val="24"/>
          <w:szCs w:val="24"/>
        </w:rPr>
        <w:t>XLI.</w:t>
      </w:r>
      <w:r w:rsidRPr="00546270">
        <w:rPr>
          <w:rFonts w:ascii="Arial" w:hAnsi="Arial" w:cs="Arial"/>
          <w:bCs/>
          <w:i/>
          <w:sz w:val="24"/>
          <w:szCs w:val="24"/>
        </w:rPr>
        <w:t xml:space="preserve"> Garantizar un fondo que permita la reparación del daño a las víctimas de violación de sus derechos humanos, que se deriven de resoluciones vinculatorias de la Corte Interamericana de los Derechos Humanos o de instrumentos internacionales vinculantes de las recomendaciones aceptadas por sus autoridades, o de aquellas derivadas de procedimientos de amigable composición que impliquen la reparación del daño.</w:t>
      </w:r>
    </w:p>
    <w:p w:rsidR="00546270" w:rsidRPr="00546270" w:rsidRDefault="00546270" w:rsidP="00546270">
      <w:pPr>
        <w:tabs>
          <w:tab w:val="left" w:pos="709"/>
        </w:tabs>
        <w:spacing w:after="0" w:line="240" w:lineRule="auto"/>
        <w:ind w:left="1416"/>
        <w:jc w:val="both"/>
        <w:rPr>
          <w:rFonts w:ascii="Arial" w:hAnsi="Arial" w:cs="Arial"/>
          <w:bCs/>
          <w:i/>
          <w:sz w:val="24"/>
          <w:szCs w:val="24"/>
        </w:rPr>
      </w:pPr>
      <w:r w:rsidRPr="00546270">
        <w:rPr>
          <w:rFonts w:ascii="Arial" w:hAnsi="Arial" w:cs="Arial"/>
          <w:b/>
          <w:bCs/>
          <w:i/>
          <w:sz w:val="24"/>
          <w:szCs w:val="24"/>
        </w:rPr>
        <w:t>XLII.</w:t>
      </w:r>
      <w:r w:rsidRPr="00546270">
        <w:rPr>
          <w:rFonts w:ascii="Arial" w:hAnsi="Arial" w:cs="Arial"/>
          <w:bCs/>
          <w:i/>
          <w:sz w:val="24"/>
          <w:szCs w:val="24"/>
        </w:rPr>
        <w:t xml:space="preserve"> En caso de que estos recursos no sean utilizados en el ejercicio correspondiente, serán acumulables para el ejercicio inmediato siguiente; y</w:t>
      </w:r>
    </w:p>
    <w:p w:rsidR="00546270" w:rsidRDefault="00546270" w:rsidP="00546270">
      <w:pPr>
        <w:spacing w:after="0" w:line="240" w:lineRule="auto"/>
        <w:ind w:left="1416"/>
        <w:jc w:val="both"/>
        <w:rPr>
          <w:rFonts w:ascii="Arial" w:hAnsi="Arial" w:cs="Arial"/>
          <w:i/>
          <w:sz w:val="24"/>
          <w:szCs w:val="24"/>
        </w:rPr>
      </w:pPr>
      <w:r w:rsidRPr="00546270">
        <w:rPr>
          <w:rFonts w:ascii="Arial" w:hAnsi="Arial" w:cs="Arial"/>
          <w:b/>
          <w:i/>
          <w:sz w:val="24"/>
          <w:szCs w:val="24"/>
        </w:rPr>
        <w:t>XLIII.</w:t>
      </w:r>
      <w:r w:rsidRPr="00546270">
        <w:rPr>
          <w:rFonts w:ascii="Arial" w:hAnsi="Arial" w:cs="Arial"/>
          <w:i/>
          <w:sz w:val="24"/>
          <w:szCs w:val="24"/>
        </w:rPr>
        <w:t xml:space="preserve"> Las demás que les establezcan las Constituciones Federal, Estatal y demás leyes y reglamentos.</w:t>
      </w:r>
    </w:p>
    <w:p w:rsidR="006C64BE" w:rsidRPr="00546270" w:rsidRDefault="006C64BE" w:rsidP="00546270">
      <w:pPr>
        <w:spacing w:after="0" w:line="240" w:lineRule="auto"/>
        <w:ind w:left="1416"/>
        <w:jc w:val="both"/>
        <w:rPr>
          <w:rFonts w:ascii="Arial" w:hAnsi="Arial" w:cs="Arial"/>
          <w:i/>
          <w:sz w:val="24"/>
          <w:szCs w:val="24"/>
        </w:rPr>
      </w:pPr>
    </w:p>
    <w:p w:rsidR="00546270" w:rsidRPr="00546270" w:rsidRDefault="00546270" w:rsidP="00546270">
      <w:pPr>
        <w:pStyle w:val="Default"/>
        <w:jc w:val="both"/>
        <w:rPr>
          <w:i/>
          <w:color w:val="auto"/>
        </w:rPr>
      </w:pPr>
      <w:r w:rsidRPr="00546270">
        <w:rPr>
          <w:i/>
          <w:color w:val="auto"/>
        </w:rPr>
        <w:t>5.- En el tenor de las atribuciones encomendadas en el Reglamento General de este H. Ayuntamiento, nos corresponde velar por el cumplimiento a los artículos 1, 17 y 20  de la Constitución Política de los Estados Unidos Mexicanos y sus leyes reglamentarias</w:t>
      </w:r>
    </w:p>
    <w:p w:rsidR="00546270" w:rsidRPr="00546270" w:rsidRDefault="00546270" w:rsidP="00546270">
      <w:pPr>
        <w:pStyle w:val="Default"/>
        <w:jc w:val="both"/>
        <w:rPr>
          <w:i/>
          <w:color w:val="auto"/>
        </w:rPr>
      </w:pPr>
    </w:p>
    <w:p w:rsidR="00546270" w:rsidRPr="00546270" w:rsidRDefault="00546270" w:rsidP="00546270">
      <w:pPr>
        <w:autoSpaceDE w:val="0"/>
        <w:autoSpaceDN w:val="0"/>
        <w:adjustRightInd w:val="0"/>
        <w:spacing w:after="0" w:line="240" w:lineRule="auto"/>
        <w:ind w:left="709"/>
        <w:jc w:val="both"/>
        <w:rPr>
          <w:rFonts w:ascii="Arial" w:hAnsi="Arial" w:cs="Arial"/>
          <w:i/>
          <w:sz w:val="24"/>
          <w:szCs w:val="24"/>
        </w:rPr>
      </w:pPr>
      <w:r w:rsidRPr="00546270">
        <w:rPr>
          <w:rFonts w:ascii="Arial" w:hAnsi="Arial" w:cs="Arial"/>
          <w:i/>
          <w:sz w:val="24"/>
          <w:szCs w:val="24"/>
        </w:rPr>
        <w:tab/>
      </w:r>
      <w:r w:rsidRPr="00546270">
        <w:rPr>
          <w:rFonts w:ascii="Arial" w:hAnsi="Arial" w:cs="Arial"/>
          <w:b/>
          <w:i/>
          <w:sz w:val="24"/>
          <w:szCs w:val="24"/>
        </w:rPr>
        <w:t>Art. 1 de la CPEUM</w:t>
      </w:r>
      <w:r w:rsidRPr="00546270">
        <w:rPr>
          <w:rFonts w:ascii="Arial" w:hAnsi="Arial" w:cs="Arial"/>
          <w:i/>
          <w:sz w:val="24"/>
          <w:szCs w:val="24"/>
        </w:rPr>
        <w:t>.</w:t>
      </w:r>
    </w:p>
    <w:p w:rsidR="00546270" w:rsidRPr="00546270" w:rsidRDefault="00546270" w:rsidP="00546270">
      <w:pPr>
        <w:pStyle w:val="Texto0"/>
        <w:spacing w:after="0" w:line="240" w:lineRule="auto"/>
        <w:ind w:left="1416" w:firstLine="0"/>
        <w:rPr>
          <w:rFonts w:eastAsia="MS Mincho"/>
          <w:i/>
          <w:iCs/>
          <w:sz w:val="24"/>
          <w:szCs w:val="24"/>
          <w:lang w:val="es-ES"/>
        </w:rPr>
      </w:pPr>
      <w:r w:rsidRPr="00546270">
        <w:rPr>
          <w:i/>
          <w:sz w:val="24"/>
          <w:szCs w:val="24"/>
          <w:lang w:val="es-ES"/>
        </w:rPr>
        <w:t xml:space="preserve">Las normas relativas a los derechos humanos se interpretarán de conformidad con esta Constitución y con los tratados internacionales de la materia favoreciendo en todo tiempo a las personas la protección más amplia.               </w:t>
      </w:r>
      <w:r w:rsidRPr="00546270">
        <w:rPr>
          <w:rFonts w:eastAsia="MS Mincho"/>
          <w:i/>
          <w:iCs/>
          <w:sz w:val="24"/>
          <w:szCs w:val="24"/>
          <w:lang w:val="es-ES"/>
        </w:rPr>
        <w:t>Párrafo adicionado DOF 10-06-2011.</w:t>
      </w:r>
    </w:p>
    <w:p w:rsidR="00546270" w:rsidRPr="00546270" w:rsidRDefault="00546270" w:rsidP="00546270">
      <w:pPr>
        <w:pStyle w:val="Texto0"/>
        <w:spacing w:after="0" w:line="240" w:lineRule="auto"/>
        <w:ind w:left="1416"/>
        <w:rPr>
          <w:i/>
          <w:sz w:val="24"/>
          <w:szCs w:val="24"/>
          <w:lang w:val="es-ES"/>
        </w:rPr>
      </w:pPr>
    </w:p>
    <w:p w:rsidR="00546270" w:rsidRPr="00546270" w:rsidRDefault="00546270" w:rsidP="00546270">
      <w:pPr>
        <w:pStyle w:val="Texto0"/>
        <w:spacing w:after="0" w:line="240" w:lineRule="auto"/>
        <w:ind w:left="1416" w:firstLine="0"/>
        <w:rPr>
          <w:rFonts w:eastAsia="MS Mincho"/>
          <w:i/>
          <w:iCs/>
          <w:sz w:val="24"/>
          <w:szCs w:val="24"/>
          <w:lang w:val="es-ES"/>
        </w:rPr>
      </w:pPr>
      <w:r w:rsidRPr="00546270">
        <w:rPr>
          <w:i/>
          <w:sz w:val="24"/>
          <w:szCs w:val="24"/>
          <w:lang w:val="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546270">
        <w:rPr>
          <w:rFonts w:eastAsia="MS Mincho"/>
          <w:i/>
          <w:iCs/>
          <w:sz w:val="24"/>
          <w:szCs w:val="24"/>
          <w:lang w:val="es-ES"/>
        </w:rPr>
        <w:t>Párrafo adicionado DOF 10-06-2011.</w:t>
      </w:r>
    </w:p>
    <w:p w:rsidR="00546270" w:rsidRPr="00546270" w:rsidRDefault="00546270" w:rsidP="00546270">
      <w:pPr>
        <w:pStyle w:val="Texto0"/>
        <w:spacing w:after="0" w:line="240" w:lineRule="auto"/>
        <w:ind w:left="1416" w:firstLine="0"/>
        <w:rPr>
          <w:i/>
          <w:sz w:val="24"/>
          <w:szCs w:val="24"/>
          <w:lang w:val="es-ES"/>
        </w:rPr>
      </w:pPr>
    </w:p>
    <w:p w:rsidR="00546270" w:rsidRPr="00546270" w:rsidRDefault="00546270" w:rsidP="00546270">
      <w:pPr>
        <w:pStyle w:val="Texto0"/>
        <w:spacing w:after="0" w:line="240" w:lineRule="auto"/>
        <w:ind w:left="1416" w:firstLine="0"/>
        <w:rPr>
          <w:i/>
          <w:sz w:val="24"/>
          <w:szCs w:val="24"/>
          <w:lang w:val="es-ES"/>
        </w:rPr>
      </w:pPr>
      <w:r w:rsidRPr="00546270">
        <w:rPr>
          <w:i/>
          <w:sz w:val="24"/>
          <w:szCs w:val="24"/>
          <w:lang w:val="es-ES"/>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546270" w:rsidRPr="00546270" w:rsidRDefault="00546270" w:rsidP="00546270">
      <w:pPr>
        <w:pStyle w:val="Textosinformato"/>
        <w:ind w:left="1416"/>
        <w:jc w:val="right"/>
        <w:rPr>
          <w:rFonts w:ascii="Arial" w:eastAsia="MS Mincho" w:hAnsi="Arial" w:cs="Arial"/>
          <w:i/>
          <w:iCs/>
          <w:sz w:val="24"/>
          <w:szCs w:val="24"/>
        </w:rPr>
      </w:pPr>
      <w:r w:rsidRPr="00546270">
        <w:rPr>
          <w:rFonts w:ascii="Arial" w:eastAsia="MS Mincho" w:hAnsi="Arial" w:cs="Arial"/>
          <w:i/>
          <w:iCs/>
          <w:sz w:val="24"/>
          <w:szCs w:val="24"/>
        </w:rPr>
        <w:t>Párrafo reformado DOF 04-12-2006, 10-06-2011</w:t>
      </w:r>
    </w:p>
    <w:p w:rsidR="00546270" w:rsidRPr="00546270" w:rsidRDefault="00546270" w:rsidP="00546270">
      <w:pPr>
        <w:pStyle w:val="Textosinformato"/>
        <w:ind w:left="1416" w:firstLine="708"/>
        <w:jc w:val="right"/>
        <w:rPr>
          <w:rFonts w:ascii="Arial" w:eastAsia="MS Mincho" w:hAnsi="Arial" w:cs="Arial"/>
          <w:i/>
          <w:iCs/>
          <w:sz w:val="24"/>
          <w:szCs w:val="24"/>
        </w:rPr>
      </w:pPr>
      <w:r w:rsidRPr="00546270">
        <w:rPr>
          <w:rFonts w:ascii="Arial" w:eastAsia="MS Mincho" w:hAnsi="Arial" w:cs="Arial"/>
          <w:i/>
          <w:iCs/>
          <w:sz w:val="24"/>
          <w:szCs w:val="24"/>
        </w:rPr>
        <w:t>Artículo reformado DOF 14-08-2001</w:t>
      </w:r>
    </w:p>
    <w:p w:rsidR="00546270" w:rsidRPr="00546270" w:rsidRDefault="00546270" w:rsidP="00546270">
      <w:pPr>
        <w:pStyle w:val="Texto0"/>
        <w:spacing w:after="0" w:line="240" w:lineRule="auto"/>
        <w:ind w:left="1416" w:firstLine="0"/>
        <w:rPr>
          <w:b/>
          <w:bCs/>
          <w:i/>
          <w:sz w:val="24"/>
          <w:szCs w:val="24"/>
          <w:lang w:val="es-ES"/>
        </w:rPr>
      </w:pPr>
    </w:p>
    <w:p w:rsidR="00546270" w:rsidRPr="00546270" w:rsidRDefault="00546270" w:rsidP="00546270">
      <w:pPr>
        <w:pStyle w:val="Texto0"/>
        <w:spacing w:after="0" w:line="240" w:lineRule="auto"/>
        <w:ind w:left="1416" w:firstLine="0"/>
        <w:rPr>
          <w:i/>
          <w:sz w:val="24"/>
          <w:szCs w:val="24"/>
          <w:lang w:val="es-ES"/>
        </w:rPr>
      </w:pPr>
      <w:r w:rsidRPr="00546270">
        <w:rPr>
          <w:b/>
          <w:bCs/>
          <w:i/>
          <w:sz w:val="24"/>
          <w:szCs w:val="24"/>
          <w:lang w:val="es-ES"/>
        </w:rPr>
        <w:t>Art. 17 de la CPEUM</w:t>
      </w:r>
      <w:r w:rsidRPr="00546270">
        <w:rPr>
          <w:bCs/>
          <w:i/>
          <w:sz w:val="24"/>
          <w:szCs w:val="24"/>
          <w:lang w:val="es-ES"/>
        </w:rPr>
        <w:t>.</w:t>
      </w:r>
    </w:p>
    <w:p w:rsidR="00546270" w:rsidRPr="00546270" w:rsidRDefault="00546270" w:rsidP="00546270">
      <w:pPr>
        <w:pStyle w:val="Texto0"/>
        <w:spacing w:after="0" w:line="240" w:lineRule="auto"/>
        <w:ind w:left="1416" w:firstLine="0"/>
        <w:rPr>
          <w:i/>
          <w:sz w:val="24"/>
          <w:szCs w:val="24"/>
          <w:lang w:val="es-ES"/>
        </w:rPr>
      </w:pPr>
      <w:r w:rsidRPr="00546270">
        <w:rPr>
          <w:i/>
          <w:sz w:val="24"/>
          <w:szCs w:val="24"/>
          <w:lang w:val="es-ES"/>
        </w:rPr>
        <w:t>Ninguna persona podrá hacerse justicia por sí misma, ni ejercer violencia para reclamar su derecho.</w:t>
      </w:r>
    </w:p>
    <w:p w:rsidR="00546270" w:rsidRPr="00546270" w:rsidRDefault="00546270" w:rsidP="00546270">
      <w:pPr>
        <w:pStyle w:val="Texto0"/>
        <w:spacing w:after="0" w:line="240" w:lineRule="auto"/>
        <w:ind w:left="1416"/>
        <w:rPr>
          <w:i/>
          <w:sz w:val="24"/>
          <w:szCs w:val="24"/>
          <w:lang w:val="es-ES"/>
        </w:rPr>
      </w:pPr>
    </w:p>
    <w:p w:rsidR="00546270" w:rsidRPr="00546270" w:rsidRDefault="00546270" w:rsidP="00546270">
      <w:pPr>
        <w:pStyle w:val="Texto0"/>
        <w:spacing w:after="0" w:line="240" w:lineRule="auto"/>
        <w:ind w:left="1416" w:firstLine="0"/>
        <w:rPr>
          <w:i/>
          <w:sz w:val="24"/>
          <w:szCs w:val="24"/>
          <w:lang w:val="es-ES"/>
        </w:rPr>
      </w:pPr>
      <w:r w:rsidRPr="00546270">
        <w:rPr>
          <w:i/>
          <w:sz w:val="24"/>
          <w:szCs w:val="24"/>
          <w:lang w:val="es-ES"/>
        </w:rPr>
        <w:t xml:space="preserve">Toda persona tiene derecho a que se le administre justicia por tribunales que estarán expeditos para impartirla en los plazos y términos que fijen las leyes, emitiendo sus resoluciones de manera pronta, completa e imparcial. Su </w:t>
      </w:r>
      <w:r w:rsidRPr="00546270">
        <w:rPr>
          <w:i/>
          <w:sz w:val="24"/>
          <w:szCs w:val="24"/>
          <w:lang w:val="es-ES"/>
        </w:rPr>
        <w:lastRenderedPageBreak/>
        <w:t>servicio será gratuito, quedando, en consecuencia, prohibidas las costas judiciales.</w:t>
      </w:r>
    </w:p>
    <w:p w:rsidR="00546270" w:rsidRPr="00546270" w:rsidRDefault="00546270" w:rsidP="00546270">
      <w:pPr>
        <w:pStyle w:val="Texto0"/>
        <w:spacing w:after="0" w:line="240" w:lineRule="auto"/>
        <w:ind w:left="1416"/>
        <w:rPr>
          <w:i/>
          <w:sz w:val="24"/>
          <w:szCs w:val="24"/>
          <w:lang w:val="es-ES"/>
        </w:rPr>
      </w:pPr>
    </w:p>
    <w:p w:rsidR="00546270" w:rsidRPr="00546270" w:rsidRDefault="00546270" w:rsidP="00546270">
      <w:pPr>
        <w:pStyle w:val="Texto0"/>
        <w:spacing w:after="0" w:line="240" w:lineRule="auto"/>
        <w:ind w:left="1416" w:firstLine="0"/>
        <w:rPr>
          <w:bCs/>
          <w:i/>
          <w:sz w:val="24"/>
          <w:szCs w:val="24"/>
          <w:lang w:val="es-ES"/>
        </w:rPr>
      </w:pPr>
      <w:r w:rsidRPr="00546270">
        <w:rPr>
          <w:bCs/>
          <w:i/>
          <w:sz w:val="24"/>
          <w:szCs w:val="24"/>
          <w:lang w:val="es-ES"/>
        </w:rPr>
        <w:t>Siempre que no se afecte la igualdad entre las partes, el debido proceso u otros derechos en los juicios o procedimientos seguidos en forma de juicio, las autoridades deberán privilegiar la solución del conflicto sobre los formalismos procedimentales.</w:t>
      </w:r>
    </w:p>
    <w:p w:rsidR="00546270" w:rsidRPr="00546270" w:rsidRDefault="00546270" w:rsidP="00546270">
      <w:pPr>
        <w:pStyle w:val="Textosinformato"/>
        <w:ind w:left="1416"/>
        <w:jc w:val="right"/>
        <w:rPr>
          <w:rFonts w:ascii="Arial" w:eastAsia="MS Mincho" w:hAnsi="Arial" w:cs="Arial"/>
          <w:i/>
          <w:iCs/>
          <w:sz w:val="24"/>
          <w:szCs w:val="24"/>
        </w:rPr>
      </w:pPr>
      <w:r w:rsidRPr="00546270">
        <w:rPr>
          <w:rFonts w:ascii="Arial" w:eastAsia="MS Mincho" w:hAnsi="Arial" w:cs="Arial"/>
          <w:i/>
          <w:iCs/>
          <w:sz w:val="24"/>
          <w:szCs w:val="24"/>
        </w:rPr>
        <w:t>Párrafo adicionado DOF 15-09-2017</w:t>
      </w:r>
    </w:p>
    <w:p w:rsidR="00546270" w:rsidRPr="00546270" w:rsidRDefault="00546270" w:rsidP="00546270">
      <w:pPr>
        <w:pStyle w:val="Texto0"/>
        <w:spacing w:after="0" w:line="240" w:lineRule="auto"/>
        <w:rPr>
          <w:i/>
          <w:sz w:val="24"/>
          <w:szCs w:val="24"/>
          <w:lang w:val="es-ES"/>
        </w:rPr>
      </w:pPr>
    </w:p>
    <w:p w:rsidR="00546270" w:rsidRPr="00546270" w:rsidRDefault="00546270" w:rsidP="00546270">
      <w:pPr>
        <w:pStyle w:val="Texto0"/>
        <w:spacing w:after="0" w:line="240" w:lineRule="auto"/>
        <w:ind w:left="708" w:firstLine="708"/>
        <w:rPr>
          <w:b/>
          <w:i/>
          <w:sz w:val="24"/>
          <w:szCs w:val="24"/>
          <w:lang w:val="es-ES"/>
        </w:rPr>
      </w:pPr>
      <w:r w:rsidRPr="00546270">
        <w:rPr>
          <w:b/>
          <w:i/>
          <w:sz w:val="24"/>
          <w:szCs w:val="24"/>
          <w:lang w:val="es-ES"/>
        </w:rPr>
        <w:t>Art. 20 de la CPEUM</w:t>
      </w:r>
      <w:r w:rsidRPr="00546270">
        <w:rPr>
          <w:i/>
          <w:sz w:val="24"/>
          <w:szCs w:val="24"/>
          <w:lang w:val="es-ES"/>
        </w:rPr>
        <w:t>.</w:t>
      </w:r>
    </w:p>
    <w:p w:rsidR="00546270" w:rsidRPr="00546270" w:rsidRDefault="00546270" w:rsidP="00546270">
      <w:pPr>
        <w:pStyle w:val="Texto0"/>
        <w:spacing w:after="0" w:line="240" w:lineRule="auto"/>
        <w:ind w:left="1284"/>
        <w:rPr>
          <w:b/>
          <w:i/>
          <w:sz w:val="24"/>
          <w:szCs w:val="24"/>
          <w:lang w:val="es-ES"/>
        </w:rPr>
      </w:pPr>
    </w:p>
    <w:p w:rsidR="00546270" w:rsidRPr="00546270" w:rsidRDefault="00546270" w:rsidP="00546270">
      <w:pPr>
        <w:pStyle w:val="Texto0"/>
        <w:spacing w:after="0" w:line="240" w:lineRule="auto"/>
        <w:ind w:left="1416" w:firstLine="0"/>
        <w:rPr>
          <w:i/>
          <w:sz w:val="24"/>
          <w:szCs w:val="24"/>
          <w:lang w:val="es-ES"/>
        </w:rPr>
      </w:pPr>
      <w:r w:rsidRPr="00546270">
        <w:rPr>
          <w:i/>
          <w:sz w:val="24"/>
          <w:szCs w:val="24"/>
          <w:lang w:val="es-ES"/>
        </w:rPr>
        <w:t>El proceso penal será acusatorio y oral. Se regirá por los principios de publicidad, contradicción, concentración, continuidad e inmediación.</w:t>
      </w:r>
    </w:p>
    <w:p w:rsidR="00546270" w:rsidRPr="00546270" w:rsidRDefault="00546270" w:rsidP="00546270">
      <w:pPr>
        <w:pStyle w:val="Texto0"/>
        <w:spacing w:after="0" w:line="240" w:lineRule="auto"/>
        <w:ind w:left="2117" w:hanging="544"/>
        <w:rPr>
          <w:b/>
          <w:i/>
          <w:sz w:val="24"/>
          <w:szCs w:val="24"/>
          <w:lang w:val="es-ES"/>
        </w:rPr>
      </w:pPr>
    </w:p>
    <w:p w:rsidR="00546270" w:rsidRPr="00546270" w:rsidRDefault="00546270" w:rsidP="00546270">
      <w:pPr>
        <w:pStyle w:val="Texto0"/>
        <w:spacing w:after="0" w:line="240" w:lineRule="auto"/>
        <w:rPr>
          <w:i/>
          <w:sz w:val="24"/>
          <w:szCs w:val="24"/>
          <w:lang w:val="es-ES"/>
        </w:rPr>
      </w:pPr>
      <w:r w:rsidRPr="00546270">
        <w:rPr>
          <w:b/>
          <w:i/>
          <w:sz w:val="24"/>
          <w:szCs w:val="24"/>
          <w:lang w:val="es-ES"/>
        </w:rPr>
        <w:t xml:space="preserve">                           C.</w:t>
      </w:r>
      <w:r w:rsidRPr="00546270">
        <w:rPr>
          <w:i/>
          <w:sz w:val="24"/>
          <w:szCs w:val="24"/>
          <w:lang w:val="es-ES"/>
        </w:rPr>
        <w:t xml:space="preserve"> </w:t>
      </w:r>
      <w:r w:rsidRPr="00546270">
        <w:rPr>
          <w:i/>
          <w:sz w:val="24"/>
          <w:szCs w:val="24"/>
          <w:lang w:val="es-ES"/>
        </w:rPr>
        <w:tab/>
        <w:t>De los derechos de la víctima o del ofendido:</w:t>
      </w:r>
    </w:p>
    <w:p w:rsidR="00546270" w:rsidRPr="00546270" w:rsidRDefault="00546270" w:rsidP="00546270">
      <w:pPr>
        <w:pStyle w:val="Texto0"/>
        <w:spacing w:after="0" w:line="240" w:lineRule="auto"/>
        <w:ind w:left="2117" w:hanging="544"/>
        <w:rPr>
          <w:i/>
          <w:sz w:val="24"/>
          <w:szCs w:val="24"/>
          <w:lang w:val="es-ES"/>
        </w:rPr>
      </w:pPr>
    </w:p>
    <w:p w:rsidR="00546270" w:rsidRPr="00546270" w:rsidRDefault="00546270" w:rsidP="00546270">
      <w:pPr>
        <w:pStyle w:val="Texto0"/>
        <w:spacing w:after="0" w:line="240" w:lineRule="auto"/>
        <w:ind w:left="2117" w:firstLine="0"/>
        <w:rPr>
          <w:i/>
          <w:sz w:val="24"/>
          <w:szCs w:val="24"/>
          <w:lang w:val="es-ES"/>
        </w:rPr>
      </w:pPr>
      <w:r w:rsidRPr="00546270">
        <w:rPr>
          <w:b/>
          <w:i/>
          <w:sz w:val="24"/>
          <w:szCs w:val="24"/>
          <w:lang w:val="es-ES"/>
        </w:rPr>
        <w:t>I.</w:t>
      </w:r>
      <w:r w:rsidRPr="00546270">
        <w:rPr>
          <w:i/>
          <w:sz w:val="24"/>
          <w:szCs w:val="24"/>
          <w:lang w:val="es-ES"/>
        </w:rPr>
        <w:t xml:space="preserve"> </w:t>
      </w:r>
      <w:r w:rsidRPr="00546270">
        <w:rPr>
          <w:i/>
          <w:sz w:val="24"/>
          <w:szCs w:val="24"/>
          <w:lang w:val="es-ES"/>
        </w:rPr>
        <w:tab/>
        <w:t>Recibir asesoría jurídica; ser informado de los derechos que en su favor establece la Constitución y, cuando lo solicite, ser informado del desarrollo del procedimiento penal;</w:t>
      </w:r>
    </w:p>
    <w:p w:rsidR="00546270" w:rsidRPr="00546270" w:rsidRDefault="00546270" w:rsidP="00546270">
      <w:pPr>
        <w:pStyle w:val="Texto0"/>
        <w:spacing w:after="0" w:line="240" w:lineRule="auto"/>
        <w:ind w:left="2661" w:hanging="544"/>
        <w:rPr>
          <w:i/>
          <w:sz w:val="24"/>
          <w:szCs w:val="24"/>
          <w:lang w:val="es-ES"/>
        </w:rPr>
      </w:pPr>
    </w:p>
    <w:p w:rsidR="00546270" w:rsidRPr="00546270" w:rsidRDefault="00546270" w:rsidP="00546270">
      <w:pPr>
        <w:pStyle w:val="Texto0"/>
        <w:spacing w:after="0" w:line="240" w:lineRule="auto"/>
        <w:ind w:left="2661" w:hanging="544"/>
        <w:rPr>
          <w:i/>
          <w:sz w:val="24"/>
          <w:szCs w:val="24"/>
          <w:lang w:val="es-ES"/>
        </w:rPr>
      </w:pPr>
      <w:r w:rsidRPr="00546270">
        <w:rPr>
          <w:b/>
          <w:i/>
          <w:sz w:val="24"/>
          <w:szCs w:val="24"/>
          <w:lang w:val="es-ES"/>
        </w:rPr>
        <w:t>II.</w:t>
      </w:r>
      <w:r w:rsidRPr="00546270">
        <w:rPr>
          <w:i/>
          <w:sz w:val="24"/>
          <w:szCs w:val="24"/>
          <w:lang w:val="es-ES"/>
        </w:rPr>
        <w:t xml:space="preserve"> </w:t>
      </w:r>
      <w:r w:rsidRPr="00546270">
        <w:rPr>
          <w:i/>
          <w:sz w:val="24"/>
          <w:szCs w:val="24"/>
          <w:lang w:val="es-ES"/>
        </w:rPr>
        <w:tab/>
        <w:t>Coadyuvar con el Ministerio Público; a que se le reciban todos los datos o elementos de prueba con los que cuente, tanto en la investigación como en el proceso, a que se desahoguen las diligencias correspondientes, y a intervenir en el juicio e interponer los recursos en los términos que prevea la ley.</w:t>
      </w:r>
    </w:p>
    <w:p w:rsidR="00546270" w:rsidRPr="00546270" w:rsidRDefault="00546270" w:rsidP="00546270">
      <w:pPr>
        <w:pStyle w:val="Texto0"/>
        <w:spacing w:after="0" w:line="240" w:lineRule="auto"/>
        <w:ind w:left="2661" w:hanging="544"/>
        <w:rPr>
          <w:i/>
          <w:sz w:val="24"/>
          <w:szCs w:val="24"/>
          <w:lang w:val="es-ES"/>
        </w:rPr>
      </w:pPr>
    </w:p>
    <w:p w:rsidR="00546270" w:rsidRPr="00546270" w:rsidRDefault="00546270" w:rsidP="00546270">
      <w:pPr>
        <w:pStyle w:val="Texto0"/>
        <w:spacing w:after="0" w:line="240" w:lineRule="auto"/>
        <w:ind w:left="2661" w:firstLine="0"/>
        <w:rPr>
          <w:i/>
          <w:sz w:val="24"/>
          <w:szCs w:val="24"/>
          <w:lang w:val="es-ES"/>
        </w:rPr>
      </w:pPr>
      <w:r w:rsidRPr="00546270">
        <w:rPr>
          <w:i/>
          <w:sz w:val="24"/>
          <w:szCs w:val="24"/>
          <w:lang w:val="es-ES"/>
        </w:rPr>
        <w:t>Cuando el Ministerio Público considere que no es necesario el desahogo de la diligencia, deberá fundar y motivar su negativa;</w:t>
      </w:r>
    </w:p>
    <w:p w:rsidR="00546270" w:rsidRPr="00546270" w:rsidRDefault="00546270" w:rsidP="00546270">
      <w:pPr>
        <w:pStyle w:val="Texto0"/>
        <w:spacing w:after="0" w:line="240" w:lineRule="auto"/>
        <w:ind w:left="2661" w:hanging="544"/>
        <w:rPr>
          <w:i/>
          <w:sz w:val="24"/>
          <w:szCs w:val="24"/>
          <w:lang w:val="es-ES"/>
        </w:rPr>
      </w:pPr>
    </w:p>
    <w:p w:rsidR="00546270" w:rsidRPr="00546270" w:rsidRDefault="00546270" w:rsidP="00546270">
      <w:pPr>
        <w:pStyle w:val="Texto0"/>
        <w:spacing w:after="0" w:line="240" w:lineRule="auto"/>
        <w:ind w:left="2661" w:hanging="544"/>
        <w:rPr>
          <w:i/>
          <w:sz w:val="24"/>
          <w:szCs w:val="24"/>
          <w:lang w:val="es-ES"/>
        </w:rPr>
      </w:pPr>
      <w:r w:rsidRPr="00546270">
        <w:rPr>
          <w:b/>
          <w:i/>
          <w:sz w:val="24"/>
          <w:szCs w:val="24"/>
          <w:lang w:val="es-ES"/>
        </w:rPr>
        <w:t>III.</w:t>
      </w:r>
      <w:r w:rsidRPr="00546270">
        <w:rPr>
          <w:i/>
          <w:sz w:val="24"/>
          <w:szCs w:val="24"/>
          <w:lang w:val="es-ES"/>
        </w:rPr>
        <w:t xml:space="preserve"> </w:t>
      </w:r>
      <w:r w:rsidRPr="00546270">
        <w:rPr>
          <w:i/>
          <w:sz w:val="24"/>
          <w:szCs w:val="24"/>
          <w:lang w:val="es-ES"/>
        </w:rPr>
        <w:tab/>
        <w:t>Recibir, desde la comisión del delito, atención médica y psicológica de urgencia;</w:t>
      </w:r>
    </w:p>
    <w:p w:rsidR="00546270" w:rsidRPr="00546270" w:rsidRDefault="00546270" w:rsidP="00546270">
      <w:pPr>
        <w:pStyle w:val="Texto0"/>
        <w:spacing w:after="0" w:line="240" w:lineRule="auto"/>
        <w:ind w:left="2661" w:hanging="544"/>
        <w:rPr>
          <w:i/>
          <w:sz w:val="24"/>
          <w:szCs w:val="24"/>
          <w:lang w:val="es-ES"/>
        </w:rPr>
      </w:pPr>
    </w:p>
    <w:p w:rsidR="00546270" w:rsidRPr="00546270" w:rsidRDefault="00546270" w:rsidP="00546270">
      <w:pPr>
        <w:pStyle w:val="Texto0"/>
        <w:spacing w:after="0" w:line="240" w:lineRule="auto"/>
        <w:ind w:left="2661" w:hanging="544"/>
        <w:rPr>
          <w:i/>
          <w:sz w:val="24"/>
          <w:szCs w:val="24"/>
          <w:lang w:val="es-ES"/>
        </w:rPr>
      </w:pPr>
      <w:r w:rsidRPr="00546270">
        <w:rPr>
          <w:b/>
          <w:i/>
          <w:sz w:val="24"/>
          <w:szCs w:val="24"/>
          <w:lang w:val="es-ES"/>
        </w:rPr>
        <w:t>IV.</w:t>
      </w:r>
      <w:r w:rsidRPr="00546270">
        <w:rPr>
          <w:i/>
          <w:sz w:val="24"/>
          <w:szCs w:val="24"/>
          <w:lang w:val="es-ES"/>
        </w:rPr>
        <w:t xml:space="preserve"> </w:t>
      </w:r>
      <w:r w:rsidRPr="00546270">
        <w:rPr>
          <w:i/>
          <w:sz w:val="24"/>
          <w:szCs w:val="24"/>
          <w:lang w:val="es-ES"/>
        </w:rPr>
        <w:tab/>
        <w:t>Que se le repare el daño. En los casos en que sea procedente, el Ministerio Público estará obligado a solicitar la reparación del daño, sin menoscabo de que la víctima u ofendido lo pueda solicitar directamente, y el juzgador no podrá absolver al sentenciado de dicha reparación si ha emitido una sentencia condenatoria.</w:t>
      </w:r>
    </w:p>
    <w:p w:rsidR="00546270" w:rsidRPr="00546270" w:rsidRDefault="00546270" w:rsidP="00546270">
      <w:pPr>
        <w:pStyle w:val="Texto0"/>
        <w:spacing w:after="0" w:line="240" w:lineRule="auto"/>
        <w:ind w:left="2661" w:hanging="544"/>
        <w:rPr>
          <w:i/>
          <w:sz w:val="24"/>
          <w:szCs w:val="24"/>
          <w:lang w:val="es-ES"/>
        </w:rPr>
      </w:pPr>
    </w:p>
    <w:p w:rsidR="00546270" w:rsidRPr="00546270" w:rsidRDefault="00546270" w:rsidP="00546270">
      <w:pPr>
        <w:pStyle w:val="Texto0"/>
        <w:spacing w:after="0" w:line="240" w:lineRule="auto"/>
        <w:ind w:left="2661" w:firstLine="0"/>
        <w:rPr>
          <w:i/>
          <w:sz w:val="24"/>
          <w:szCs w:val="24"/>
          <w:lang w:val="es-ES"/>
        </w:rPr>
      </w:pPr>
      <w:r w:rsidRPr="00546270">
        <w:rPr>
          <w:i/>
          <w:sz w:val="24"/>
          <w:szCs w:val="24"/>
          <w:lang w:val="es-ES"/>
        </w:rPr>
        <w:t>La ley fijará procedimientos ágiles para ejecutar las sentencias en materia de reparación del daño;</w:t>
      </w:r>
    </w:p>
    <w:p w:rsidR="00546270" w:rsidRPr="00546270" w:rsidRDefault="00546270" w:rsidP="00546270">
      <w:pPr>
        <w:pStyle w:val="Texto0"/>
        <w:spacing w:after="0" w:line="240" w:lineRule="auto"/>
        <w:ind w:left="2661" w:hanging="544"/>
        <w:rPr>
          <w:i/>
          <w:sz w:val="24"/>
          <w:szCs w:val="24"/>
          <w:lang w:val="es-ES"/>
        </w:rPr>
      </w:pPr>
    </w:p>
    <w:p w:rsidR="00546270" w:rsidRPr="00546270" w:rsidRDefault="00546270" w:rsidP="00546270">
      <w:pPr>
        <w:pStyle w:val="Texto0"/>
        <w:spacing w:after="0" w:line="240" w:lineRule="auto"/>
        <w:ind w:left="2661" w:hanging="544"/>
        <w:rPr>
          <w:i/>
          <w:sz w:val="24"/>
          <w:szCs w:val="24"/>
          <w:lang w:val="es-ES"/>
        </w:rPr>
      </w:pPr>
      <w:r w:rsidRPr="00546270">
        <w:rPr>
          <w:b/>
          <w:i/>
          <w:sz w:val="24"/>
          <w:szCs w:val="24"/>
          <w:lang w:val="es-ES"/>
        </w:rPr>
        <w:t>V.</w:t>
      </w:r>
      <w:r w:rsidRPr="00546270">
        <w:rPr>
          <w:i/>
          <w:sz w:val="24"/>
          <w:szCs w:val="24"/>
          <w:lang w:val="es-ES"/>
        </w:rPr>
        <w:t xml:space="preserve"> </w:t>
      </w:r>
      <w:r w:rsidRPr="00546270">
        <w:rPr>
          <w:i/>
          <w:sz w:val="24"/>
          <w:szCs w:val="24"/>
          <w:lang w:val="es-ES"/>
        </w:rPr>
        <w:tab/>
        <w:t xml:space="preserve">Al resguardo de su identidad y otros datos personales en los siguientes casos: cuando sean menores de edad; cuando se trate de delitos de violación, trata de personas, secuestro o delincuencia organizada; y cuando a juicio del juzgador sea necesario para su protección, </w:t>
      </w:r>
      <w:r w:rsidRPr="00546270">
        <w:rPr>
          <w:i/>
          <w:sz w:val="24"/>
          <w:szCs w:val="24"/>
          <w:lang w:val="es-ES"/>
        </w:rPr>
        <w:lastRenderedPageBreak/>
        <w:t>salvaguardando en todo caso los derechos de la defensa.</w:t>
      </w:r>
    </w:p>
    <w:p w:rsidR="00546270" w:rsidRPr="00546270" w:rsidRDefault="00546270" w:rsidP="00546270">
      <w:pPr>
        <w:pStyle w:val="Textosinformato"/>
        <w:ind w:left="2661" w:hanging="544"/>
        <w:jc w:val="right"/>
        <w:rPr>
          <w:rFonts w:ascii="Arial" w:eastAsia="MS Mincho" w:hAnsi="Arial" w:cs="Arial"/>
          <w:i/>
          <w:iCs/>
          <w:sz w:val="24"/>
          <w:szCs w:val="24"/>
        </w:rPr>
      </w:pPr>
      <w:r w:rsidRPr="00546270">
        <w:rPr>
          <w:rFonts w:ascii="Arial" w:eastAsia="MS Mincho" w:hAnsi="Arial" w:cs="Arial"/>
          <w:i/>
          <w:iCs/>
          <w:sz w:val="24"/>
          <w:szCs w:val="24"/>
        </w:rPr>
        <w:t>Párrafo reformado DOF 14-07-2011</w:t>
      </w:r>
    </w:p>
    <w:p w:rsidR="00546270" w:rsidRPr="00546270" w:rsidRDefault="00546270" w:rsidP="00546270">
      <w:pPr>
        <w:pStyle w:val="Texto0"/>
        <w:spacing w:after="0" w:line="240" w:lineRule="auto"/>
        <w:ind w:left="2661" w:hanging="544"/>
        <w:rPr>
          <w:i/>
          <w:sz w:val="24"/>
          <w:szCs w:val="24"/>
          <w:lang w:val="es-ES"/>
        </w:rPr>
      </w:pPr>
    </w:p>
    <w:p w:rsidR="00546270" w:rsidRPr="00546270" w:rsidRDefault="00546270" w:rsidP="00546270">
      <w:pPr>
        <w:pStyle w:val="Texto0"/>
        <w:spacing w:after="0" w:line="240" w:lineRule="auto"/>
        <w:ind w:left="2661" w:firstLine="0"/>
        <w:rPr>
          <w:i/>
          <w:sz w:val="24"/>
          <w:szCs w:val="24"/>
          <w:lang w:val="es-ES"/>
        </w:rPr>
      </w:pPr>
      <w:r w:rsidRPr="00546270">
        <w:rPr>
          <w:i/>
          <w:sz w:val="24"/>
          <w:szCs w:val="24"/>
          <w:lang w:val="es-ES"/>
        </w:rPr>
        <w:t>El Ministerio Público deberá garantizar la protección de víctimas, ofendidos, testigos y en general todas los sujetos que intervengan en el proceso. Los jueces deberán vigilar el buen cumplimiento de esta obligación;</w:t>
      </w:r>
    </w:p>
    <w:p w:rsidR="00546270" w:rsidRPr="00546270" w:rsidRDefault="00546270" w:rsidP="00546270">
      <w:pPr>
        <w:pStyle w:val="Texto0"/>
        <w:spacing w:after="0" w:line="240" w:lineRule="auto"/>
        <w:ind w:left="2661" w:hanging="544"/>
        <w:rPr>
          <w:i/>
          <w:sz w:val="24"/>
          <w:szCs w:val="24"/>
          <w:lang w:val="es-ES"/>
        </w:rPr>
      </w:pPr>
    </w:p>
    <w:p w:rsidR="00546270" w:rsidRPr="00546270" w:rsidRDefault="00546270" w:rsidP="00546270">
      <w:pPr>
        <w:pStyle w:val="Texto0"/>
        <w:spacing w:after="0" w:line="240" w:lineRule="auto"/>
        <w:ind w:left="2661" w:hanging="544"/>
        <w:rPr>
          <w:i/>
          <w:sz w:val="24"/>
          <w:szCs w:val="24"/>
          <w:lang w:val="es-ES"/>
        </w:rPr>
      </w:pPr>
      <w:r w:rsidRPr="00546270">
        <w:rPr>
          <w:b/>
          <w:i/>
          <w:sz w:val="24"/>
          <w:szCs w:val="24"/>
          <w:lang w:val="es-ES"/>
        </w:rPr>
        <w:t>VI.</w:t>
      </w:r>
      <w:r w:rsidRPr="00546270">
        <w:rPr>
          <w:i/>
          <w:sz w:val="24"/>
          <w:szCs w:val="24"/>
          <w:lang w:val="es-ES"/>
        </w:rPr>
        <w:t xml:space="preserve"> </w:t>
      </w:r>
      <w:r w:rsidRPr="00546270">
        <w:rPr>
          <w:i/>
          <w:sz w:val="24"/>
          <w:szCs w:val="24"/>
          <w:lang w:val="es-ES"/>
        </w:rPr>
        <w:tab/>
        <w:t>Solicitar las medidas cautelares y providencias necesarias para la protección y restitución de sus derechos, e</w:t>
      </w:r>
    </w:p>
    <w:p w:rsidR="00546270" w:rsidRPr="00546270" w:rsidRDefault="00546270" w:rsidP="00546270">
      <w:pPr>
        <w:pStyle w:val="Texto0"/>
        <w:spacing w:after="0" w:line="240" w:lineRule="auto"/>
        <w:ind w:left="2661" w:hanging="544"/>
        <w:rPr>
          <w:i/>
          <w:sz w:val="24"/>
          <w:szCs w:val="24"/>
          <w:lang w:val="es-ES"/>
        </w:rPr>
      </w:pPr>
    </w:p>
    <w:p w:rsidR="00546270" w:rsidRPr="00546270" w:rsidRDefault="00546270" w:rsidP="00546270">
      <w:pPr>
        <w:pStyle w:val="Texto0"/>
        <w:spacing w:after="0" w:line="240" w:lineRule="auto"/>
        <w:ind w:left="2661" w:hanging="544"/>
        <w:rPr>
          <w:i/>
          <w:sz w:val="24"/>
          <w:szCs w:val="24"/>
          <w:lang w:val="es-ES"/>
        </w:rPr>
      </w:pPr>
      <w:r w:rsidRPr="00546270">
        <w:rPr>
          <w:b/>
          <w:i/>
          <w:sz w:val="24"/>
          <w:szCs w:val="24"/>
          <w:lang w:val="es-ES"/>
        </w:rPr>
        <w:t>VII.</w:t>
      </w:r>
      <w:r w:rsidRPr="00546270">
        <w:rPr>
          <w:i/>
          <w:sz w:val="24"/>
          <w:szCs w:val="24"/>
          <w:lang w:val="es-ES"/>
        </w:rPr>
        <w:t xml:space="preserve"> </w:t>
      </w:r>
      <w:r w:rsidRPr="00546270">
        <w:rPr>
          <w:i/>
          <w:sz w:val="24"/>
          <w:szCs w:val="24"/>
          <w:lang w:val="es-ES"/>
        </w:rPr>
        <w:tab/>
        <w:t>Impugnar ante autoridad judicial las omisiones del Ministerio Público en la investigación de los delitos, así como las resoluciones de reserva, no ejercicio, desistimiento de la acción penal o suspensión del procedimiento cuando no esté satisfecha la reparación del daño.</w:t>
      </w:r>
    </w:p>
    <w:p w:rsidR="00546270" w:rsidRPr="00546270" w:rsidRDefault="00546270" w:rsidP="00546270">
      <w:pPr>
        <w:pStyle w:val="Textosinformato"/>
        <w:ind w:left="1284"/>
        <w:jc w:val="right"/>
        <w:rPr>
          <w:rFonts w:ascii="Arial" w:hAnsi="Arial" w:cs="Arial"/>
          <w:i/>
          <w:sz w:val="24"/>
          <w:szCs w:val="24"/>
        </w:rPr>
      </w:pPr>
      <w:r w:rsidRPr="00546270">
        <w:rPr>
          <w:rFonts w:ascii="Arial" w:eastAsia="MS Mincho" w:hAnsi="Arial" w:cs="Arial"/>
          <w:i/>
          <w:iCs/>
          <w:sz w:val="24"/>
          <w:szCs w:val="24"/>
        </w:rPr>
        <w:t xml:space="preserve">  </w:t>
      </w:r>
      <w:r w:rsidRPr="00546270">
        <w:rPr>
          <w:rFonts w:ascii="Arial" w:eastAsia="MS Mincho" w:hAnsi="Arial" w:cs="Arial"/>
          <w:i/>
          <w:iCs/>
          <w:sz w:val="24"/>
          <w:szCs w:val="24"/>
        </w:rPr>
        <w:tab/>
      </w:r>
      <w:r w:rsidRPr="00546270">
        <w:rPr>
          <w:rFonts w:ascii="Arial" w:eastAsia="MS Mincho" w:hAnsi="Arial" w:cs="Arial"/>
          <w:i/>
          <w:iCs/>
          <w:sz w:val="24"/>
          <w:szCs w:val="24"/>
        </w:rPr>
        <w:tab/>
      </w:r>
      <w:r w:rsidRPr="00546270">
        <w:rPr>
          <w:rFonts w:ascii="Arial" w:eastAsia="MS Mincho" w:hAnsi="Arial" w:cs="Arial"/>
          <w:i/>
          <w:iCs/>
          <w:sz w:val="24"/>
          <w:szCs w:val="24"/>
        </w:rPr>
        <w:tab/>
      </w:r>
      <w:r w:rsidRPr="00546270">
        <w:rPr>
          <w:rFonts w:ascii="Arial" w:eastAsia="MS Mincho" w:hAnsi="Arial" w:cs="Arial"/>
          <w:i/>
          <w:iCs/>
          <w:sz w:val="24"/>
          <w:szCs w:val="24"/>
        </w:rPr>
        <w:tab/>
      </w:r>
      <w:r w:rsidRPr="00546270">
        <w:rPr>
          <w:rFonts w:ascii="Arial" w:eastAsia="MS Mincho" w:hAnsi="Arial" w:cs="Arial"/>
          <w:i/>
          <w:iCs/>
          <w:sz w:val="24"/>
          <w:szCs w:val="24"/>
        </w:rPr>
        <w:tab/>
        <w:t>Fe de erratas al artículo DOF 06-02-1917. Artículo reformado DOF 02-12-1948, 14-01-1985, 03-09-1993, 03-07-1996, 21-09-2000, 18-06-2008.</w:t>
      </w:r>
    </w:p>
    <w:p w:rsidR="00546270" w:rsidRPr="00546270" w:rsidRDefault="00546270" w:rsidP="00546270">
      <w:pPr>
        <w:pStyle w:val="Default"/>
        <w:jc w:val="both"/>
        <w:rPr>
          <w:i/>
          <w:color w:val="auto"/>
        </w:rPr>
      </w:pPr>
    </w:p>
    <w:p w:rsidR="00546270" w:rsidRPr="00546270" w:rsidRDefault="00546270" w:rsidP="00546270">
      <w:pPr>
        <w:pStyle w:val="Default"/>
        <w:jc w:val="both"/>
        <w:rPr>
          <w:b/>
          <w:bCs/>
          <w:i/>
          <w:color w:val="auto"/>
        </w:rPr>
      </w:pPr>
      <w:r w:rsidRPr="00546270">
        <w:rPr>
          <w:rFonts w:eastAsia="MS Mincho"/>
          <w:i/>
          <w:iCs/>
          <w:color w:val="auto"/>
        </w:rPr>
        <w:t>6</w:t>
      </w:r>
      <w:r w:rsidRPr="00546270">
        <w:rPr>
          <w:i/>
          <w:color w:val="auto"/>
        </w:rPr>
        <w:t xml:space="preserve">.- En Jalisco tiene vigencia la ley reglamentaria de los tres artículos de la Constitución Federa,  transcritos en el punto 4.- para atención a víctimas </w:t>
      </w:r>
      <w:r w:rsidRPr="00546270">
        <w:rPr>
          <w:b/>
          <w:bCs/>
          <w:i/>
          <w:color w:val="auto"/>
        </w:rPr>
        <w:t>LEY DE ATENCIÓN A VÍCTIMAS DEL ESTADO DE JALISCO</w:t>
      </w:r>
      <w:r w:rsidRPr="00546270">
        <w:rPr>
          <w:bCs/>
          <w:i/>
          <w:color w:val="auto"/>
        </w:rPr>
        <w:t>.</w:t>
      </w:r>
    </w:p>
    <w:p w:rsidR="00546270" w:rsidRPr="00546270" w:rsidRDefault="00546270" w:rsidP="00546270">
      <w:pPr>
        <w:pStyle w:val="Default"/>
        <w:jc w:val="both"/>
        <w:rPr>
          <w:b/>
          <w:bCs/>
          <w:i/>
          <w:color w:val="auto"/>
        </w:rPr>
      </w:pPr>
    </w:p>
    <w:p w:rsidR="00546270" w:rsidRPr="00546270" w:rsidRDefault="00546270" w:rsidP="00546270">
      <w:pPr>
        <w:pStyle w:val="Default"/>
        <w:jc w:val="both"/>
        <w:rPr>
          <w:b/>
          <w:bCs/>
          <w:i/>
          <w:color w:val="auto"/>
        </w:rPr>
      </w:pPr>
      <w:r w:rsidRPr="00546270">
        <w:rPr>
          <w:b/>
          <w:bCs/>
          <w:i/>
          <w:color w:val="auto"/>
        </w:rPr>
        <w:t>Declaraciones del Diputado Prieto que dio origen a la LEY DE ATENCIÓN A VÍCTIMAS DEL ESTADO DE JALISCO</w:t>
      </w:r>
      <w:r w:rsidRPr="00546270">
        <w:rPr>
          <w:bCs/>
          <w:i/>
          <w:color w:val="auto"/>
        </w:rPr>
        <w:t xml:space="preserve">: </w:t>
      </w:r>
    </w:p>
    <w:p w:rsidR="00546270" w:rsidRPr="00546270" w:rsidRDefault="00546270" w:rsidP="00546270">
      <w:pPr>
        <w:pStyle w:val="Default"/>
        <w:jc w:val="both"/>
        <w:rPr>
          <w:b/>
          <w:bCs/>
          <w:i/>
          <w:color w:val="auto"/>
        </w:rPr>
      </w:pPr>
    </w:p>
    <w:p w:rsidR="00546270" w:rsidRPr="00546270" w:rsidRDefault="00546270" w:rsidP="00546270">
      <w:pPr>
        <w:pStyle w:val="NormalWeb"/>
        <w:spacing w:before="0" w:beforeAutospacing="0" w:after="0" w:afterAutospacing="0"/>
        <w:ind w:left="708"/>
        <w:jc w:val="both"/>
        <w:textAlignment w:val="baseline"/>
        <w:rPr>
          <w:rFonts w:ascii="Arial" w:hAnsi="Arial" w:cs="Arial"/>
          <w:i/>
        </w:rPr>
      </w:pPr>
      <w:r w:rsidRPr="00546270">
        <w:rPr>
          <w:rFonts w:ascii="Arial" w:hAnsi="Arial" w:cs="Arial"/>
          <w:bCs/>
          <w:i/>
          <w:kern w:val="24"/>
        </w:rPr>
        <w:t>Declaró Diputado Prieto, De acuerdo a datos de la INEGI, en Jalisco son cerca de un millón 162 mil las víctimas que están declaradas. “Cuando elaboré la investigación de la iniciativa en septiembre del 2012, eran casi un millón y medio de personas, entonces va creciendo el número de víctimas, pero esta ley no castiga, hay que aclarar, que no sólo es para víctimas del delito, es para víctimas en general, cuando sufren atropellos en sus derechos fundamentales, en tus derechos humanos, cuando sufren vejaciones, atropello a tu integridad, entonces eres víctima”,  recalca.</w:t>
      </w:r>
    </w:p>
    <w:p w:rsidR="00546270" w:rsidRPr="00546270" w:rsidRDefault="00546270" w:rsidP="00546270">
      <w:pPr>
        <w:pStyle w:val="NormalWeb"/>
        <w:spacing w:before="0" w:beforeAutospacing="0" w:after="0" w:afterAutospacing="0"/>
        <w:jc w:val="both"/>
        <w:textAlignment w:val="baseline"/>
        <w:rPr>
          <w:rFonts w:ascii="Arial" w:hAnsi="Arial" w:cs="Arial"/>
          <w:i/>
        </w:rPr>
      </w:pPr>
      <w:r w:rsidRPr="00546270">
        <w:rPr>
          <w:rFonts w:ascii="Arial" w:hAnsi="Arial" w:cs="Arial"/>
          <w:bCs/>
          <w:i/>
          <w:kern w:val="24"/>
        </w:rPr>
        <w:t> </w:t>
      </w:r>
    </w:p>
    <w:p w:rsidR="00546270" w:rsidRPr="00546270" w:rsidRDefault="00546270" w:rsidP="00546270">
      <w:pPr>
        <w:pStyle w:val="NormalWeb"/>
        <w:spacing w:before="0" w:beforeAutospacing="0" w:after="0" w:afterAutospacing="0"/>
        <w:ind w:left="708"/>
        <w:jc w:val="both"/>
        <w:textAlignment w:val="baseline"/>
        <w:rPr>
          <w:rFonts w:ascii="Arial" w:hAnsi="Arial" w:cs="Arial"/>
          <w:i/>
        </w:rPr>
      </w:pPr>
      <w:r w:rsidRPr="00546270">
        <w:rPr>
          <w:rFonts w:ascii="Arial" w:hAnsi="Arial" w:cs="Arial"/>
          <w:bCs/>
          <w:i/>
          <w:kern w:val="24"/>
        </w:rPr>
        <w:t>Puntualiza que para evitar la revictimización, porque después de que a la víctima le atropellan sus derechos se victimiza, muchas veces después son vejados por los mismos funcionarios de las dependencias, como cuando acuden a la Fiscalía, servicios médicos u otras instancias, “eso no podemos permitirlo y esa ley está para ese tipo de acciones”.</w:t>
      </w:r>
    </w:p>
    <w:p w:rsidR="00546270" w:rsidRPr="00546270" w:rsidRDefault="00546270" w:rsidP="00546270">
      <w:pPr>
        <w:pStyle w:val="Default"/>
        <w:jc w:val="both"/>
        <w:rPr>
          <w:b/>
          <w:bCs/>
          <w:i/>
          <w:color w:val="auto"/>
        </w:rPr>
      </w:pPr>
    </w:p>
    <w:p w:rsidR="00546270" w:rsidRPr="00546270" w:rsidRDefault="00546270" w:rsidP="00546270">
      <w:pPr>
        <w:pStyle w:val="Default"/>
        <w:ind w:left="708"/>
        <w:jc w:val="both"/>
        <w:rPr>
          <w:bCs/>
          <w:i/>
          <w:color w:val="auto"/>
        </w:rPr>
      </w:pPr>
      <w:r w:rsidRPr="00546270">
        <w:rPr>
          <w:bCs/>
          <w:i/>
          <w:color w:val="1C1C1C"/>
          <w:kern w:val="24"/>
        </w:rPr>
        <w:t>Una reducción drástica en el índice de vejaciones a los ciudadanos en sus bienes o en su persona, se habrá de registrar a raíz de la aprobación de la Ley de Víctimas del Estado de Jalisco”, según lo vaticinó su creador, el diputado Jaime Prieto Pérez.</w:t>
      </w:r>
    </w:p>
    <w:p w:rsidR="00546270" w:rsidRPr="00546270" w:rsidRDefault="00546270" w:rsidP="00546270">
      <w:pPr>
        <w:pStyle w:val="Default"/>
        <w:jc w:val="both"/>
        <w:rPr>
          <w:b/>
          <w:bCs/>
          <w:i/>
          <w:color w:val="auto"/>
        </w:rPr>
      </w:pPr>
    </w:p>
    <w:p w:rsidR="00546270" w:rsidRPr="00546270" w:rsidRDefault="00546270" w:rsidP="00546270">
      <w:pPr>
        <w:spacing w:after="0" w:line="240" w:lineRule="auto"/>
        <w:ind w:left="708"/>
        <w:contextualSpacing/>
        <w:jc w:val="both"/>
        <w:textAlignment w:val="baseline"/>
        <w:rPr>
          <w:rFonts w:ascii="Arial" w:hAnsi="Arial" w:cs="Arial"/>
          <w:i/>
          <w:color w:val="94C600"/>
          <w:sz w:val="24"/>
          <w:szCs w:val="24"/>
          <w:lang w:eastAsia="es-MX"/>
        </w:rPr>
      </w:pPr>
      <w:r w:rsidRPr="00546270">
        <w:rPr>
          <w:rFonts w:ascii="Arial" w:hAnsi="Arial" w:cs="Arial"/>
          <w:bCs/>
          <w:i/>
          <w:color w:val="1F497D"/>
          <w:kern w:val="24"/>
          <w:sz w:val="24"/>
          <w:szCs w:val="24"/>
          <w:lang w:eastAsia="es-MX"/>
        </w:rPr>
        <w:t xml:space="preserve">El legislador planteó además, que una vez que se promulgue el nuevo ordenamiento legal que se creó para armonizar la legislación estatal con la federal, los servidores públicos habrán de cumplir a </w:t>
      </w:r>
      <w:r w:rsidRPr="00546270">
        <w:rPr>
          <w:rFonts w:ascii="Arial" w:hAnsi="Arial" w:cs="Arial"/>
          <w:bCs/>
          <w:i/>
          <w:color w:val="1F497D"/>
          <w:kern w:val="24"/>
          <w:sz w:val="24"/>
          <w:szCs w:val="24"/>
          <w:lang w:eastAsia="es-MX"/>
        </w:rPr>
        <w:lastRenderedPageBreak/>
        <w:t>cabalidad con sus funciones y se pondrá fin a la simulación en el desempeño de su labor, porque de otra manera será castigado con la Ley de Responsabilidades de los Servidores Públicos.</w:t>
      </w:r>
    </w:p>
    <w:p w:rsidR="00546270" w:rsidRPr="00546270" w:rsidRDefault="00546270" w:rsidP="00546270">
      <w:pPr>
        <w:spacing w:after="0" w:line="240" w:lineRule="auto"/>
        <w:ind w:left="708"/>
        <w:contextualSpacing/>
        <w:jc w:val="both"/>
        <w:textAlignment w:val="baseline"/>
        <w:rPr>
          <w:rFonts w:ascii="Arial" w:hAnsi="Arial" w:cs="Arial"/>
          <w:i/>
          <w:sz w:val="24"/>
          <w:szCs w:val="24"/>
        </w:rPr>
      </w:pPr>
      <w:r w:rsidRPr="00546270">
        <w:rPr>
          <w:rFonts w:ascii="Arial" w:hAnsi="Arial" w:cs="Arial"/>
          <w:bCs/>
          <w:i/>
          <w:color w:val="1F497D"/>
          <w:kern w:val="24"/>
          <w:sz w:val="24"/>
          <w:szCs w:val="24"/>
          <w:lang w:eastAsia="es-MX"/>
        </w:rPr>
        <w:t>“Con esto –dijo– se combate la simulación y al mismo tiempo estamos combatiendo la corrupción y rescatando la credibilidad de la ciudadanía”.</w:t>
      </w:r>
    </w:p>
    <w:p w:rsidR="00546270" w:rsidRPr="00546270" w:rsidRDefault="00546270" w:rsidP="00546270">
      <w:pPr>
        <w:pStyle w:val="Default"/>
        <w:jc w:val="both"/>
        <w:rPr>
          <w:i/>
          <w:color w:val="auto"/>
        </w:rPr>
      </w:pPr>
    </w:p>
    <w:p w:rsidR="00546270" w:rsidRPr="00546270" w:rsidRDefault="00546270" w:rsidP="00546270">
      <w:pPr>
        <w:pStyle w:val="NormalWeb"/>
        <w:spacing w:before="0" w:beforeAutospacing="0" w:after="0" w:afterAutospacing="0"/>
        <w:jc w:val="both"/>
        <w:rPr>
          <w:rFonts w:ascii="Arial" w:hAnsi="Arial" w:cs="Arial"/>
          <w:i/>
        </w:rPr>
      </w:pPr>
      <w:r w:rsidRPr="00546270">
        <w:rPr>
          <w:rFonts w:ascii="Arial" w:hAnsi="Arial" w:cs="Arial"/>
          <w:bCs/>
          <w:i/>
          <w:color w:val="000000"/>
          <w:kern w:val="24"/>
        </w:rPr>
        <w:t>Esta ley entró en vigor el 29 de marzo de 2014.</w:t>
      </w:r>
    </w:p>
    <w:p w:rsidR="00546270" w:rsidRPr="00546270" w:rsidRDefault="00546270" w:rsidP="00546270">
      <w:pPr>
        <w:pStyle w:val="NormalWeb"/>
        <w:spacing w:before="0" w:beforeAutospacing="0" w:after="0" w:afterAutospacing="0"/>
        <w:jc w:val="both"/>
        <w:rPr>
          <w:rFonts w:ascii="Arial" w:hAnsi="Arial" w:cs="Arial"/>
          <w:i/>
        </w:rPr>
      </w:pPr>
      <w:r w:rsidRPr="00546270">
        <w:rPr>
          <w:rFonts w:ascii="Arial" w:hAnsi="Arial" w:cs="Arial"/>
          <w:bCs/>
          <w:i/>
          <w:color w:val="000000"/>
          <w:kern w:val="24"/>
        </w:rPr>
        <w:t xml:space="preserve">Al margen un sello que dice: Secretaría General de Gobierno. Gobierno del Estado de Jalisco. Estados Unidos Mexicanos. Jorge Aristóteles Sandoval Díaz, </w:t>
      </w:r>
      <w:r w:rsidRPr="00546270">
        <w:rPr>
          <w:rFonts w:ascii="Arial" w:hAnsi="Arial" w:cs="Arial"/>
          <w:i/>
          <w:color w:val="000000"/>
          <w:kern w:val="24"/>
        </w:rPr>
        <w:t xml:space="preserve">Gobernador Constitucional del Estado Libre y Soberano de Jalisco, a los habitantes del mismo hago saber, que por conducto de la Secretaría del H. Congreso de esta Entidad Federativa, se me ha comunicado el siguiente decreto </w:t>
      </w:r>
    </w:p>
    <w:p w:rsidR="006C64BE" w:rsidRDefault="006C64BE" w:rsidP="00546270">
      <w:pPr>
        <w:pStyle w:val="NormalWeb"/>
        <w:spacing w:before="0" w:beforeAutospacing="0" w:after="0" w:afterAutospacing="0"/>
        <w:jc w:val="center"/>
        <w:rPr>
          <w:rFonts w:ascii="Arial" w:hAnsi="Arial" w:cs="Arial"/>
          <w:b/>
          <w:bCs/>
          <w:i/>
          <w:kern w:val="24"/>
        </w:rPr>
      </w:pPr>
    </w:p>
    <w:p w:rsidR="00546270" w:rsidRPr="00546270" w:rsidRDefault="00546270" w:rsidP="00546270">
      <w:pPr>
        <w:pStyle w:val="NormalWeb"/>
        <w:spacing w:before="0" w:beforeAutospacing="0" w:after="0" w:afterAutospacing="0"/>
        <w:jc w:val="center"/>
        <w:rPr>
          <w:rFonts w:ascii="Arial" w:hAnsi="Arial" w:cs="Arial"/>
          <w:b/>
          <w:i/>
        </w:rPr>
      </w:pPr>
      <w:r w:rsidRPr="00546270">
        <w:rPr>
          <w:rFonts w:ascii="Arial" w:hAnsi="Arial" w:cs="Arial"/>
          <w:b/>
          <w:bCs/>
          <w:i/>
          <w:kern w:val="24"/>
        </w:rPr>
        <w:t>NÚMERO 24831/LX/14 EL CONGRESO DEL ESTADO DECRETA:</w:t>
      </w:r>
    </w:p>
    <w:p w:rsidR="00546270" w:rsidRPr="00546270" w:rsidRDefault="00546270" w:rsidP="00546270">
      <w:pPr>
        <w:pStyle w:val="NormalWeb"/>
        <w:spacing w:before="0" w:beforeAutospacing="0" w:after="0" w:afterAutospacing="0"/>
        <w:jc w:val="center"/>
        <w:rPr>
          <w:rFonts w:ascii="Arial" w:hAnsi="Arial" w:cs="Arial"/>
          <w:b/>
          <w:i/>
        </w:rPr>
      </w:pPr>
      <w:r w:rsidRPr="00546270">
        <w:rPr>
          <w:rFonts w:ascii="Arial" w:hAnsi="Arial" w:cs="Arial"/>
          <w:b/>
          <w:bCs/>
          <w:i/>
          <w:kern w:val="24"/>
        </w:rPr>
        <w:t>SE EXPIDE LA LEY DE ATENCIÓN A VICTIMAS</w:t>
      </w:r>
    </w:p>
    <w:p w:rsidR="00546270" w:rsidRPr="00546270" w:rsidRDefault="00546270" w:rsidP="00546270">
      <w:pPr>
        <w:pStyle w:val="NormalWeb"/>
        <w:spacing w:before="0" w:beforeAutospacing="0" w:after="0" w:afterAutospacing="0"/>
        <w:jc w:val="center"/>
        <w:rPr>
          <w:rFonts w:ascii="Arial" w:hAnsi="Arial" w:cs="Arial"/>
          <w:b/>
          <w:i/>
        </w:rPr>
      </w:pPr>
      <w:r w:rsidRPr="00546270">
        <w:rPr>
          <w:rFonts w:ascii="Arial" w:hAnsi="Arial" w:cs="Arial"/>
          <w:b/>
          <w:bCs/>
          <w:i/>
          <w:kern w:val="24"/>
        </w:rPr>
        <w:t>DEL ESTADO DE JALISCO</w:t>
      </w:r>
      <w:r w:rsidRPr="00546270">
        <w:rPr>
          <w:rFonts w:ascii="Arial" w:hAnsi="Arial" w:cs="Arial"/>
          <w:bCs/>
          <w:i/>
          <w:kern w:val="24"/>
        </w:rPr>
        <w:t>.</w:t>
      </w:r>
    </w:p>
    <w:p w:rsidR="00546270" w:rsidRPr="00546270" w:rsidRDefault="00546270" w:rsidP="00546270">
      <w:pPr>
        <w:pStyle w:val="Default"/>
        <w:jc w:val="both"/>
        <w:rPr>
          <w:i/>
          <w:color w:val="auto"/>
        </w:rPr>
      </w:pPr>
    </w:p>
    <w:p w:rsidR="00546270" w:rsidRPr="00546270" w:rsidRDefault="00546270" w:rsidP="00546270">
      <w:pPr>
        <w:pStyle w:val="Default"/>
        <w:jc w:val="both"/>
        <w:rPr>
          <w:i/>
          <w:color w:val="auto"/>
        </w:rPr>
      </w:pPr>
      <w:r w:rsidRPr="00546270">
        <w:rPr>
          <w:i/>
          <w:color w:val="auto"/>
        </w:rPr>
        <w:t xml:space="preserve">Por ello en la presente iniciativa, hago un vaciado de los artículos en que se debe basar la atención que demos dar a los ciudadanos y ciudadanas del Municipio de  San Pedro Tlaquepaque, para evitar generar víctimas o en su defecto revictimizarles, así como los conceptos que debemos conocer para cumplir con nuestras obligaciones Municipales de trabajar en coordinación con el Estado y la Federación en favor de las víctimas, seamos ejemplo de CREDIBILIDAD sin importar los partidos o los gobernantes. </w:t>
      </w:r>
    </w:p>
    <w:p w:rsidR="00546270" w:rsidRPr="00546270" w:rsidRDefault="00546270" w:rsidP="00546270">
      <w:pPr>
        <w:pStyle w:val="Default"/>
        <w:jc w:val="both"/>
        <w:rPr>
          <w:i/>
          <w:color w:val="auto"/>
        </w:rPr>
      </w:pPr>
    </w:p>
    <w:p w:rsidR="00546270" w:rsidRPr="00546270" w:rsidRDefault="00546270" w:rsidP="00546270">
      <w:pPr>
        <w:pStyle w:val="Default"/>
        <w:jc w:val="center"/>
        <w:rPr>
          <w:i/>
          <w:color w:val="auto"/>
        </w:rPr>
      </w:pPr>
      <w:r w:rsidRPr="00546270">
        <w:rPr>
          <w:b/>
          <w:bCs/>
          <w:i/>
          <w:color w:val="auto"/>
        </w:rPr>
        <w:t>TÍTULO PRIMERO</w:t>
      </w:r>
    </w:p>
    <w:p w:rsidR="00546270" w:rsidRPr="00546270" w:rsidRDefault="00546270" w:rsidP="00546270">
      <w:pPr>
        <w:pStyle w:val="Default"/>
        <w:jc w:val="center"/>
        <w:rPr>
          <w:i/>
          <w:color w:val="auto"/>
        </w:rPr>
      </w:pPr>
      <w:r w:rsidRPr="00546270">
        <w:rPr>
          <w:b/>
          <w:bCs/>
          <w:i/>
          <w:color w:val="auto"/>
        </w:rPr>
        <w:t>DISPOSICIONES GENERALES</w:t>
      </w:r>
    </w:p>
    <w:p w:rsidR="00546270" w:rsidRPr="00546270" w:rsidRDefault="00546270" w:rsidP="00546270">
      <w:pPr>
        <w:pStyle w:val="Default"/>
        <w:jc w:val="center"/>
        <w:rPr>
          <w:i/>
          <w:color w:val="auto"/>
        </w:rPr>
      </w:pPr>
      <w:r w:rsidRPr="00546270">
        <w:rPr>
          <w:b/>
          <w:bCs/>
          <w:i/>
          <w:color w:val="auto"/>
        </w:rPr>
        <w:t>Capítulo I</w:t>
      </w:r>
    </w:p>
    <w:p w:rsidR="00546270" w:rsidRPr="00546270" w:rsidRDefault="00546270" w:rsidP="00546270">
      <w:pPr>
        <w:pStyle w:val="Default"/>
        <w:jc w:val="both"/>
        <w:rPr>
          <w:b/>
          <w:bCs/>
          <w:i/>
          <w:color w:val="auto"/>
        </w:rPr>
      </w:pPr>
    </w:p>
    <w:p w:rsidR="00546270" w:rsidRPr="00546270" w:rsidRDefault="00546270" w:rsidP="00546270">
      <w:pPr>
        <w:pStyle w:val="Default"/>
        <w:jc w:val="center"/>
        <w:rPr>
          <w:i/>
          <w:color w:val="auto"/>
        </w:rPr>
      </w:pPr>
      <w:r w:rsidRPr="00546270">
        <w:rPr>
          <w:b/>
          <w:bCs/>
          <w:i/>
          <w:color w:val="auto"/>
        </w:rPr>
        <w:t>Aplicación, Objeto e Interpretación</w:t>
      </w:r>
      <w:r w:rsidRPr="00546270">
        <w:rPr>
          <w:bCs/>
          <w:i/>
          <w:color w:val="auto"/>
        </w:rPr>
        <w:t>.</w:t>
      </w:r>
    </w:p>
    <w:p w:rsidR="00546270" w:rsidRPr="00546270" w:rsidRDefault="00546270" w:rsidP="00546270">
      <w:pPr>
        <w:pStyle w:val="Default"/>
        <w:jc w:val="both"/>
        <w:rPr>
          <w:b/>
          <w:bCs/>
          <w:i/>
          <w:color w:val="auto"/>
        </w:rPr>
      </w:pPr>
    </w:p>
    <w:p w:rsidR="00546270" w:rsidRPr="00546270" w:rsidRDefault="00546270" w:rsidP="00546270">
      <w:pPr>
        <w:pStyle w:val="Default"/>
        <w:ind w:left="851"/>
        <w:jc w:val="both"/>
        <w:rPr>
          <w:i/>
          <w:color w:val="auto"/>
        </w:rPr>
      </w:pPr>
      <w:r w:rsidRPr="00546270">
        <w:rPr>
          <w:b/>
          <w:bCs/>
          <w:i/>
          <w:color w:val="auto"/>
        </w:rPr>
        <w:t xml:space="preserve">Artículo 1. </w:t>
      </w:r>
      <w:r w:rsidRPr="00546270">
        <w:rPr>
          <w:i/>
          <w:color w:val="auto"/>
        </w:rPr>
        <w:t xml:space="preserve">La presente Ley es de orden público, de interés social y de estricta observancia en todo el Estado de Jalisco, en términos de lo dispuesto por los artículos 1º, párrafo tercero, 17 y 20 de la Constitución Política de los Estados Unidos Mexicanos, Tratados Internacionales en los que el Estado Mexicano sea parte, la Constitución Política del Estado de Jalisco y demás ordenamientos aplicables. </w:t>
      </w:r>
    </w:p>
    <w:p w:rsidR="00546270" w:rsidRPr="00546270" w:rsidRDefault="00546270" w:rsidP="00546270">
      <w:pPr>
        <w:pStyle w:val="Default"/>
        <w:ind w:left="851"/>
        <w:jc w:val="both"/>
        <w:rPr>
          <w:i/>
          <w:color w:val="auto"/>
        </w:rPr>
      </w:pPr>
      <w:r w:rsidRPr="00546270">
        <w:rPr>
          <w:i/>
          <w:color w:val="auto"/>
        </w:rPr>
        <w:t xml:space="preserve">La presente Ley obliga, en sus respectivas competencias, a las autoridades de los órdenes de gobierno Estatal y Municipal, así como a las instituciones y organismos que deban de velar por la protección de las víctimas del delito, a proporcionar ayuda, asistencia o reparación integral. </w:t>
      </w:r>
    </w:p>
    <w:p w:rsidR="00546270" w:rsidRPr="00546270" w:rsidRDefault="00546270" w:rsidP="00546270">
      <w:pPr>
        <w:pStyle w:val="Default"/>
        <w:ind w:left="851"/>
        <w:jc w:val="both"/>
        <w:rPr>
          <w:i/>
          <w:color w:val="auto"/>
        </w:rPr>
      </w:pPr>
      <w:r w:rsidRPr="00546270">
        <w:rPr>
          <w:i/>
          <w:color w:val="auto"/>
        </w:rPr>
        <w:t xml:space="preserve">Las medidas de atención y protección a que se refiere esta Ley serán proporcionadas por el titular del Poder Ejecutivo Estatal a través de la Comisión Ejecutiva Estatal de Atención a Víctimas, a la que corresponde implementar los programas, lineamientos y procedimientos administrativos, a fin de que aquellas se hagan efectivas. </w:t>
      </w:r>
    </w:p>
    <w:p w:rsidR="00546270" w:rsidRPr="00546270" w:rsidRDefault="00546270" w:rsidP="00546270">
      <w:pPr>
        <w:pStyle w:val="Default"/>
        <w:ind w:left="851"/>
        <w:jc w:val="both"/>
        <w:rPr>
          <w:i/>
          <w:color w:val="auto"/>
        </w:rPr>
      </w:pPr>
      <w:r w:rsidRPr="00546270">
        <w:rPr>
          <w:i/>
          <w:color w:val="auto"/>
        </w:rPr>
        <w:t>La reparación integral comprende las medidas de restitución, rehabilitación, compensación, satisfacción y garantías de no repetición, en sus dimensiones</w:t>
      </w:r>
      <w:r w:rsidRPr="00546270">
        <w:rPr>
          <w:b/>
          <w:bCs/>
          <w:i/>
          <w:color w:val="auto"/>
        </w:rPr>
        <w:t xml:space="preserve">: </w:t>
      </w:r>
      <w:r w:rsidRPr="00546270">
        <w:rPr>
          <w:i/>
          <w:color w:val="auto"/>
        </w:rPr>
        <w:t xml:space="preserve">individual, colectiva, material, moral y simbólica. Cada una de estas medidas será implementada a favor de la víctima teniendo en cuenta la </w:t>
      </w:r>
      <w:r w:rsidRPr="00546270">
        <w:rPr>
          <w:i/>
          <w:color w:val="auto"/>
        </w:rPr>
        <w:lastRenderedPageBreak/>
        <w:t xml:space="preserve">gravedad y magnitud del hecho victimizante cometido o la gravedad y magnitud de la violación de sus derechos, así como las circunstancias y características del hecho victimizante. </w:t>
      </w:r>
    </w:p>
    <w:p w:rsidR="00546270" w:rsidRPr="00546270" w:rsidRDefault="00546270" w:rsidP="00546270">
      <w:pPr>
        <w:pStyle w:val="Default"/>
        <w:ind w:left="851"/>
        <w:jc w:val="both"/>
        <w:rPr>
          <w:i/>
          <w:color w:val="auto"/>
        </w:rPr>
      </w:pPr>
    </w:p>
    <w:p w:rsidR="00546270" w:rsidRPr="00546270" w:rsidRDefault="00546270" w:rsidP="00546270">
      <w:pPr>
        <w:pStyle w:val="Default"/>
        <w:ind w:left="851"/>
        <w:jc w:val="both"/>
        <w:rPr>
          <w:i/>
          <w:color w:val="auto"/>
        </w:rPr>
      </w:pPr>
      <w:r w:rsidRPr="00546270">
        <w:rPr>
          <w:b/>
          <w:bCs/>
          <w:i/>
          <w:color w:val="auto"/>
        </w:rPr>
        <w:t>Artículo 2</w:t>
      </w:r>
      <w:r w:rsidRPr="00546270">
        <w:rPr>
          <w:i/>
          <w:color w:val="auto"/>
        </w:rPr>
        <w:t xml:space="preserve">. El objeto de esta Ley es: </w:t>
      </w:r>
    </w:p>
    <w:p w:rsidR="00546270" w:rsidRPr="00546270" w:rsidRDefault="00546270" w:rsidP="00546270">
      <w:pPr>
        <w:pStyle w:val="Default"/>
        <w:ind w:left="851"/>
        <w:jc w:val="both"/>
        <w:rPr>
          <w:i/>
          <w:color w:val="auto"/>
        </w:rPr>
      </w:pPr>
    </w:p>
    <w:p w:rsidR="00546270" w:rsidRPr="00546270" w:rsidRDefault="00546270" w:rsidP="00546270">
      <w:pPr>
        <w:pStyle w:val="Default"/>
        <w:ind w:left="851"/>
        <w:jc w:val="both"/>
        <w:rPr>
          <w:i/>
          <w:color w:val="auto"/>
        </w:rPr>
      </w:pPr>
      <w:r w:rsidRPr="00546270">
        <w:rPr>
          <w:b/>
          <w:i/>
          <w:color w:val="auto"/>
        </w:rPr>
        <w:t>1</w:t>
      </w:r>
      <w:r w:rsidRPr="00546270">
        <w:rPr>
          <w:i/>
          <w:color w:val="auto"/>
        </w:rPr>
        <w:t>.- Reconocer y garantizar los derechos de las víctimas del delito y de violaciones a sus derechos humanos, en especial el derecho a la asistencia, protección, atención, verdad, justicia, reparación integral, debida diligencia y todos los demás derechos consagrados en la Constitución General, en los Tratados Internacionales de derechos humanos de los que el Estado Mexicano sea parte, la Constitución Política del Estado de Jalisco y demás ordenamientos jurídicos que reconozcan derechos humanos.</w:t>
      </w:r>
    </w:p>
    <w:p w:rsidR="00546270" w:rsidRPr="00546270" w:rsidRDefault="00546270" w:rsidP="00546270">
      <w:pPr>
        <w:pStyle w:val="Default"/>
        <w:ind w:left="851"/>
        <w:jc w:val="both"/>
        <w:rPr>
          <w:i/>
          <w:color w:val="auto"/>
        </w:rPr>
      </w:pPr>
      <w:r w:rsidRPr="00546270">
        <w:rPr>
          <w:b/>
          <w:i/>
          <w:color w:val="auto"/>
        </w:rPr>
        <w:t>II</w:t>
      </w:r>
      <w:r w:rsidRPr="00546270">
        <w:rPr>
          <w:i/>
          <w:color w:val="auto"/>
        </w:rPr>
        <w:t xml:space="preserve">.- Establecer y coordinar las acciones y medidas necesarias para promover, respetar, proteger, garantizar y permitir el ejercicio efectivo de los derechos de las víctimas; así como implementar los mecanismos para que todas las autoridades Estatales y municipales, en el ámbito de sus respectivas competencias; cumplan con sus obligaciones de prevenir, investigar, sancionar y lograr la reparación integral. </w:t>
      </w:r>
    </w:p>
    <w:p w:rsidR="00546270" w:rsidRPr="00546270" w:rsidRDefault="00546270" w:rsidP="00546270">
      <w:pPr>
        <w:pStyle w:val="Default"/>
        <w:ind w:left="851"/>
        <w:jc w:val="both"/>
        <w:rPr>
          <w:i/>
          <w:color w:val="auto"/>
        </w:rPr>
      </w:pPr>
      <w:r w:rsidRPr="00546270">
        <w:rPr>
          <w:b/>
          <w:bCs/>
          <w:i/>
          <w:color w:val="auto"/>
        </w:rPr>
        <w:t xml:space="preserve">III. </w:t>
      </w:r>
      <w:r w:rsidRPr="00546270">
        <w:rPr>
          <w:i/>
          <w:color w:val="auto"/>
        </w:rPr>
        <w:t xml:space="preserve">Garantizar un efectivo ejercicio del derecho de las víctimas a la justicia en estricto cumplimiento de las reglas del debido proceso. </w:t>
      </w:r>
    </w:p>
    <w:p w:rsidR="00546270" w:rsidRPr="00546270" w:rsidRDefault="00546270" w:rsidP="00546270">
      <w:pPr>
        <w:pStyle w:val="Default"/>
        <w:ind w:left="851"/>
        <w:jc w:val="both"/>
        <w:rPr>
          <w:i/>
          <w:color w:val="auto"/>
        </w:rPr>
      </w:pPr>
      <w:r w:rsidRPr="00546270">
        <w:rPr>
          <w:b/>
          <w:bCs/>
          <w:i/>
          <w:color w:val="auto"/>
        </w:rPr>
        <w:t xml:space="preserve">IV. </w:t>
      </w:r>
      <w:r w:rsidRPr="00546270">
        <w:rPr>
          <w:i/>
          <w:color w:val="auto"/>
        </w:rPr>
        <w:t xml:space="preserve">Establecer los deberes y obligaciones específicos a cargo de las autoridades estatales y municipales y de todo aquel que intervenga en los procedimientos relacionados con las víctimas, y </w:t>
      </w:r>
    </w:p>
    <w:p w:rsidR="00546270" w:rsidRPr="00546270" w:rsidRDefault="00546270" w:rsidP="00546270">
      <w:pPr>
        <w:pStyle w:val="Default"/>
        <w:ind w:left="851"/>
        <w:jc w:val="both"/>
        <w:rPr>
          <w:i/>
          <w:color w:val="auto"/>
        </w:rPr>
      </w:pPr>
      <w:r w:rsidRPr="00546270">
        <w:rPr>
          <w:b/>
          <w:bCs/>
          <w:i/>
          <w:color w:val="auto"/>
        </w:rPr>
        <w:t xml:space="preserve">V. </w:t>
      </w:r>
      <w:r w:rsidRPr="00546270">
        <w:rPr>
          <w:i/>
          <w:color w:val="auto"/>
        </w:rPr>
        <w:t xml:space="preserve">Establecer las sanciones respecto al incumplimiento por acción o por omisión de cualquiera de sus disposiciones. </w:t>
      </w:r>
    </w:p>
    <w:p w:rsidR="00546270" w:rsidRPr="00546270" w:rsidRDefault="00546270" w:rsidP="00546270">
      <w:pPr>
        <w:pStyle w:val="Default"/>
        <w:ind w:left="851"/>
        <w:jc w:val="both"/>
        <w:rPr>
          <w:i/>
          <w:color w:val="auto"/>
        </w:rPr>
      </w:pPr>
    </w:p>
    <w:p w:rsidR="00546270" w:rsidRPr="00546270" w:rsidRDefault="00546270" w:rsidP="00546270">
      <w:pPr>
        <w:pStyle w:val="Default"/>
        <w:ind w:left="851"/>
        <w:jc w:val="both"/>
        <w:rPr>
          <w:i/>
          <w:color w:val="auto"/>
        </w:rPr>
      </w:pPr>
      <w:r w:rsidRPr="00546270">
        <w:rPr>
          <w:b/>
          <w:bCs/>
          <w:i/>
          <w:color w:val="auto"/>
        </w:rPr>
        <w:t>Artículo 3</w:t>
      </w:r>
      <w:r w:rsidRPr="00546270">
        <w:rPr>
          <w:i/>
          <w:color w:val="auto"/>
        </w:rPr>
        <w:t xml:space="preserve">. Esta Ley se interpretará de conformidad con la Constitución Política de los Estados Unidos Mexicanos, con los Tratados Internacionales, la Constitución Política del Estado de Jalisco y demás normativa aplicable favoreciendo en todo tiempo la protección más amplia de los derechos de las víctimas, aplicando siempre la disposición que más favorezca a la persona. </w:t>
      </w:r>
    </w:p>
    <w:p w:rsidR="00546270" w:rsidRPr="00546270" w:rsidRDefault="00546270" w:rsidP="00546270">
      <w:pPr>
        <w:pStyle w:val="Default"/>
        <w:ind w:left="851"/>
        <w:jc w:val="both"/>
        <w:rPr>
          <w:i/>
          <w:color w:val="auto"/>
        </w:rPr>
      </w:pPr>
    </w:p>
    <w:p w:rsidR="00546270" w:rsidRPr="00546270" w:rsidRDefault="00546270" w:rsidP="00546270">
      <w:pPr>
        <w:pStyle w:val="Default"/>
        <w:ind w:left="851"/>
        <w:jc w:val="both"/>
        <w:rPr>
          <w:i/>
          <w:color w:val="auto"/>
        </w:rPr>
      </w:pPr>
      <w:r w:rsidRPr="00546270">
        <w:rPr>
          <w:b/>
          <w:bCs/>
          <w:i/>
          <w:color w:val="auto"/>
        </w:rPr>
        <w:t xml:space="preserve">Capítulo II </w:t>
      </w:r>
    </w:p>
    <w:p w:rsidR="00546270" w:rsidRPr="00546270" w:rsidRDefault="00546270" w:rsidP="00546270">
      <w:pPr>
        <w:pStyle w:val="Default"/>
        <w:ind w:left="851"/>
        <w:jc w:val="both"/>
        <w:rPr>
          <w:b/>
          <w:bCs/>
          <w:i/>
          <w:color w:val="auto"/>
        </w:rPr>
      </w:pPr>
      <w:r w:rsidRPr="00546270">
        <w:rPr>
          <w:b/>
          <w:bCs/>
          <w:i/>
          <w:color w:val="auto"/>
        </w:rPr>
        <w:t xml:space="preserve">Conceptos, Principios y Definiciones </w:t>
      </w:r>
    </w:p>
    <w:p w:rsidR="00546270" w:rsidRPr="00546270" w:rsidRDefault="00546270" w:rsidP="00546270">
      <w:pPr>
        <w:pStyle w:val="Default"/>
        <w:ind w:left="851"/>
        <w:jc w:val="both"/>
        <w:rPr>
          <w:i/>
          <w:color w:val="auto"/>
        </w:rPr>
      </w:pPr>
    </w:p>
    <w:p w:rsidR="00546270" w:rsidRPr="00546270" w:rsidRDefault="00546270" w:rsidP="00546270">
      <w:pPr>
        <w:pStyle w:val="Default"/>
        <w:ind w:left="851"/>
        <w:jc w:val="both"/>
        <w:rPr>
          <w:i/>
          <w:color w:val="auto"/>
        </w:rPr>
      </w:pPr>
      <w:r w:rsidRPr="00546270">
        <w:rPr>
          <w:b/>
          <w:bCs/>
          <w:i/>
          <w:color w:val="auto"/>
        </w:rPr>
        <w:t xml:space="preserve">Artículo 4. </w:t>
      </w:r>
      <w:r w:rsidRPr="00546270">
        <w:rPr>
          <w:i/>
          <w:color w:val="auto"/>
        </w:rPr>
        <w:t xml:space="preserve">Para los efectos de esta Ley, se consideran víctimas aquellas personas físicas que hayan sufrido directa o indirectamente algún daño o menoscabo económico, físico, mental, emocional o en general cualquier riesgo o lesión a sus bienes jurídicos o derechos, como consecuencia de la comisión de un delito o violaciones a sus derechos humanos reconocidos en la Constitución Federal, en los Tratados Internacionales, la Constitución Política del Estado de Jalisco y demás normativa aplicable, derivadas de una averiguación previa, un procedimiento penal, o administrativo, o en su caso en una carpeta de investigación. </w:t>
      </w:r>
    </w:p>
    <w:p w:rsidR="00546270" w:rsidRPr="00546270" w:rsidRDefault="00546270" w:rsidP="00546270">
      <w:pPr>
        <w:pStyle w:val="Default"/>
        <w:ind w:left="851"/>
        <w:jc w:val="both"/>
        <w:rPr>
          <w:i/>
          <w:color w:val="auto"/>
        </w:rPr>
      </w:pPr>
      <w:r w:rsidRPr="00546270">
        <w:rPr>
          <w:i/>
          <w:color w:val="auto"/>
        </w:rPr>
        <w:t xml:space="preserve">También se consideran víctimas los grupos, comunidades u organizaciones sociales que hubieren sido afectadas en sus derechos, intereses o bienes jurídicos colectivos como resultado de la comisión de un delito o la violación de sus derechos humanos. </w:t>
      </w:r>
    </w:p>
    <w:p w:rsidR="00546270" w:rsidRPr="00546270" w:rsidRDefault="00546270" w:rsidP="00546270">
      <w:pPr>
        <w:pStyle w:val="Default"/>
        <w:ind w:left="851"/>
        <w:jc w:val="both"/>
        <w:rPr>
          <w:i/>
          <w:color w:val="auto"/>
        </w:rPr>
      </w:pPr>
      <w:r w:rsidRPr="00546270">
        <w:rPr>
          <w:i/>
          <w:color w:val="auto"/>
        </w:rPr>
        <w:lastRenderedPageBreak/>
        <w:t>La calidad de víctimas se adquiere con la acreditación del daño o menoscabo de los derechos en los términos establecidos en la presente Ley, con independencia de que se identifique, aprehenda, o condene al responsable del daño o bien de que la víctima participe en algún procedimiento judicial o administrativo derivado de aquel.</w:t>
      </w:r>
    </w:p>
    <w:p w:rsidR="00546270" w:rsidRPr="00546270" w:rsidRDefault="00546270" w:rsidP="00546270">
      <w:pPr>
        <w:pStyle w:val="Default"/>
        <w:ind w:left="851"/>
        <w:jc w:val="both"/>
        <w:rPr>
          <w:i/>
          <w:color w:val="auto"/>
        </w:rPr>
      </w:pPr>
      <w:r w:rsidRPr="00546270">
        <w:rPr>
          <w:i/>
          <w:color w:val="auto"/>
        </w:rPr>
        <w:t xml:space="preserve"> </w:t>
      </w:r>
    </w:p>
    <w:p w:rsidR="00546270" w:rsidRPr="00546270" w:rsidRDefault="00546270" w:rsidP="00546270">
      <w:pPr>
        <w:pStyle w:val="Default"/>
        <w:ind w:left="851"/>
        <w:jc w:val="both"/>
        <w:rPr>
          <w:i/>
          <w:color w:val="auto"/>
        </w:rPr>
      </w:pPr>
      <w:r w:rsidRPr="00546270">
        <w:rPr>
          <w:b/>
          <w:bCs/>
          <w:i/>
          <w:color w:val="auto"/>
        </w:rPr>
        <w:t>Artículo 5</w:t>
      </w:r>
      <w:r w:rsidRPr="00546270">
        <w:rPr>
          <w:i/>
          <w:color w:val="auto"/>
        </w:rPr>
        <w:t xml:space="preserve">. Las políticas, programas, estrategias, lineamientos, acciones, mecanismos, medidas y procedimientos establecidos en esta Ley, y demás ordenamientos aplicables serán diseñados, ejecutados, evaluados y aplicando los siguientes principios: </w:t>
      </w:r>
    </w:p>
    <w:p w:rsidR="00546270" w:rsidRPr="00546270" w:rsidRDefault="00546270" w:rsidP="00546270">
      <w:pPr>
        <w:pStyle w:val="Default"/>
        <w:ind w:left="851"/>
        <w:jc w:val="both"/>
        <w:rPr>
          <w:i/>
          <w:color w:val="auto"/>
        </w:rPr>
      </w:pPr>
      <w:r w:rsidRPr="00546270">
        <w:rPr>
          <w:b/>
          <w:bCs/>
          <w:i/>
          <w:color w:val="auto"/>
        </w:rPr>
        <w:t xml:space="preserve">I. </w:t>
      </w:r>
      <w:r w:rsidRPr="00546270">
        <w:rPr>
          <w:i/>
          <w:color w:val="auto"/>
        </w:rPr>
        <w:t xml:space="preserve">Dignidad. La dignidad humana es un valor, principio y derecho fundamental, base y condición de todos los demás derechos humanos. Implica la comprensión de la persona como titular y sujeto de derechos y a no ser objeto de violencia o arbitrariedades por parte del Estado o de los particulares. </w:t>
      </w:r>
    </w:p>
    <w:p w:rsidR="00546270" w:rsidRPr="00546270" w:rsidRDefault="00546270" w:rsidP="00546270">
      <w:pPr>
        <w:pStyle w:val="Default"/>
        <w:ind w:left="851"/>
        <w:jc w:val="both"/>
        <w:rPr>
          <w:i/>
          <w:color w:val="auto"/>
        </w:rPr>
      </w:pPr>
      <w:r w:rsidRPr="00546270">
        <w:rPr>
          <w:i/>
          <w:color w:val="auto"/>
        </w:rPr>
        <w:t xml:space="preserve">En virtud de la dignidad humana de la víctima, todas las autoridades del Estado de Jalisco y de los municipios que lo conforman, están obligadas en todo momento a respetar su autonomía, a considerarla y tratarla como fin de su actuación. Igualmente, todas las autoridades del Estado y de los municipios, están obligadas a garantizar que no sea afectado el núcleo esencial de sus derechos. </w:t>
      </w:r>
    </w:p>
    <w:p w:rsidR="00546270" w:rsidRPr="00546270" w:rsidRDefault="00546270" w:rsidP="00546270">
      <w:pPr>
        <w:pStyle w:val="Default"/>
        <w:ind w:left="851"/>
        <w:jc w:val="both"/>
        <w:rPr>
          <w:i/>
          <w:color w:val="auto"/>
        </w:rPr>
      </w:pPr>
      <w:r w:rsidRPr="00546270">
        <w:rPr>
          <w:b/>
          <w:bCs/>
          <w:i/>
          <w:color w:val="auto"/>
        </w:rPr>
        <w:t xml:space="preserve">II. </w:t>
      </w:r>
      <w:r w:rsidRPr="00546270">
        <w:rPr>
          <w:i/>
          <w:color w:val="auto"/>
        </w:rPr>
        <w:t xml:space="preserve">Buena fe. Las autoridades presumirán la buena fe de las víctimas. Los servidores públicos que intervengan con motivo del ejercicio de derechos de las víctimas no deberán criminalizarla o responsabilizarla por su situación de víctima y deberán brindarle los servicios de ayuda, atención y asistencia desde el momento en que lo requiera, así como respetar y permitir el ejercicio efectivo de sus derechos. </w:t>
      </w:r>
    </w:p>
    <w:p w:rsidR="00546270" w:rsidRPr="00546270" w:rsidRDefault="00546270" w:rsidP="00546270">
      <w:pPr>
        <w:pStyle w:val="Default"/>
        <w:ind w:left="851"/>
        <w:jc w:val="both"/>
        <w:rPr>
          <w:i/>
          <w:color w:val="auto"/>
        </w:rPr>
      </w:pPr>
      <w:r w:rsidRPr="00546270">
        <w:rPr>
          <w:b/>
          <w:bCs/>
          <w:i/>
          <w:color w:val="auto"/>
        </w:rPr>
        <w:t xml:space="preserve">III. </w:t>
      </w:r>
      <w:r w:rsidRPr="00546270">
        <w:rPr>
          <w:i/>
          <w:color w:val="auto"/>
        </w:rPr>
        <w:t xml:space="preserve">Complementariedad. Los mecanismos, medidas y procedimientos contemplados en esta Ley, en especial los relacionados con la asistencia, ayuda, protección, atención y reparación integral a las víctimas, deberán realizarse de manera armónica, eficaz y eficiente, entendiéndose siempre como procesos complementarios y no excluyentes. </w:t>
      </w:r>
    </w:p>
    <w:p w:rsidR="00546270" w:rsidRPr="00546270" w:rsidRDefault="00546270" w:rsidP="00546270">
      <w:pPr>
        <w:pStyle w:val="Default"/>
        <w:ind w:left="851"/>
        <w:jc w:val="both"/>
        <w:rPr>
          <w:i/>
          <w:color w:val="auto"/>
        </w:rPr>
      </w:pPr>
      <w:r w:rsidRPr="00546270">
        <w:rPr>
          <w:i/>
          <w:color w:val="auto"/>
        </w:rPr>
        <w:t xml:space="preserve">Tanto las reparaciones individuales y colectivas podrán ser de carácter administrativo o judicial, como las reparaciones colectivas deben ser complementarias para alcanzar la integralidad que busca la reparación. </w:t>
      </w:r>
    </w:p>
    <w:p w:rsidR="00546270" w:rsidRPr="00546270" w:rsidRDefault="00546270" w:rsidP="00546270">
      <w:pPr>
        <w:pStyle w:val="Default"/>
        <w:ind w:left="851"/>
        <w:jc w:val="both"/>
        <w:rPr>
          <w:i/>
          <w:color w:val="auto"/>
        </w:rPr>
      </w:pPr>
      <w:r w:rsidRPr="00546270">
        <w:rPr>
          <w:b/>
          <w:bCs/>
          <w:i/>
          <w:color w:val="auto"/>
        </w:rPr>
        <w:t xml:space="preserve">IV. </w:t>
      </w:r>
      <w:r w:rsidRPr="00546270">
        <w:rPr>
          <w:i/>
          <w:color w:val="auto"/>
        </w:rPr>
        <w:t xml:space="preserve">Debida diligencia. El Estado deberá realizar las actuaciones necesarias para lograr el objeto de esta Ley, en especial la prevención, ayuda, atención, asistencia, derecho a la verdad, justicia y reparación integral a fin de que la víctima sea tratada y considerada como sujeto titular de derecho. </w:t>
      </w:r>
    </w:p>
    <w:p w:rsidR="00546270" w:rsidRPr="00546270" w:rsidRDefault="00546270" w:rsidP="00546270">
      <w:pPr>
        <w:pStyle w:val="Default"/>
        <w:ind w:left="851"/>
        <w:jc w:val="both"/>
        <w:rPr>
          <w:i/>
          <w:color w:val="auto"/>
        </w:rPr>
      </w:pPr>
      <w:r w:rsidRPr="00546270">
        <w:rPr>
          <w:i/>
          <w:color w:val="auto"/>
        </w:rPr>
        <w:t xml:space="preserve">El Estado y, en su caso los municipios, deberán propiciar el acceso real y efectivo de las víctimas a las medidas reguladas por la presente Ley, realizar prioritariamente acciones encaminadas al fortalecimiento de sus derechos, contribuir a su recuperación como sujetos en ejercicio pleno de sus derechos y deberes que se realicen en favor de las víctimas. </w:t>
      </w:r>
    </w:p>
    <w:p w:rsidR="00546270" w:rsidRPr="00546270" w:rsidRDefault="00546270" w:rsidP="00546270">
      <w:pPr>
        <w:pStyle w:val="Default"/>
        <w:ind w:left="851"/>
        <w:jc w:val="both"/>
        <w:rPr>
          <w:i/>
          <w:color w:val="auto"/>
        </w:rPr>
      </w:pPr>
      <w:r w:rsidRPr="00546270">
        <w:rPr>
          <w:b/>
          <w:bCs/>
          <w:i/>
          <w:color w:val="auto"/>
        </w:rPr>
        <w:t xml:space="preserve">V. </w:t>
      </w:r>
      <w:r w:rsidRPr="00546270">
        <w:rPr>
          <w:i/>
          <w:color w:val="auto"/>
        </w:rPr>
        <w:t xml:space="preserve">Enfoque diferencial y especializado. Esta Ley reconoce la existencia de grupos de población con características particulares o con mayor situación de vulnerabilidad en razón de su edad, género, creencias, etnia, discapacidades, preferencias u orientación sexual, en consecuencia se reconoce que ciertos daños requieren de una atención especializada que responda a </w:t>
      </w:r>
      <w:r w:rsidRPr="00546270">
        <w:rPr>
          <w:i/>
          <w:color w:val="auto"/>
        </w:rPr>
        <w:lastRenderedPageBreak/>
        <w:t xml:space="preserve">las particularidades y situación de riesgo al que se encuentren expuestas las víctimas. </w:t>
      </w:r>
    </w:p>
    <w:p w:rsidR="00546270" w:rsidRPr="00546270" w:rsidRDefault="00546270" w:rsidP="00546270">
      <w:pPr>
        <w:pStyle w:val="Default"/>
        <w:ind w:left="851"/>
        <w:jc w:val="both"/>
        <w:rPr>
          <w:i/>
          <w:color w:val="auto"/>
        </w:rPr>
      </w:pPr>
      <w:r w:rsidRPr="00546270">
        <w:rPr>
          <w:i/>
          <w:color w:val="auto"/>
        </w:rPr>
        <w:t xml:space="preserve">Las autoridades que deban aplicar esta Ley ofrecerán, en el ámbito de sus respectivas competencias, garantías especiales y medidas de protección a los grupos expuestos a un mayor riesgo de violación de sus derechos, como niñas, niños, jóvenes, mujeres, adultos mayores, personas con discapacidad, migrantes, miembros de pueblos indígenas, personas defensoras de derechos humanos, periodistas y personas en situación de desplazamiento interno. En todo momento se reconocerá el interés superior del menor. </w:t>
      </w:r>
    </w:p>
    <w:p w:rsidR="00546270" w:rsidRPr="00546270" w:rsidRDefault="00546270" w:rsidP="00546270">
      <w:pPr>
        <w:pStyle w:val="Default"/>
        <w:ind w:left="851"/>
        <w:jc w:val="both"/>
        <w:rPr>
          <w:i/>
          <w:color w:val="auto"/>
        </w:rPr>
      </w:pPr>
      <w:r w:rsidRPr="00546270">
        <w:rPr>
          <w:i/>
          <w:color w:val="auto"/>
        </w:rPr>
        <w:t xml:space="preserve">Para los efectos de la presente Ley, se entenderán como garantías especiales, la presunción por parte de las autoridades de la buena fe de las víctimas, al enfoque diferencial y especializado, al trato con humanidad, respeto y dignidad a los afectados por un delito o por una violación de sus derechos humanos y la transversalidad, entre otras. </w:t>
      </w:r>
    </w:p>
    <w:p w:rsidR="00546270" w:rsidRPr="00546270" w:rsidRDefault="00546270" w:rsidP="00546270">
      <w:pPr>
        <w:pStyle w:val="Default"/>
        <w:ind w:left="851"/>
        <w:jc w:val="both"/>
        <w:rPr>
          <w:i/>
          <w:color w:val="auto"/>
        </w:rPr>
      </w:pPr>
      <w:r w:rsidRPr="00546270">
        <w:rPr>
          <w:i/>
          <w:color w:val="auto"/>
        </w:rPr>
        <w:t xml:space="preserve">Este principio incluye la adopción de medidas que respondan a la atención de dichas particularidades y grado de vulnerabilidad, reconociendo igualmente que ciertos daños sufridos por su gravedad requieren de un tratamiento especializado para dar respuesta a su rehabilitación y reintegración a la sociedad. </w:t>
      </w:r>
    </w:p>
    <w:p w:rsidR="00546270" w:rsidRPr="00546270" w:rsidRDefault="00546270" w:rsidP="00546270">
      <w:pPr>
        <w:pStyle w:val="Default"/>
        <w:ind w:left="851"/>
        <w:jc w:val="both"/>
        <w:rPr>
          <w:i/>
          <w:color w:val="auto"/>
        </w:rPr>
      </w:pPr>
      <w:r w:rsidRPr="00546270">
        <w:rPr>
          <w:b/>
          <w:bCs/>
          <w:i/>
          <w:color w:val="auto"/>
        </w:rPr>
        <w:t xml:space="preserve">VI. </w:t>
      </w:r>
      <w:r w:rsidRPr="00546270">
        <w:rPr>
          <w:i/>
          <w:color w:val="auto"/>
        </w:rPr>
        <w:t xml:space="preserve">Enfoque transformador. Las autoridades que deban aplicar la presente Ley realizarán, en el ámbito de sus respectivas competencias, las acciones necesarias para que las medidas de ayuda, protección, atención, asistencia y reparación integral a las que tienen derecho las víctimas contribuyan a la eliminación de los esquemas de discriminación y marginación que provocaron los hechos victimizante. </w:t>
      </w:r>
    </w:p>
    <w:p w:rsidR="00546270" w:rsidRPr="00546270" w:rsidRDefault="00546270" w:rsidP="00546270">
      <w:pPr>
        <w:pStyle w:val="Default"/>
        <w:ind w:left="851"/>
        <w:jc w:val="both"/>
        <w:rPr>
          <w:i/>
          <w:color w:val="auto"/>
        </w:rPr>
      </w:pPr>
      <w:r w:rsidRPr="00546270">
        <w:rPr>
          <w:b/>
          <w:bCs/>
          <w:i/>
          <w:color w:val="auto"/>
        </w:rPr>
        <w:t xml:space="preserve">VII. </w:t>
      </w:r>
      <w:r w:rsidRPr="00546270">
        <w:rPr>
          <w:i/>
          <w:color w:val="auto"/>
        </w:rPr>
        <w:t xml:space="preserve">Gratuidad. Todos los procedimientos, acciones y cualquier otro trámite que implique el derecho de acceso a la justicia y demás derechos reconocidos en esta Ley, en ningún caso, tendrán costo alguno para las víctimas de delitos o violaciones a sus derechos humanos. </w:t>
      </w:r>
    </w:p>
    <w:p w:rsidR="00546270" w:rsidRPr="00546270" w:rsidRDefault="00546270" w:rsidP="00546270">
      <w:pPr>
        <w:pStyle w:val="Default"/>
        <w:ind w:left="851"/>
        <w:jc w:val="both"/>
        <w:rPr>
          <w:i/>
          <w:color w:val="auto"/>
        </w:rPr>
      </w:pPr>
      <w:r w:rsidRPr="00546270">
        <w:rPr>
          <w:b/>
          <w:bCs/>
          <w:i/>
          <w:color w:val="auto"/>
        </w:rPr>
        <w:t xml:space="preserve">VIII. </w:t>
      </w:r>
      <w:r w:rsidRPr="00546270">
        <w:rPr>
          <w:i/>
          <w:color w:val="auto"/>
        </w:rPr>
        <w:t xml:space="preserve">Igualdad y no discriminación. En el ejercicio de los derechos y garantías de las víctimas del delito y en todos los procedimientos a los que se refiere la presente Ley, las autoridades se conducirán sin distinción, exclusión o restricción, motivada por razón de sexo, raza, color, orígenes étnicos, sociales, nacionales, lengua, religión, opiniones políticas, ideológicas o de cualquier otro tipo; género, edad, preferencia u orientación sexual, estado civil, condiciones económicas o de salud, pertenencia a una minoría, discapacidades o cualquier otra que tenga por objeto o efecto impedir o anular el reconocimiento o el ejercicio de los derechos y la igualdad real de oportunidades de las personas. Toda garantía deberá fundarse en razones de enfoque diferencial. </w:t>
      </w:r>
    </w:p>
    <w:p w:rsidR="00546270" w:rsidRPr="00546270" w:rsidRDefault="00546270" w:rsidP="00546270">
      <w:pPr>
        <w:pStyle w:val="Default"/>
        <w:ind w:left="851"/>
        <w:jc w:val="both"/>
        <w:rPr>
          <w:i/>
          <w:color w:val="auto"/>
        </w:rPr>
      </w:pPr>
      <w:r w:rsidRPr="00546270">
        <w:rPr>
          <w:b/>
          <w:bCs/>
          <w:i/>
          <w:color w:val="auto"/>
        </w:rPr>
        <w:t xml:space="preserve">IX. </w:t>
      </w:r>
      <w:r w:rsidRPr="00546270">
        <w:rPr>
          <w:i/>
          <w:color w:val="auto"/>
        </w:rPr>
        <w:t xml:space="preserve">Integralidad, indivisibilidad e interdependencia. Todos los derechos contemplados en esta Ley se encuentran interrelacionados entre sí. No se puede garantizar el goce y ejercicio de los mismos sin que a la vez se garantice el resto de los derechos. La violación de un derecho pondrá en riesgo el ejercicio de otros. </w:t>
      </w:r>
    </w:p>
    <w:p w:rsidR="00546270" w:rsidRPr="00546270" w:rsidRDefault="00546270" w:rsidP="00546270">
      <w:pPr>
        <w:pStyle w:val="Default"/>
        <w:ind w:left="851"/>
        <w:jc w:val="both"/>
        <w:rPr>
          <w:i/>
          <w:color w:val="auto"/>
        </w:rPr>
      </w:pPr>
      <w:r w:rsidRPr="00546270">
        <w:rPr>
          <w:i/>
          <w:color w:val="auto"/>
        </w:rPr>
        <w:t xml:space="preserve">Para garantizar la integralidad, la asistencia, atención, ayuda y reparación integral a las víctimas, ésta se realizará de forma transversal, multidisciplinaria y especializada. </w:t>
      </w:r>
    </w:p>
    <w:p w:rsidR="00546270" w:rsidRPr="00546270" w:rsidRDefault="00546270" w:rsidP="00546270">
      <w:pPr>
        <w:pStyle w:val="Default"/>
        <w:ind w:left="851"/>
        <w:jc w:val="both"/>
        <w:rPr>
          <w:i/>
          <w:color w:val="auto"/>
        </w:rPr>
      </w:pPr>
      <w:r w:rsidRPr="00546270">
        <w:rPr>
          <w:b/>
          <w:bCs/>
          <w:i/>
          <w:color w:val="auto"/>
        </w:rPr>
        <w:lastRenderedPageBreak/>
        <w:t xml:space="preserve">X. </w:t>
      </w:r>
      <w:r w:rsidRPr="00546270">
        <w:rPr>
          <w:i/>
          <w:color w:val="auto"/>
        </w:rPr>
        <w:t xml:space="preserve">Máxima protección. Toda autoridad de los órdenes de gobierno estatal y municipal debe velar por la aplicación más amplia de medidas de protección a la dignidad, libertad, seguridad y demás derechos de las víctimas del delito y de violaciones a los derechos humanos. </w:t>
      </w:r>
    </w:p>
    <w:p w:rsidR="00546270" w:rsidRPr="00546270" w:rsidRDefault="00546270" w:rsidP="00546270">
      <w:pPr>
        <w:pStyle w:val="Default"/>
        <w:ind w:left="851"/>
        <w:jc w:val="both"/>
        <w:rPr>
          <w:i/>
          <w:color w:val="auto"/>
        </w:rPr>
      </w:pPr>
      <w:r w:rsidRPr="00546270">
        <w:rPr>
          <w:i/>
          <w:color w:val="auto"/>
        </w:rPr>
        <w:t xml:space="preserve">Las autoridades adoptarán en todo momento, medidas para garantizar la seguridad, protección, bienestar físico y psicológico de las víctimas. </w:t>
      </w:r>
    </w:p>
    <w:p w:rsidR="00546270" w:rsidRPr="00546270" w:rsidRDefault="00546270" w:rsidP="00546270">
      <w:pPr>
        <w:pStyle w:val="Default"/>
        <w:ind w:left="851"/>
        <w:jc w:val="both"/>
        <w:rPr>
          <w:i/>
          <w:color w:val="auto"/>
        </w:rPr>
      </w:pPr>
      <w:r w:rsidRPr="00546270">
        <w:rPr>
          <w:b/>
          <w:bCs/>
          <w:i/>
          <w:color w:val="auto"/>
        </w:rPr>
        <w:t xml:space="preserve">XI. </w:t>
      </w:r>
      <w:r w:rsidRPr="00546270">
        <w:rPr>
          <w:i/>
          <w:color w:val="auto"/>
        </w:rPr>
        <w:t xml:space="preserve">Mínimo existencial. Constituye una garantía fundada en la dignidad humana como presupuesto del estado democrático y consiste en la obligación de proporcionar a las víctimas y a su núcleo familiar un lugar en el que se les preste la atención adecuada para que superen su condición y cuenten con los elementos necesarios para asegurar su subsistencia y dignidad. </w:t>
      </w:r>
    </w:p>
    <w:p w:rsidR="00546270" w:rsidRPr="00546270" w:rsidRDefault="00546270" w:rsidP="00546270">
      <w:pPr>
        <w:pStyle w:val="Default"/>
        <w:ind w:left="851"/>
        <w:jc w:val="both"/>
        <w:rPr>
          <w:i/>
          <w:color w:val="auto"/>
        </w:rPr>
      </w:pPr>
      <w:r w:rsidRPr="00546270">
        <w:rPr>
          <w:b/>
          <w:bCs/>
          <w:i/>
          <w:color w:val="auto"/>
        </w:rPr>
        <w:t xml:space="preserve">XII. </w:t>
      </w:r>
      <w:r w:rsidRPr="00546270">
        <w:rPr>
          <w:i/>
          <w:color w:val="auto"/>
        </w:rPr>
        <w:t xml:space="preserve">No criminalización. Las autoridades del Estado y sus municipios en ningún caso agravarán el sufrimiento de la víctima ni la tratarán como sospechosa o responsable de la comisión de los hechos que denuncie. </w:t>
      </w:r>
    </w:p>
    <w:p w:rsidR="00546270" w:rsidRPr="00546270" w:rsidRDefault="00546270" w:rsidP="00546270">
      <w:pPr>
        <w:pStyle w:val="Default"/>
        <w:ind w:left="851"/>
        <w:jc w:val="both"/>
        <w:rPr>
          <w:i/>
          <w:color w:val="auto"/>
        </w:rPr>
      </w:pPr>
      <w:r w:rsidRPr="00546270">
        <w:rPr>
          <w:i/>
          <w:color w:val="auto"/>
        </w:rPr>
        <w:t xml:space="preserve">Ningún servidor público, persona física, ni jurídica, podrán especular públicamente sobre la vinculación de las víctimas con alguna actividad delictiva. La estigmatización, el prejuicio y las consideraciones de tipo subjetivo, serán objeto de responsabilidad penal, civil y administrativa. Las autoridades, en todo momento, deberán vigilar y promover directrices para que los medios de comunicación fortalezcan la dignidad y el respeto hacia las víctimas. </w:t>
      </w:r>
    </w:p>
    <w:p w:rsidR="00546270" w:rsidRPr="00546270" w:rsidRDefault="00546270" w:rsidP="00546270">
      <w:pPr>
        <w:pStyle w:val="Default"/>
        <w:ind w:left="851"/>
        <w:jc w:val="both"/>
        <w:rPr>
          <w:i/>
          <w:color w:val="auto"/>
        </w:rPr>
      </w:pPr>
      <w:r w:rsidRPr="00546270">
        <w:rPr>
          <w:b/>
          <w:bCs/>
          <w:i/>
          <w:color w:val="auto"/>
        </w:rPr>
        <w:t xml:space="preserve">XIII. </w:t>
      </w:r>
      <w:r w:rsidRPr="00546270">
        <w:rPr>
          <w:i/>
          <w:color w:val="auto"/>
        </w:rPr>
        <w:t xml:space="preserve">Victimización secundaria. Las características y condiciones particulares de la víctima no podrán ser motivo para negarle su calidad. El Estado y los municipios tampoco podrán exigir procedimientos que agraven su condición ni establecer requisitos que obstaculicen e impidan el ejercicio de sus derechos ni la expongan a un nuevo daño por la conducta de los servidores públicos. </w:t>
      </w:r>
    </w:p>
    <w:p w:rsidR="00546270" w:rsidRPr="00546270" w:rsidRDefault="00546270" w:rsidP="00546270">
      <w:pPr>
        <w:pStyle w:val="Default"/>
        <w:ind w:left="851"/>
        <w:jc w:val="both"/>
        <w:rPr>
          <w:i/>
          <w:color w:val="auto"/>
        </w:rPr>
      </w:pPr>
      <w:r w:rsidRPr="00546270">
        <w:rPr>
          <w:b/>
          <w:bCs/>
          <w:i/>
          <w:color w:val="auto"/>
        </w:rPr>
        <w:t xml:space="preserve">XIV. </w:t>
      </w:r>
      <w:r w:rsidRPr="00546270">
        <w:rPr>
          <w:i/>
          <w:color w:val="auto"/>
        </w:rPr>
        <w:t xml:space="preserve">Participación conjunta. Para prevenir y evitar la vulnerabilidad de las víctimas, el Estado y sus municipios, deberán concertar y ejecutar medidas de ayuda, atención, asistencia y reparación integral con el apoyo y colaboración de los sectores privado y social. </w:t>
      </w:r>
    </w:p>
    <w:p w:rsidR="00546270" w:rsidRPr="00546270" w:rsidRDefault="00546270" w:rsidP="00546270">
      <w:pPr>
        <w:pStyle w:val="Default"/>
        <w:ind w:left="851"/>
        <w:jc w:val="both"/>
        <w:rPr>
          <w:i/>
          <w:color w:val="auto"/>
        </w:rPr>
      </w:pPr>
      <w:r w:rsidRPr="00546270">
        <w:rPr>
          <w:i/>
          <w:color w:val="auto"/>
        </w:rPr>
        <w:t xml:space="preserve">La víctima tiene derecho a colaborar con las investigaciones y las medidas para superar su condición de vulnerabilidad, atendiendo al contexto, siempre y cuando las medidas no impliquen un menoscabo a sus derechos. </w:t>
      </w:r>
    </w:p>
    <w:p w:rsidR="00546270" w:rsidRPr="00546270" w:rsidRDefault="00546270" w:rsidP="00546270">
      <w:pPr>
        <w:pStyle w:val="Default"/>
        <w:ind w:left="851"/>
        <w:jc w:val="both"/>
        <w:rPr>
          <w:i/>
          <w:color w:val="auto"/>
        </w:rPr>
      </w:pPr>
      <w:r w:rsidRPr="00546270">
        <w:rPr>
          <w:b/>
          <w:bCs/>
          <w:i/>
          <w:color w:val="auto"/>
        </w:rPr>
        <w:t xml:space="preserve">XV. </w:t>
      </w:r>
      <w:r w:rsidRPr="00546270">
        <w:rPr>
          <w:i/>
          <w:color w:val="auto"/>
        </w:rPr>
        <w:t xml:space="preserve">Progresividad y no regresividad. Los servidores públicos que son sujetos obligados en los términos de la presente Ley tendrán la obligación de realizar todas las acciones necesarias para garantizar los derechos reconocidos en la misma y no podrán restringir, limitar, condicionar ni supeditar los derechos, estándares o niveles de cumplimiento alcanzados. </w:t>
      </w:r>
    </w:p>
    <w:p w:rsidR="00546270" w:rsidRPr="00546270" w:rsidRDefault="00546270" w:rsidP="00546270">
      <w:pPr>
        <w:pStyle w:val="Default"/>
        <w:ind w:left="851"/>
        <w:jc w:val="both"/>
        <w:rPr>
          <w:i/>
          <w:color w:val="auto"/>
        </w:rPr>
      </w:pPr>
      <w:r w:rsidRPr="00546270">
        <w:rPr>
          <w:b/>
          <w:bCs/>
          <w:i/>
          <w:color w:val="auto"/>
        </w:rPr>
        <w:t xml:space="preserve">XVI. </w:t>
      </w:r>
      <w:r w:rsidRPr="00546270">
        <w:rPr>
          <w:i/>
          <w:color w:val="auto"/>
        </w:rPr>
        <w:t xml:space="preserve">Publicidad. Todas las acciones, mecanismos y procedimientos deberán tener carácter público, siempre que esto no vulnere los derechos humanos de las víctimas o las garantías para su protección. </w:t>
      </w:r>
    </w:p>
    <w:p w:rsidR="00546270" w:rsidRPr="00546270" w:rsidRDefault="00546270" w:rsidP="00546270">
      <w:pPr>
        <w:pStyle w:val="Default"/>
        <w:ind w:left="851"/>
        <w:jc w:val="both"/>
        <w:rPr>
          <w:i/>
          <w:color w:val="auto"/>
        </w:rPr>
      </w:pPr>
      <w:r w:rsidRPr="00546270">
        <w:rPr>
          <w:i/>
          <w:color w:val="auto"/>
        </w:rPr>
        <w:t xml:space="preserve">El Gobierno del Estado de Jalisco y sus municipios, deberán proveer mecanismos de difusión eficaces a fin de brindar información y orientación a la ciudadanía en general acerca de los derechos, garantías y recursos, así como acciones, mecanismos y procedimientos previstos en la presente Ley, los cuales deberán </w:t>
      </w:r>
      <w:r w:rsidRPr="00546270">
        <w:rPr>
          <w:i/>
          <w:color w:val="auto"/>
        </w:rPr>
        <w:lastRenderedPageBreak/>
        <w:t xml:space="preserve">publicitarse de forma clara y accesible; de conformidad con lo dispuesto por la Ley de Información Pública del Estado de Jalisco y sus Municipios y demás ordenamientos aplicables. </w:t>
      </w:r>
    </w:p>
    <w:p w:rsidR="00546270" w:rsidRPr="00546270" w:rsidRDefault="00546270" w:rsidP="00546270">
      <w:pPr>
        <w:pStyle w:val="Default"/>
        <w:ind w:left="851"/>
        <w:jc w:val="both"/>
        <w:rPr>
          <w:i/>
          <w:color w:val="auto"/>
        </w:rPr>
      </w:pPr>
      <w:r w:rsidRPr="00546270">
        <w:rPr>
          <w:b/>
          <w:bCs/>
          <w:i/>
          <w:color w:val="auto"/>
        </w:rPr>
        <w:t xml:space="preserve">XVII. </w:t>
      </w:r>
      <w:r w:rsidRPr="00546270">
        <w:rPr>
          <w:i/>
          <w:color w:val="auto"/>
        </w:rPr>
        <w:t xml:space="preserve">Rendición de cuentas. Los servidores públicos encargados de la ejecución de la Ley, así como de los planes y programas que con ella se vinculan, estarán sujetos a procedimientos efectivos de rendición de cuentas y de evaluación que contemplen la participación de la sociedad civil, particularmente de víctimas y colectivos de víctimas. </w:t>
      </w:r>
    </w:p>
    <w:p w:rsidR="00546270" w:rsidRPr="00546270" w:rsidRDefault="00546270" w:rsidP="00546270">
      <w:pPr>
        <w:pStyle w:val="Default"/>
        <w:ind w:left="851"/>
        <w:jc w:val="both"/>
        <w:rPr>
          <w:i/>
          <w:color w:val="auto"/>
        </w:rPr>
      </w:pPr>
      <w:r w:rsidRPr="00546270">
        <w:rPr>
          <w:b/>
          <w:bCs/>
          <w:i/>
          <w:color w:val="auto"/>
        </w:rPr>
        <w:t xml:space="preserve">XVIII. </w:t>
      </w:r>
      <w:r w:rsidRPr="00546270">
        <w:rPr>
          <w:i/>
          <w:color w:val="auto"/>
        </w:rPr>
        <w:t xml:space="preserve">Transparencia. Todas las acciones, mecanismos y procedimientos que lleven a cabo el Estado y sus municipios en ejercicio de sus obligaciones para con las víctimas, deberán ejecutarse en forma tal que garanticen el acceso a la información, así como el seguimiento y control correspondientes. </w:t>
      </w:r>
    </w:p>
    <w:p w:rsidR="00546270" w:rsidRPr="00546270" w:rsidRDefault="00546270" w:rsidP="00546270">
      <w:pPr>
        <w:pStyle w:val="Default"/>
        <w:ind w:left="851"/>
        <w:jc w:val="both"/>
        <w:rPr>
          <w:i/>
          <w:color w:val="auto"/>
        </w:rPr>
      </w:pPr>
      <w:r w:rsidRPr="00546270">
        <w:rPr>
          <w:i/>
          <w:color w:val="auto"/>
        </w:rPr>
        <w:t xml:space="preserve">El Estado y los municipios deberán contar con mecanismos eficaces de rendición de cuentas y de evaluación de las políticas, planes y programas que se instrumenten para garantizar los derechos de las víctimas. Lo anterior deberá cumplirse de conformidad con lo dispuesto por la Ley de Información Pública del Estado de Jalisco y sus Municipios y demás normas aplicables. </w:t>
      </w:r>
    </w:p>
    <w:p w:rsidR="00546270" w:rsidRPr="00546270" w:rsidRDefault="00546270" w:rsidP="00546270">
      <w:pPr>
        <w:pStyle w:val="Default"/>
        <w:ind w:left="851"/>
        <w:jc w:val="both"/>
        <w:rPr>
          <w:i/>
          <w:color w:val="auto"/>
        </w:rPr>
      </w:pPr>
      <w:r w:rsidRPr="00546270">
        <w:rPr>
          <w:b/>
          <w:bCs/>
          <w:i/>
          <w:color w:val="auto"/>
        </w:rPr>
        <w:t xml:space="preserve">XIX. </w:t>
      </w:r>
      <w:r w:rsidRPr="00546270">
        <w:rPr>
          <w:i/>
          <w:color w:val="auto"/>
        </w:rPr>
        <w:t xml:space="preserve">Trato preferente. Todos los servidores públicos en el ámbito de sus respectivas competencias, tienen la obligación de garantizar el trato digno y preferente a las víctimas. </w:t>
      </w:r>
    </w:p>
    <w:p w:rsidR="00546270" w:rsidRPr="00546270" w:rsidRDefault="00546270" w:rsidP="00546270">
      <w:pPr>
        <w:pStyle w:val="Default"/>
        <w:ind w:left="851"/>
        <w:jc w:val="both"/>
        <w:rPr>
          <w:i/>
          <w:color w:val="auto"/>
        </w:rPr>
      </w:pPr>
    </w:p>
    <w:p w:rsidR="00546270" w:rsidRPr="00546270" w:rsidRDefault="00546270" w:rsidP="00546270">
      <w:pPr>
        <w:pStyle w:val="Default"/>
        <w:ind w:left="851"/>
        <w:jc w:val="both"/>
        <w:rPr>
          <w:i/>
          <w:color w:val="auto"/>
        </w:rPr>
      </w:pPr>
      <w:r w:rsidRPr="00546270">
        <w:rPr>
          <w:b/>
          <w:bCs/>
          <w:i/>
          <w:color w:val="auto"/>
        </w:rPr>
        <w:t>Artículo 6</w:t>
      </w:r>
      <w:r w:rsidRPr="00546270">
        <w:rPr>
          <w:i/>
          <w:color w:val="auto"/>
        </w:rPr>
        <w:t xml:space="preserve">. Para los efectos de esta Ley, se entenderá por: </w:t>
      </w:r>
    </w:p>
    <w:p w:rsidR="00546270" w:rsidRPr="00546270" w:rsidRDefault="00546270" w:rsidP="00546270">
      <w:pPr>
        <w:pStyle w:val="Default"/>
        <w:ind w:left="851"/>
        <w:jc w:val="both"/>
        <w:rPr>
          <w:i/>
          <w:color w:val="auto"/>
        </w:rPr>
      </w:pPr>
      <w:r w:rsidRPr="00546270">
        <w:rPr>
          <w:b/>
          <w:bCs/>
          <w:i/>
          <w:color w:val="auto"/>
        </w:rPr>
        <w:t xml:space="preserve">I. </w:t>
      </w:r>
      <w:r w:rsidRPr="00546270">
        <w:rPr>
          <w:i/>
          <w:color w:val="auto"/>
        </w:rPr>
        <w:t xml:space="preserve">Comisión Ejecutiva Estatal: A la Comisión Ejecutiva Estatal de Atención a Víctimas. </w:t>
      </w:r>
    </w:p>
    <w:p w:rsidR="00546270" w:rsidRPr="00546270" w:rsidRDefault="00546270" w:rsidP="00546270">
      <w:pPr>
        <w:pStyle w:val="Default"/>
        <w:ind w:left="851"/>
        <w:jc w:val="both"/>
        <w:rPr>
          <w:i/>
          <w:color w:val="auto"/>
        </w:rPr>
      </w:pPr>
      <w:r w:rsidRPr="00546270">
        <w:rPr>
          <w:b/>
          <w:bCs/>
          <w:i/>
          <w:color w:val="auto"/>
        </w:rPr>
        <w:t xml:space="preserve">II. </w:t>
      </w:r>
      <w:r w:rsidRPr="00546270">
        <w:rPr>
          <w:i/>
          <w:color w:val="auto"/>
        </w:rPr>
        <w:t xml:space="preserve">Compensación: A la erogación económica a que la víctima tenga derecho en los términos de esta Ley. </w:t>
      </w:r>
    </w:p>
    <w:p w:rsidR="00546270" w:rsidRPr="00546270" w:rsidRDefault="00546270" w:rsidP="00546270">
      <w:pPr>
        <w:pStyle w:val="Default"/>
        <w:ind w:left="851"/>
        <w:jc w:val="both"/>
        <w:rPr>
          <w:i/>
          <w:color w:val="auto"/>
        </w:rPr>
      </w:pPr>
      <w:r w:rsidRPr="00546270">
        <w:rPr>
          <w:b/>
          <w:bCs/>
          <w:i/>
          <w:color w:val="auto"/>
        </w:rPr>
        <w:t xml:space="preserve">III. </w:t>
      </w:r>
      <w:r w:rsidRPr="00546270">
        <w:rPr>
          <w:i/>
          <w:color w:val="auto"/>
        </w:rPr>
        <w:t xml:space="preserve">Daño: Muerte o lesiones corporales, daños o perjuicios morales y materiales, salvo a los bienes de propiedad de la persona responsable de los daños; pérdidas de ingresos directamente derivadas de un interés económico; pérdidas de ingresos directamente derivadas del uso del medio ambiente incurridas como resultado de un deterioro significativo del medio ambiente, teniendo en cuenta los ahorros y los costos; costo de las medidas de restablecimiento, limitado al costo de las medidas efectivamente adoptadas o que vayan a adoptarse; y costo de las medidas preventivas, incluidas cualesquiera pérdidas o daños causados por esas medidas, en la medida en que los daños deriven o resulten. </w:t>
      </w:r>
    </w:p>
    <w:p w:rsidR="00546270" w:rsidRPr="00546270" w:rsidRDefault="00546270" w:rsidP="00546270">
      <w:pPr>
        <w:pStyle w:val="Default"/>
        <w:ind w:left="851"/>
        <w:jc w:val="both"/>
        <w:rPr>
          <w:i/>
          <w:color w:val="auto"/>
        </w:rPr>
      </w:pPr>
      <w:r w:rsidRPr="00546270">
        <w:rPr>
          <w:b/>
          <w:bCs/>
          <w:i/>
          <w:color w:val="auto"/>
        </w:rPr>
        <w:t xml:space="preserve">IV. </w:t>
      </w:r>
      <w:r w:rsidRPr="00546270">
        <w:rPr>
          <w:i/>
          <w:color w:val="auto"/>
        </w:rPr>
        <w:t xml:space="preserve">Delito: Al acto u omisión que sancionan las leyes penales. </w:t>
      </w:r>
    </w:p>
    <w:p w:rsidR="00546270" w:rsidRPr="00546270" w:rsidRDefault="00546270" w:rsidP="00546270">
      <w:pPr>
        <w:pStyle w:val="Default"/>
        <w:ind w:left="851"/>
        <w:jc w:val="both"/>
        <w:rPr>
          <w:i/>
          <w:color w:val="auto"/>
        </w:rPr>
      </w:pPr>
      <w:r w:rsidRPr="00546270">
        <w:rPr>
          <w:b/>
          <w:bCs/>
          <w:i/>
          <w:color w:val="auto"/>
        </w:rPr>
        <w:t xml:space="preserve">V. </w:t>
      </w:r>
      <w:r w:rsidRPr="00546270">
        <w:rPr>
          <w:i/>
          <w:color w:val="auto"/>
        </w:rPr>
        <w:t xml:space="preserve">Fondo: Al Fondo Estatal de Ayuda, Asistencia y Reparación Integral de Víctimas. </w:t>
      </w:r>
    </w:p>
    <w:p w:rsidR="00546270" w:rsidRPr="00546270" w:rsidRDefault="00546270" w:rsidP="00546270">
      <w:pPr>
        <w:pStyle w:val="Default"/>
        <w:ind w:left="851"/>
        <w:jc w:val="both"/>
        <w:rPr>
          <w:i/>
          <w:color w:val="auto"/>
        </w:rPr>
      </w:pPr>
      <w:r w:rsidRPr="00546270">
        <w:rPr>
          <w:b/>
          <w:bCs/>
          <w:i/>
          <w:color w:val="auto"/>
        </w:rPr>
        <w:t xml:space="preserve">VI. </w:t>
      </w:r>
      <w:r w:rsidRPr="00546270">
        <w:rPr>
          <w:i/>
          <w:color w:val="auto"/>
        </w:rPr>
        <w:t xml:space="preserve">Hecho victimizante: A los actos u omisiones que dañan, menoscaban o ponen en peligro los bienes jurídicos o derechos de una persona convirtiéndola en víctima. Éstos pueden estar tipificados como delito o constituir una violación a los derechos humanos reconocidos por la Constitución Federal, la particular del Estado, así como los Tratados Internacionales suscritos por el Estado Mexicano. </w:t>
      </w:r>
    </w:p>
    <w:p w:rsidR="00546270" w:rsidRPr="00546270" w:rsidRDefault="00546270" w:rsidP="00546270">
      <w:pPr>
        <w:pStyle w:val="Default"/>
        <w:ind w:left="851"/>
        <w:jc w:val="both"/>
        <w:rPr>
          <w:i/>
          <w:color w:val="auto"/>
        </w:rPr>
      </w:pPr>
      <w:r w:rsidRPr="00546270">
        <w:rPr>
          <w:b/>
          <w:bCs/>
          <w:i/>
          <w:color w:val="auto"/>
        </w:rPr>
        <w:t xml:space="preserve">VII. </w:t>
      </w:r>
      <w:r w:rsidRPr="00546270">
        <w:rPr>
          <w:i/>
          <w:color w:val="auto"/>
        </w:rPr>
        <w:t xml:space="preserve">Ley: A la Ley de Atención a Víctimas del Estado de Jalisco. </w:t>
      </w:r>
    </w:p>
    <w:p w:rsidR="00546270" w:rsidRPr="00546270" w:rsidRDefault="00546270" w:rsidP="00546270">
      <w:pPr>
        <w:pStyle w:val="Default"/>
        <w:ind w:left="851"/>
        <w:jc w:val="both"/>
        <w:rPr>
          <w:i/>
          <w:color w:val="auto"/>
        </w:rPr>
      </w:pPr>
      <w:r w:rsidRPr="00546270">
        <w:rPr>
          <w:b/>
          <w:bCs/>
          <w:i/>
          <w:color w:val="auto"/>
        </w:rPr>
        <w:t xml:space="preserve">VIII. </w:t>
      </w:r>
      <w:r w:rsidRPr="00546270">
        <w:rPr>
          <w:i/>
          <w:color w:val="auto"/>
        </w:rPr>
        <w:t xml:space="preserve">Ley General: A la Ley General de Víctimas. </w:t>
      </w:r>
    </w:p>
    <w:p w:rsidR="00546270" w:rsidRPr="00546270" w:rsidRDefault="00546270" w:rsidP="00546270">
      <w:pPr>
        <w:pStyle w:val="Default"/>
        <w:ind w:left="851"/>
        <w:jc w:val="both"/>
        <w:rPr>
          <w:i/>
          <w:color w:val="auto"/>
        </w:rPr>
      </w:pPr>
      <w:r w:rsidRPr="00546270">
        <w:rPr>
          <w:b/>
          <w:bCs/>
          <w:i/>
          <w:color w:val="auto"/>
        </w:rPr>
        <w:t xml:space="preserve">IX. </w:t>
      </w:r>
      <w:r w:rsidRPr="00546270">
        <w:rPr>
          <w:i/>
          <w:color w:val="auto"/>
        </w:rPr>
        <w:t xml:space="preserve">Programas y acciones: Al conjunto sistemático de políticas, objetivos estrategias y actividades que realicen las autoridades competentes para el cumplimiento de la presente Ley. </w:t>
      </w:r>
    </w:p>
    <w:p w:rsidR="00546270" w:rsidRPr="00546270" w:rsidRDefault="00546270" w:rsidP="00546270">
      <w:pPr>
        <w:pStyle w:val="Default"/>
        <w:ind w:left="851"/>
        <w:jc w:val="both"/>
        <w:rPr>
          <w:i/>
          <w:color w:val="auto"/>
        </w:rPr>
      </w:pPr>
      <w:r w:rsidRPr="00546270">
        <w:rPr>
          <w:b/>
          <w:bCs/>
          <w:i/>
          <w:color w:val="auto"/>
        </w:rPr>
        <w:lastRenderedPageBreak/>
        <w:t xml:space="preserve">X. </w:t>
      </w:r>
      <w:r w:rsidRPr="00546270">
        <w:rPr>
          <w:i/>
          <w:color w:val="auto"/>
        </w:rPr>
        <w:t xml:space="preserve">Procedimientos: A los procesos seguidos ante autoridades judiciales o administrativas, para la atención y apoyo a las víctimas del delito. </w:t>
      </w:r>
    </w:p>
    <w:p w:rsidR="00546270" w:rsidRPr="00546270" w:rsidRDefault="00546270" w:rsidP="00546270">
      <w:pPr>
        <w:pStyle w:val="Default"/>
        <w:ind w:left="851"/>
        <w:jc w:val="both"/>
        <w:rPr>
          <w:i/>
          <w:color w:val="auto"/>
        </w:rPr>
      </w:pPr>
      <w:r w:rsidRPr="00546270">
        <w:rPr>
          <w:b/>
          <w:bCs/>
          <w:i/>
          <w:color w:val="auto"/>
        </w:rPr>
        <w:t xml:space="preserve">XI. </w:t>
      </w:r>
      <w:r w:rsidRPr="00546270">
        <w:rPr>
          <w:i/>
          <w:color w:val="auto"/>
        </w:rPr>
        <w:t xml:space="preserve">Registro Estatal: Al Registro Estatal de Atención a Víctimas. </w:t>
      </w:r>
    </w:p>
    <w:p w:rsidR="00546270" w:rsidRPr="00546270" w:rsidRDefault="00546270" w:rsidP="00546270">
      <w:pPr>
        <w:pStyle w:val="Default"/>
        <w:ind w:left="851"/>
        <w:jc w:val="both"/>
        <w:rPr>
          <w:i/>
          <w:color w:val="auto"/>
        </w:rPr>
      </w:pPr>
      <w:r w:rsidRPr="00546270">
        <w:rPr>
          <w:b/>
          <w:bCs/>
          <w:i/>
          <w:color w:val="auto"/>
        </w:rPr>
        <w:t xml:space="preserve">XII. </w:t>
      </w:r>
      <w:r w:rsidRPr="00546270">
        <w:rPr>
          <w:i/>
          <w:color w:val="auto"/>
        </w:rPr>
        <w:t xml:space="preserve">Reglamento: Al Reglamento de la Ley de Atención a Víctimas del Estado de Jalisco. </w:t>
      </w:r>
    </w:p>
    <w:p w:rsidR="00546270" w:rsidRPr="00546270" w:rsidRDefault="00546270" w:rsidP="00546270">
      <w:pPr>
        <w:pStyle w:val="Default"/>
        <w:ind w:left="851"/>
        <w:jc w:val="both"/>
        <w:rPr>
          <w:i/>
          <w:color w:val="auto"/>
        </w:rPr>
      </w:pPr>
      <w:r w:rsidRPr="00546270">
        <w:rPr>
          <w:b/>
          <w:bCs/>
          <w:i/>
          <w:color w:val="auto"/>
        </w:rPr>
        <w:t xml:space="preserve">XIII. </w:t>
      </w:r>
      <w:r w:rsidRPr="00546270">
        <w:rPr>
          <w:i/>
          <w:color w:val="auto"/>
        </w:rPr>
        <w:t xml:space="preserve">Servicios: Al conjunto de actividades realizadas por el Estado para garantizar el cumplimiento de esta Ley y demás ordenamientos aplicables, que corresponden a las áreas médica, legal, psicológica, psiquiátrica y trabajo social. </w:t>
      </w:r>
    </w:p>
    <w:p w:rsidR="00546270" w:rsidRPr="00546270" w:rsidRDefault="00546270" w:rsidP="00546270">
      <w:pPr>
        <w:pStyle w:val="Default"/>
        <w:ind w:left="851"/>
        <w:jc w:val="both"/>
        <w:rPr>
          <w:i/>
          <w:color w:val="auto"/>
        </w:rPr>
      </w:pPr>
      <w:r w:rsidRPr="00546270">
        <w:rPr>
          <w:b/>
          <w:bCs/>
          <w:i/>
          <w:color w:val="auto"/>
        </w:rPr>
        <w:t xml:space="preserve">XIV. </w:t>
      </w:r>
      <w:r w:rsidRPr="00546270">
        <w:rPr>
          <w:i/>
          <w:color w:val="auto"/>
        </w:rPr>
        <w:t xml:space="preserve">Servidor Público: A toda persona que realice un trabajo subordinado, físico o intelectual a las entidades públicas de los Poderes: Legislativo, Ejecutivo y Judicial y demás relativos, conforme a lo dispuesto por la Ley para los Servidores Públicos del Estado de Jalisco y sus Municipios. </w:t>
      </w:r>
    </w:p>
    <w:p w:rsidR="00546270" w:rsidRPr="00546270" w:rsidRDefault="00546270" w:rsidP="00546270">
      <w:pPr>
        <w:pStyle w:val="Default"/>
        <w:ind w:left="851"/>
        <w:jc w:val="both"/>
        <w:rPr>
          <w:i/>
          <w:color w:val="auto"/>
        </w:rPr>
      </w:pPr>
      <w:r w:rsidRPr="00546270">
        <w:rPr>
          <w:b/>
          <w:bCs/>
          <w:i/>
          <w:color w:val="auto"/>
        </w:rPr>
        <w:t xml:space="preserve">XV. </w:t>
      </w:r>
      <w:r w:rsidRPr="00546270">
        <w:rPr>
          <w:i/>
          <w:color w:val="auto"/>
        </w:rPr>
        <w:t xml:space="preserve">Sistema Estatal: Al Sistema Estatal de Atención a Víctimas del Delito o Violaciones a sus Derechos Humanos; </w:t>
      </w:r>
    </w:p>
    <w:p w:rsidR="00546270" w:rsidRPr="00546270" w:rsidRDefault="00546270" w:rsidP="00546270">
      <w:pPr>
        <w:pStyle w:val="Default"/>
        <w:ind w:left="851"/>
        <w:jc w:val="both"/>
        <w:rPr>
          <w:i/>
          <w:color w:val="auto"/>
        </w:rPr>
      </w:pPr>
      <w:r w:rsidRPr="00546270">
        <w:rPr>
          <w:b/>
          <w:bCs/>
          <w:i/>
          <w:color w:val="auto"/>
        </w:rPr>
        <w:t xml:space="preserve">XVI. </w:t>
      </w:r>
      <w:r w:rsidRPr="00546270">
        <w:rPr>
          <w:i/>
          <w:color w:val="auto"/>
        </w:rPr>
        <w:t>Víctima</w:t>
      </w:r>
      <w:r w:rsidRPr="00546270">
        <w:rPr>
          <w:b/>
          <w:bCs/>
          <w:i/>
          <w:color w:val="auto"/>
        </w:rPr>
        <w:t xml:space="preserve">: </w:t>
      </w:r>
      <w:r w:rsidRPr="00546270">
        <w:rPr>
          <w:i/>
          <w:color w:val="auto"/>
        </w:rPr>
        <w:t xml:space="preserve">Persona física que directa o indirectamente, en lo individual o en colectivo, ha sufrido daño o el menoscabo de sus derechos producto de una violación de derechos humanos o de la comisión de un delito; </w:t>
      </w:r>
    </w:p>
    <w:p w:rsidR="00546270" w:rsidRPr="00546270" w:rsidRDefault="00546270" w:rsidP="00546270">
      <w:pPr>
        <w:pStyle w:val="Default"/>
        <w:ind w:left="851"/>
        <w:jc w:val="both"/>
        <w:rPr>
          <w:i/>
          <w:color w:val="auto"/>
        </w:rPr>
      </w:pPr>
      <w:r w:rsidRPr="00546270">
        <w:rPr>
          <w:b/>
          <w:bCs/>
          <w:i/>
          <w:color w:val="auto"/>
        </w:rPr>
        <w:t xml:space="preserve">XVII. </w:t>
      </w:r>
      <w:r w:rsidRPr="00546270">
        <w:rPr>
          <w:i/>
          <w:color w:val="auto"/>
        </w:rPr>
        <w:t xml:space="preserve">Víctima potencial: A las personas físicas cuya integridad física o derechos peligren por prestar asistencia a la víctima ya sea por impedir o detener una violación de derechos o la comisión de un delito, y </w:t>
      </w:r>
    </w:p>
    <w:p w:rsidR="00546270" w:rsidRPr="00546270" w:rsidRDefault="00546270" w:rsidP="00546270">
      <w:pPr>
        <w:pStyle w:val="Default"/>
        <w:ind w:left="851"/>
        <w:jc w:val="both"/>
        <w:rPr>
          <w:i/>
          <w:color w:val="auto"/>
        </w:rPr>
      </w:pPr>
      <w:r w:rsidRPr="00546270">
        <w:rPr>
          <w:b/>
          <w:bCs/>
          <w:i/>
          <w:color w:val="auto"/>
        </w:rPr>
        <w:t xml:space="preserve">XVIII. </w:t>
      </w:r>
      <w:r w:rsidRPr="00546270">
        <w:rPr>
          <w:i/>
          <w:color w:val="auto"/>
        </w:rPr>
        <w:t xml:space="preserve">Violación de Derechos Humanos: A todo acto u omisión que afecte los derechos humanos reconocidos en la Constitución Federal, la particular del Estado o en los Tratados Internacionales, cuando sea imputable a un servidor público en el ejercicio de sus funciones o atribuciones o a un particular que ejerza funciones públicas. </w:t>
      </w:r>
    </w:p>
    <w:p w:rsidR="00546270" w:rsidRPr="00546270" w:rsidRDefault="00546270" w:rsidP="00546270">
      <w:pPr>
        <w:pStyle w:val="Default"/>
        <w:ind w:left="851"/>
        <w:jc w:val="both"/>
        <w:rPr>
          <w:i/>
          <w:color w:val="auto"/>
        </w:rPr>
      </w:pPr>
    </w:p>
    <w:p w:rsidR="00546270" w:rsidRPr="00546270" w:rsidRDefault="00546270" w:rsidP="00546270">
      <w:pPr>
        <w:pStyle w:val="Default"/>
        <w:ind w:left="851"/>
        <w:jc w:val="center"/>
        <w:rPr>
          <w:b/>
          <w:bCs/>
          <w:i/>
          <w:color w:val="auto"/>
        </w:rPr>
      </w:pPr>
      <w:r w:rsidRPr="00546270">
        <w:rPr>
          <w:b/>
          <w:bCs/>
          <w:i/>
          <w:color w:val="auto"/>
        </w:rPr>
        <w:t>TÍTULO SEGUNDO.</w:t>
      </w:r>
    </w:p>
    <w:p w:rsidR="00546270" w:rsidRPr="00546270" w:rsidRDefault="00546270" w:rsidP="00546270">
      <w:pPr>
        <w:pStyle w:val="Default"/>
        <w:ind w:left="851"/>
        <w:jc w:val="center"/>
        <w:rPr>
          <w:i/>
          <w:color w:val="auto"/>
        </w:rPr>
      </w:pPr>
      <w:r w:rsidRPr="00546270">
        <w:rPr>
          <w:b/>
          <w:bCs/>
          <w:i/>
          <w:color w:val="auto"/>
        </w:rPr>
        <w:t>DE LOS DERECHOS DE LAS VÍCTIMAS</w:t>
      </w:r>
    </w:p>
    <w:p w:rsidR="00546270" w:rsidRPr="00546270" w:rsidRDefault="00546270" w:rsidP="00546270">
      <w:pPr>
        <w:pStyle w:val="Default"/>
        <w:ind w:left="851"/>
        <w:jc w:val="center"/>
        <w:rPr>
          <w:i/>
          <w:color w:val="auto"/>
        </w:rPr>
      </w:pPr>
      <w:r w:rsidRPr="00546270">
        <w:rPr>
          <w:b/>
          <w:bCs/>
          <w:i/>
          <w:color w:val="auto"/>
        </w:rPr>
        <w:t>Capítulo I</w:t>
      </w:r>
    </w:p>
    <w:p w:rsidR="00546270" w:rsidRPr="00546270" w:rsidRDefault="00546270" w:rsidP="00546270">
      <w:pPr>
        <w:pStyle w:val="Default"/>
        <w:ind w:left="851"/>
        <w:rPr>
          <w:b/>
          <w:bCs/>
          <w:i/>
          <w:color w:val="auto"/>
        </w:rPr>
      </w:pPr>
    </w:p>
    <w:p w:rsidR="00546270" w:rsidRPr="00546270" w:rsidRDefault="00546270" w:rsidP="00546270">
      <w:pPr>
        <w:pStyle w:val="Default"/>
        <w:ind w:left="851"/>
        <w:rPr>
          <w:i/>
          <w:color w:val="auto"/>
        </w:rPr>
      </w:pPr>
      <w:r w:rsidRPr="00546270">
        <w:rPr>
          <w:b/>
          <w:bCs/>
          <w:i/>
          <w:color w:val="auto"/>
        </w:rPr>
        <w:t>Disposiciones Generales</w:t>
      </w:r>
      <w:r w:rsidRPr="00546270">
        <w:rPr>
          <w:bCs/>
          <w:i/>
          <w:color w:val="auto"/>
        </w:rPr>
        <w:t>.</w:t>
      </w:r>
    </w:p>
    <w:p w:rsidR="00546270" w:rsidRPr="00546270" w:rsidRDefault="00546270" w:rsidP="00546270">
      <w:pPr>
        <w:pStyle w:val="Default"/>
        <w:ind w:left="851"/>
        <w:jc w:val="both"/>
        <w:rPr>
          <w:i/>
          <w:color w:val="auto"/>
        </w:rPr>
      </w:pPr>
      <w:r w:rsidRPr="00546270">
        <w:rPr>
          <w:b/>
          <w:bCs/>
          <w:i/>
          <w:color w:val="auto"/>
        </w:rPr>
        <w:t>Artículo 7</w:t>
      </w:r>
      <w:r w:rsidRPr="00546270">
        <w:rPr>
          <w:i/>
          <w:color w:val="auto"/>
        </w:rPr>
        <w:t xml:space="preserve">. Los derechos de las víctimas establecidos en la presente Ley deberán ser interpretados de conformidad con lo dispuesto en la Constitución General, Local, los Tratados Internacionales en los que el Estado Mexicano sea parte, y los demás ordenamientos jurídicos aplicables en materia de atención a víctimas, favoreciendo la protección integral de sus derechos. Corresponderán a las Víctimas los siguientes derechos: </w:t>
      </w:r>
    </w:p>
    <w:p w:rsidR="00546270" w:rsidRPr="00546270" w:rsidRDefault="00546270" w:rsidP="00546270">
      <w:pPr>
        <w:pStyle w:val="Default"/>
        <w:ind w:left="851"/>
        <w:jc w:val="both"/>
        <w:rPr>
          <w:i/>
          <w:color w:val="auto"/>
        </w:rPr>
      </w:pPr>
      <w:r w:rsidRPr="00546270">
        <w:rPr>
          <w:b/>
          <w:bCs/>
          <w:i/>
          <w:color w:val="auto"/>
        </w:rPr>
        <w:t xml:space="preserve">I. </w:t>
      </w:r>
      <w:r w:rsidRPr="00546270">
        <w:rPr>
          <w:i/>
          <w:color w:val="auto"/>
        </w:rPr>
        <w:t xml:space="preserve">A una investigación pronta y eficaz que lleve, en su caso, a la identificación y enjuiciamiento de los responsables de violaciones al Derecho Internacional de los derechos humanos, y a su reparación integral. </w:t>
      </w:r>
    </w:p>
    <w:p w:rsidR="00546270" w:rsidRPr="00546270" w:rsidRDefault="00546270" w:rsidP="00546270">
      <w:pPr>
        <w:pStyle w:val="Default"/>
        <w:ind w:left="851"/>
        <w:jc w:val="both"/>
        <w:rPr>
          <w:i/>
          <w:color w:val="auto"/>
        </w:rPr>
      </w:pPr>
      <w:r w:rsidRPr="00546270">
        <w:rPr>
          <w:b/>
          <w:bCs/>
          <w:i/>
          <w:color w:val="auto"/>
        </w:rPr>
        <w:t xml:space="preserve">II. </w:t>
      </w:r>
      <w:r w:rsidRPr="00546270">
        <w:rPr>
          <w:i/>
          <w:color w:val="auto"/>
        </w:rPr>
        <w:t xml:space="preserve">A ser reparadas por el Estado de manera integral, adecuada, diferenciada, transformadora y efectiva por el daño o menoscabo que han sufrido en sus derechos como consecuencia de violaciones a derechos humanos y por los daños que esas violaciones les causaron. </w:t>
      </w:r>
    </w:p>
    <w:p w:rsidR="00546270" w:rsidRPr="00546270" w:rsidRDefault="00546270" w:rsidP="00546270">
      <w:pPr>
        <w:pStyle w:val="Default"/>
        <w:ind w:left="851"/>
        <w:jc w:val="both"/>
        <w:rPr>
          <w:i/>
          <w:color w:val="auto"/>
        </w:rPr>
      </w:pPr>
      <w:r w:rsidRPr="00546270">
        <w:rPr>
          <w:b/>
          <w:bCs/>
          <w:i/>
          <w:color w:val="auto"/>
        </w:rPr>
        <w:t xml:space="preserve">III. </w:t>
      </w:r>
      <w:r w:rsidRPr="00546270">
        <w:rPr>
          <w:i/>
          <w:color w:val="auto"/>
        </w:rPr>
        <w:t xml:space="preserve">A conocer la verdad de lo ocurrido acerca de los hechos en que le fueron violados sus derechos humanos para lo cual la autoridad deberá informar los resultados de las investigaciones. </w:t>
      </w:r>
    </w:p>
    <w:p w:rsidR="00546270" w:rsidRPr="00546270" w:rsidRDefault="00546270" w:rsidP="00546270">
      <w:pPr>
        <w:pStyle w:val="Default"/>
        <w:ind w:left="851"/>
        <w:jc w:val="both"/>
        <w:rPr>
          <w:i/>
          <w:color w:val="auto"/>
        </w:rPr>
      </w:pPr>
      <w:r w:rsidRPr="00546270">
        <w:rPr>
          <w:b/>
          <w:bCs/>
          <w:i/>
          <w:color w:val="auto"/>
        </w:rPr>
        <w:lastRenderedPageBreak/>
        <w:t xml:space="preserve">IV. </w:t>
      </w:r>
      <w:r w:rsidRPr="00546270">
        <w:rPr>
          <w:i/>
          <w:color w:val="auto"/>
        </w:rPr>
        <w:t xml:space="preserve">A que se le brinde protección y se salvaguarde su vida y su integridad corporal, en los casos previstos en el artículo 34 de la Ley Federal contra la Delincuencia Organizada. </w:t>
      </w:r>
    </w:p>
    <w:p w:rsidR="00546270" w:rsidRPr="00546270" w:rsidRDefault="00546270" w:rsidP="00546270">
      <w:pPr>
        <w:pStyle w:val="Default"/>
        <w:ind w:left="851"/>
        <w:jc w:val="both"/>
        <w:rPr>
          <w:i/>
          <w:color w:val="auto"/>
        </w:rPr>
      </w:pPr>
      <w:r w:rsidRPr="00546270">
        <w:rPr>
          <w:b/>
          <w:bCs/>
          <w:i/>
          <w:color w:val="auto"/>
        </w:rPr>
        <w:t xml:space="preserve">V. </w:t>
      </w:r>
      <w:r w:rsidRPr="00546270">
        <w:rPr>
          <w:i/>
          <w:color w:val="auto"/>
        </w:rPr>
        <w:t xml:space="preserve">A ser tratadas con humanidad y respeto de su dignidad y sus derechos humanos por parte de los servidores públicos y, en general, por el personal de las instituciones públicas responsables del cumplimiento de esta Ley, así como por parte de los particulares que cuenten con convenios para brindar servicios a las víctimas. </w:t>
      </w:r>
    </w:p>
    <w:p w:rsidR="00546270" w:rsidRPr="00546270" w:rsidRDefault="00546270" w:rsidP="00546270">
      <w:pPr>
        <w:pStyle w:val="Default"/>
        <w:ind w:left="851"/>
        <w:jc w:val="both"/>
        <w:rPr>
          <w:i/>
          <w:color w:val="auto"/>
        </w:rPr>
      </w:pPr>
      <w:r w:rsidRPr="00546270">
        <w:rPr>
          <w:b/>
          <w:bCs/>
          <w:i/>
          <w:color w:val="auto"/>
        </w:rPr>
        <w:t xml:space="preserve">VI. </w:t>
      </w:r>
      <w:r w:rsidRPr="00546270">
        <w:rPr>
          <w:i/>
          <w:color w:val="auto"/>
        </w:rPr>
        <w:t xml:space="preserve">A solicitar y a recibir ayuda, asistencia y atención en forma oportuna, rápida, equitativa, gratuita y efectiva por personal especializado en atención al daño sufrido desde la comisión del hecho victimizante, con independencia del lugar en donde ella se encuentre, así como a que esa ayuda, asistencia y atención no dé lugar, en ningún caso, a una nueva afectación. </w:t>
      </w:r>
    </w:p>
    <w:p w:rsidR="00546270" w:rsidRPr="00546270" w:rsidRDefault="00546270" w:rsidP="00546270">
      <w:pPr>
        <w:pStyle w:val="Default"/>
        <w:ind w:left="851"/>
        <w:jc w:val="both"/>
        <w:rPr>
          <w:i/>
          <w:color w:val="auto"/>
        </w:rPr>
      </w:pPr>
      <w:r w:rsidRPr="00546270">
        <w:rPr>
          <w:b/>
          <w:bCs/>
          <w:i/>
          <w:color w:val="auto"/>
        </w:rPr>
        <w:t xml:space="preserve">VII. </w:t>
      </w:r>
      <w:r w:rsidRPr="00546270">
        <w:rPr>
          <w:i/>
          <w:color w:val="auto"/>
        </w:rPr>
        <w:t xml:space="preserve">A la verdad, a la justicia y a la reparación integral a través de recursos y procedimientos accesibles, apropiados, suficientes, rápidos y eficaces; </w:t>
      </w:r>
    </w:p>
    <w:p w:rsidR="00546270" w:rsidRPr="00546270" w:rsidRDefault="00546270" w:rsidP="00546270">
      <w:pPr>
        <w:pStyle w:val="Default"/>
        <w:ind w:left="851"/>
        <w:jc w:val="both"/>
        <w:rPr>
          <w:i/>
          <w:color w:val="auto"/>
        </w:rPr>
      </w:pPr>
      <w:r w:rsidRPr="00546270">
        <w:rPr>
          <w:b/>
          <w:bCs/>
          <w:i/>
          <w:color w:val="auto"/>
        </w:rPr>
        <w:t xml:space="preserve">VIII. </w:t>
      </w:r>
      <w:r w:rsidRPr="00546270">
        <w:rPr>
          <w:i/>
          <w:color w:val="auto"/>
        </w:rPr>
        <w:t xml:space="preserve">A la protección del Estado, incluido el bienestar físico y psicológico y la seguridad del entorno con respeto a la dignidad y privacidad de la víctima, con independencia de que se encuentren dentro un procedimiento penal o de cualquier otra índole. Lo anterior incluye el derecho a la protección de su intimidad contra injerencias ilegítimas, así como derecho a contar con medidas de protección eficaces cuando su vida o integridad personal o libertad personal sean amenazadas o se hallen en riesgo en razón de su condición de víctima y/o del ejercicio de sus derechos. </w:t>
      </w:r>
    </w:p>
    <w:p w:rsidR="00546270" w:rsidRPr="00546270" w:rsidRDefault="00546270" w:rsidP="00546270">
      <w:pPr>
        <w:pStyle w:val="Default"/>
        <w:ind w:left="851"/>
        <w:jc w:val="both"/>
        <w:rPr>
          <w:i/>
          <w:color w:val="auto"/>
        </w:rPr>
      </w:pPr>
      <w:r w:rsidRPr="00546270">
        <w:rPr>
          <w:b/>
          <w:bCs/>
          <w:i/>
          <w:color w:val="auto"/>
        </w:rPr>
        <w:t xml:space="preserve">IX. </w:t>
      </w:r>
      <w:r w:rsidRPr="00546270">
        <w:rPr>
          <w:i/>
          <w:color w:val="auto"/>
        </w:rPr>
        <w:t xml:space="preserve">A solicitar y a recibir información clara, precisa y accesible sobre las rutas y los medios de acceso a los procedimientos, mecanismos y medidas que se establecen en la presente Ley. </w:t>
      </w:r>
    </w:p>
    <w:p w:rsidR="00546270" w:rsidRPr="00546270" w:rsidRDefault="00546270" w:rsidP="00546270">
      <w:pPr>
        <w:pStyle w:val="Default"/>
        <w:ind w:left="851"/>
        <w:jc w:val="both"/>
        <w:rPr>
          <w:i/>
          <w:color w:val="auto"/>
        </w:rPr>
      </w:pPr>
      <w:r w:rsidRPr="00546270">
        <w:rPr>
          <w:b/>
          <w:bCs/>
          <w:i/>
          <w:color w:val="auto"/>
        </w:rPr>
        <w:t xml:space="preserve">X. </w:t>
      </w:r>
      <w:r w:rsidRPr="00546270">
        <w:rPr>
          <w:i/>
          <w:color w:val="auto"/>
        </w:rPr>
        <w:t xml:space="preserve">A solicitar, acceder y recibir, en forma clara y precisa, toda la información oficial necesaria para lograr el pleno ejercicio de cada uno de sus derechos. </w:t>
      </w:r>
    </w:p>
    <w:p w:rsidR="00546270" w:rsidRPr="00546270" w:rsidRDefault="00546270" w:rsidP="00546270">
      <w:pPr>
        <w:pStyle w:val="Default"/>
        <w:ind w:left="851"/>
        <w:jc w:val="both"/>
        <w:rPr>
          <w:i/>
          <w:color w:val="auto"/>
        </w:rPr>
      </w:pPr>
      <w:r w:rsidRPr="00546270">
        <w:rPr>
          <w:b/>
          <w:bCs/>
          <w:i/>
          <w:color w:val="auto"/>
        </w:rPr>
        <w:t xml:space="preserve">XI. </w:t>
      </w:r>
      <w:r w:rsidRPr="00546270">
        <w:rPr>
          <w:i/>
          <w:color w:val="auto"/>
        </w:rPr>
        <w:t>A obtener en forma oportuna, rápida y efectiva todos los documentos que requiera para el ejercicio de sus derechos, entre éstos, los documentos de identificación y las visas.</w:t>
      </w:r>
    </w:p>
    <w:p w:rsidR="00546270" w:rsidRPr="00546270" w:rsidRDefault="00546270" w:rsidP="00546270">
      <w:pPr>
        <w:pStyle w:val="Default"/>
        <w:ind w:left="851"/>
        <w:jc w:val="both"/>
        <w:rPr>
          <w:i/>
          <w:color w:val="auto"/>
        </w:rPr>
      </w:pPr>
      <w:r w:rsidRPr="00546270">
        <w:rPr>
          <w:b/>
          <w:bCs/>
          <w:i/>
          <w:color w:val="auto"/>
        </w:rPr>
        <w:t xml:space="preserve">XII. </w:t>
      </w:r>
      <w:r w:rsidRPr="00546270">
        <w:rPr>
          <w:i/>
          <w:color w:val="auto"/>
        </w:rPr>
        <w:t xml:space="preserve">A conocer el estado de los procesos judiciales y administrativos en los que tenga un interés como interviniente. </w:t>
      </w:r>
    </w:p>
    <w:p w:rsidR="00546270" w:rsidRPr="00546270" w:rsidRDefault="00546270" w:rsidP="00546270">
      <w:pPr>
        <w:pStyle w:val="Default"/>
        <w:ind w:left="851"/>
        <w:jc w:val="both"/>
        <w:rPr>
          <w:i/>
          <w:color w:val="auto"/>
        </w:rPr>
      </w:pPr>
      <w:r w:rsidRPr="00546270">
        <w:rPr>
          <w:b/>
          <w:bCs/>
          <w:i/>
          <w:color w:val="auto"/>
        </w:rPr>
        <w:t xml:space="preserve">XIII. </w:t>
      </w:r>
      <w:r w:rsidRPr="00546270">
        <w:rPr>
          <w:i/>
          <w:color w:val="auto"/>
        </w:rPr>
        <w:t xml:space="preserve">A ser efectivamente escuchada por la autoridad respectiva cuando se encuentre presente en la audiencia, diligencia o en cualquier otra actuación y antes de que la autoridad se pronuncie. </w:t>
      </w:r>
    </w:p>
    <w:p w:rsidR="00546270" w:rsidRPr="00546270" w:rsidRDefault="00546270" w:rsidP="00546270">
      <w:pPr>
        <w:pStyle w:val="Default"/>
        <w:ind w:left="851"/>
        <w:jc w:val="both"/>
        <w:rPr>
          <w:i/>
          <w:color w:val="auto"/>
        </w:rPr>
      </w:pPr>
      <w:r w:rsidRPr="00546270">
        <w:rPr>
          <w:b/>
          <w:bCs/>
          <w:i/>
          <w:color w:val="auto"/>
        </w:rPr>
        <w:t xml:space="preserve">XIV. </w:t>
      </w:r>
      <w:r w:rsidRPr="00546270">
        <w:rPr>
          <w:i/>
          <w:color w:val="auto"/>
        </w:rPr>
        <w:t xml:space="preserve">A ser notificada de las resoluciones relativas a las solicitudes de ingreso al Registro y de medidas de ayuda, de asistencia y reparación integral que se dicten. </w:t>
      </w:r>
    </w:p>
    <w:p w:rsidR="00546270" w:rsidRPr="00546270" w:rsidRDefault="00546270" w:rsidP="00546270">
      <w:pPr>
        <w:pStyle w:val="Default"/>
        <w:ind w:left="851"/>
        <w:jc w:val="both"/>
        <w:rPr>
          <w:i/>
          <w:color w:val="auto"/>
        </w:rPr>
      </w:pPr>
      <w:r w:rsidRPr="00546270">
        <w:rPr>
          <w:b/>
          <w:bCs/>
          <w:i/>
          <w:color w:val="auto"/>
        </w:rPr>
        <w:t xml:space="preserve">XV. </w:t>
      </w:r>
      <w:r w:rsidRPr="00546270">
        <w:rPr>
          <w:i/>
          <w:color w:val="auto"/>
        </w:rPr>
        <w:t xml:space="preserve">A que el consulado de su país de origen sea inmediatamente notificado conforme a las normas internacionales que protegen el derecho a la asistencia consular, cuando se trate de víctimas extranjeras. </w:t>
      </w:r>
    </w:p>
    <w:p w:rsidR="00546270" w:rsidRPr="00546270" w:rsidRDefault="00546270" w:rsidP="00546270">
      <w:pPr>
        <w:pStyle w:val="Default"/>
        <w:ind w:left="851"/>
        <w:jc w:val="both"/>
        <w:rPr>
          <w:i/>
          <w:color w:val="auto"/>
        </w:rPr>
      </w:pPr>
      <w:r w:rsidRPr="00546270">
        <w:rPr>
          <w:b/>
          <w:bCs/>
          <w:i/>
          <w:color w:val="auto"/>
        </w:rPr>
        <w:t xml:space="preserve">XVI. </w:t>
      </w:r>
      <w:r w:rsidRPr="00546270">
        <w:rPr>
          <w:i/>
          <w:color w:val="auto"/>
        </w:rPr>
        <w:t xml:space="preserve">A la reunificación familiar cuando por razón del tipo de victimización su núcleo familiar se haya dividido. </w:t>
      </w:r>
    </w:p>
    <w:p w:rsidR="00546270" w:rsidRPr="00546270" w:rsidRDefault="00546270" w:rsidP="00546270">
      <w:pPr>
        <w:pStyle w:val="Default"/>
        <w:ind w:left="851"/>
        <w:jc w:val="both"/>
        <w:rPr>
          <w:i/>
          <w:color w:val="auto"/>
        </w:rPr>
      </w:pPr>
      <w:r w:rsidRPr="00546270">
        <w:rPr>
          <w:b/>
          <w:bCs/>
          <w:i/>
          <w:color w:val="auto"/>
        </w:rPr>
        <w:t xml:space="preserve">XVII. </w:t>
      </w:r>
      <w:r w:rsidRPr="00546270">
        <w:rPr>
          <w:i/>
          <w:color w:val="auto"/>
        </w:rPr>
        <w:t xml:space="preserve">A retornar a su lugar de origen o a reubicarse en condiciones de voluntariedad, seguridad y dignidad. </w:t>
      </w:r>
    </w:p>
    <w:p w:rsidR="00546270" w:rsidRPr="00546270" w:rsidRDefault="00546270" w:rsidP="00546270">
      <w:pPr>
        <w:pStyle w:val="Default"/>
        <w:ind w:left="851"/>
        <w:jc w:val="both"/>
        <w:rPr>
          <w:i/>
          <w:color w:val="auto"/>
        </w:rPr>
      </w:pPr>
      <w:r w:rsidRPr="00546270">
        <w:rPr>
          <w:b/>
          <w:bCs/>
          <w:i/>
          <w:color w:val="auto"/>
        </w:rPr>
        <w:t xml:space="preserve">XVIII. </w:t>
      </w:r>
      <w:r w:rsidRPr="00546270">
        <w:rPr>
          <w:i/>
          <w:color w:val="auto"/>
        </w:rPr>
        <w:t xml:space="preserve">A acudir y a participar en escenarios de diálogo institucional. </w:t>
      </w:r>
    </w:p>
    <w:p w:rsidR="00546270" w:rsidRPr="00546270" w:rsidRDefault="00546270" w:rsidP="00546270">
      <w:pPr>
        <w:pStyle w:val="Default"/>
        <w:ind w:left="851"/>
        <w:jc w:val="both"/>
        <w:rPr>
          <w:i/>
          <w:color w:val="auto"/>
        </w:rPr>
      </w:pPr>
      <w:r w:rsidRPr="00546270">
        <w:rPr>
          <w:b/>
          <w:bCs/>
          <w:i/>
          <w:color w:val="auto"/>
        </w:rPr>
        <w:t xml:space="preserve">XIX. </w:t>
      </w:r>
      <w:r w:rsidRPr="00546270">
        <w:rPr>
          <w:i/>
          <w:color w:val="auto"/>
        </w:rPr>
        <w:t xml:space="preserve">A ser beneficiaria de las acciones afirmativas y programas sociales públicos para proteger y garantizar sus derechos. </w:t>
      </w:r>
    </w:p>
    <w:p w:rsidR="00546270" w:rsidRPr="00546270" w:rsidRDefault="00546270" w:rsidP="00546270">
      <w:pPr>
        <w:pStyle w:val="Default"/>
        <w:ind w:left="851"/>
        <w:jc w:val="both"/>
        <w:rPr>
          <w:i/>
          <w:color w:val="auto"/>
        </w:rPr>
      </w:pPr>
      <w:r w:rsidRPr="00546270">
        <w:rPr>
          <w:b/>
          <w:bCs/>
          <w:i/>
          <w:color w:val="auto"/>
        </w:rPr>
        <w:lastRenderedPageBreak/>
        <w:t xml:space="preserve">XX. </w:t>
      </w:r>
      <w:r w:rsidRPr="00546270">
        <w:rPr>
          <w:i/>
          <w:color w:val="auto"/>
        </w:rPr>
        <w:t xml:space="preserve">A participar en la formulación, implementación y seguimiento de la política pública de prevención, ayuda, atención, asistencia y reparación integral. </w:t>
      </w:r>
    </w:p>
    <w:p w:rsidR="00546270" w:rsidRPr="00546270" w:rsidRDefault="00546270" w:rsidP="00546270">
      <w:pPr>
        <w:pStyle w:val="Default"/>
        <w:ind w:left="851"/>
        <w:jc w:val="both"/>
        <w:rPr>
          <w:i/>
          <w:color w:val="auto"/>
        </w:rPr>
      </w:pPr>
      <w:r w:rsidRPr="00546270">
        <w:rPr>
          <w:b/>
          <w:bCs/>
          <w:i/>
          <w:color w:val="auto"/>
        </w:rPr>
        <w:t xml:space="preserve">XXI. </w:t>
      </w:r>
      <w:r w:rsidRPr="00546270">
        <w:rPr>
          <w:i/>
          <w:color w:val="auto"/>
        </w:rPr>
        <w:t xml:space="preserve">A que las políticas públicas que son implementadas con base en la presente Ley tengan un enfoque transversal de género y diferencial, particularmente en atención a la infancia, los adultos mayores y población indígena; </w:t>
      </w:r>
    </w:p>
    <w:p w:rsidR="00546270" w:rsidRPr="00546270" w:rsidRDefault="00546270" w:rsidP="00546270">
      <w:pPr>
        <w:pStyle w:val="Default"/>
        <w:ind w:left="851"/>
        <w:jc w:val="both"/>
        <w:rPr>
          <w:i/>
          <w:color w:val="auto"/>
        </w:rPr>
      </w:pPr>
      <w:r w:rsidRPr="00546270">
        <w:rPr>
          <w:b/>
          <w:bCs/>
          <w:i/>
          <w:color w:val="auto"/>
        </w:rPr>
        <w:t xml:space="preserve">XXII. </w:t>
      </w:r>
      <w:r w:rsidRPr="00546270">
        <w:rPr>
          <w:i/>
          <w:color w:val="auto"/>
        </w:rPr>
        <w:t xml:space="preserve">A no ser discriminadas ni limitadas en sus derechos. </w:t>
      </w:r>
    </w:p>
    <w:p w:rsidR="00546270" w:rsidRPr="00546270" w:rsidRDefault="00546270" w:rsidP="00546270">
      <w:pPr>
        <w:pStyle w:val="Default"/>
        <w:ind w:left="851"/>
        <w:jc w:val="both"/>
        <w:rPr>
          <w:i/>
          <w:color w:val="auto"/>
        </w:rPr>
      </w:pPr>
      <w:r w:rsidRPr="00546270">
        <w:rPr>
          <w:b/>
          <w:bCs/>
          <w:i/>
          <w:color w:val="auto"/>
        </w:rPr>
        <w:t xml:space="preserve">XXIII. </w:t>
      </w:r>
      <w:r w:rsidRPr="00546270">
        <w:rPr>
          <w:i/>
          <w:color w:val="auto"/>
        </w:rPr>
        <w:t xml:space="preserve">A recibir tratamiento especializado que le permita su rehabilitación física y psicológica con la finalidad de lograr su reintegración a la sociedad. </w:t>
      </w:r>
    </w:p>
    <w:p w:rsidR="00546270" w:rsidRPr="00546270" w:rsidRDefault="00546270" w:rsidP="00546270">
      <w:pPr>
        <w:pStyle w:val="Default"/>
        <w:ind w:left="851"/>
        <w:jc w:val="both"/>
        <w:rPr>
          <w:i/>
          <w:color w:val="auto"/>
        </w:rPr>
      </w:pPr>
      <w:r w:rsidRPr="00546270">
        <w:rPr>
          <w:b/>
          <w:bCs/>
          <w:i/>
          <w:color w:val="auto"/>
        </w:rPr>
        <w:t xml:space="preserve">XXIV. </w:t>
      </w:r>
      <w:r w:rsidRPr="00546270">
        <w:rPr>
          <w:i/>
          <w:color w:val="auto"/>
        </w:rPr>
        <w:t xml:space="preserve">A acceder a los mecanismos de justicia disponibles para determinar la responsabilidad en la comisión del delito o de la violación de los derechos humanos. </w:t>
      </w:r>
    </w:p>
    <w:p w:rsidR="00546270" w:rsidRPr="00546270" w:rsidRDefault="00546270" w:rsidP="00546270">
      <w:pPr>
        <w:pStyle w:val="Default"/>
        <w:ind w:left="851"/>
        <w:jc w:val="both"/>
        <w:rPr>
          <w:i/>
          <w:color w:val="auto"/>
        </w:rPr>
      </w:pPr>
      <w:r w:rsidRPr="00546270">
        <w:rPr>
          <w:b/>
          <w:bCs/>
          <w:i/>
          <w:color w:val="auto"/>
        </w:rPr>
        <w:t xml:space="preserve">XXV. </w:t>
      </w:r>
      <w:r w:rsidRPr="00546270">
        <w:rPr>
          <w:i/>
          <w:color w:val="auto"/>
        </w:rPr>
        <w:t xml:space="preserve">A tomar decisiones informadas sobre las vías de acceso a la justicia o mecanismos alternativos. </w:t>
      </w:r>
    </w:p>
    <w:p w:rsidR="00546270" w:rsidRPr="00546270" w:rsidRDefault="00546270" w:rsidP="00546270">
      <w:pPr>
        <w:pStyle w:val="Default"/>
        <w:ind w:left="851"/>
        <w:jc w:val="both"/>
        <w:rPr>
          <w:i/>
          <w:color w:val="auto"/>
        </w:rPr>
      </w:pPr>
      <w:r w:rsidRPr="00546270">
        <w:rPr>
          <w:b/>
          <w:bCs/>
          <w:i/>
          <w:color w:val="auto"/>
        </w:rPr>
        <w:t xml:space="preserve">XXVI. </w:t>
      </w:r>
      <w:r w:rsidRPr="00546270">
        <w:rPr>
          <w:i/>
          <w:color w:val="auto"/>
        </w:rPr>
        <w:t xml:space="preserve">A una investigación pronta y efectiva que lleve a la identificación, captura, procesamiento y sanción de manera adecuada de todos los responsables del daño, al esclarecimiento de los hechos y a la reparación del daño. </w:t>
      </w:r>
    </w:p>
    <w:p w:rsidR="00546270" w:rsidRPr="00546270" w:rsidRDefault="00546270" w:rsidP="00546270">
      <w:pPr>
        <w:pStyle w:val="Default"/>
        <w:ind w:left="851"/>
        <w:jc w:val="both"/>
        <w:rPr>
          <w:i/>
          <w:color w:val="auto"/>
        </w:rPr>
      </w:pPr>
      <w:r w:rsidRPr="00546270">
        <w:rPr>
          <w:b/>
          <w:bCs/>
          <w:i/>
          <w:color w:val="auto"/>
        </w:rPr>
        <w:t xml:space="preserve">XXVII. </w:t>
      </w:r>
      <w:r w:rsidRPr="00546270">
        <w:rPr>
          <w:i/>
          <w:color w:val="auto"/>
        </w:rPr>
        <w:t xml:space="preserve">A participar activamente en la búsqueda de la verdad de los hechos y en los mecanismos de acceso a la justicia que estén a su disposición, conforme a los procedimientos establecidos en la ley de la materia. </w:t>
      </w:r>
    </w:p>
    <w:p w:rsidR="00546270" w:rsidRPr="00546270" w:rsidRDefault="00546270" w:rsidP="00546270">
      <w:pPr>
        <w:pStyle w:val="Default"/>
        <w:ind w:left="851"/>
        <w:jc w:val="both"/>
        <w:rPr>
          <w:i/>
          <w:color w:val="auto"/>
        </w:rPr>
      </w:pPr>
      <w:r w:rsidRPr="00546270">
        <w:rPr>
          <w:b/>
          <w:bCs/>
          <w:i/>
          <w:color w:val="auto"/>
        </w:rPr>
        <w:t xml:space="preserve">XXVIII. </w:t>
      </w:r>
      <w:r w:rsidRPr="00546270">
        <w:rPr>
          <w:i/>
          <w:color w:val="auto"/>
        </w:rPr>
        <w:t xml:space="preserve">A expresar libremente sus opiniones e intereses ante las autoridades e instancias correspondientes y a que éstas, en su caso, sean consideradas en las decisiones que afecten sus intereses. </w:t>
      </w:r>
    </w:p>
    <w:p w:rsidR="00546270" w:rsidRPr="00546270" w:rsidRDefault="00546270" w:rsidP="00546270">
      <w:pPr>
        <w:pStyle w:val="Default"/>
        <w:ind w:left="851"/>
        <w:jc w:val="both"/>
        <w:rPr>
          <w:i/>
          <w:color w:val="auto"/>
        </w:rPr>
      </w:pPr>
      <w:r w:rsidRPr="00546270">
        <w:rPr>
          <w:b/>
          <w:bCs/>
          <w:i/>
          <w:color w:val="auto"/>
        </w:rPr>
        <w:t xml:space="preserve">XXIX. </w:t>
      </w:r>
      <w:r w:rsidRPr="00546270">
        <w:rPr>
          <w:i/>
          <w:color w:val="auto"/>
        </w:rPr>
        <w:t xml:space="preserve">Derecho a ejercer los recursos legales en contra de las decisiones que afecten sus intereses y el ejercicio de sus derechos. </w:t>
      </w:r>
    </w:p>
    <w:p w:rsidR="00546270" w:rsidRPr="00546270" w:rsidRDefault="00546270" w:rsidP="00546270">
      <w:pPr>
        <w:pStyle w:val="Default"/>
        <w:ind w:left="851"/>
        <w:jc w:val="both"/>
        <w:rPr>
          <w:i/>
          <w:color w:val="auto"/>
        </w:rPr>
      </w:pPr>
      <w:r w:rsidRPr="00546270">
        <w:rPr>
          <w:b/>
          <w:bCs/>
          <w:i/>
          <w:color w:val="auto"/>
        </w:rPr>
        <w:t xml:space="preserve">XXX. </w:t>
      </w:r>
      <w:r w:rsidRPr="00546270">
        <w:rPr>
          <w:i/>
          <w:color w:val="auto"/>
        </w:rPr>
        <w:t xml:space="preserve">A que se les otorgue, en los casos que proceda, la ayuda provisional. </w:t>
      </w:r>
    </w:p>
    <w:p w:rsidR="00546270" w:rsidRPr="00546270" w:rsidRDefault="00546270" w:rsidP="00546270">
      <w:pPr>
        <w:pStyle w:val="Default"/>
        <w:ind w:left="851"/>
        <w:jc w:val="both"/>
        <w:rPr>
          <w:i/>
          <w:color w:val="auto"/>
        </w:rPr>
      </w:pPr>
      <w:r w:rsidRPr="00546270">
        <w:rPr>
          <w:b/>
          <w:bCs/>
          <w:i/>
          <w:color w:val="auto"/>
        </w:rPr>
        <w:t xml:space="preserve">XXXI. </w:t>
      </w:r>
      <w:r w:rsidRPr="00546270">
        <w:rPr>
          <w:i/>
          <w:color w:val="auto"/>
        </w:rPr>
        <w:t xml:space="preserve">A recibir gratuitamente la asistencia de un intérprete o traductor de su lengua, en caso de que no comprendan el idioma español o tenga discapacidad auditiva, verbal o visual. </w:t>
      </w:r>
    </w:p>
    <w:p w:rsidR="00546270" w:rsidRPr="00546270" w:rsidRDefault="00546270" w:rsidP="00546270">
      <w:pPr>
        <w:pStyle w:val="Default"/>
        <w:ind w:left="851"/>
        <w:jc w:val="both"/>
        <w:rPr>
          <w:i/>
          <w:color w:val="auto"/>
        </w:rPr>
      </w:pPr>
      <w:r w:rsidRPr="00546270">
        <w:rPr>
          <w:b/>
          <w:bCs/>
          <w:i/>
          <w:color w:val="auto"/>
        </w:rPr>
        <w:t>XXXII</w:t>
      </w:r>
      <w:r w:rsidRPr="00546270">
        <w:rPr>
          <w:i/>
          <w:color w:val="auto"/>
        </w:rPr>
        <w:t xml:space="preserve">. A trabajar de forma colectiva con otras víctimas para la defensa de sus derechos, incluida su reincorporación a la sociedad. </w:t>
      </w:r>
    </w:p>
    <w:p w:rsidR="00546270" w:rsidRPr="00546270" w:rsidRDefault="00546270" w:rsidP="00546270">
      <w:pPr>
        <w:pStyle w:val="Default"/>
        <w:ind w:left="851"/>
        <w:jc w:val="both"/>
        <w:rPr>
          <w:i/>
          <w:color w:val="auto"/>
        </w:rPr>
      </w:pPr>
      <w:r w:rsidRPr="00546270">
        <w:rPr>
          <w:b/>
          <w:bCs/>
          <w:i/>
          <w:color w:val="auto"/>
        </w:rPr>
        <w:t xml:space="preserve">XXXIII. </w:t>
      </w:r>
      <w:r w:rsidRPr="00546270">
        <w:rPr>
          <w:i/>
          <w:color w:val="auto"/>
        </w:rPr>
        <w:t xml:space="preserve">A participar en espacios colectivos donde se proporcione apoyo individual o colectivo que le permita relacionarse con otras víctimas, y </w:t>
      </w:r>
    </w:p>
    <w:p w:rsidR="00546270" w:rsidRPr="00546270" w:rsidRDefault="00546270" w:rsidP="00546270">
      <w:pPr>
        <w:pStyle w:val="Default"/>
        <w:ind w:left="851"/>
        <w:jc w:val="both"/>
        <w:rPr>
          <w:i/>
          <w:color w:val="auto"/>
        </w:rPr>
      </w:pPr>
      <w:r w:rsidRPr="00546270">
        <w:rPr>
          <w:b/>
          <w:bCs/>
          <w:i/>
          <w:color w:val="auto"/>
        </w:rPr>
        <w:t xml:space="preserve">XXXIV. </w:t>
      </w:r>
      <w:r w:rsidRPr="00546270">
        <w:rPr>
          <w:i/>
          <w:color w:val="auto"/>
        </w:rPr>
        <w:t xml:space="preserve">Los demás señalados por la Constitución, los Tratados Internacionales, esta Ley y cualquier otra disposición aplicable en la materia o legislación especial. </w:t>
      </w:r>
    </w:p>
    <w:p w:rsidR="00546270" w:rsidRPr="00546270" w:rsidRDefault="00546270" w:rsidP="00546270">
      <w:pPr>
        <w:pStyle w:val="Default"/>
        <w:ind w:left="851"/>
        <w:jc w:val="both"/>
        <w:rPr>
          <w:i/>
          <w:color w:val="auto"/>
        </w:rPr>
      </w:pPr>
    </w:p>
    <w:p w:rsidR="00546270" w:rsidRPr="00546270" w:rsidRDefault="00546270" w:rsidP="00546270">
      <w:pPr>
        <w:pStyle w:val="Default"/>
        <w:ind w:left="851"/>
        <w:jc w:val="both"/>
        <w:rPr>
          <w:i/>
          <w:color w:val="auto"/>
        </w:rPr>
      </w:pPr>
      <w:r w:rsidRPr="00546270">
        <w:rPr>
          <w:b/>
          <w:bCs/>
          <w:i/>
          <w:color w:val="auto"/>
        </w:rPr>
        <w:t xml:space="preserve">Capítulo II </w:t>
      </w:r>
    </w:p>
    <w:p w:rsidR="00546270" w:rsidRPr="00546270" w:rsidRDefault="00546270" w:rsidP="00546270">
      <w:pPr>
        <w:pStyle w:val="Default"/>
        <w:ind w:left="851"/>
        <w:jc w:val="both"/>
        <w:rPr>
          <w:i/>
          <w:color w:val="auto"/>
        </w:rPr>
      </w:pPr>
      <w:r w:rsidRPr="00546270">
        <w:rPr>
          <w:b/>
          <w:bCs/>
          <w:i/>
          <w:color w:val="auto"/>
        </w:rPr>
        <w:t>De los Derechos de Ayuda, Asistencia y Atención</w:t>
      </w:r>
      <w:r w:rsidRPr="00546270">
        <w:rPr>
          <w:bCs/>
          <w:i/>
          <w:color w:val="auto"/>
        </w:rPr>
        <w:t>.</w:t>
      </w:r>
    </w:p>
    <w:p w:rsidR="00546270" w:rsidRPr="00546270" w:rsidRDefault="00546270" w:rsidP="00546270">
      <w:pPr>
        <w:pStyle w:val="Default"/>
        <w:ind w:left="851"/>
        <w:jc w:val="both"/>
        <w:rPr>
          <w:i/>
          <w:color w:val="auto"/>
        </w:rPr>
      </w:pPr>
      <w:r w:rsidRPr="00546270">
        <w:rPr>
          <w:b/>
          <w:bCs/>
          <w:i/>
          <w:color w:val="auto"/>
        </w:rPr>
        <w:t>Artículo 8</w:t>
      </w:r>
      <w:r w:rsidRPr="00546270">
        <w:rPr>
          <w:i/>
          <w:color w:val="auto"/>
        </w:rPr>
        <w:t xml:space="preserve">. Las víctimas recibirán ayuda oportuna y rápida de acuerdo a las necesidades inmediatas que tengan relación directa con el hecho victimizante para atender y garantizar la satisfacción de sus necesidades, proveyendo artículos de primera necesidad, atención médica y psicológica de emergencia, y alojamiento transitorio en condiciones dignas y seguras, a partir del momento de la comisión del delito o de la violación de los derechos o en el momento en el que las autoridades tengan conocimiento del delito o de la violación de derechos. Las medidas de ayuda inmediata </w:t>
      </w:r>
      <w:r w:rsidRPr="00546270">
        <w:rPr>
          <w:i/>
          <w:color w:val="auto"/>
        </w:rPr>
        <w:lastRenderedPageBreak/>
        <w:t xml:space="preserve">se proporcionarán garantizando siempre un enfoque transversal y diferencial, procurando que la víctima supere las condiciones de necesidad inmediata. </w:t>
      </w:r>
    </w:p>
    <w:p w:rsidR="00546270" w:rsidRPr="00546270" w:rsidRDefault="00546270" w:rsidP="00546270">
      <w:pPr>
        <w:pStyle w:val="Default"/>
        <w:ind w:left="851"/>
        <w:jc w:val="both"/>
        <w:rPr>
          <w:i/>
          <w:color w:val="auto"/>
        </w:rPr>
      </w:pPr>
      <w:r w:rsidRPr="00546270">
        <w:rPr>
          <w:i/>
          <w:color w:val="auto"/>
        </w:rPr>
        <w:t xml:space="preserve">Las víctimas de delitos o de violaciones de derechos contra la libertad y la integridad, recibirán ayuda médica y psicológica especializada de emergencia en los términos de la presente Ley. </w:t>
      </w:r>
    </w:p>
    <w:p w:rsidR="00546270" w:rsidRPr="00546270" w:rsidRDefault="00546270" w:rsidP="00546270">
      <w:pPr>
        <w:pStyle w:val="Default"/>
        <w:ind w:left="851"/>
        <w:jc w:val="both"/>
        <w:rPr>
          <w:i/>
          <w:color w:val="auto"/>
        </w:rPr>
      </w:pPr>
      <w:r w:rsidRPr="00546270">
        <w:rPr>
          <w:i/>
          <w:color w:val="auto"/>
        </w:rPr>
        <w:t xml:space="preserve">Los servidores públicos deberán brindar información clara, precisa y accesible a las víctimas y sus familiares, sobre cada una de las garantías, mecanismos y procedimientos que permiten el acceso oportuno, rápido y efectivo a las medidas de ayuda contempladas en la presente Ley. </w:t>
      </w:r>
    </w:p>
    <w:p w:rsidR="00546270" w:rsidRPr="00546270" w:rsidRDefault="00546270" w:rsidP="00546270">
      <w:pPr>
        <w:pStyle w:val="Default"/>
        <w:ind w:left="851"/>
        <w:jc w:val="both"/>
        <w:rPr>
          <w:i/>
          <w:color w:val="auto"/>
        </w:rPr>
      </w:pPr>
      <w:r w:rsidRPr="00546270">
        <w:rPr>
          <w:i/>
          <w:color w:val="auto"/>
        </w:rPr>
        <w:t xml:space="preserve">Las medidas de ayuda, asistencia, atención y demás establecidas en los Títulos Segundo, Tercero, Cuarto y Quinto de esta Ley, se brindarán por la Fiscalía de Derechos Humanos y las instituciones públicas del gobierno del Estado y sus Municipios en el respectivo ámbito de su competencia, a través de los programas, mecanismos y servicios con que cuenten, salvo en los casos urgentes o de extrema necesidad en los que se podrá recurrir a instituciones privadas, a criterio de la autoridad competente. </w:t>
      </w:r>
    </w:p>
    <w:p w:rsidR="00546270" w:rsidRPr="00546270" w:rsidRDefault="00546270" w:rsidP="00546270">
      <w:pPr>
        <w:pStyle w:val="Default"/>
        <w:ind w:left="851"/>
        <w:jc w:val="both"/>
        <w:rPr>
          <w:i/>
          <w:color w:val="auto"/>
        </w:rPr>
      </w:pPr>
    </w:p>
    <w:p w:rsidR="00546270" w:rsidRPr="00546270" w:rsidRDefault="00546270" w:rsidP="00546270">
      <w:pPr>
        <w:pStyle w:val="Default"/>
        <w:ind w:left="851"/>
        <w:jc w:val="both"/>
        <w:rPr>
          <w:i/>
          <w:color w:val="auto"/>
        </w:rPr>
      </w:pPr>
      <w:r w:rsidRPr="00546270">
        <w:rPr>
          <w:b/>
          <w:bCs/>
          <w:i/>
          <w:color w:val="auto"/>
        </w:rPr>
        <w:t xml:space="preserve">Capítulo III </w:t>
      </w:r>
    </w:p>
    <w:p w:rsidR="00546270" w:rsidRPr="00546270" w:rsidRDefault="00546270" w:rsidP="00546270">
      <w:pPr>
        <w:pStyle w:val="Default"/>
        <w:ind w:left="851"/>
        <w:jc w:val="both"/>
        <w:rPr>
          <w:b/>
          <w:bCs/>
          <w:i/>
          <w:color w:val="auto"/>
        </w:rPr>
      </w:pPr>
      <w:r w:rsidRPr="00546270">
        <w:rPr>
          <w:b/>
          <w:bCs/>
          <w:i/>
          <w:color w:val="auto"/>
        </w:rPr>
        <w:t>De los Derechos de las Víctimas en el Proceso Penal</w:t>
      </w:r>
      <w:r w:rsidRPr="00546270">
        <w:rPr>
          <w:bCs/>
          <w:i/>
          <w:color w:val="auto"/>
        </w:rPr>
        <w:t>.</w:t>
      </w:r>
    </w:p>
    <w:p w:rsidR="00546270" w:rsidRPr="00546270" w:rsidRDefault="00546270" w:rsidP="00546270">
      <w:pPr>
        <w:pStyle w:val="Default"/>
        <w:ind w:left="851"/>
        <w:jc w:val="both"/>
        <w:rPr>
          <w:i/>
          <w:color w:val="auto"/>
        </w:rPr>
      </w:pPr>
      <w:r w:rsidRPr="00546270">
        <w:rPr>
          <w:b/>
          <w:bCs/>
          <w:i/>
          <w:color w:val="auto"/>
        </w:rPr>
        <w:t>Artículo 9</w:t>
      </w:r>
      <w:r w:rsidRPr="00546270">
        <w:rPr>
          <w:i/>
          <w:color w:val="auto"/>
        </w:rPr>
        <w:t xml:space="preserve">. A las víctimas del delito corresponderán los siguientes derechos: </w:t>
      </w:r>
    </w:p>
    <w:p w:rsidR="00546270" w:rsidRPr="00546270" w:rsidRDefault="00546270" w:rsidP="00546270">
      <w:pPr>
        <w:pStyle w:val="Default"/>
        <w:ind w:left="851"/>
        <w:jc w:val="both"/>
        <w:rPr>
          <w:i/>
          <w:color w:val="auto"/>
        </w:rPr>
      </w:pPr>
      <w:r w:rsidRPr="00546270">
        <w:rPr>
          <w:b/>
          <w:bCs/>
          <w:i/>
          <w:color w:val="auto"/>
        </w:rPr>
        <w:t xml:space="preserve">I. </w:t>
      </w:r>
      <w:r w:rsidRPr="00546270">
        <w:rPr>
          <w:i/>
          <w:color w:val="auto"/>
        </w:rPr>
        <w:t xml:space="preserve">A ser informadas de manera clara, precisa y accesible de sus derechos por el Ministerio Público o las autoridades policiacas que tengan contacto o que conozcan del hecho delictivo. El Ministerio Público deberá comunicar a la víctima los derechos que reconocen la Constitución Política de los Estados Unidos Mexicanos, la Constitución Política del Estado de Jalisco, los Tratados Internacionales en los que el Estado Mexicano sea parte, La Ley General de Víctimas, su Reglamento, así como en esta Ley a su favor, dejando constancia en autos o en su caso en la carpeta de investigación de este hecho, con total independencia de que se identifique o no al responsable de los hechos. </w:t>
      </w:r>
    </w:p>
    <w:p w:rsidR="00546270" w:rsidRPr="00546270" w:rsidRDefault="00546270" w:rsidP="00546270">
      <w:pPr>
        <w:pStyle w:val="Default"/>
        <w:ind w:left="851"/>
        <w:jc w:val="both"/>
        <w:rPr>
          <w:i/>
          <w:color w:val="auto"/>
        </w:rPr>
      </w:pPr>
      <w:r w:rsidRPr="00546270">
        <w:rPr>
          <w:b/>
          <w:bCs/>
          <w:i/>
          <w:color w:val="auto"/>
        </w:rPr>
        <w:t xml:space="preserve">II. </w:t>
      </w:r>
      <w:r w:rsidRPr="00546270">
        <w:rPr>
          <w:i/>
          <w:color w:val="auto"/>
        </w:rPr>
        <w:t xml:space="preserve">A que se les repare el daño en forma expedita, proporcional y justa en los términos a que se refiere el artículo 43 de esta Ley y de la legislación aplicable. En los casos en que la autoridad judicial dicte una sentencia condenatoria no podrá absolver al responsable de dicha reparación. </w:t>
      </w:r>
    </w:p>
    <w:p w:rsidR="00546270" w:rsidRPr="00546270" w:rsidRDefault="00546270" w:rsidP="00546270">
      <w:pPr>
        <w:pStyle w:val="Default"/>
        <w:ind w:left="851"/>
        <w:jc w:val="both"/>
        <w:rPr>
          <w:i/>
          <w:color w:val="auto"/>
        </w:rPr>
      </w:pPr>
      <w:r w:rsidRPr="00546270">
        <w:rPr>
          <w:b/>
          <w:bCs/>
          <w:i/>
          <w:color w:val="auto"/>
        </w:rPr>
        <w:t xml:space="preserve">III. </w:t>
      </w:r>
      <w:r w:rsidRPr="00546270">
        <w:rPr>
          <w:i/>
          <w:color w:val="auto"/>
        </w:rPr>
        <w:t xml:space="preserve">A coadyuvar con el Ministerio Público; a que se les reciban todos los datos o elementos de prueba con los que cuenten, tanto en la investigación como en el proceso, a que se desahoguen las diligencias correspondientes, y a intervenir en el juicio como partes plenas ejerciendo durante el mismo sus derechos los cuales en ningún caso podrán ser menores a los del imputado. Asimismo, tendrán derecho a que se les otorguen todas las facilidades para la presentación de denuncias o querellas. </w:t>
      </w:r>
    </w:p>
    <w:p w:rsidR="00546270" w:rsidRPr="00546270" w:rsidRDefault="00546270" w:rsidP="00546270">
      <w:pPr>
        <w:pStyle w:val="Default"/>
        <w:ind w:left="851"/>
        <w:jc w:val="both"/>
        <w:rPr>
          <w:i/>
          <w:color w:val="auto"/>
        </w:rPr>
      </w:pPr>
      <w:r w:rsidRPr="00546270">
        <w:rPr>
          <w:b/>
          <w:bCs/>
          <w:i/>
          <w:color w:val="auto"/>
        </w:rPr>
        <w:t xml:space="preserve">IV. </w:t>
      </w:r>
      <w:r w:rsidRPr="00546270">
        <w:rPr>
          <w:i/>
          <w:color w:val="auto"/>
        </w:rPr>
        <w:t xml:space="preserve">A ser asesoradas y representadas dentro de la investigación y el proceso por un asesor jurídico. En los casos en que no quieran o no puedan contratar un abogado, les será proporcionado por el Estado, de acuerdo al procedimiento que determine esta Ley y su Reglamento; esto incluirá su derecho a elegir libremente a su representante legal. </w:t>
      </w:r>
    </w:p>
    <w:p w:rsidR="00546270" w:rsidRPr="00546270" w:rsidRDefault="00546270" w:rsidP="00546270">
      <w:pPr>
        <w:pStyle w:val="Default"/>
        <w:ind w:left="851"/>
        <w:jc w:val="both"/>
        <w:rPr>
          <w:i/>
          <w:color w:val="auto"/>
        </w:rPr>
      </w:pPr>
      <w:r w:rsidRPr="00546270">
        <w:rPr>
          <w:b/>
          <w:bCs/>
          <w:i/>
          <w:color w:val="auto"/>
        </w:rPr>
        <w:t xml:space="preserve">V. </w:t>
      </w:r>
      <w:r w:rsidRPr="00546270">
        <w:rPr>
          <w:i/>
          <w:color w:val="auto"/>
        </w:rPr>
        <w:t xml:space="preserve">A impugnar ante la autoridad judicial las acciones u omisiones del Ministerio Público y demás autoridades en la investigación de </w:t>
      </w:r>
      <w:r w:rsidRPr="00546270">
        <w:rPr>
          <w:i/>
          <w:color w:val="auto"/>
        </w:rPr>
        <w:lastRenderedPageBreak/>
        <w:t xml:space="preserve">los delitos, así como las resoluciones de reserva, no ejercicio, desistimiento de la acción penal o suspensión del procedimiento, con independencia de que se haya reparado o no el daño. </w:t>
      </w:r>
    </w:p>
    <w:p w:rsidR="00546270" w:rsidRPr="00546270" w:rsidRDefault="00546270" w:rsidP="00546270">
      <w:pPr>
        <w:pStyle w:val="Default"/>
        <w:ind w:left="851"/>
        <w:jc w:val="both"/>
        <w:rPr>
          <w:i/>
          <w:color w:val="auto"/>
        </w:rPr>
      </w:pPr>
      <w:r w:rsidRPr="00546270">
        <w:rPr>
          <w:b/>
          <w:bCs/>
          <w:i/>
          <w:color w:val="auto"/>
        </w:rPr>
        <w:t xml:space="preserve">VI. </w:t>
      </w:r>
      <w:r w:rsidRPr="00546270">
        <w:rPr>
          <w:i/>
          <w:color w:val="auto"/>
        </w:rPr>
        <w:t xml:space="preserve">A comparecer en la fase de la investigación o al juicio y a que sean adoptadas medidas para minimizar las molestias causadas, proteger su intimidad, identidad y otros datos personales. </w:t>
      </w:r>
    </w:p>
    <w:p w:rsidR="00546270" w:rsidRPr="00546270" w:rsidRDefault="00546270" w:rsidP="00546270">
      <w:pPr>
        <w:pStyle w:val="Default"/>
        <w:ind w:left="851"/>
        <w:jc w:val="both"/>
        <w:rPr>
          <w:i/>
          <w:color w:val="auto"/>
        </w:rPr>
      </w:pPr>
      <w:r w:rsidRPr="00546270">
        <w:rPr>
          <w:b/>
          <w:bCs/>
          <w:i/>
          <w:color w:val="auto"/>
        </w:rPr>
        <w:t xml:space="preserve">VII. </w:t>
      </w:r>
      <w:r w:rsidRPr="00546270">
        <w:rPr>
          <w:i/>
          <w:color w:val="auto"/>
        </w:rPr>
        <w:t xml:space="preserve">A que se garantice su seguridad, así como la de sus familiares y la de los testigos que sean presentados ante la autoridad competente, con la finalidad de evitar cualquier intimidación o represalia. </w:t>
      </w:r>
    </w:p>
    <w:p w:rsidR="00546270" w:rsidRPr="00546270" w:rsidRDefault="00546270" w:rsidP="00546270">
      <w:pPr>
        <w:pStyle w:val="Default"/>
        <w:ind w:left="851"/>
        <w:jc w:val="both"/>
        <w:rPr>
          <w:i/>
          <w:color w:val="auto"/>
        </w:rPr>
      </w:pPr>
      <w:r w:rsidRPr="00546270">
        <w:rPr>
          <w:b/>
          <w:bCs/>
          <w:i/>
          <w:color w:val="auto"/>
        </w:rPr>
        <w:t xml:space="preserve">VIII. </w:t>
      </w:r>
      <w:r w:rsidRPr="00546270">
        <w:rPr>
          <w:i/>
          <w:color w:val="auto"/>
        </w:rPr>
        <w:t xml:space="preserve">A rendir o ampliar sus declaraciones sin ser identificados dentro de la audiencia, teniendo la obligación el juez de resguardar sus datos personales y, si lo solicitan, hacerlo por medios electrónicos. </w:t>
      </w:r>
    </w:p>
    <w:p w:rsidR="00546270" w:rsidRPr="00546270" w:rsidRDefault="00546270" w:rsidP="00546270">
      <w:pPr>
        <w:pStyle w:val="Default"/>
        <w:ind w:left="851"/>
        <w:jc w:val="both"/>
        <w:rPr>
          <w:i/>
          <w:color w:val="auto"/>
        </w:rPr>
      </w:pPr>
      <w:r w:rsidRPr="00546270">
        <w:rPr>
          <w:b/>
          <w:bCs/>
          <w:i/>
          <w:color w:val="auto"/>
        </w:rPr>
        <w:t xml:space="preserve">IX. </w:t>
      </w:r>
      <w:r w:rsidRPr="00546270">
        <w:rPr>
          <w:i/>
          <w:color w:val="auto"/>
        </w:rPr>
        <w:t xml:space="preserve">A garantizar que bajo ningún motivo sea obligada a carearse ni confrontarse con su agresor. </w:t>
      </w:r>
    </w:p>
    <w:p w:rsidR="00546270" w:rsidRPr="00546270" w:rsidRDefault="00546270" w:rsidP="00546270">
      <w:pPr>
        <w:pStyle w:val="Default"/>
        <w:ind w:left="851"/>
        <w:jc w:val="both"/>
        <w:rPr>
          <w:i/>
          <w:color w:val="auto"/>
        </w:rPr>
      </w:pPr>
      <w:r w:rsidRPr="00546270">
        <w:rPr>
          <w:b/>
          <w:bCs/>
          <w:i/>
          <w:color w:val="auto"/>
        </w:rPr>
        <w:t xml:space="preserve">X. </w:t>
      </w:r>
      <w:r w:rsidRPr="00546270">
        <w:rPr>
          <w:i/>
          <w:color w:val="auto"/>
        </w:rPr>
        <w:t xml:space="preserve">A obtener copia simple gratuita y de inmediato de las diligencias en las que intervengan. </w:t>
      </w:r>
    </w:p>
    <w:p w:rsidR="00546270" w:rsidRPr="00546270" w:rsidRDefault="00546270" w:rsidP="00546270">
      <w:pPr>
        <w:pStyle w:val="Default"/>
        <w:ind w:left="851"/>
        <w:jc w:val="both"/>
        <w:rPr>
          <w:i/>
          <w:color w:val="auto"/>
        </w:rPr>
      </w:pPr>
      <w:r w:rsidRPr="00546270">
        <w:rPr>
          <w:b/>
          <w:bCs/>
          <w:i/>
          <w:color w:val="auto"/>
        </w:rPr>
        <w:t xml:space="preserve">XI. </w:t>
      </w:r>
      <w:r w:rsidRPr="00546270">
        <w:rPr>
          <w:i/>
          <w:color w:val="auto"/>
        </w:rPr>
        <w:t xml:space="preserve">A solicitar medidas precautorias o cautelares para la seguridad y protección de las víctimas, ofendidos y testigos de cargo, para la investigación y persecución de los probables responsables del delito y para el aseguramiento de bienes para la reparación del daño. </w:t>
      </w:r>
    </w:p>
    <w:p w:rsidR="00546270" w:rsidRPr="00546270" w:rsidRDefault="00546270" w:rsidP="00546270">
      <w:pPr>
        <w:pStyle w:val="Default"/>
        <w:ind w:left="851"/>
        <w:jc w:val="both"/>
        <w:rPr>
          <w:i/>
          <w:color w:val="auto"/>
        </w:rPr>
      </w:pPr>
      <w:r w:rsidRPr="00546270">
        <w:rPr>
          <w:b/>
          <w:bCs/>
          <w:i/>
          <w:color w:val="auto"/>
        </w:rPr>
        <w:t xml:space="preserve">XII. </w:t>
      </w:r>
      <w:r w:rsidRPr="00546270">
        <w:rPr>
          <w:i/>
          <w:color w:val="auto"/>
        </w:rPr>
        <w:t xml:space="preserve">A que se les informe sobre la realización de las audiencias donde se vaya a resolver sobre sus derechos y a estar presentes en las mismas. </w:t>
      </w:r>
    </w:p>
    <w:p w:rsidR="00546270" w:rsidRPr="00546270" w:rsidRDefault="00546270" w:rsidP="00546270">
      <w:pPr>
        <w:pStyle w:val="Default"/>
        <w:ind w:left="851"/>
        <w:jc w:val="both"/>
        <w:rPr>
          <w:i/>
          <w:color w:val="auto"/>
        </w:rPr>
      </w:pPr>
      <w:r w:rsidRPr="00546270">
        <w:rPr>
          <w:b/>
          <w:bCs/>
          <w:i/>
          <w:color w:val="auto"/>
        </w:rPr>
        <w:t xml:space="preserve">XIII. </w:t>
      </w:r>
      <w:r w:rsidRPr="00546270">
        <w:rPr>
          <w:i/>
          <w:color w:val="auto"/>
        </w:rPr>
        <w:t xml:space="preserve">A que se les notifique toda resolución que pueda afectar sus derechos y a impugnar dicha resolución, y </w:t>
      </w:r>
    </w:p>
    <w:p w:rsidR="00546270" w:rsidRPr="00546270" w:rsidRDefault="00546270" w:rsidP="00546270">
      <w:pPr>
        <w:pStyle w:val="Default"/>
        <w:ind w:left="851"/>
        <w:jc w:val="both"/>
        <w:rPr>
          <w:i/>
          <w:color w:val="auto"/>
        </w:rPr>
      </w:pPr>
      <w:r w:rsidRPr="00546270">
        <w:rPr>
          <w:b/>
          <w:bCs/>
          <w:i/>
          <w:color w:val="auto"/>
        </w:rPr>
        <w:t xml:space="preserve">XIV. </w:t>
      </w:r>
      <w:r w:rsidRPr="00546270">
        <w:rPr>
          <w:i/>
          <w:color w:val="auto"/>
        </w:rPr>
        <w:t xml:space="preserve">En los casos que impliquen graves violaciones a los derechos humanos, a solicitar la intervención de expertos independientes, a fin de que colaboren con las autoridades competentes en la investigación de los hechos y la realización de peritajes. Las organizaciones de la sociedad civil o grupos de víctimas podrán solicitar que grupos de esos expertos revisen, informen y emitan recomendaciones para lograr el acceso a la justicia y a la verdad para las víctimas. </w:t>
      </w:r>
    </w:p>
    <w:p w:rsidR="00546270" w:rsidRPr="00546270" w:rsidRDefault="00546270" w:rsidP="00546270">
      <w:pPr>
        <w:pStyle w:val="Default"/>
        <w:ind w:left="851"/>
        <w:jc w:val="both"/>
        <w:rPr>
          <w:i/>
          <w:color w:val="auto"/>
        </w:rPr>
      </w:pPr>
      <w:r w:rsidRPr="00546270">
        <w:rPr>
          <w:b/>
          <w:bCs/>
          <w:i/>
          <w:color w:val="auto"/>
        </w:rPr>
        <w:t xml:space="preserve">Artículo 10. </w:t>
      </w:r>
      <w:r w:rsidRPr="00546270">
        <w:rPr>
          <w:i/>
          <w:color w:val="auto"/>
        </w:rPr>
        <w:t xml:space="preserve">Cuando el imputado se sustraiga de la acción de la justicia y exista algún tipo de garantía; deje de presentarse sin causa justificada ante la autoridad competente en los días señalados para tal efecto; se omita comunicar a la autoridad competente sus cambios de domicilio; o bien se ausentare del lugar del juicio sin autorización de la autoridad competente; esta ordenará, sin demora alguna, que se entregue la suma que garantiza la reparación del daño a la víctima, dejando constancia en el expediente del pago definitivo de la cantidad depositada. </w:t>
      </w:r>
    </w:p>
    <w:p w:rsidR="00546270" w:rsidRPr="00546270" w:rsidRDefault="00546270" w:rsidP="00546270">
      <w:pPr>
        <w:pStyle w:val="Default"/>
        <w:ind w:left="851"/>
        <w:jc w:val="both"/>
        <w:rPr>
          <w:i/>
          <w:color w:val="auto"/>
        </w:rPr>
      </w:pPr>
      <w:r w:rsidRPr="00546270">
        <w:rPr>
          <w:i/>
          <w:color w:val="auto"/>
        </w:rPr>
        <w:t xml:space="preserve">En los casos en que la garantía fuese constituida por hipoteca o prenda, la autoridad competente pondrá a disposición para su cobro los bienes confiscados, sin dilación a la víctima. </w:t>
      </w:r>
    </w:p>
    <w:p w:rsidR="00546270" w:rsidRPr="00546270" w:rsidRDefault="00546270" w:rsidP="00546270">
      <w:pPr>
        <w:pStyle w:val="Default"/>
        <w:ind w:left="851"/>
        <w:jc w:val="both"/>
        <w:rPr>
          <w:i/>
          <w:color w:val="auto"/>
        </w:rPr>
      </w:pPr>
      <w:r w:rsidRPr="00546270">
        <w:rPr>
          <w:i/>
          <w:color w:val="auto"/>
        </w:rPr>
        <w:t xml:space="preserve">En los mismos términos los fiadores están obligados a pagar en forma inmediata la reparación del daño, aplicándose para su cobro, en todo caso, el procedimiento económico coactivo que las leyes fiscales señalen. </w:t>
      </w:r>
    </w:p>
    <w:p w:rsidR="00546270" w:rsidRPr="00546270" w:rsidRDefault="00546270" w:rsidP="00546270">
      <w:pPr>
        <w:pStyle w:val="Default"/>
        <w:ind w:left="851"/>
        <w:jc w:val="both"/>
        <w:rPr>
          <w:i/>
          <w:color w:val="auto"/>
        </w:rPr>
      </w:pPr>
      <w:r w:rsidRPr="00546270">
        <w:rPr>
          <w:b/>
          <w:bCs/>
          <w:i/>
          <w:color w:val="auto"/>
        </w:rPr>
        <w:t xml:space="preserve">Artículo 11. </w:t>
      </w:r>
      <w:r w:rsidRPr="00546270">
        <w:rPr>
          <w:i/>
          <w:color w:val="auto"/>
        </w:rPr>
        <w:t xml:space="preserve">Las víctimas tienen derecho a que se les explique el alcance y trascendencia de los exámenes periciales a los que podrán someterse dependiendo de la naturaleza del caso, y en caso de aceptar su realización, a ser acompañadas en todo momento por su asesor jurídico o la persona que consideren. </w:t>
      </w:r>
    </w:p>
    <w:p w:rsidR="00546270" w:rsidRPr="00546270" w:rsidRDefault="00546270" w:rsidP="00546270">
      <w:pPr>
        <w:pStyle w:val="Default"/>
        <w:ind w:left="851"/>
        <w:jc w:val="both"/>
        <w:rPr>
          <w:i/>
          <w:color w:val="auto"/>
        </w:rPr>
      </w:pPr>
      <w:r w:rsidRPr="00546270">
        <w:rPr>
          <w:b/>
          <w:bCs/>
          <w:i/>
          <w:color w:val="auto"/>
        </w:rPr>
        <w:lastRenderedPageBreak/>
        <w:t xml:space="preserve">Artículo 12. </w:t>
      </w:r>
      <w:r w:rsidRPr="00546270">
        <w:rPr>
          <w:i/>
          <w:color w:val="auto"/>
        </w:rPr>
        <w:t xml:space="preserve">En toda comparecencia ante el órgano investigador, el juez o tribunal, o ante cualquiera otra autoridad o perito que requiera su comparecencia, la víctima, tendrá derecho a que se le expida un documento en el que conste lo anterior, para los fines de justificación laboral que estime conveniente. </w:t>
      </w:r>
    </w:p>
    <w:p w:rsidR="00546270" w:rsidRPr="00546270" w:rsidRDefault="00546270" w:rsidP="00546270">
      <w:pPr>
        <w:pStyle w:val="Default"/>
        <w:ind w:left="851"/>
        <w:jc w:val="both"/>
        <w:rPr>
          <w:i/>
          <w:color w:val="auto"/>
        </w:rPr>
      </w:pPr>
      <w:r w:rsidRPr="00546270">
        <w:rPr>
          <w:b/>
          <w:bCs/>
          <w:i/>
          <w:color w:val="auto"/>
        </w:rPr>
        <w:t xml:space="preserve">Artículo 13. </w:t>
      </w:r>
      <w:r w:rsidRPr="00546270">
        <w:rPr>
          <w:i/>
          <w:color w:val="auto"/>
        </w:rPr>
        <w:t xml:space="preserve">Las víctimas tendrán derecho a optar por la solución de conflictos de conformidad a los dispuesto por la Ley de Justicia Alternativa del Estado de Jalisco, a fin de facilitar la reparación del daño, la avenencia de las partes y las medidas de no repetición. </w:t>
      </w:r>
    </w:p>
    <w:p w:rsidR="00546270" w:rsidRPr="00546270" w:rsidRDefault="00546270" w:rsidP="00546270">
      <w:pPr>
        <w:pStyle w:val="Default"/>
        <w:ind w:left="851"/>
        <w:jc w:val="both"/>
        <w:rPr>
          <w:i/>
          <w:color w:val="auto"/>
        </w:rPr>
      </w:pPr>
      <w:r w:rsidRPr="00546270">
        <w:rPr>
          <w:i/>
          <w:color w:val="auto"/>
        </w:rPr>
        <w:t xml:space="preserve">No podrá llevarse los métodos alternos de solución de conflictos a menos de que quede acreditado a través de los medios idóneos, que la víctima está en condiciones de tomar esa decisión. El Instituto de Justicia Alternativa del Estado de Jalisco llevará un registro y una auditoría sobre los casos en que la víctima haya optado por alguna de las vías de medios alternativos de solución de conflictos. </w:t>
      </w:r>
    </w:p>
    <w:p w:rsidR="00546270" w:rsidRPr="00546270" w:rsidRDefault="00546270" w:rsidP="00546270">
      <w:pPr>
        <w:pStyle w:val="Default"/>
        <w:ind w:left="851"/>
        <w:jc w:val="both"/>
        <w:rPr>
          <w:i/>
          <w:color w:val="auto"/>
        </w:rPr>
      </w:pPr>
    </w:p>
    <w:p w:rsidR="00546270" w:rsidRPr="00546270" w:rsidRDefault="00546270" w:rsidP="00546270">
      <w:pPr>
        <w:pStyle w:val="Default"/>
        <w:ind w:left="851"/>
        <w:jc w:val="both"/>
        <w:rPr>
          <w:i/>
          <w:color w:val="auto"/>
        </w:rPr>
      </w:pPr>
      <w:r w:rsidRPr="00546270">
        <w:rPr>
          <w:b/>
          <w:bCs/>
          <w:i/>
          <w:color w:val="auto"/>
        </w:rPr>
        <w:t xml:space="preserve">Capítulo IV </w:t>
      </w:r>
    </w:p>
    <w:p w:rsidR="00546270" w:rsidRPr="00546270" w:rsidRDefault="00546270" w:rsidP="00546270">
      <w:pPr>
        <w:pStyle w:val="Default"/>
        <w:ind w:left="851"/>
        <w:jc w:val="both"/>
        <w:rPr>
          <w:i/>
          <w:color w:val="auto"/>
        </w:rPr>
      </w:pPr>
      <w:r w:rsidRPr="00546270">
        <w:rPr>
          <w:b/>
          <w:bCs/>
          <w:i/>
          <w:color w:val="auto"/>
        </w:rPr>
        <w:t>Del Derecho a la Verdad</w:t>
      </w:r>
      <w:r w:rsidRPr="00546270">
        <w:rPr>
          <w:bCs/>
          <w:i/>
          <w:color w:val="auto"/>
        </w:rPr>
        <w:t>.</w:t>
      </w:r>
    </w:p>
    <w:p w:rsidR="00546270" w:rsidRPr="00546270" w:rsidRDefault="00546270" w:rsidP="00546270">
      <w:pPr>
        <w:pStyle w:val="Default"/>
        <w:ind w:left="851"/>
        <w:jc w:val="both"/>
        <w:rPr>
          <w:i/>
          <w:color w:val="auto"/>
        </w:rPr>
      </w:pPr>
      <w:r w:rsidRPr="00546270">
        <w:rPr>
          <w:b/>
          <w:bCs/>
          <w:i/>
          <w:color w:val="auto"/>
        </w:rPr>
        <w:t xml:space="preserve">Artículo 14. </w:t>
      </w:r>
      <w:r w:rsidRPr="00546270">
        <w:rPr>
          <w:i/>
          <w:color w:val="auto"/>
        </w:rPr>
        <w:t xml:space="preserve">El Estado, a través de las autoridades respectivas, tiene la obligación de iniciar, de inmediato y tan pronto como se haga de su conocimiento, todas las diligencias a su alcance para determinar el paradero de las personas desaparecidas. Toda víctima de desaparición tiene derecho a que las autoridades desplieguen las acciones pertinentes para su protección con el objetivo de preservar, al máximo posible, su vida e integridad física y psicológica. </w:t>
      </w:r>
    </w:p>
    <w:p w:rsidR="00546270" w:rsidRPr="00546270" w:rsidRDefault="00546270" w:rsidP="00546270">
      <w:pPr>
        <w:pStyle w:val="Default"/>
        <w:ind w:left="851"/>
        <w:jc w:val="both"/>
        <w:rPr>
          <w:i/>
          <w:color w:val="auto"/>
        </w:rPr>
      </w:pPr>
      <w:r w:rsidRPr="00546270">
        <w:rPr>
          <w:i/>
          <w:color w:val="auto"/>
        </w:rPr>
        <w:t xml:space="preserve">Esto incluye la expedición de protocolos de búsqueda conforme a la legislación aplicable y a los Tratados Internacionales de los que México sea parte. </w:t>
      </w:r>
    </w:p>
    <w:p w:rsidR="00546270" w:rsidRPr="00546270" w:rsidRDefault="00546270" w:rsidP="00546270">
      <w:pPr>
        <w:pStyle w:val="Default"/>
        <w:ind w:left="851"/>
        <w:jc w:val="both"/>
        <w:rPr>
          <w:i/>
          <w:color w:val="auto"/>
        </w:rPr>
      </w:pPr>
      <w:r w:rsidRPr="00546270">
        <w:rPr>
          <w:i/>
          <w:color w:val="auto"/>
        </w:rPr>
        <w:t xml:space="preserve">Esta obligación comprende la realización de las exhumaciones de cementerios, fosas clandestinas o de otros sitios en los que se encuentren o se tengan razones fundadas para creer que se encuentran cuerpos u osamentas de las víctimas. Las exhumaciones deberán realizarse con la debida diligencia y competencia y conforme a las normas y protocolos internacionales sobre la materia, buscando garantizar siempre la correcta ubicación, recuperación y posterior identificación de los cuerpos u osamentas bajo estándares científicos reconocidos internacionalmente. </w:t>
      </w:r>
    </w:p>
    <w:p w:rsidR="00546270" w:rsidRPr="00546270" w:rsidRDefault="00546270" w:rsidP="00546270">
      <w:pPr>
        <w:pStyle w:val="Default"/>
        <w:ind w:left="851"/>
        <w:jc w:val="both"/>
        <w:rPr>
          <w:i/>
          <w:color w:val="auto"/>
        </w:rPr>
      </w:pPr>
      <w:r w:rsidRPr="00546270">
        <w:rPr>
          <w:i/>
          <w:color w:val="auto"/>
        </w:rPr>
        <w:t xml:space="preserve">Los familiares de las víctimas tienen el derecho a estar presentes en las exhumaciones, por sí y/o a través de sus asesores jurídicos; a ser informadas sobre los protocolos y procedimientos que serán aplicados; y a designar peritos independientes, acreditados ante organismo estatal, nacional o internacional de protección a los derechos humanos, que contribuyan al mejor desarrollo de las mismas. </w:t>
      </w:r>
    </w:p>
    <w:p w:rsidR="00546270" w:rsidRPr="00546270" w:rsidRDefault="00546270" w:rsidP="00546270">
      <w:pPr>
        <w:pStyle w:val="Default"/>
        <w:ind w:left="851"/>
        <w:jc w:val="both"/>
        <w:rPr>
          <w:i/>
          <w:color w:val="auto"/>
        </w:rPr>
      </w:pPr>
      <w:r w:rsidRPr="00546270">
        <w:rPr>
          <w:i/>
          <w:color w:val="auto"/>
        </w:rPr>
        <w:t xml:space="preserve">Una vez plenamente identificados y realizadas las pruebas técnicas y científicas a las que está obligado el Estado y que han sido referidas en esta Ley y en el Código de Procedimiento Penales para el Estado, la entrega de los cuerpos u osamentas de las víctimas a sus familiares, deberá hacerse respetando plenamente su dignidad y sus tradiciones religiosas y culturales. Los servidores públicos competentes, a solicitud de los familiares, generarán los mecanismos necesarios para repatriar los restos de las víctimas ya identificados, de conformidad con lo que establezca el Reglamento de esta Ley. </w:t>
      </w:r>
    </w:p>
    <w:p w:rsidR="00546270" w:rsidRPr="00546270" w:rsidRDefault="00546270" w:rsidP="00546270">
      <w:pPr>
        <w:pStyle w:val="Default"/>
        <w:ind w:left="851"/>
        <w:jc w:val="both"/>
        <w:rPr>
          <w:i/>
          <w:color w:val="auto"/>
        </w:rPr>
      </w:pPr>
      <w:r w:rsidRPr="00546270">
        <w:rPr>
          <w:i/>
          <w:color w:val="auto"/>
        </w:rPr>
        <w:lastRenderedPageBreak/>
        <w:t xml:space="preserve">En caso necesario, a efecto de garantizar las investigaciones, el servidor público competente deberá notificar a los familiares la obligación de no cremar los restos, hasta en tanto no se ejecute una sentencia. El Ministerio Público no podrá autorizar ninguna solicitud de gobierno extranjero para la cremación de cadáveres, identificados o sin identificar, en tanto no se dicte sentencia que cause ejecutoriada. </w:t>
      </w:r>
    </w:p>
    <w:p w:rsidR="00546270" w:rsidRPr="00546270" w:rsidRDefault="00546270" w:rsidP="00546270">
      <w:pPr>
        <w:pStyle w:val="Default"/>
        <w:ind w:left="851"/>
        <w:jc w:val="both"/>
        <w:rPr>
          <w:i/>
          <w:color w:val="auto"/>
        </w:rPr>
      </w:pPr>
      <w:r w:rsidRPr="00546270">
        <w:rPr>
          <w:i/>
          <w:color w:val="auto"/>
        </w:rPr>
        <w:t xml:space="preserve">Con independencia de los derechos previstos en esta Ley, el reconocimiento de la personalidad jurídica de las víctimas de desaparición de personas y el procedimiento para conocer y resolver de las acciones judiciales de declaración de ausencia por desaparición, se sujetarán a lo que dispongan las leyes aplicables, a fin de que las víctimas indirectas ejerzan de manera expedita los derechos patrimoniales y familiares del ausente para salvaguardar los intereses esenciales del núcleo familiar. </w:t>
      </w:r>
    </w:p>
    <w:p w:rsidR="00546270" w:rsidRPr="00546270" w:rsidRDefault="00546270" w:rsidP="00546270">
      <w:pPr>
        <w:pStyle w:val="Default"/>
        <w:ind w:left="851"/>
        <w:jc w:val="both"/>
        <w:rPr>
          <w:i/>
          <w:color w:val="auto"/>
        </w:rPr>
      </w:pPr>
      <w:r w:rsidRPr="00546270">
        <w:rPr>
          <w:b/>
          <w:bCs/>
          <w:i/>
          <w:color w:val="auto"/>
        </w:rPr>
        <w:t xml:space="preserve">Artículo 15. </w:t>
      </w:r>
      <w:r w:rsidRPr="00546270">
        <w:rPr>
          <w:i/>
          <w:color w:val="auto"/>
        </w:rPr>
        <w:t xml:space="preserve">Para garantizar el ejercicio pleno de este derecho de las víctimas, sus familiares y la sociedad, el Estado podrá generar mecanismos para la investigación independiente, imparcial y competente, que cumpla, entre otros, con los siguientes objetivos: </w:t>
      </w:r>
    </w:p>
    <w:p w:rsidR="00546270" w:rsidRPr="00546270" w:rsidRDefault="00546270" w:rsidP="00546270">
      <w:pPr>
        <w:pStyle w:val="Default"/>
        <w:ind w:left="851"/>
        <w:jc w:val="both"/>
        <w:rPr>
          <w:i/>
          <w:color w:val="auto"/>
        </w:rPr>
      </w:pPr>
      <w:r w:rsidRPr="00546270">
        <w:rPr>
          <w:b/>
          <w:bCs/>
          <w:i/>
          <w:color w:val="auto"/>
        </w:rPr>
        <w:t xml:space="preserve">I. </w:t>
      </w:r>
      <w:r w:rsidRPr="00546270">
        <w:rPr>
          <w:i/>
          <w:color w:val="auto"/>
        </w:rPr>
        <w:t xml:space="preserve">El esclarecimiento histórico preciso de las violaciones de derechos humanos, la dignificación de las víctimas. </w:t>
      </w:r>
    </w:p>
    <w:p w:rsidR="00546270" w:rsidRPr="00546270" w:rsidRDefault="00546270" w:rsidP="00546270">
      <w:pPr>
        <w:pStyle w:val="Default"/>
        <w:ind w:left="851"/>
        <w:jc w:val="both"/>
        <w:rPr>
          <w:i/>
          <w:color w:val="auto"/>
        </w:rPr>
      </w:pPr>
      <w:r w:rsidRPr="00546270">
        <w:rPr>
          <w:b/>
          <w:bCs/>
          <w:i/>
          <w:color w:val="auto"/>
        </w:rPr>
        <w:t xml:space="preserve">II. </w:t>
      </w:r>
      <w:r w:rsidRPr="00546270">
        <w:rPr>
          <w:i/>
          <w:color w:val="auto"/>
        </w:rPr>
        <w:t xml:space="preserve">La determinación de la responsabilidad individual o institucional de los hechos. </w:t>
      </w:r>
    </w:p>
    <w:p w:rsidR="00546270" w:rsidRPr="00546270" w:rsidRDefault="00546270" w:rsidP="00546270">
      <w:pPr>
        <w:pStyle w:val="Default"/>
        <w:ind w:left="851"/>
        <w:jc w:val="both"/>
        <w:rPr>
          <w:i/>
          <w:color w:val="auto"/>
        </w:rPr>
      </w:pPr>
      <w:r w:rsidRPr="00546270">
        <w:rPr>
          <w:b/>
          <w:bCs/>
          <w:i/>
          <w:color w:val="auto"/>
        </w:rPr>
        <w:t xml:space="preserve">III. </w:t>
      </w:r>
      <w:r w:rsidRPr="00546270">
        <w:rPr>
          <w:i/>
          <w:color w:val="auto"/>
        </w:rPr>
        <w:t xml:space="preserve">La contribución a la superación de la impunidad mediante la recomendación de formulación de políticas de investigación, y </w:t>
      </w:r>
    </w:p>
    <w:p w:rsidR="00546270" w:rsidRPr="00546270" w:rsidRDefault="00546270" w:rsidP="00546270">
      <w:pPr>
        <w:pStyle w:val="Default"/>
        <w:ind w:left="851"/>
        <w:jc w:val="both"/>
        <w:rPr>
          <w:i/>
          <w:color w:val="auto"/>
        </w:rPr>
      </w:pPr>
      <w:r w:rsidRPr="00546270">
        <w:rPr>
          <w:b/>
          <w:bCs/>
          <w:i/>
          <w:color w:val="auto"/>
        </w:rPr>
        <w:t xml:space="preserve">IV. </w:t>
      </w:r>
      <w:r w:rsidRPr="00546270">
        <w:rPr>
          <w:i/>
          <w:color w:val="auto"/>
        </w:rPr>
        <w:t xml:space="preserve">La recomendación de las reparaciones, reformas institucionales y otras políticas necesarias para superar las condiciones que facilitaron o permitieron las violaciones de derechos. </w:t>
      </w:r>
    </w:p>
    <w:p w:rsidR="00546270" w:rsidRPr="00546270" w:rsidRDefault="00546270" w:rsidP="00546270">
      <w:pPr>
        <w:pStyle w:val="Default"/>
        <w:ind w:left="851"/>
        <w:jc w:val="both"/>
        <w:rPr>
          <w:i/>
          <w:color w:val="auto"/>
        </w:rPr>
      </w:pPr>
      <w:r w:rsidRPr="00546270">
        <w:rPr>
          <w:i/>
          <w:color w:val="auto"/>
        </w:rPr>
        <w:t xml:space="preserve">Para el cumplimiento de estos objetivos, deberán realizarse consultas que incluyan la participación y la opinión de las víctimas, grupos de víctimas y de sus familiares. </w:t>
      </w:r>
    </w:p>
    <w:p w:rsidR="00546270" w:rsidRPr="00546270" w:rsidRDefault="00546270" w:rsidP="00546270">
      <w:pPr>
        <w:pStyle w:val="Default"/>
        <w:ind w:left="851"/>
        <w:jc w:val="both"/>
        <w:rPr>
          <w:i/>
          <w:color w:val="auto"/>
        </w:rPr>
      </w:pPr>
      <w:r w:rsidRPr="00546270">
        <w:rPr>
          <w:i/>
          <w:color w:val="auto"/>
        </w:rPr>
        <w:t xml:space="preserve">La investigación deberá garantizar los derechos de las víctimas y de los testigos, asegurándose que su presencia y declaración sean voluntarias. Se deberá garantizar la confidencialidad de las víctimas y los testigos cuando ésta sea una medida necesaria para proteger su dignidad e integridad y adoptará las medidas necesarias para garantizar su seguridad. Asimismo, en los casos de las personas que se vean afectadas por una acusación, deberá proporcionarles la oportunidad de ser escuchadas, presentar, y en su caso rebatir las pruebas ofrecidas en su contra, ya sea de manera personal, por escrito o por medio de representantes designados. </w:t>
      </w:r>
    </w:p>
    <w:p w:rsidR="00546270" w:rsidRPr="00546270" w:rsidRDefault="00546270" w:rsidP="00546270">
      <w:pPr>
        <w:pStyle w:val="Default"/>
        <w:ind w:left="851"/>
        <w:jc w:val="both"/>
        <w:rPr>
          <w:i/>
          <w:color w:val="auto"/>
        </w:rPr>
      </w:pPr>
      <w:r w:rsidRPr="00546270">
        <w:rPr>
          <w:i/>
          <w:color w:val="auto"/>
        </w:rPr>
        <w:t xml:space="preserve">La investigación deberá garantizar que las declaraciones, conclusiones y pruebas recolectadas puedan ser utilizadas en procedimientos penales como pruebas. </w:t>
      </w:r>
    </w:p>
    <w:p w:rsidR="00546270" w:rsidRPr="00546270" w:rsidRDefault="00546270" w:rsidP="00546270">
      <w:pPr>
        <w:pStyle w:val="Default"/>
        <w:ind w:left="851"/>
        <w:jc w:val="both"/>
        <w:rPr>
          <w:i/>
          <w:color w:val="auto"/>
        </w:rPr>
      </w:pPr>
      <w:r w:rsidRPr="00546270">
        <w:rPr>
          <w:b/>
          <w:bCs/>
          <w:i/>
          <w:color w:val="auto"/>
        </w:rPr>
        <w:t xml:space="preserve">Artículo 16. </w:t>
      </w:r>
      <w:r w:rsidRPr="00546270">
        <w:rPr>
          <w:i/>
          <w:color w:val="auto"/>
        </w:rPr>
        <w:t xml:space="preserve">Las organizaciones de la sociedad civil, tales como asociaciones profesionales, organizaciones no gubernamentales e instituciones académicas, deberán proporcionar a la autoridad competente, los resultados que arrojen sus investigaciones de violaciones a los derechos humanos, con el fin de contribuir con la búsqueda y conocimiento de la verdad. Las autoridades competentes deberán dar las garantías necesarias para que esta actividad se pueda realizar de forma libre e independiente. </w:t>
      </w:r>
    </w:p>
    <w:p w:rsidR="00546270" w:rsidRPr="00546270" w:rsidRDefault="00546270" w:rsidP="00546270">
      <w:pPr>
        <w:pStyle w:val="Default"/>
        <w:ind w:left="851"/>
        <w:jc w:val="both"/>
        <w:rPr>
          <w:i/>
          <w:color w:val="auto"/>
        </w:rPr>
      </w:pPr>
      <w:r w:rsidRPr="00546270">
        <w:rPr>
          <w:b/>
          <w:bCs/>
          <w:i/>
          <w:color w:val="auto"/>
        </w:rPr>
        <w:t xml:space="preserve">Artículo 17. </w:t>
      </w:r>
      <w:r w:rsidRPr="00546270">
        <w:rPr>
          <w:i/>
          <w:color w:val="auto"/>
        </w:rPr>
        <w:t xml:space="preserve">Las autoridades competentes están obligadas a la preservación de los archivos relativos a los delitos o las violaciones de los derechos humanos así como a respetar y </w:t>
      </w:r>
      <w:r w:rsidRPr="00546270">
        <w:rPr>
          <w:i/>
          <w:color w:val="auto"/>
        </w:rPr>
        <w:lastRenderedPageBreak/>
        <w:t xml:space="preserve">garantizar el derecho de acceder a los mismos, con la finalidad de proteger la integridad de las víctimas. </w:t>
      </w:r>
    </w:p>
    <w:p w:rsidR="00546270" w:rsidRPr="00546270" w:rsidRDefault="00546270" w:rsidP="00546270">
      <w:pPr>
        <w:pStyle w:val="Default"/>
        <w:ind w:left="851"/>
        <w:jc w:val="both"/>
        <w:rPr>
          <w:i/>
          <w:color w:val="auto"/>
        </w:rPr>
      </w:pPr>
      <w:r w:rsidRPr="00546270">
        <w:rPr>
          <w:i/>
          <w:color w:val="auto"/>
        </w:rPr>
        <w:t xml:space="preserve">El Estado tiene el deber de garantizar la preservación de dichos archivos y de impedir su sustracción, destrucción, simulación o falsificación, así como de permitir su consulta pública, particularmente en interés de las víctimas y sus familiares con el fin de garantizar el pleno ejercicio de sus derechos; en los términos que establece la Ley de Información Pública del Estado de Jalisco y sus Municipios, y sujetándose a las sanciones previstas por la Ley de Responsabilidades para los Servidores Públicos del Estado de Jalisco y sus Municipios, así como el Código Penal y de Procedimientos Penales del Estado. </w:t>
      </w:r>
    </w:p>
    <w:p w:rsidR="00546270" w:rsidRPr="00546270" w:rsidRDefault="00546270" w:rsidP="00546270">
      <w:pPr>
        <w:pStyle w:val="Default"/>
        <w:ind w:left="851"/>
        <w:jc w:val="both"/>
        <w:rPr>
          <w:i/>
          <w:color w:val="auto"/>
        </w:rPr>
      </w:pPr>
      <w:r w:rsidRPr="00546270">
        <w:rPr>
          <w:i/>
          <w:color w:val="auto"/>
        </w:rPr>
        <w:t xml:space="preserve">Cuando la consulta de los archivos persiga favorecer la investigación histórica, las formalidades de autorización tendrán por única finalidad salvaguardar la integridad y la seguridad de las víctimas y de otras personas y, en ningún caso, podrán aplicarse las formalidades de autorización con fines de censura. </w:t>
      </w:r>
    </w:p>
    <w:p w:rsidR="00546270" w:rsidRPr="00546270" w:rsidRDefault="00546270" w:rsidP="00546270">
      <w:pPr>
        <w:pStyle w:val="Default"/>
        <w:ind w:left="851"/>
        <w:jc w:val="both"/>
        <w:rPr>
          <w:i/>
          <w:color w:val="auto"/>
        </w:rPr>
      </w:pPr>
      <w:r w:rsidRPr="00546270">
        <w:rPr>
          <w:i/>
          <w:color w:val="auto"/>
        </w:rPr>
        <w:t xml:space="preserve">Los tribunales estatales, nacionales e internacionales, los organismos estatales, nacionales e internacionales de derechos humanos, así como los investigadores que trabajen esta responsabilidad, podrán consultar libremente los archivos relativos a las violaciones de los derechos humanos. Este acceso será garantizado cumpliendo los requisitos pertinentes para proteger la vida privada, incluidos en particular las seguridades de confidencialidad proporcionadas a las víctimas y a otros testigos como condición previa de su testimonio. </w:t>
      </w:r>
    </w:p>
    <w:p w:rsidR="00546270" w:rsidRPr="00546270" w:rsidRDefault="00546270" w:rsidP="00546270">
      <w:pPr>
        <w:pStyle w:val="Default"/>
        <w:ind w:left="851"/>
        <w:jc w:val="both"/>
        <w:rPr>
          <w:i/>
          <w:color w:val="auto"/>
        </w:rPr>
      </w:pPr>
      <w:r w:rsidRPr="00546270">
        <w:rPr>
          <w:i/>
          <w:color w:val="auto"/>
        </w:rPr>
        <w:t xml:space="preserve">En estos casos, no se podrá denegar la consulta de los archivos por razones de seguridad pública, seguridad nacional y/o interior excepto que, en circunstancias excepcionales, la restricción se encuentre previamente establecida en la ley de la materia, cuando la autoridad demuestre que la restricción es necesaria en una sociedad democrática para proteger un interés de seguridad nacional legítimo y que la negación sea objeto de revisión por la autoridad competente. </w:t>
      </w:r>
    </w:p>
    <w:p w:rsidR="00546270" w:rsidRPr="00546270" w:rsidRDefault="00546270" w:rsidP="00546270">
      <w:pPr>
        <w:pStyle w:val="Default"/>
        <w:ind w:left="851"/>
        <w:jc w:val="both"/>
        <w:rPr>
          <w:i/>
          <w:color w:val="auto"/>
        </w:rPr>
      </w:pPr>
    </w:p>
    <w:p w:rsidR="00546270" w:rsidRPr="00546270" w:rsidRDefault="00546270" w:rsidP="00546270">
      <w:pPr>
        <w:pStyle w:val="Default"/>
        <w:ind w:left="851"/>
        <w:jc w:val="both"/>
        <w:rPr>
          <w:i/>
          <w:color w:val="auto"/>
        </w:rPr>
      </w:pPr>
      <w:r w:rsidRPr="00546270">
        <w:rPr>
          <w:b/>
          <w:bCs/>
          <w:i/>
          <w:color w:val="auto"/>
        </w:rPr>
        <w:t xml:space="preserve">Capítulo V </w:t>
      </w:r>
    </w:p>
    <w:p w:rsidR="00546270" w:rsidRPr="00546270" w:rsidRDefault="00546270" w:rsidP="00546270">
      <w:pPr>
        <w:pStyle w:val="Default"/>
        <w:ind w:left="851"/>
        <w:jc w:val="both"/>
        <w:rPr>
          <w:i/>
          <w:color w:val="auto"/>
        </w:rPr>
      </w:pPr>
      <w:r w:rsidRPr="00546270">
        <w:rPr>
          <w:b/>
          <w:bCs/>
          <w:i/>
          <w:color w:val="auto"/>
        </w:rPr>
        <w:t>Del Derecho a la Reparación Integral</w:t>
      </w:r>
      <w:r w:rsidRPr="00546270">
        <w:rPr>
          <w:bCs/>
          <w:i/>
          <w:color w:val="auto"/>
        </w:rPr>
        <w:t>.</w:t>
      </w:r>
    </w:p>
    <w:p w:rsidR="00546270" w:rsidRPr="00546270" w:rsidRDefault="00546270" w:rsidP="00546270">
      <w:pPr>
        <w:pStyle w:val="Default"/>
        <w:ind w:left="851"/>
        <w:jc w:val="both"/>
        <w:rPr>
          <w:i/>
          <w:color w:val="auto"/>
        </w:rPr>
      </w:pPr>
      <w:r w:rsidRPr="00546270">
        <w:rPr>
          <w:b/>
          <w:bCs/>
          <w:i/>
          <w:color w:val="auto"/>
        </w:rPr>
        <w:t xml:space="preserve">Artículo 18. </w:t>
      </w:r>
      <w:r w:rsidRPr="00546270">
        <w:rPr>
          <w:i/>
          <w:color w:val="auto"/>
        </w:rPr>
        <w:t xml:space="preserve">Las víctimas tienen derecho a ser reparadas de manera oportuna, plena, diferenciada, transformadora, integral y efectiva por el daño como consecuencia del delito o hecho victimizante que las ha afectado o de las violaciones de derechos humanos, de las que han sido objeto, comprendiendo medidas de restitución, rehabilitación, compensación, satisfacción y medidas de no repetición. </w:t>
      </w:r>
    </w:p>
    <w:p w:rsidR="00546270" w:rsidRPr="00546270" w:rsidRDefault="00546270" w:rsidP="00546270">
      <w:pPr>
        <w:pStyle w:val="Default"/>
        <w:ind w:left="851"/>
        <w:jc w:val="both"/>
        <w:rPr>
          <w:i/>
          <w:color w:val="auto"/>
        </w:rPr>
      </w:pPr>
      <w:r w:rsidRPr="00546270">
        <w:rPr>
          <w:b/>
          <w:bCs/>
          <w:i/>
          <w:color w:val="auto"/>
        </w:rPr>
        <w:t xml:space="preserve">Artículo 19. </w:t>
      </w:r>
      <w:r w:rsidRPr="00546270">
        <w:rPr>
          <w:i/>
          <w:color w:val="auto"/>
        </w:rPr>
        <w:t xml:space="preserve">Para los efectos de la presente Ley, la reparación integral comprenderá: </w:t>
      </w:r>
    </w:p>
    <w:p w:rsidR="00546270" w:rsidRPr="00546270" w:rsidRDefault="00546270" w:rsidP="00546270">
      <w:pPr>
        <w:pStyle w:val="Default"/>
        <w:ind w:left="851"/>
        <w:jc w:val="both"/>
        <w:rPr>
          <w:i/>
          <w:color w:val="auto"/>
        </w:rPr>
      </w:pPr>
      <w:r w:rsidRPr="00546270">
        <w:rPr>
          <w:b/>
          <w:bCs/>
          <w:i/>
          <w:color w:val="auto"/>
        </w:rPr>
        <w:t xml:space="preserve">I. </w:t>
      </w:r>
      <w:r w:rsidRPr="00546270">
        <w:rPr>
          <w:i/>
          <w:color w:val="auto"/>
        </w:rPr>
        <w:t xml:space="preserve">La restitución: buscará devolver a la víctima a la situación anterior a la comisión del delito o a la violación de sus derechos humanos; </w:t>
      </w:r>
    </w:p>
    <w:p w:rsidR="00546270" w:rsidRPr="00546270" w:rsidRDefault="00546270" w:rsidP="00546270">
      <w:pPr>
        <w:pStyle w:val="Default"/>
        <w:ind w:left="851"/>
        <w:jc w:val="both"/>
        <w:rPr>
          <w:i/>
          <w:color w:val="auto"/>
        </w:rPr>
      </w:pPr>
      <w:r w:rsidRPr="00546270">
        <w:rPr>
          <w:b/>
          <w:bCs/>
          <w:i/>
          <w:color w:val="auto"/>
        </w:rPr>
        <w:t xml:space="preserve">II. </w:t>
      </w:r>
      <w:r w:rsidRPr="00546270">
        <w:rPr>
          <w:i/>
          <w:color w:val="auto"/>
        </w:rPr>
        <w:t xml:space="preserve">La rehabilitación: buscará facilitar a la víctima hacer frente a los efectos sufridos por causa del hecho punible o de las violaciones de derechos humanos; </w:t>
      </w:r>
    </w:p>
    <w:p w:rsidR="00546270" w:rsidRPr="00546270" w:rsidRDefault="00546270" w:rsidP="00546270">
      <w:pPr>
        <w:pStyle w:val="Default"/>
        <w:ind w:left="851"/>
        <w:jc w:val="both"/>
        <w:rPr>
          <w:i/>
          <w:color w:val="auto"/>
        </w:rPr>
      </w:pPr>
      <w:r w:rsidRPr="00546270">
        <w:rPr>
          <w:b/>
          <w:bCs/>
          <w:i/>
          <w:color w:val="auto"/>
        </w:rPr>
        <w:t xml:space="preserve">III. </w:t>
      </w:r>
      <w:r w:rsidRPr="00546270">
        <w:rPr>
          <w:i/>
          <w:color w:val="auto"/>
        </w:rPr>
        <w:t xml:space="preserve">La compensación habrá de otorgarse a la víctima de forma apropiada y proporcional a la gravedad del hecho punible cometido o de la violación de derechos humanos sufrida y teniendo en cuenta las circunstancias de cada caso; </w:t>
      </w:r>
    </w:p>
    <w:p w:rsidR="00546270" w:rsidRPr="00546270" w:rsidRDefault="00546270" w:rsidP="00546270">
      <w:pPr>
        <w:pStyle w:val="Default"/>
        <w:ind w:left="851"/>
        <w:jc w:val="both"/>
        <w:rPr>
          <w:i/>
          <w:color w:val="auto"/>
        </w:rPr>
      </w:pPr>
      <w:r w:rsidRPr="00546270">
        <w:rPr>
          <w:b/>
          <w:bCs/>
          <w:i/>
          <w:color w:val="auto"/>
        </w:rPr>
        <w:lastRenderedPageBreak/>
        <w:t xml:space="preserve">IV. </w:t>
      </w:r>
      <w:r w:rsidRPr="00546270">
        <w:rPr>
          <w:i/>
          <w:color w:val="auto"/>
        </w:rPr>
        <w:t xml:space="preserve">La satisfacción: buscará reconocer y restablecer la dignidad de las víctimas; </w:t>
      </w:r>
    </w:p>
    <w:p w:rsidR="00546270" w:rsidRPr="00546270" w:rsidRDefault="00546270" w:rsidP="00546270">
      <w:pPr>
        <w:pStyle w:val="Default"/>
        <w:ind w:left="851"/>
        <w:jc w:val="both"/>
        <w:rPr>
          <w:i/>
          <w:color w:val="auto"/>
        </w:rPr>
      </w:pPr>
      <w:r w:rsidRPr="00546270">
        <w:rPr>
          <w:b/>
          <w:bCs/>
          <w:i/>
          <w:color w:val="auto"/>
        </w:rPr>
        <w:t xml:space="preserve">V. </w:t>
      </w:r>
      <w:r w:rsidRPr="00546270">
        <w:rPr>
          <w:i/>
          <w:color w:val="auto"/>
        </w:rPr>
        <w:t xml:space="preserve">Las medidas de no repetición: buscarán que el hecho punible o la violación de derechos sufrida por la víctima no vuelva a ocurrir, y </w:t>
      </w:r>
    </w:p>
    <w:p w:rsidR="00546270" w:rsidRPr="00546270" w:rsidRDefault="00546270" w:rsidP="00546270">
      <w:pPr>
        <w:pStyle w:val="Default"/>
        <w:ind w:left="851"/>
        <w:jc w:val="both"/>
        <w:rPr>
          <w:i/>
          <w:color w:val="auto"/>
        </w:rPr>
      </w:pPr>
      <w:r w:rsidRPr="00546270">
        <w:rPr>
          <w:b/>
          <w:bCs/>
          <w:i/>
          <w:color w:val="auto"/>
        </w:rPr>
        <w:t xml:space="preserve">VI. </w:t>
      </w:r>
      <w:r w:rsidRPr="00546270">
        <w:rPr>
          <w:i/>
          <w:color w:val="auto"/>
        </w:rPr>
        <w:t xml:space="preserve">Para los efectos de la presente Ley, la reparación colectiva se entenderá como un derecho del que son titulares los grupos, comunidades u organizaciones sociales que hayan sido afectadas por la violación de los derechos individuales de los miembros de los colectivos, o cuando el daño comporte un impacto colectivo. </w:t>
      </w:r>
    </w:p>
    <w:p w:rsidR="00546270" w:rsidRPr="00546270" w:rsidRDefault="00546270" w:rsidP="00546270">
      <w:pPr>
        <w:pStyle w:val="Default"/>
        <w:ind w:left="851"/>
        <w:jc w:val="both"/>
        <w:rPr>
          <w:i/>
          <w:color w:val="auto"/>
        </w:rPr>
      </w:pPr>
    </w:p>
    <w:p w:rsidR="00546270" w:rsidRPr="00546270" w:rsidRDefault="00546270" w:rsidP="00546270">
      <w:pPr>
        <w:pStyle w:val="Default"/>
        <w:ind w:left="851"/>
        <w:jc w:val="both"/>
        <w:rPr>
          <w:i/>
          <w:color w:val="auto"/>
        </w:rPr>
      </w:pPr>
      <w:r w:rsidRPr="00546270">
        <w:rPr>
          <w:b/>
          <w:bCs/>
          <w:i/>
          <w:color w:val="auto"/>
        </w:rPr>
        <w:t xml:space="preserve">TÍTULO TERCERO </w:t>
      </w:r>
    </w:p>
    <w:p w:rsidR="00546270" w:rsidRPr="00546270" w:rsidRDefault="00546270" w:rsidP="00546270">
      <w:pPr>
        <w:pStyle w:val="Default"/>
        <w:ind w:left="851"/>
        <w:jc w:val="both"/>
        <w:rPr>
          <w:i/>
          <w:color w:val="auto"/>
        </w:rPr>
      </w:pPr>
      <w:r w:rsidRPr="00546270">
        <w:rPr>
          <w:b/>
          <w:bCs/>
          <w:i/>
          <w:color w:val="auto"/>
        </w:rPr>
        <w:t xml:space="preserve">MEDIDAS HUMANITARIAS </w:t>
      </w:r>
    </w:p>
    <w:p w:rsidR="00546270" w:rsidRPr="00546270" w:rsidRDefault="00546270" w:rsidP="00546270">
      <w:pPr>
        <w:pStyle w:val="Default"/>
        <w:ind w:left="851"/>
        <w:jc w:val="both"/>
        <w:rPr>
          <w:i/>
          <w:color w:val="auto"/>
        </w:rPr>
      </w:pPr>
      <w:r w:rsidRPr="00546270">
        <w:rPr>
          <w:b/>
          <w:bCs/>
          <w:i/>
          <w:color w:val="auto"/>
        </w:rPr>
        <w:t xml:space="preserve">Capítulo I </w:t>
      </w:r>
    </w:p>
    <w:p w:rsidR="00546270" w:rsidRPr="00546270" w:rsidRDefault="00546270" w:rsidP="00546270">
      <w:pPr>
        <w:pStyle w:val="Default"/>
        <w:ind w:left="851"/>
        <w:jc w:val="both"/>
        <w:rPr>
          <w:i/>
          <w:color w:val="auto"/>
        </w:rPr>
      </w:pPr>
      <w:r w:rsidRPr="00546270">
        <w:rPr>
          <w:b/>
          <w:bCs/>
          <w:i/>
          <w:color w:val="auto"/>
        </w:rPr>
        <w:t>Medidas de Ayuda Inmediata</w:t>
      </w:r>
      <w:r w:rsidRPr="00546270">
        <w:rPr>
          <w:bCs/>
          <w:i/>
          <w:color w:val="auto"/>
        </w:rPr>
        <w:t xml:space="preserve">. </w:t>
      </w:r>
    </w:p>
    <w:p w:rsidR="00546270" w:rsidRPr="00546270" w:rsidRDefault="00546270" w:rsidP="00546270">
      <w:pPr>
        <w:pStyle w:val="Default"/>
        <w:ind w:left="851"/>
        <w:jc w:val="both"/>
        <w:rPr>
          <w:i/>
          <w:color w:val="auto"/>
        </w:rPr>
      </w:pPr>
      <w:r w:rsidRPr="00546270">
        <w:rPr>
          <w:b/>
          <w:bCs/>
          <w:i/>
          <w:color w:val="auto"/>
        </w:rPr>
        <w:t xml:space="preserve">Artículo 20. </w:t>
      </w:r>
      <w:r w:rsidRPr="00546270">
        <w:rPr>
          <w:i/>
          <w:color w:val="auto"/>
        </w:rPr>
        <w:t xml:space="preserve">La gravedad del daño sufrido por las víctimas será el eje que determinará prioridad en su asistencia, en la prestación de servicios y en la implementación de acciones dentro de las instituciones encargadas de brindarles atención y tratamiento. </w:t>
      </w:r>
    </w:p>
    <w:p w:rsidR="00546270" w:rsidRPr="00546270" w:rsidRDefault="00546270" w:rsidP="00546270">
      <w:pPr>
        <w:pStyle w:val="Default"/>
        <w:ind w:left="851"/>
        <w:jc w:val="both"/>
        <w:rPr>
          <w:i/>
          <w:color w:val="auto"/>
        </w:rPr>
      </w:pPr>
      <w:r w:rsidRPr="00546270">
        <w:rPr>
          <w:i/>
          <w:color w:val="auto"/>
        </w:rPr>
        <w:t xml:space="preserve">Los servicios a que se refiere la presente Ley tomarán en cuenta si la víctima pertenece a un grupo en condiciones de vulnerabilidad, sus características y necesidades especiales, particularmente tratándose de mujeres, menores de edad, adultos mayores y población indígena. </w:t>
      </w:r>
    </w:p>
    <w:p w:rsidR="00546270" w:rsidRPr="00546270" w:rsidRDefault="00546270" w:rsidP="00546270">
      <w:pPr>
        <w:pStyle w:val="Default"/>
        <w:ind w:left="851"/>
        <w:jc w:val="both"/>
        <w:rPr>
          <w:i/>
          <w:color w:val="auto"/>
        </w:rPr>
      </w:pPr>
      <w:r w:rsidRPr="00546270">
        <w:rPr>
          <w:b/>
          <w:bCs/>
          <w:i/>
          <w:color w:val="auto"/>
        </w:rPr>
        <w:t xml:space="preserve">Artículo 21. </w:t>
      </w:r>
      <w:r w:rsidRPr="00546270">
        <w:rPr>
          <w:i/>
          <w:color w:val="auto"/>
        </w:rPr>
        <w:t xml:space="preserve">Las instituciones hospitalarias públicas del Gobierno Estatal y municipal tienen la obligación de dar atención de emergencia de manera inmediata a las víctimas que lo requieran, con independencia de su capacidad socioeconómica o nacionalidad y sin exigir condición previa para su admisión. </w:t>
      </w:r>
    </w:p>
    <w:p w:rsidR="00546270" w:rsidRPr="00546270" w:rsidRDefault="00546270" w:rsidP="00546270">
      <w:pPr>
        <w:pStyle w:val="Default"/>
        <w:ind w:left="851"/>
        <w:jc w:val="both"/>
        <w:rPr>
          <w:i/>
          <w:color w:val="auto"/>
        </w:rPr>
      </w:pPr>
      <w:r w:rsidRPr="00546270">
        <w:rPr>
          <w:b/>
          <w:bCs/>
          <w:i/>
          <w:color w:val="auto"/>
        </w:rPr>
        <w:t xml:space="preserve">Artículo 22. </w:t>
      </w:r>
      <w:r w:rsidRPr="00546270">
        <w:rPr>
          <w:i/>
          <w:color w:val="auto"/>
        </w:rPr>
        <w:t xml:space="preserve">Los servicios de emergencia médica, odontológica, quirúrgica y hospitalaria consistirán en: </w:t>
      </w:r>
    </w:p>
    <w:p w:rsidR="00546270" w:rsidRPr="00546270" w:rsidRDefault="00546270" w:rsidP="00546270">
      <w:pPr>
        <w:pStyle w:val="Default"/>
        <w:ind w:left="851"/>
        <w:jc w:val="both"/>
        <w:rPr>
          <w:i/>
          <w:color w:val="auto"/>
        </w:rPr>
      </w:pPr>
      <w:r w:rsidRPr="00546270">
        <w:rPr>
          <w:b/>
          <w:bCs/>
          <w:i/>
          <w:color w:val="auto"/>
        </w:rPr>
        <w:t xml:space="preserve">I. </w:t>
      </w:r>
      <w:r w:rsidRPr="00546270">
        <w:rPr>
          <w:i/>
          <w:color w:val="auto"/>
        </w:rPr>
        <w:t xml:space="preserve">Hospitalización; </w:t>
      </w:r>
    </w:p>
    <w:p w:rsidR="00546270" w:rsidRPr="00546270" w:rsidRDefault="00546270" w:rsidP="00546270">
      <w:pPr>
        <w:pStyle w:val="Default"/>
        <w:ind w:left="851"/>
        <w:jc w:val="both"/>
        <w:rPr>
          <w:i/>
          <w:color w:val="auto"/>
        </w:rPr>
      </w:pPr>
      <w:r w:rsidRPr="00546270">
        <w:rPr>
          <w:b/>
          <w:bCs/>
          <w:i/>
          <w:color w:val="auto"/>
        </w:rPr>
        <w:t xml:space="preserve">II. </w:t>
      </w:r>
      <w:r w:rsidRPr="00546270">
        <w:rPr>
          <w:i/>
          <w:color w:val="auto"/>
        </w:rPr>
        <w:t xml:space="preserve">Material médico quirúrgico, incluidas prótesis y demás instrumentos, que la persona requiera para su movilidad, conforme al dictamen dado por el médico especialista en la materia. </w:t>
      </w:r>
    </w:p>
    <w:p w:rsidR="00546270" w:rsidRPr="00546270" w:rsidRDefault="00546270" w:rsidP="00546270">
      <w:pPr>
        <w:pStyle w:val="Default"/>
        <w:ind w:left="851"/>
        <w:jc w:val="both"/>
        <w:rPr>
          <w:i/>
          <w:color w:val="auto"/>
        </w:rPr>
      </w:pPr>
      <w:r w:rsidRPr="00546270">
        <w:rPr>
          <w:b/>
          <w:bCs/>
          <w:i/>
          <w:color w:val="auto"/>
        </w:rPr>
        <w:t xml:space="preserve">III. </w:t>
      </w:r>
      <w:r w:rsidRPr="00546270">
        <w:rPr>
          <w:i/>
          <w:color w:val="auto"/>
        </w:rPr>
        <w:t xml:space="preserve">Medicamentos. </w:t>
      </w:r>
    </w:p>
    <w:p w:rsidR="00546270" w:rsidRPr="00546270" w:rsidRDefault="00546270" w:rsidP="00546270">
      <w:pPr>
        <w:pStyle w:val="Default"/>
        <w:ind w:left="851"/>
        <w:jc w:val="both"/>
        <w:rPr>
          <w:i/>
          <w:color w:val="auto"/>
        </w:rPr>
      </w:pPr>
      <w:r w:rsidRPr="00546270">
        <w:rPr>
          <w:b/>
          <w:bCs/>
          <w:i/>
          <w:color w:val="auto"/>
        </w:rPr>
        <w:t xml:space="preserve">IV. </w:t>
      </w:r>
      <w:r w:rsidRPr="00546270">
        <w:rPr>
          <w:i/>
          <w:color w:val="auto"/>
        </w:rPr>
        <w:t xml:space="preserve">Honorarios médicos, en caso de que el sistema de salud más accesible para la víctima no cuente con los servicios que ella requiere de manera inmediata. </w:t>
      </w:r>
    </w:p>
    <w:p w:rsidR="00546270" w:rsidRPr="00546270" w:rsidRDefault="00546270" w:rsidP="00546270">
      <w:pPr>
        <w:pStyle w:val="Default"/>
        <w:ind w:left="851"/>
        <w:jc w:val="both"/>
        <w:rPr>
          <w:i/>
          <w:color w:val="auto"/>
        </w:rPr>
      </w:pPr>
      <w:r w:rsidRPr="00546270">
        <w:rPr>
          <w:b/>
          <w:bCs/>
          <w:i/>
          <w:color w:val="auto"/>
        </w:rPr>
        <w:t xml:space="preserve">V. </w:t>
      </w:r>
      <w:r w:rsidRPr="00546270">
        <w:rPr>
          <w:i/>
          <w:color w:val="auto"/>
        </w:rPr>
        <w:t xml:space="preserve">Servicios de análisis médicos, laboratorios e imágenes diagnósticas; </w:t>
      </w:r>
    </w:p>
    <w:p w:rsidR="00546270" w:rsidRPr="00546270" w:rsidRDefault="00546270" w:rsidP="00546270">
      <w:pPr>
        <w:pStyle w:val="Default"/>
        <w:ind w:left="851"/>
        <w:jc w:val="both"/>
        <w:rPr>
          <w:i/>
          <w:color w:val="auto"/>
        </w:rPr>
      </w:pPr>
      <w:r w:rsidRPr="00546270">
        <w:rPr>
          <w:b/>
          <w:bCs/>
          <w:i/>
          <w:color w:val="auto"/>
        </w:rPr>
        <w:t xml:space="preserve">VI. </w:t>
      </w:r>
      <w:r w:rsidRPr="00546270">
        <w:rPr>
          <w:i/>
          <w:color w:val="auto"/>
        </w:rPr>
        <w:t xml:space="preserve">Transporte y ambulancia. </w:t>
      </w:r>
    </w:p>
    <w:p w:rsidR="00546270" w:rsidRPr="00546270" w:rsidRDefault="00546270" w:rsidP="00546270">
      <w:pPr>
        <w:pStyle w:val="Default"/>
        <w:ind w:left="851"/>
        <w:jc w:val="both"/>
        <w:rPr>
          <w:i/>
          <w:color w:val="auto"/>
        </w:rPr>
      </w:pPr>
      <w:r w:rsidRPr="00546270">
        <w:rPr>
          <w:b/>
          <w:bCs/>
          <w:i/>
          <w:color w:val="auto"/>
        </w:rPr>
        <w:t xml:space="preserve">VII. </w:t>
      </w:r>
      <w:r w:rsidRPr="00546270">
        <w:rPr>
          <w:i/>
          <w:color w:val="auto"/>
        </w:rPr>
        <w:t xml:space="preserve">Servicios de atención mental en los casos en que, como consecuencia de la comisión del delito o de la violación a sus derechos humanos, la persona quede gravemente afectada psicológica y/o psiquiátricamente. </w:t>
      </w:r>
    </w:p>
    <w:p w:rsidR="00546270" w:rsidRPr="00546270" w:rsidRDefault="00546270" w:rsidP="00546270">
      <w:pPr>
        <w:pStyle w:val="Default"/>
        <w:ind w:left="851"/>
        <w:jc w:val="both"/>
        <w:rPr>
          <w:i/>
          <w:color w:val="auto"/>
        </w:rPr>
      </w:pPr>
      <w:r w:rsidRPr="00546270">
        <w:rPr>
          <w:b/>
          <w:bCs/>
          <w:i/>
          <w:color w:val="auto"/>
        </w:rPr>
        <w:t xml:space="preserve">VIII. </w:t>
      </w:r>
      <w:r w:rsidRPr="00546270">
        <w:rPr>
          <w:i/>
          <w:color w:val="auto"/>
        </w:rPr>
        <w:t xml:space="preserve">Servicios odontológicos reconstructivos por los daños causados como consecuencia del delito o la violación a los derechos humanos. </w:t>
      </w:r>
    </w:p>
    <w:p w:rsidR="00546270" w:rsidRPr="00546270" w:rsidRDefault="00546270" w:rsidP="00546270">
      <w:pPr>
        <w:pStyle w:val="Default"/>
        <w:ind w:left="851"/>
        <w:jc w:val="both"/>
        <w:rPr>
          <w:i/>
          <w:color w:val="auto"/>
        </w:rPr>
      </w:pPr>
      <w:r w:rsidRPr="00546270">
        <w:rPr>
          <w:b/>
          <w:bCs/>
          <w:i/>
          <w:color w:val="auto"/>
        </w:rPr>
        <w:t xml:space="preserve">IX. </w:t>
      </w:r>
      <w:r w:rsidRPr="00546270">
        <w:rPr>
          <w:i/>
          <w:color w:val="auto"/>
        </w:rPr>
        <w:t xml:space="preserve">Servicios de atención médica materno-infantil permanente cuando sea el caso, incluyendo programas de nutrición. </w:t>
      </w:r>
    </w:p>
    <w:p w:rsidR="00546270" w:rsidRPr="00546270" w:rsidRDefault="00546270" w:rsidP="00546270">
      <w:pPr>
        <w:pStyle w:val="Default"/>
        <w:ind w:left="851"/>
        <w:jc w:val="both"/>
        <w:rPr>
          <w:i/>
          <w:color w:val="auto"/>
        </w:rPr>
      </w:pPr>
      <w:r w:rsidRPr="00546270">
        <w:rPr>
          <w:b/>
          <w:bCs/>
          <w:i/>
          <w:color w:val="auto"/>
        </w:rPr>
        <w:t xml:space="preserve">X. </w:t>
      </w:r>
      <w:r w:rsidRPr="00546270">
        <w:rPr>
          <w:i/>
          <w:color w:val="auto"/>
        </w:rPr>
        <w:t xml:space="preserve">Servicios de interrupción voluntaria del embarazo en los casos permitidos por ley, con absoluto respeto de la voluntad de la víctima; y </w:t>
      </w:r>
    </w:p>
    <w:p w:rsidR="00546270" w:rsidRPr="00546270" w:rsidRDefault="00546270" w:rsidP="00546270">
      <w:pPr>
        <w:pStyle w:val="Default"/>
        <w:ind w:left="851"/>
        <w:jc w:val="both"/>
        <w:rPr>
          <w:i/>
          <w:color w:val="auto"/>
        </w:rPr>
      </w:pPr>
      <w:r w:rsidRPr="00546270">
        <w:rPr>
          <w:b/>
          <w:bCs/>
          <w:i/>
          <w:color w:val="auto"/>
        </w:rPr>
        <w:t xml:space="preserve">XI. </w:t>
      </w:r>
      <w:r w:rsidRPr="00546270">
        <w:rPr>
          <w:i/>
          <w:color w:val="auto"/>
        </w:rPr>
        <w:t xml:space="preserve">La atención para los derechos sexuales y reproductivos de las mujeres víctimas. </w:t>
      </w:r>
    </w:p>
    <w:p w:rsidR="00546270" w:rsidRPr="00546270" w:rsidRDefault="00546270" w:rsidP="00546270">
      <w:pPr>
        <w:pStyle w:val="Default"/>
        <w:ind w:left="851"/>
        <w:jc w:val="both"/>
        <w:rPr>
          <w:i/>
          <w:color w:val="auto"/>
        </w:rPr>
      </w:pPr>
      <w:r w:rsidRPr="00546270">
        <w:rPr>
          <w:i/>
          <w:color w:val="auto"/>
        </w:rPr>
        <w:lastRenderedPageBreak/>
        <w:t xml:space="preserve">En caso de que la institución médica estatal a la que acude o es enviada la víctima no cuente con lo señalado en las fracciones II y III y sus gastos hayan sido cubiertos por la víctima o por las autoridades competentes, de manera completa e inmediata, de conformidad con lo establecido el Título Séptimo de la presente Ley y las normas reglamentarias aplicables. </w:t>
      </w:r>
    </w:p>
    <w:p w:rsidR="00546270" w:rsidRPr="00546270" w:rsidRDefault="00546270" w:rsidP="00546270">
      <w:pPr>
        <w:pStyle w:val="Default"/>
        <w:ind w:left="851"/>
        <w:jc w:val="both"/>
        <w:rPr>
          <w:i/>
          <w:color w:val="auto"/>
        </w:rPr>
      </w:pPr>
      <w:r w:rsidRPr="00546270">
        <w:rPr>
          <w:b/>
          <w:bCs/>
          <w:i/>
          <w:color w:val="auto"/>
        </w:rPr>
        <w:t xml:space="preserve">Artículo 23. </w:t>
      </w:r>
      <w:r w:rsidRPr="00546270">
        <w:rPr>
          <w:i/>
          <w:color w:val="auto"/>
        </w:rPr>
        <w:t xml:space="preserve">El Estado y sus municipios resolverán sobre la procedencia de apoyo a las víctimas indirectas con los gastos funerarios en los términos del Reglamento de la presente Ley. Por ningún motivo se prohibirá a las víctimas ver los restos de sus familiares, si es su deseo hacerlo. </w:t>
      </w:r>
    </w:p>
    <w:p w:rsidR="00546270" w:rsidRPr="00546270" w:rsidRDefault="00546270" w:rsidP="00546270">
      <w:pPr>
        <w:pStyle w:val="Default"/>
        <w:ind w:left="851"/>
        <w:jc w:val="both"/>
        <w:rPr>
          <w:i/>
          <w:color w:val="auto"/>
        </w:rPr>
      </w:pPr>
      <w:r w:rsidRPr="00546270">
        <w:rPr>
          <w:b/>
          <w:bCs/>
          <w:i/>
          <w:color w:val="auto"/>
        </w:rPr>
        <w:t xml:space="preserve">Artículo 24. </w:t>
      </w:r>
      <w:r w:rsidRPr="00546270">
        <w:rPr>
          <w:i/>
          <w:color w:val="auto"/>
        </w:rPr>
        <w:t xml:space="preserve">La Comisión Ejecutiva Estatal de Atención a Víctimas en coordinación con las dependencias competentes, definirá y garantizará la creación de un Modelo de Atención Integral en Salud para el Estado de Jalisco y sus municipios, asegurando un enfoque psicosocial, de educación y asistencia social, el cual deberá contemplar los mecanismos de articulación y coordinación entre las diferentes autoridades obligadas e instituciones de asistencia pública que conforman los Sistemas Nacional y Estatal de atención a víctimas y sus Reglamentos. </w:t>
      </w:r>
    </w:p>
    <w:p w:rsidR="00546270" w:rsidRPr="00546270" w:rsidRDefault="00546270" w:rsidP="00546270">
      <w:pPr>
        <w:pStyle w:val="Default"/>
        <w:ind w:left="851"/>
        <w:jc w:val="both"/>
        <w:rPr>
          <w:i/>
          <w:color w:val="auto"/>
        </w:rPr>
      </w:pPr>
      <w:r w:rsidRPr="00546270">
        <w:rPr>
          <w:i/>
          <w:color w:val="auto"/>
        </w:rPr>
        <w:t xml:space="preserve">Este modelo deberá contemplar el servicio a aquellas personas que no sean beneficiarias de un sistema de prestación social o será complementario cuando los servicios especializados necesarios no puedan ser brindados por el sistema de salud al cual pertenece. </w:t>
      </w:r>
    </w:p>
    <w:p w:rsidR="00546270" w:rsidRPr="00546270" w:rsidRDefault="00546270" w:rsidP="00546270">
      <w:pPr>
        <w:pStyle w:val="Default"/>
        <w:ind w:left="851"/>
        <w:jc w:val="both"/>
        <w:rPr>
          <w:i/>
          <w:color w:val="auto"/>
        </w:rPr>
      </w:pPr>
      <w:r w:rsidRPr="00546270">
        <w:rPr>
          <w:b/>
          <w:bCs/>
          <w:i/>
          <w:color w:val="auto"/>
        </w:rPr>
        <w:t xml:space="preserve">Artículo 25. </w:t>
      </w:r>
      <w:r w:rsidRPr="00546270">
        <w:rPr>
          <w:i/>
          <w:color w:val="auto"/>
        </w:rPr>
        <w:t xml:space="preserve">El Gobierno Estatal, a través de sus organismos, dependencias y entidades de salud pública, así como aquellos municipios que cuenten con la infraestructura y la capacidad de prestación de servicios, en el marco de sus competencias serán las entidades obligadas a otorgar la credencial que identifique a las víctimas ante el sistema de salud, con el fin de garantizar la asistencia y atención urgentes para efectos reparadores. </w:t>
      </w:r>
    </w:p>
    <w:p w:rsidR="00546270" w:rsidRPr="00546270" w:rsidRDefault="00546270" w:rsidP="00546270">
      <w:pPr>
        <w:pStyle w:val="Default"/>
        <w:ind w:left="851"/>
        <w:jc w:val="both"/>
        <w:rPr>
          <w:i/>
          <w:color w:val="auto"/>
        </w:rPr>
      </w:pPr>
      <w:r w:rsidRPr="00546270">
        <w:rPr>
          <w:i/>
          <w:color w:val="auto"/>
        </w:rPr>
        <w:t xml:space="preserve">El proceso de credencialización se realizará de manera gradual y progresiva dando prioridad a las víctimas de daños graves a la salud e integridad personal. No obstante, aquellas víctimas que no cuenten con dicha credencial y requieran atención inmediata deberán ser atendidas de manera prioritaria. </w:t>
      </w:r>
    </w:p>
    <w:p w:rsidR="00546270" w:rsidRPr="00546270" w:rsidRDefault="00546270" w:rsidP="00546270">
      <w:pPr>
        <w:pStyle w:val="Default"/>
        <w:ind w:left="851"/>
        <w:jc w:val="both"/>
        <w:rPr>
          <w:i/>
          <w:color w:val="auto"/>
        </w:rPr>
      </w:pPr>
      <w:r w:rsidRPr="00546270">
        <w:rPr>
          <w:b/>
          <w:bCs/>
          <w:i/>
          <w:color w:val="auto"/>
        </w:rPr>
        <w:t xml:space="preserve">Artículo 26. </w:t>
      </w:r>
      <w:r w:rsidRPr="00546270">
        <w:rPr>
          <w:i/>
          <w:color w:val="auto"/>
        </w:rPr>
        <w:t xml:space="preserve">En materia de asistencia y atención médica, psicológica, psiquiátrica y odontológica, la víctima tendrá todos los derechos establecidos por la Ley General de Salud, la Ley Estatal de la materia, y tendrá los siguientes derechos adicionales. </w:t>
      </w:r>
    </w:p>
    <w:p w:rsidR="00546270" w:rsidRPr="00546270" w:rsidRDefault="00546270" w:rsidP="00546270">
      <w:pPr>
        <w:pStyle w:val="Default"/>
        <w:ind w:left="851"/>
        <w:jc w:val="both"/>
        <w:rPr>
          <w:i/>
          <w:color w:val="auto"/>
        </w:rPr>
      </w:pPr>
      <w:r w:rsidRPr="00546270">
        <w:rPr>
          <w:b/>
          <w:bCs/>
          <w:i/>
          <w:color w:val="auto"/>
        </w:rPr>
        <w:t xml:space="preserve">I. </w:t>
      </w:r>
      <w:r w:rsidRPr="00546270">
        <w:rPr>
          <w:i/>
          <w:color w:val="auto"/>
        </w:rPr>
        <w:t xml:space="preserve">A que se proporcione gratuitamente atención médica y psicológica permanente de calidad en cualquiera de los hospitales públicos estatales, y municipales, de acuerdo a su competencia, cuando se trate de lesiones, enfermedades y traumas emocionales provenientes del delito o de la violación a los derechos humanos de competencia local sufridos por ella. Estos servicios se brindarán de manera permanente, cuando así se requiera, y no serán negados, aunque la víctima haya recibido las medidas de ayuda que se establecen en la presente Ley, las cuales, si así lo determina el médico, se continuarán brindando hasta el final del tratamiento, </w:t>
      </w:r>
    </w:p>
    <w:p w:rsidR="00546270" w:rsidRPr="00546270" w:rsidRDefault="00546270" w:rsidP="00546270">
      <w:pPr>
        <w:pStyle w:val="Default"/>
        <w:ind w:left="851"/>
        <w:jc w:val="both"/>
        <w:rPr>
          <w:i/>
          <w:color w:val="auto"/>
        </w:rPr>
      </w:pPr>
      <w:r w:rsidRPr="00546270">
        <w:rPr>
          <w:b/>
          <w:bCs/>
          <w:i/>
          <w:color w:val="auto"/>
        </w:rPr>
        <w:t xml:space="preserve">II. </w:t>
      </w:r>
      <w:r w:rsidRPr="00546270">
        <w:rPr>
          <w:i/>
          <w:color w:val="auto"/>
        </w:rPr>
        <w:t xml:space="preserve">El Gobierno Estatal, a través de sus organismos, dependencias y entidades de salud pública, así como aquellos Municipios que cuenten con la infraestructura y la capacidad de prestación de servicios, en el marco de sus competencias deberán otorgar citas médicas en un periodo no mayor a ocho días, a las víctimas que </w:t>
      </w:r>
      <w:r w:rsidRPr="00546270">
        <w:rPr>
          <w:i/>
          <w:color w:val="auto"/>
        </w:rPr>
        <w:lastRenderedPageBreak/>
        <w:t xml:space="preserve">así lo soliciten, salvo que sean casos de atención de emergencia en salud, en cuyo caso la atención será inmediata, </w:t>
      </w:r>
    </w:p>
    <w:p w:rsidR="00546270" w:rsidRPr="00546270" w:rsidRDefault="00546270" w:rsidP="00546270">
      <w:pPr>
        <w:pStyle w:val="Default"/>
        <w:ind w:left="851"/>
        <w:jc w:val="both"/>
        <w:rPr>
          <w:i/>
          <w:color w:val="auto"/>
        </w:rPr>
      </w:pPr>
      <w:r w:rsidRPr="00546270">
        <w:rPr>
          <w:b/>
          <w:bCs/>
          <w:i/>
          <w:color w:val="auto"/>
        </w:rPr>
        <w:t xml:space="preserve">III. </w:t>
      </w:r>
      <w:r w:rsidRPr="00546270">
        <w:rPr>
          <w:i/>
          <w:color w:val="auto"/>
        </w:rPr>
        <w:t xml:space="preserve">Una vez realizada la valoración médica general o especializada, según sea el caso, y la correspondiente entrega de la receta médica, se hará la entrega inmediata de los medicamentos a los cuales la víctima tenga derecho y se le canalizará a los especialistas necesarios para el tratamiento integral, si así hubiese lugar, </w:t>
      </w:r>
    </w:p>
    <w:p w:rsidR="00546270" w:rsidRPr="00546270" w:rsidRDefault="00546270" w:rsidP="00546270">
      <w:pPr>
        <w:pStyle w:val="Default"/>
        <w:ind w:left="851"/>
        <w:jc w:val="both"/>
        <w:rPr>
          <w:i/>
          <w:color w:val="auto"/>
        </w:rPr>
      </w:pPr>
      <w:r w:rsidRPr="00546270">
        <w:rPr>
          <w:b/>
          <w:bCs/>
          <w:i/>
          <w:color w:val="auto"/>
        </w:rPr>
        <w:t xml:space="preserve">IV. </w:t>
      </w:r>
      <w:r w:rsidRPr="00546270">
        <w:rPr>
          <w:i/>
          <w:color w:val="auto"/>
        </w:rPr>
        <w:t xml:space="preserve">Se le proporcionará material médico quirúrgico de emergencia y a fin de estabilizar al paciente, </w:t>
      </w:r>
    </w:p>
    <w:p w:rsidR="00546270" w:rsidRPr="00546270" w:rsidRDefault="00546270" w:rsidP="00546270">
      <w:pPr>
        <w:pStyle w:val="Default"/>
        <w:ind w:left="851"/>
        <w:jc w:val="both"/>
        <w:rPr>
          <w:i/>
          <w:color w:val="auto"/>
        </w:rPr>
      </w:pPr>
      <w:r w:rsidRPr="00546270">
        <w:rPr>
          <w:b/>
          <w:bCs/>
          <w:i/>
          <w:color w:val="auto"/>
        </w:rPr>
        <w:t xml:space="preserve">V. </w:t>
      </w:r>
      <w:r w:rsidRPr="00546270">
        <w:rPr>
          <w:i/>
          <w:color w:val="auto"/>
        </w:rPr>
        <w:t xml:space="preserve">Se le proporcionará atención permanente en salud mental en los casos en que, como consecuencia del hecho victimizante, quede gravemente afectada psicológica y/o psiquiátricamente, y </w:t>
      </w:r>
    </w:p>
    <w:p w:rsidR="00546270" w:rsidRPr="00546270" w:rsidRDefault="00546270" w:rsidP="00546270">
      <w:pPr>
        <w:pStyle w:val="Default"/>
        <w:ind w:left="851"/>
        <w:jc w:val="both"/>
        <w:rPr>
          <w:i/>
          <w:color w:val="auto"/>
        </w:rPr>
      </w:pPr>
      <w:r w:rsidRPr="00546270">
        <w:rPr>
          <w:b/>
          <w:bCs/>
          <w:i/>
          <w:color w:val="auto"/>
        </w:rPr>
        <w:t xml:space="preserve">VI. </w:t>
      </w:r>
      <w:r w:rsidRPr="00546270">
        <w:rPr>
          <w:i/>
          <w:color w:val="auto"/>
        </w:rPr>
        <w:t xml:space="preserve">La atención materno-infantil permanente cuando sea el caso incluyendo programas de nutrición. </w:t>
      </w:r>
    </w:p>
    <w:p w:rsidR="00546270" w:rsidRPr="00546270" w:rsidRDefault="00546270" w:rsidP="00546270">
      <w:pPr>
        <w:pStyle w:val="Default"/>
        <w:ind w:left="851"/>
        <w:jc w:val="both"/>
        <w:rPr>
          <w:i/>
          <w:color w:val="auto"/>
        </w:rPr>
      </w:pPr>
      <w:r w:rsidRPr="00546270">
        <w:rPr>
          <w:b/>
          <w:bCs/>
          <w:i/>
          <w:color w:val="auto"/>
        </w:rPr>
        <w:t xml:space="preserve">Artículo 27. </w:t>
      </w:r>
      <w:r w:rsidRPr="00546270">
        <w:rPr>
          <w:i/>
          <w:color w:val="auto"/>
        </w:rPr>
        <w:t xml:space="preserve">A toda víctima de violación sexual, se le garantizará el acceso a los servicios de anticoncepción de emergencia y de interrupción voluntaria del embarazo en los casos permitidos por la ley, con absoluto respeto a la voluntad de la víctima; asimismo, se le realizará práctica periódica de exámenes y tratamiento especializado, durante el tiempo necesario para su total recuperación y conforme al diagnóstico y tratamiento médico recomendado; en particular, se considerará prioritario para su tratamiento el seguimiento de eventuales contagios de enfermedades de transmisión sexual y del Virus de Inmunodeficiencia Humana. En los servicios, asistencia y atención a las víctimas, se dispondrá de personal capacitado en el tratamiento de la violencia sexual con un enfoque transversal de género. </w:t>
      </w:r>
      <w:r w:rsidRPr="00546270">
        <w:rPr>
          <w:b/>
          <w:bCs/>
          <w:i/>
          <w:color w:val="auto"/>
        </w:rPr>
        <w:t xml:space="preserve">Artículo 28. </w:t>
      </w:r>
      <w:r w:rsidRPr="00546270">
        <w:rPr>
          <w:i/>
          <w:color w:val="auto"/>
        </w:rPr>
        <w:t xml:space="preserve">El Gobierno del Estado, en el ámbito de competencia local a través de sus organismos, dependencias y entidades de salud pública, así como aquellos Municipios que cuenten con la infraestructura y la capacidad de prestación de servicios, definirán los procedimientos para garantizar de manera gratuita los servicios de asistencia médica preoperatoria, postoperatoria, quirúrgica, hospitalaria y odontológica a que hubiese lugar de acuerdo al concepto médico y valoración, que permita atender lesiones transitorias y permanentes y las demás afectaciones de la salud física y psicológica que tengan relación causal directa con las conductas. </w:t>
      </w:r>
    </w:p>
    <w:p w:rsidR="00546270" w:rsidRPr="00546270" w:rsidRDefault="00546270" w:rsidP="00546270">
      <w:pPr>
        <w:pStyle w:val="Default"/>
        <w:ind w:left="851"/>
        <w:jc w:val="both"/>
        <w:rPr>
          <w:i/>
          <w:color w:val="auto"/>
        </w:rPr>
      </w:pPr>
    </w:p>
    <w:p w:rsidR="00546270" w:rsidRPr="00546270" w:rsidRDefault="00546270" w:rsidP="00546270">
      <w:pPr>
        <w:pStyle w:val="Default"/>
        <w:ind w:left="851"/>
        <w:jc w:val="both"/>
        <w:rPr>
          <w:i/>
          <w:color w:val="auto"/>
        </w:rPr>
      </w:pPr>
      <w:r w:rsidRPr="00546270">
        <w:rPr>
          <w:b/>
          <w:bCs/>
          <w:i/>
          <w:color w:val="auto"/>
        </w:rPr>
        <w:t xml:space="preserve">Capítulo II </w:t>
      </w:r>
    </w:p>
    <w:p w:rsidR="00546270" w:rsidRPr="00546270" w:rsidRDefault="00546270" w:rsidP="00546270">
      <w:pPr>
        <w:pStyle w:val="Default"/>
        <w:ind w:left="851"/>
        <w:jc w:val="both"/>
        <w:rPr>
          <w:i/>
          <w:color w:val="auto"/>
        </w:rPr>
      </w:pPr>
      <w:r w:rsidRPr="00546270">
        <w:rPr>
          <w:b/>
          <w:bCs/>
          <w:i/>
          <w:color w:val="auto"/>
        </w:rPr>
        <w:t>Medidas en Materia de Alojamiento y Alimentación</w:t>
      </w:r>
      <w:r w:rsidRPr="00546270">
        <w:rPr>
          <w:bCs/>
          <w:i/>
          <w:color w:val="auto"/>
        </w:rPr>
        <w:t xml:space="preserve">. </w:t>
      </w:r>
    </w:p>
    <w:p w:rsidR="00546270" w:rsidRPr="00546270" w:rsidRDefault="00546270" w:rsidP="00546270">
      <w:pPr>
        <w:pStyle w:val="Default"/>
        <w:ind w:left="851"/>
        <w:jc w:val="both"/>
        <w:rPr>
          <w:i/>
          <w:color w:val="auto"/>
        </w:rPr>
      </w:pPr>
      <w:r w:rsidRPr="00546270">
        <w:rPr>
          <w:b/>
          <w:bCs/>
          <w:i/>
          <w:color w:val="auto"/>
        </w:rPr>
        <w:t xml:space="preserve">Artículo 29. </w:t>
      </w:r>
      <w:r w:rsidRPr="00546270">
        <w:rPr>
          <w:i/>
          <w:color w:val="auto"/>
        </w:rPr>
        <w:t xml:space="preserve">El Sistema Estatal para el Desarrollo Integral de la Familia, los sistemas municipales, la Fiscalía de Derechos Humanos y las Instituciones de las que dependen los albergues que existan y brinden estos servicios en el ámbito estatal, o municipal, contratarán servicios o brindarán directamente alojamiento y alimentación en condiciones de seguridad y dignidad a las víctimas que se encuentren en especial condición de vulnerabilidad o que se encuentren amenazadas o desplazadas de su lugar de residencia por causa del delito cometido contra ellas o de la violación de sus derechos humanos. El alojamiento y la alimentación se brindarán durante el tiempo que sea necesario para garantizar que la víctima supere las condiciones de emergencia. </w:t>
      </w:r>
    </w:p>
    <w:p w:rsidR="00546270" w:rsidRPr="00546270" w:rsidRDefault="00546270" w:rsidP="00546270">
      <w:pPr>
        <w:pStyle w:val="Default"/>
        <w:ind w:left="851"/>
        <w:jc w:val="both"/>
        <w:rPr>
          <w:i/>
          <w:color w:val="auto"/>
        </w:rPr>
      </w:pPr>
      <w:r w:rsidRPr="00546270">
        <w:rPr>
          <w:i/>
          <w:color w:val="auto"/>
        </w:rPr>
        <w:t xml:space="preserve">En caso de que el Sistema no cuente con los medios para cumplir con la anterior disposición deberá crear albergues con el objeto </w:t>
      </w:r>
      <w:r w:rsidRPr="00546270">
        <w:rPr>
          <w:i/>
          <w:color w:val="auto"/>
        </w:rPr>
        <w:lastRenderedPageBreak/>
        <w:t xml:space="preserve">de dar alojamiento a las víctimas que se encuentren en situaciones de emergencia y riesgo contra su integridad, libertad y seguridad como consecuencia del delito o por violaciones a sus derechos humanos. </w:t>
      </w:r>
    </w:p>
    <w:p w:rsidR="00546270" w:rsidRPr="00546270" w:rsidRDefault="00546270" w:rsidP="00546270">
      <w:pPr>
        <w:pStyle w:val="Default"/>
        <w:ind w:left="851"/>
        <w:jc w:val="both"/>
        <w:rPr>
          <w:i/>
          <w:color w:val="auto"/>
        </w:rPr>
      </w:pPr>
    </w:p>
    <w:p w:rsidR="00546270" w:rsidRPr="00546270" w:rsidRDefault="00546270" w:rsidP="00546270">
      <w:pPr>
        <w:pStyle w:val="Default"/>
        <w:ind w:left="851"/>
        <w:jc w:val="both"/>
        <w:rPr>
          <w:i/>
          <w:color w:val="auto"/>
        </w:rPr>
      </w:pPr>
      <w:r w:rsidRPr="00546270">
        <w:rPr>
          <w:b/>
          <w:bCs/>
          <w:i/>
          <w:color w:val="auto"/>
        </w:rPr>
        <w:t xml:space="preserve">Capítulo III </w:t>
      </w:r>
    </w:p>
    <w:p w:rsidR="00546270" w:rsidRPr="00546270" w:rsidRDefault="00546270" w:rsidP="00546270">
      <w:pPr>
        <w:pStyle w:val="Default"/>
        <w:ind w:left="851"/>
        <w:jc w:val="both"/>
        <w:rPr>
          <w:i/>
          <w:color w:val="auto"/>
        </w:rPr>
      </w:pPr>
      <w:r w:rsidRPr="00546270">
        <w:rPr>
          <w:b/>
          <w:bCs/>
          <w:i/>
          <w:color w:val="auto"/>
        </w:rPr>
        <w:t>Medidas en Materia de Protección</w:t>
      </w:r>
      <w:r w:rsidRPr="00546270">
        <w:rPr>
          <w:bCs/>
          <w:i/>
          <w:color w:val="auto"/>
        </w:rPr>
        <w:t>.</w:t>
      </w:r>
    </w:p>
    <w:p w:rsidR="00546270" w:rsidRPr="00546270" w:rsidRDefault="00546270" w:rsidP="00546270">
      <w:pPr>
        <w:pStyle w:val="Default"/>
        <w:ind w:left="851"/>
        <w:jc w:val="both"/>
        <w:rPr>
          <w:i/>
          <w:color w:val="auto"/>
        </w:rPr>
      </w:pPr>
      <w:r w:rsidRPr="00546270">
        <w:rPr>
          <w:b/>
          <w:bCs/>
          <w:i/>
          <w:color w:val="auto"/>
        </w:rPr>
        <w:t xml:space="preserve">Artículo 30. </w:t>
      </w:r>
      <w:r w:rsidRPr="00546270">
        <w:rPr>
          <w:i/>
          <w:color w:val="auto"/>
        </w:rPr>
        <w:t xml:space="preserve">Cuando la víctima se encuentre amenazada en su integridad personal o en su vida o existan razones fundadas para pensar que estos derechos están en riesgo, en razón del delito o de la violación de derechos humanos sufrida, las autoridades del orden estatal, o municipal que tenga conocimiento del hecho en primer contacto, de acuerdo con sus competencias y capacidades, adoptarán con carácter inmediato, las medidas que sean necesarias para evitar que la víctima sufra alguna lesión o daño. Las medidas de protección a las víctimas se deberán implementar con base en los siguientes principios: </w:t>
      </w:r>
    </w:p>
    <w:p w:rsidR="00546270" w:rsidRPr="00546270" w:rsidRDefault="00546270" w:rsidP="00546270">
      <w:pPr>
        <w:pStyle w:val="Default"/>
        <w:ind w:left="851"/>
        <w:jc w:val="both"/>
        <w:rPr>
          <w:i/>
          <w:color w:val="auto"/>
        </w:rPr>
      </w:pPr>
      <w:r w:rsidRPr="00546270">
        <w:rPr>
          <w:b/>
          <w:bCs/>
          <w:i/>
          <w:color w:val="auto"/>
        </w:rPr>
        <w:t xml:space="preserve">I. </w:t>
      </w:r>
      <w:r w:rsidRPr="00546270">
        <w:rPr>
          <w:i/>
          <w:color w:val="auto"/>
        </w:rPr>
        <w:t xml:space="preserve">Principio de protección: Considera primordial la protección de la vida, la integridad física, la libertad y la seguridad de las personas. </w:t>
      </w:r>
    </w:p>
    <w:p w:rsidR="00546270" w:rsidRPr="00546270" w:rsidRDefault="00546270" w:rsidP="00546270">
      <w:pPr>
        <w:pStyle w:val="Default"/>
        <w:ind w:left="851"/>
        <w:jc w:val="both"/>
        <w:rPr>
          <w:i/>
          <w:color w:val="auto"/>
        </w:rPr>
      </w:pPr>
      <w:r w:rsidRPr="00546270">
        <w:rPr>
          <w:b/>
          <w:bCs/>
          <w:i/>
          <w:color w:val="auto"/>
        </w:rPr>
        <w:t xml:space="preserve">II. </w:t>
      </w:r>
      <w:r w:rsidRPr="00546270">
        <w:rPr>
          <w:i/>
          <w:color w:val="auto"/>
        </w:rPr>
        <w:t xml:space="preserve">Principio de necesidad y proporcionalidad: Las medidas de protección deben responder al nivel de riesgo o peligro en que se encuentre la persona destinataria, y deben ser aplicadas en cuanto sean necesarias para garantizar su seguridad o reducir los riesgos existentes. </w:t>
      </w:r>
    </w:p>
    <w:p w:rsidR="00546270" w:rsidRPr="00546270" w:rsidRDefault="00546270" w:rsidP="00546270">
      <w:pPr>
        <w:pStyle w:val="Default"/>
        <w:ind w:left="851"/>
        <w:jc w:val="both"/>
        <w:rPr>
          <w:i/>
          <w:color w:val="auto"/>
        </w:rPr>
      </w:pPr>
      <w:r w:rsidRPr="00546270">
        <w:rPr>
          <w:b/>
          <w:bCs/>
          <w:i/>
          <w:color w:val="auto"/>
        </w:rPr>
        <w:t xml:space="preserve">III. </w:t>
      </w:r>
      <w:r w:rsidRPr="00546270">
        <w:rPr>
          <w:i/>
          <w:color w:val="auto"/>
        </w:rPr>
        <w:t xml:space="preserve">Principio de confidencialidad: Toda la información y actividad administrativa o jurisdiccional relacionada con el ámbito de protección de las personas, debe ser reservada para los fines de la investigación o del proceso respectivo, y </w:t>
      </w:r>
    </w:p>
    <w:p w:rsidR="00546270" w:rsidRPr="00546270" w:rsidRDefault="00546270" w:rsidP="00546270">
      <w:pPr>
        <w:pStyle w:val="Default"/>
        <w:ind w:left="851"/>
        <w:jc w:val="both"/>
        <w:rPr>
          <w:i/>
          <w:color w:val="auto"/>
        </w:rPr>
      </w:pPr>
      <w:r w:rsidRPr="00546270">
        <w:rPr>
          <w:b/>
          <w:bCs/>
          <w:i/>
          <w:color w:val="auto"/>
        </w:rPr>
        <w:t xml:space="preserve">IV. </w:t>
      </w:r>
      <w:r w:rsidRPr="00546270">
        <w:rPr>
          <w:i/>
          <w:color w:val="auto"/>
        </w:rPr>
        <w:t xml:space="preserve">Principio de oportunidad y eficacia: Las medidas deben ser oportunas, específicas, adecuadas y eficientes para la protección de la víctima y deben ser otorgadas e implementadas a partir del momento y durante el tiempo que garanticen su objetivo. </w:t>
      </w:r>
    </w:p>
    <w:p w:rsidR="00546270" w:rsidRPr="00546270" w:rsidRDefault="00546270" w:rsidP="00546270">
      <w:pPr>
        <w:pStyle w:val="Default"/>
        <w:ind w:left="851"/>
        <w:jc w:val="both"/>
        <w:rPr>
          <w:i/>
          <w:color w:val="auto"/>
        </w:rPr>
      </w:pPr>
      <w:r w:rsidRPr="00546270">
        <w:rPr>
          <w:i/>
          <w:color w:val="auto"/>
        </w:rPr>
        <w:t xml:space="preserve">Los servidores públicos del estado y sus municipios que pongan en riesgo la seguridad de las víctimas serán sancionadas administrativa, civil o penalmente de conformidad con la Ley de Responsabilidades de los Servidores Públicos del Estado y sus Municipios y demás ordenamientos aplicables, ya sea a través de intimidación, represalias, amenazas directas, negligencia o cuando existan datos suficientes que demuestren que las víctimas podrían ser nuevamente afectadas por la colusión de dichas autoridades con los responsables de la comisión del delito o con un tercero implicado que amenace o dañe la integridad física o moral de una víctima. </w:t>
      </w:r>
    </w:p>
    <w:p w:rsidR="00546270" w:rsidRPr="00546270" w:rsidRDefault="00546270" w:rsidP="00546270">
      <w:pPr>
        <w:pStyle w:val="Default"/>
        <w:ind w:left="851"/>
        <w:jc w:val="both"/>
        <w:rPr>
          <w:i/>
          <w:color w:val="auto"/>
        </w:rPr>
      </w:pPr>
    </w:p>
    <w:p w:rsidR="00546270" w:rsidRPr="00546270" w:rsidRDefault="00546270" w:rsidP="00546270">
      <w:pPr>
        <w:pStyle w:val="Default"/>
        <w:ind w:left="851"/>
        <w:jc w:val="both"/>
        <w:rPr>
          <w:i/>
          <w:color w:val="auto"/>
        </w:rPr>
      </w:pPr>
      <w:r w:rsidRPr="00546270">
        <w:rPr>
          <w:b/>
          <w:bCs/>
          <w:i/>
          <w:color w:val="auto"/>
        </w:rPr>
        <w:t xml:space="preserve">TÍTULO CUARTO </w:t>
      </w:r>
    </w:p>
    <w:p w:rsidR="00546270" w:rsidRPr="00546270" w:rsidRDefault="00546270" w:rsidP="00546270">
      <w:pPr>
        <w:pStyle w:val="Default"/>
        <w:ind w:left="851"/>
        <w:jc w:val="both"/>
        <w:rPr>
          <w:b/>
          <w:bCs/>
          <w:i/>
          <w:color w:val="auto"/>
        </w:rPr>
      </w:pPr>
      <w:r w:rsidRPr="00546270">
        <w:rPr>
          <w:b/>
          <w:bCs/>
          <w:i/>
          <w:color w:val="auto"/>
        </w:rPr>
        <w:t>MEDIDAS DE ASISTENCIA Y REPARACION.</w:t>
      </w:r>
    </w:p>
    <w:p w:rsidR="00546270" w:rsidRPr="00546270" w:rsidRDefault="00546270" w:rsidP="00546270">
      <w:pPr>
        <w:pStyle w:val="Default"/>
        <w:ind w:left="851"/>
        <w:jc w:val="both"/>
        <w:rPr>
          <w:i/>
          <w:color w:val="auto"/>
        </w:rPr>
      </w:pPr>
      <w:r w:rsidRPr="00546270">
        <w:rPr>
          <w:b/>
          <w:bCs/>
          <w:i/>
          <w:color w:val="auto"/>
        </w:rPr>
        <w:t xml:space="preserve"> </w:t>
      </w:r>
    </w:p>
    <w:p w:rsidR="00546270" w:rsidRPr="00546270" w:rsidRDefault="00546270" w:rsidP="00546270">
      <w:pPr>
        <w:pStyle w:val="Default"/>
        <w:ind w:left="851"/>
        <w:jc w:val="both"/>
        <w:rPr>
          <w:i/>
          <w:color w:val="auto"/>
        </w:rPr>
      </w:pPr>
      <w:r w:rsidRPr="00546270">
        <w:rPr>
          <w:b/>
          <w:bCs/>
          <w:i/>
          <w:color w:val="auto"/>
        </w:rPr>
        <w:t xml:space="preserve">Capítulo I </w:t>
      </w:r>
    </w:p>
    <w:p w:rsidR="00546270" w:rsidRPr="00546270" w:rsidRDefault="00546270" w:rsidP="00546270">
      <w:pPr>
        <w:pStyle w:val="Default"/>
        <w:ind w:left="851"/>
        <w:jc w:val="both"/>
        <w:rPr>
          <w:i/>
          <w:color w:val="auto"/>
        </w:rPr>
      </w:pPr>
      <w:r w:rsidRPr="00546270">
        <w:rPr>
          <w:b/>
          <w:bCs/>
          <w:i/>
          <w:color w:val="auto"/>
        </w:rPr>
        <w:t xml:space="preserve">Disposiciones Generales. </w:t>
      </w:r>
    </w:p>
    <w:p w:rsidR="00546270" w:rsidRPr="00546270" w:rsidRDefault="00546270" w:rsidP="00546270">
      <w:pPr>
        <w:pStyle w:val="Default"/>
        <w:ind w:left="851"/>
        <w:jc w:val="both"/>
        <w:rPr>
          <w:i/>
          <w:color w:val="auto"/>
        </w:rPr>
      </w:pPr>
      <w:r w:rsidRPr="00546270">
        <w:rPr>
          <w:b/>
          <w:bCs/>
          <w:i/>
          <w:color w:val="auto"/>
        </w:rPr>
        <w:t xml:space="preserve">Artículo 31. </w:t>
      </w:r>
      <w:r w:rsidRPr="00546270">
        <w:rPr>
          <w:i/>
          <w:color w:val="auto"/>
        </w:rPr>
        <w:t xml:space="preserve">La Comisión Ejecutiva Estatal de Atención a Víctimas garantizará que el acceso de las víctimas al Registro Estatal se haga de manera efectiva, rápida y diferencial con el fin de permitirles disfrutar de las medidas de asistencia y atención establecidas en la presente Ley. </w:t>
      </w:r>
    </w:p>
    <w:p w:rsidR="00546270" w:rsidRPr="00546270" w:rsidRDefault="00546270" w:rsidP="00546270">
      <w:pPr>
        <w:pStyle w:val="Default"/>
        <w:ind w:left="851"/>
        <w:jc w:val="both"/>
        <w:rPr>
          <w:i/>
          <w:color w:val="auto"/>
        </w:rPr>
      </w:pPr>
      <w:r w:rsidRPr="00546270">
        <w:rPr>
          <w:i/>
          <w:color w:val="auto"/>
        </w:rPr>
        <w:t xml:space="preserve">La Fiscalía General del Estado a través de la Fiscalía de Derechos Humanos, recabará y concentrará información estadística sobre víctimas asistidas por la Comisión, por </w:t>
      </w:r>
      <w:r w:rsidRPr="00546270">
        <w:rPr>
          <w:i/>
          <w:color w:val="auto"/>
        </w:rPr>
        <w:lastRenderedPageBreak/>
        <w:t xml:space="preserve">modalidades de asistencia, ayuda o reparación y por tipo de delito o violación de derechos que la motivare. La información tendrá carácter público y en ningún caso incluirá datos personales. </w:t>
      </w:r>
    </w:p>
    <w:p w:rsidR="00546270" w:rsidRPr="00546270" w:rsidRDefault="00546270" w:rsidP="00546270">
      <w:pPr>
        <w:pStyle w:val="Default"/>
        <w:ind w:left="851"/>
        <w:jc w:val="both"/>
        <w:rPr>
          <w:i/>
          <w:color w:val="auto"/>
        </w:rPr>
      </w:pPr>
      <w:r w:rsidRPr="00546270">
        <w:rPr>
          <w:b/>
          <w:bCs/>
          <w:i/>
          <w:color w:val="auto"/>
        </w:rPr>
        <w:t xml:space="preserve">Artículo 32. </w:t>
      </w:r>
      <w:r w:rsidRPr="00546270">
        <w:rPr>
          <w:i/>
          <w:color w:val="auto"/>
        </w:rPr>
        <w:t xml:space="preserve">Las políticas y acciones establecidas en este Capítulo en materia de educación tienen por objeto asegurar el acceso de las víctimas a la educación y promover su permanencia en el sistema educativo si como consecuencia del delito o de la violación a derechos humanos se interrumpen los estudios, para lo cual se tomarán medidas para superar esta condición provocada por el hecho victimizante. </w:t>
      </w:r>
    </w:p>
    <w:p w:rsidR="00546270" w:rsidRPr="00546270" w:rsidRDefault="00546270" w:rsidP="00546270">
      <w:pPr>
        <w:pStyle w:val="Default"/>
        <w:ind w:left="851"/>
        <w:jc w:val="both"/>
        <w:rPr>
          <w:i/>
          <w:color w:val="auto"/>
        </w:rPr>
      </w:pPr>
      <w:r w:rsidRPr="00546270">
        <w:rPr>
          <w:i/>
          <w:color w:val="auto"/>
        </w:rPr>
        <w:t xml:space="preserve">La educación deberá contar con enfoque transversal de género y diferencial, de inclusión social y con perspectiva de derechos. Se buscará garantizar la exención para las víctimas de todo tipo de costos académicos. </w:t>
      </w:r>
    </w:p>
    <w:p w:rsidR="00546270" w:rsidRPr="00546270" w:rsidRDefault="00546270" w:rsidP="00546270">
      <w:pPr>
        <w:pStyle w:val="Default"/>
        <w:ind w:left="851"/>
        <w:jc w:val="both"/>
        <w:rPr>
          <w:i/>
          <w:color w:val="auto"/>
        </w:rPr>
      </w:pPr>
      <w:r w:rsidRPr="00546270">
        <w:rPr>
          <w:b/>
          <w:bCs/>
          <w:i/>
          <w:color w:val="auto"/>
        </w:rPr>
        <w:t xml:space="preserve">Artículo 33. </w:t>
      </w:r>
      <w:r w:rsidRPr="00546270">
        <w:rPr>
          <w:i/>
          <w:color w:val="auto"/>
        </w:rPr>
        <w:t xml:space="preserve">Las instituciones del sistema educativo de Jalisco impartirán educación de manera que permita a la víctima incorporarse con prontitud a la sociedad y, en su oportunidad, desarrollar una actividad productiva. </w:t>
      </w:r>
    </w:p>
    <w:p w:rsidR="00546270" w:rsidRPr="00546270" w:rsidRDefault="00546270" w:rsidP="00546270">
      <w:pPr>
        <w:pStyle w:val="Default"/>
        <w:ind w:left="851"/>
        <w:jc w:val="both"/>
        <w:rPr>
          <w:i/>
          <w:color w:val="auto"/>
        </w:rPr>
      </w:pPr>
      <w:r w:rsidRPr="00546270">
        <w:rPr>
          <w:b/>
          <w:bCs/>
          <w:i/>
          <w:color w:val="auto"/>
        </w:rPr>
        <w:t xml:space="preserve">Artículo 34. </w:t>
      </w:r>
      <w:r w:rsidRPr="00546270">
        <w:rPr>
          <w:i/>
          <w:color w:val="auto"/>
        </w:rPr>
        <w:t xml:space="preserve">El Estado, está obligado a prestar servicios educativos para que gratuitamente, cualquier víctima o sus hijos menores de edad, en igualdad efectiva de condiciones de acceso y permanencia en los servicios educativos que el resto de la población, pueda cursar la educación preescolar, la primaria y la secundaria. Conforme a la distribución de la función social educativa establecida en la Ley de Educación del Estado de Jalisco y su reglamento. </w:t>
      </w:r>
    </w:p>
    <w:p w:rsidR="00546270" w:rsidRPr="00546270" w:rsidRDefault="00546270" w:rsidP="00546270">
      <w:pPr>
        <w:pStyle w:val="Default"/>
        <w:ind w:left="851"/>
        <w:jc w:val="both"/>
        <w:rPr>
          <w:i/>
          <w:color w:val="auto"/>
        </w:rPr>
      </w:pPr>
      <w:r w:rsidRPr="00546270">
        <w:rPr>
          <w:b/>
          <w:bCs/>
          <w:i/>
          <w:color w:val="auto"/>
        </w:rPr>
        <w:t xml:space="preserve">Artículo 35. </w:t>
      </w:r>
      <w:r w:rsidRPr="00546270">
        <w:rPr>
          <w:i/>
          <w:color w:val="auto"/>
        </w:rPr>
        <w:t xml:space="preserve">Las víctimas tendrán el derecho de recibir becas completas de estudio en instituciones públicas, como mínimo hasta la educación media superior para sí o los dependientes que lo requieran. </w:t>
      </w:r>
    </w:p>
    <w:p w:rsidR="00546270" w:rsidRPr="00546270" w:rsidRDefault="00546270" w:rsidP="00546270">
      <w:pPr>
        <w:pStyle w:val="Default"/>
        <w:ind w:left="851"/>
        <w:jc w:val="both"/>
        <w:rPr>
          <w:i/>
          <w:color w:val="auto"/>
        </w:rPr>
      </w:pPr>
    </w:p>
    <w:p w:rsidR="00546270" w:rsidRPr="00546270" w:rsidRDefault="00546270" w:rsidP="00546270">
      <w:pPr>
        <w:pStyle w:val="Default"/>
        <w:ind w:left="851"/>
        <w:jc w:val="both"/>
        <w:rPr>
          <w:i/>
          <w:color w:val="auto"/>
        </w:rPr>
      </w:pPr>
      <w:r w:rsidRPr="00546270">
        <w:rPr>
          <w:b/>
          <w:bCs/>
          <w:i/>
          <w:color w:val="auto"/>
        </w:rPr>
        <w:t xml:space="preserve">Capítulo II </w:t>
      </w:r>
    </w:p>
    <w:p w:rsidR="00546270" w:rsidRPr="00546270" w:rsidRDefault="00546270" w:rsidP="00546270">
      <w:pPr>
        <w:pStyle w:val="Default"/>
        <w:ind w:left="851"/>
        <w:jc w:val="both"/>
        <w:rPr>
          <w:i/>
          <w:color w:val="auto"/>
        </w:rPr>
      </w:pPr>
      <w:r w:rsidRPr="00546270">
        <w:rPr>
          <w:b/>
          <w:bCs/>
          <w:i/>
          <w:color w:val="auto"/>
        </w:rPr>
        <w:t>Medidas Económicas y de Desarrollo</w:t>
      </w:r>
      <w:r w:rsidRPr="00546270">
        <w:rPr>
          <w:bCs/>
          <w:i/>
          <w:color w:val="auto"/>
        </w:rPr>
        <w:t xml:space="preserve">. </w:t>
      </w:r>
    </w:p>
    <w:p w:rsidR="00546270" w:rsidRPr="00546270" w:rsidRDefault="00546270" w:rsidP="00546270">
      <w:pPr>
        <w:pStyle w:val="Default"/>
        <w:ind w:left="851"/>
        <w:jc w:val="both"/>
        <w:rPr>
          <w:i/>
          <w:color w:val="auto"/>
        </w:rPr>
      </w:pPr>
      <w:r w:rsidRPr="00546270">
        <w:rPr>
          <w:b/>
          <w:bCs/>
          <w:i/>
          <w:color w:val="auto"/>
        </w:rPr>
        <w:t xml:space="preserve">Artículo 36. </w:t>
      </w:r>
      <w:r w:rsidRPr="00546270">
        <w:rPr>
          <w:i/>
          <w:color w:val="auto"/>
        </w:rPr>
        <w:t xml:space="preserve">El Estado de Jalisco y sus municipios, tendrán la obligación de garantizar que toda víctima del fuero común y competencia local, reciba los beneficios del desarrollo social conforme a sus necesidades, particularmente para atender a las víctimas que hayan sufrido daños graves como consecuencia del hecho victimizante en el ámbito de competencia local, siempre que esto sea determinado por la Comisión Ejecutiva Estatal. </w:t>
      </w:r>
    </w:p>
    <w:p w:rsidR="00546270" w:rsidRPr="00546270" w:rsidRDefault="00546270" w:rsidP="00546270">
      <w:pPr>
        <w:pStyle w:val="Default"/>
        <w:ind w:left="851"/>
        <w:jc w:val="both"/>
        <w:rPr>
          <w:i/>
          <w:color w:val="auto"/>
        </w:rPr>
      </w:pPr>
      <w:r w:rsidRPr="00546270">
        <w:rPr>
          <w:b/>
          <w:bCs/>
          <w:i/>
          <w:color w:val="auto"/>
        </w:rPr>
        <w:t xml:space="preserve">Artículo 37. </w:t>
      </w:r>
      <w:r w:rsidRPr="00546270">
        <w:rPr>
          <w:i/>
          <w:color w:val="auto"/>
        </w:rPr>
        <w:t xml:space="preserve">Son derechos para el desarrollo social, la educación, la salud, la alimentación, la vivienda, el disfrute de un medio ambiente sano, el trabajo, la seguridad social y los relativos a la no discriminación en los términos de la Constitución Política de los Estados Unidos Mexicanos, de la Constitución Política del Estado de Jalisco, los Tratados Internacionales de Derechos Humanos, la Ley General de Víctimas y lo establecido en la presente Ley. </w:t>
      </w:r>
    </w:p>
    <w:p w:rsidR="00546270" w:rsidRPr="00546270" w:rsidRDefault="00546270" w:rsidP="00546270">
      <w:pPr>
        <w:pStyle w:val="Default"/>
        <w:ind w:left="851"/>
        <w:jc w:val="both"/>
        <w:rPr>
          <w:i/>
          <w:color w:val="auto"/>
        </w:rPr>
      </w:pPr>
      <w:r w:rsidRPr="00546270">
        <w:rPr>
          <w:b/>
          <w:bCs/>
          <w:i/>
          <w:color w:val="auto"/>
        </w:rPr>
        <w:t xml:space="preserve">Artículo 38. </w:t>
      </w:r>
      <w:r w:rsidRPr="00546270">
        <w:rPr>
          <w:i/>
          <w:color w:val="auto"/>
        </w:rPr>
        <w:t xml:space="preserve">El Gobierno del Estado y los Municipios en sus respectivos ámbitos de competencia, formularán y aplicarán políticas, programas y acciones de asistencia, que incluyan oportunidades de desarrollo productivo e ingreso en beneficio de las víctimas destinando los recursos presupuestales necesarios y estableciendo metas cuantificables para ello. </w:t>
      </w:r>
    </w:p>
    <w:p w:rsidR="00546270" w:rsidRPr="00546270" w:rsidRDefault="00546270" w:rsidP="00546270">
      <w:pPr>
        <w:pStyle w:val="Default"/>
        <w:ind w:left="851"/>
        <w:jc w:val="both"/>
        <w:rPr>
          <w:i/>
          <w:color w:val="auto"/>
        </w:rPr>
      </w:pPr>
      <w:r w:rsidRPr="00546270">
        <w:rPr>
          <w:b/>
          <w:bCs/>
          <w:i/>
          <w:color w:val="auto"/>
        </w:rPr>
        <w:t xml:space="preserve">Artículo 39. </w:t>
      </w:r>
      <w:r w:rsidRPr="00546270">
        <w:rPr>
          <w:i/>
          <w:color w:val="auto"/>
        </w:rPr>
        <w:t xml:space="preserve">Las instancias de los Poderes Ejecutivo, Legislativo y Judicial del Estado de Jalisco y sus Municipios, están obligadas a proporcionar a la Comisión Ejecutiva Estatal la información </w:t>
      </w:r>
      <w:r w:rsidRPr="00546270">
        <w:rPr>
          <w:i/>
          <w:color w:val="auto"/>
        </w:rPr>
        <w:lastRenderedPageBreak/>
        <w:t xml:space="preserve">necesaria de programas, reglas de acceso, operación, recursos y cobertura, sin que pueda por ningún motivo excluir de dichos programas a las víctimas. </w:t>
      </w:r>
    </w:p>
    <w:p w:rsidR="00546270" w:rsidRPr="00546270" w:rsidRDefault="00546270" w:rsidP="00546270">
      <w:pPr>
        <w:pStyle w:val="Default"/>
        <w:ind w:left="851"/>
        <w:jc w:val="both"/>
        <w:rPr>
          <w:i/>
          <w:color w:val="auto"/>
        </w:rPr>
      </w:pPr>
      <w:r w:rsidRPr="00546270">
        <w:rPr>
          <w:b/>
          <w:bCs/>
          <w:i/>
          <w:color w:val="auto"/>
        </w:rPr>
        <w:t xml:space="preserve">Artículo 40. </w:t>
      </w:r>
      <w:r w:rsidRPr="00546270">
        <w:rPr>
          <w:i/>
          <w:color w:val="auto"/>
        </w:rPr>
        <w:t xml:space="preserve">Las obligaciones a las que se refiere el artículo anterior también serán aplicables para el sector paraestatal del Poder Ejecutivo. </w:t>
      </w:r>
    </w:p>
    <w:p w:rsidR="00546270" w:rsidRPr="00546270" w:rsidRDefault="00546270" w:rsidP="00546270">
      <w:pPr>
        <w:pStyle w:val="Default"/>
        <w:ind w:left="851"/>
        <w:jc w:val="both"/>
        <w:rPr>
          <w:i/>
          <w:color w:val="auto"/>
        </w:rPr>
      </w:pPr>
    </w:p>
    <w:p w:rsidR="00546270" w:rsidRPr="00546270" w:rsidRDefault="00546270" w:rsidP="00546270">
      <w:pPr>
        <w:pStyle w:val="Default"/>
        <w:ind w:left="851"/>
        <w:jc w:val="both"/>
        <w:rPr>
          <w:i/>
          <w:color w:val="auto"/>
        </w:rPr>
      </w:pPr>
      <w:r w:rsidRPr="00546270">
        <w:rPr>
          <w:b/>
          <w:bCs/>
          <w:i/>
          <w:color w:val="auto"/>
        </w:rPr>
        <w:t xml:space="preserve">TÍTULO QUINTO </w:t>
      </w:r>
    </w:p>
    <w:p w:rsidR="00546270" w:rsidRPr="00546270" w:rsidRDefault="00546270" w:rsidP="00546270">
      <w:pPr>
        <w:pStyle w:val="Default"/>
        <w:ind w:left="851"/>
        <w:jc w:val="both"/>
        <w:rPr>
          <w:b/>
          <w:bCs/>
          <w:i/>
          <w:color w:val="auto"/>
        </w:rPr>
      </w:pPr>
      <w:r w:rsidRPr="00546270">
        <w:rPr>
          <w:b/>
          <w:bCs/>
          <w:i/>
          <w:color w:val="auto"/>
        </w:rPr>
        <w:t>MEDIDAS DE REPARACIÓN INTEGRAL</w:t>
      </w:r>
      <w:r w:rsidRPr="00546270">
        <w:rPr>
          <w:bCs/>
          <w:i/>
          <w:color w:val="auto"/>
        </w:rPr>
        <w:t>.</w:t>
      </w:r>
    </w:p>
    <w:p w:rsidR="00546270" w:rsidRPr="00546270" w:rsidRDefault="00546270" w:rsidP="00546270">
      <w:pPr>
        <w:pStyle w:val="Default"/>
        <w:ind w:left="851"/>
        <w:jc w:val="both"/>
        <w:rPr>
          <w:i/>
          <w:color w:val="auto"/>
        </w:rPr>
      </w:pPr>
      <w:r w:rsidRPr="00546270">
        <w:rPr>
          <w:b/>
          <w:bCs/>
          <w:i/>
          <w:color w:val="auto"/>
        </w:rPr>
        <w:t xml:space="preserve"> </w:t>
      </w:r>
    </w:p>
    <w:p w:rsidR="00546270" w:rsidRPr="00546270" w:rsidRDefault="00546270" w:rsidP="00546270">
      <w:pPr>
        <w:pStyle w:val="Default"/>
        <w:ind w:left="851"/>
        <w:jc w:val="both"/>
        <w:rPr>
          <w:i/>
          <w:color w:val="auto"/>
        </w:rPr>
      </w:pPr>
      <w:r w:rsidRPr="00546270">
        <w:rPr>
          <w:b/>
          <w:bCs/>
          <w:i/>
          <w:color w:val="auto"/>
        </w:rPr>
        <w:t xml:space="preserve">Capítulo I </w:t>
      </w:r>
    </w:p>
    <w:p w:rsidR="00546270" w:rsidRPr="00546270" w:rsidRDefault="00546270" w:rsidP="00546270">
      <w:pPr>
        <w:pStyle w:val="Default"/>
        <w:ind w:left="851"/>
        <w:jc w:val="both"/>
        <w:rPr>
          <w:i/>
          <w:color w:val="auto"/>
        </w:rPr>
      </w:pPr>
      <w:r w:rsidRPr="00546270">
        <w:rPr>
          <w:b/>
          <w:bCs/>
          <w:i/>
          <w:color w:val="auto"/>
        </w:rPr>
        <w:t>Medidas de Restitución</w:t>
      </w:r>
      <w:r w:rsidRPr="00546270">
        <w:rPr>
          <w:bCs/>
          <w:i/>
          <w:color w:val="auto"/>
        </w:rPr>
        <w:t>.</w:t>
      </w:r>
      <w:r w:rsidRPr="00546270">
        <w:rPr>
          <w:b/>
          <w:bCs/>
          <w:i/>
          <w:color w:val="auto"/>
        </w:rPr>
        <w:t xml:space="preserve"> </w:t>
      </w:r>
    </w:p>
    <w:p w:rsidR="00546270" w:rsidRPr="00546270" w:rsidRDefault="00546270" w:rsidP="00546270">
      <w:pPr>
        <w:pStyle w:val="Default"/>
        <w:ind w:left="851"/>
        <w:jc w:val="both"/>
        <w:rPr>
          <w:i/>
          <w:color w:val="auto"/>
        </w:rPr>
      </w:pPr>
      <w:r w:rsidRPr="00546270">
        <w:rPr>
          <w:b/>
          <w:bCs/>
          <w:i/>
          <w:color w:val="auto"/>
        </w:rPr>
        <w:t xml:space="preserve">Artículo 41. </w:t>
      </w:r>
      <w:r w:rsidRPr="00546270">
        <w:rPr>
          <w:i/>
          <w:color w:val="auto"/>
        </w:rPr>
        <w:t xml:space="preserve">Las víctimas del delito y violación de los derechos humanos en el ámbito y competencia local, conforme a esta Ley, tendrán derecho a la restitución en sus derechos conculcados, así como en sus bienes y propiedades si hubieren sido despojadas de ellos. </w:t>
      </w:r>
    </w:p>
    <w:p w:rsidR="00546270" w:rsidRPr="00546270" w:rsidRDefault="00546270" w:rsidP="00546270">
      <w:pPr>
        <w:pStyle w:val="Default"/>
        <w:ind w:left="851"/>
        <w:jc w:val="both"/>
        <w:rPr>
          <w:i/>
          <w:color w:val="auto"/>
        </w:rPr>
      </w:pPr>
      <w:r w:rsidRPr="00546270">
        <w:rPr>
          <w:i/>
          <w:color w:val="auto"/>
        </w:rPr>
        <w:t xml:space="preserve">Las medidas de restitución comprenden, según corresponda: </w:t>
      </w:r>
    </w:p>
    <w:p w:rsidR="00546270" w:rsidRPr="00546270" w:rsidRDefault="00546270" w:rsidP="00546270">
      <w:pPr>
        <w:pStyle w:val="Default"/>
        <w:ind w:left="851"/>
        <w:jc w:val="both"/>
        <w:rPr>
          <w:i/>
          <w:color w:val="auto"/>
        </w:rPr>
      </w:pPr>
      <w:r w:rsidRPr="00546270">
        <w:rPr>
          <w:b/>
          <w:bCs/>
          <w:i/>
          <w:color w:val="auto"/>
        </w:rPr>
        <w:t xml:space="preserve">I. </w:t>
      </w:r>
      <w:r w:rsidRPr="00546270">
        <w:rPr>
          <w:i/>
          <w:color w:val="auto"/>
        </w:rPr>
        <w:t xml:space="preserve">Restablecimiento de la libertad, en caso de secuestro o desaparición; </w:t>
      </w:r>
    </w:p>
    <w:p w:rsidR="00546270" w:rsidRPr="00546270" w:rsidRDefault="00546270" w:rsidP="00546270">
      <w:pPr>
        <w:pStyle w:val="Default"/>
        <w:ind w:left="851"/>
        <w:jc w:val="both"/>
        <w:rPr>
          <w:i/>
          <w:color w:val="auto"/>
        </w:rPr>
      </w:pPr>
      <w:r w:rsidRPr="00546270">
        <w:rPr>
          <w:b/>
          <w:bCs/>
          <w:i/>
          <w:color w:val="auto"/>
        </w:rPr>
        <w:t xml:space="preserve">II. </w:t>
      </w:r>
      <w:r w:rsidRPr="00546270">
        <w:rPr>
          <w:i/>
          <w:color w:val="auto"/>
        </w:rPr>
        <w:t xml:space="preserve">Restablecimiento de los derechos jurídicos. </w:t>
      </w:r>
    </w:p>
    <w:p w:rsidR="00546270" w:rsidRPr="00546270" w:rsidRDefault="00546270" w:rsidP="00546270">
      <w:pPr>
        <w:pStyle w:val="Default"/>
        <w:ind w:left="851"/>
        <w:jc w:val="both"/>
        <w:rPr>
          <w:i/>
          <w:color w:val="auto"/>
        </w:rPr>
      </w:pPr>
      <w:r w:rsidRPr="00546270">
        <w:rPr>
          <w:b/>
          <w:bCs/>
          <w:i/>
          <w:color w:val="auto"/>
        </w:rPr>
        <w:t xml:space="preserve">III. </w:t>
      </w:r>
      <w:r w:rsidRPr="00546270">
        <w:rPr>
          <w:i/>
          <w:color w:val="auto"/>
        </w:rPr>
        <w:t xml:space="preserve">Restablecimiento de la ciudadanía y de los derechos políticos, y </w:t>
      </w:r>
    </w:p>
    <w:p w:rsidR="00546270" w:rsidRPr="00546270" w:rsidRDefault="00546270" w:rsidP="00546270">
      <w:pPr>
        <w:pStyle w:val="Default"/>
        <w:ind w:left="851"/>
        <w:jc w:val="both"/>
        <w:rPr>
          <w:i/>
          <w:color w:val="auto"/>
        </w:rPr>
      </w:pPr>
      <w:r w:rsidRPr="00546270">
        <w:rPr>
          <w:b/>
          <w:bCs/>
          <w:i/>
          <w:color w:val="auto"/>
        </w:rPr>
        <w:t xml:space="preserve">IV. </w:t>
      </w:r>
      <w:r w:rsidRPr="00546270">
        <w:rPr>
          <w:i/>
          <w:color w:val="auto"/>
        </w:rPr>
        <w:t xml:space="preserve">En caso de que los bienes o valores propiedad de la víctima hayan sido incautados o recuperados por las autoridades, la devolución de los mismos se hará con apego a las leyes de la materia. </w:t>
      </w:r>
    </w:p>
    <w:p w:rsidR="00546270" w:rsidRPr="00546270" w:rsidRDefault="00546270" w:rsidP="00546270">
      <w:pPr>
        <w:pStyle w:val="Default"/>
        <w:ind w:left="851"/>
        <w:jc w:val="both"/>
        <w:rPr>
          <w:i/>
          <w:color w:val="auto"/>
        </w:rPr>
      </w:pPr>
    </w:p>
    <w:p w:rsidR="00546270" w:rsidRPr="00546270" w:rsidRDefault="00546270" w:rsidP="00546270">
      <w:pPr>
        <w:pStyle w:val="Default"/>
        <w:ind w:left="851"/>
        <w:jc w:val="both"/>
        <w:rPr>
          <w:i/>
          <w:color w:val="auto"/>
        </w:rPr>
      </w:pPr>
      <w:r w:rsidRPr="00546270">
        <w:rPr>
          <w:b/>
          <w:bCs/>
          <w:i/>
          <w:color w:val="auto"/>
        </w:rPr>
        <w:t xml:space="preserve">Capítulo II </w:t>
      </w:r>
    </w:p>
    <w:p w:rsidR="00546270" w:rsidRPr="00546270" w:rsidRDefault="00546270" w:rsidP="00546270">
      <w:pPr>
        <w:pStyle w:val="Default"/>
        <w:ind w:left="851"/>
        <w:jc w:val="both"/>
        <w:rPr>
          <w:i/>
          <w:color w:val="auto"/>
        </w:rPr>
      </w:pPr>
      <w:r w:rsidRPr="00546270">
        <w:rPr>
          <w:b/>
          <w:bCs/>
          <w:i/>
          <w:color w:val="auto"/>
        </w:rPr>
        <w:t>Medidas de Rehabilitación</w:t>
      </w:r>
      <w:r w:rsidRPr="00546270">
        <w:rPr>
          <w:bCs/>
          <w:i/>
          <w:color w:val="auto"/>
        </w:rPr>
        <w:t>.</w:t>
      </w:r>
    </w:p>
    <w:p w:rsidR="00546270" w:rsidRPr="00546270" w:rsidRDefault="00546270" w:rsidP="00546270">
      <w:pPr>
        <w:pStyle w:val="Default"/>
        <w:ind w:left="851"/>
        <w:jc w:val="both"/>
        <w:rPr>
          <w:i/>
          <w:color w:val="auto"/>
        </w:rPr>
      </w:pPr>
      <w:r w:rsidRPr="00546270">
        <w:rPr>
          <w:b/>
          <w:bCs/>
          <w:i/>
          <w:color w:val="auto"/>
        </w:rPr>
        <w:t xml:space="preserve">Artículo 42. </w:t>
      </w:r>
      <w:r w:rsidRPr="00546270">
        <w:rPr>
          <w:i/>
          <w:color w:val="auto"/>
        </w:rPr>
        <w:t xml:space="preserve">Las medidas de rehabilitación incluyen, entre otras y según proceda, las siguientes: </w:t>
      </w:r>
    </w:p>
    <w:p w:rsidR="00546270" w:rsidRPr="00546270" w:rsidRDefault="00546270" w:rsidP="00546270">
      <w:pPr>
        <w:pStyle w:val="Default"/>
        <w:ind w:left="851"/>
        <w:jc w:val="both"/>
        <w:rPr>
          <w:i/>
          <w:color w:val="auto"/>
        </w:rPr>
      </w:pPr>
      <w:r w:rsidRPr="00546270">
        <w:rPr>
          <w:b/>
          <w:bCs/>
          <w:i/>
          <w:color w:val="auto"/>
        </w:rPr>
        <w:t xml:space="preserve">I. </w:t>
      </w:r>
      <w:r w:rsidRPr="00546270">
        <w:rPr>
          <w:i/>
          <w:color w:val="auto"/>
        </w:rPr>
        <w:t xml:space="preserve">Atención médica, psicológica y psiquiátrica especializadas; </w:t>
      </w:r>
    </w:p>
    <w:p w:rsidR="00546270" w:rsidRPr="00546270" w:rsidRDefault="00546270" w:rsidP="00546270">
      <w:pPr>
        <w:pStyle w:val="Default"/>
        <w:ind w:left="851"/>
        <w:jc w:val="both"/>
        <w:rPr>
          <w:i/>
          <w:color w:val="auto"/>
        </w:rPr>
      </w:pPr>
      <w:r w:rsidRPr="00546270">
        <w:rPr>
          <w:b/>
          <w:bCs/>
          <w:i/>
          <w:color w:val="auto"/>
        </w:rPr>
        <w:t xml:space="preserve">II. </w:t>
      </w:r>
      <w:r w:rsidRPr="00546270">
        <w:rPr>
          <w:i/>
          <w:color w:val="auto"/>
        </w:rPr>
        <w:t xml:space="preserve">Servicios y asesoría jurídicos tendientes a facilitar el ejercicio de los derechos de las víctimas y a garantizar su disfrute pleno y tranquilo; </w:t>
      </w:r>
    </w:p>
    <w:p w:rsidR="00546270" w:rsidRPr="00546270" w:rsidRDefault="00546270" w:rsidP="00546270">
      <w:pPr>
        <w:pStyle w:val="Default"/>
        <w:ind w:left="851"/>
        <w:jc w:val="both"/>
        <w:rPr>
          <w:i/>
          <w:color w:val="auto"/>
        </w:rPr>
      </w:pPr>
      <w:r w:rsidRPr="00546270">
        <w:rPr>
          <w:b/>
          <w:bCs/>
          <w:i/>
          <w:color w:val="auto"/>
        </w:rPr>
        <w:t xml:space="preserve">III. </w:t>
      </w:r>
      <w:r w:rsidRPr="00546270">
        <w:rPr>
          <w:i/>
          <w:color w:val="auto"/>
        </w:rPr>
        <w:t xml:space="preserve">Servicios sociales orientados a garantizar el pleno restablecimiento de los derechos de la víctima en su condición de persona y ciudadana, y </w:t>
      </w:r>
    </w:p>
    <w:p w:rsidR="00546270" w:rsidRPr="00546270" w:rsidRDefault="00546270" w:rsidP="00546270">
      <w:pPr>
        <w:pStyle w:val="Default"/>
        <w:ind w:left="851"/>
        <w:jc w:val="both"/>
        <w:rPr>
          <w:i/>
          <w:color w:val="auto"/>
        </w:rPr>
      </w:pPr>
      <w:r w:rsidRPr="00546270">
        <w:rPr>
          <w:b/>
          <w:bCs/>
          <w:i/>
          <w:color w:val="auto"/>
        </w:rPr>
        <w:t xml:space="preserve">IV. </w:t>
      </w:r>
      <w:r w:rsidRPr="00546270">
        <w:rPr>
          <w:i/>
          <w:color w:val="auto"/>
        </w:rPr>
        <w:t xml:space="preserve">Aquellas medidas tendientes a reintegrar a la víctima a la sociedad, incluido su grupo, o comunidad. </w:t>
      </w:r>
    </w:p>
    <w:p w:rsidR="00546270" w:rsidRPr="00546270" w:rsidRDefault="00546270" w:rsidP="00546270">
      <w:pPr>
        <w:pStyle w:val="Default"/>
        <w:ind w:left="851"/>
        <w:jc w:val="both"/>
        <w:rPr>
          <w:i/>
          <w:color w:val="auto"/>
        </w:rPr>
      </w:pPr>
    </w:p>
    <w:p w:rsidR="00546270" w:rsidRPr="00546270" w:rsidRDefault="00546270" w:rsidP="00546270">
      <w:pPr>
        <w:pStyle w:val="Default"/>
        <w:ind w:left="851"/>
        <w:jc w:val="both"/>
        <w:rPr>
          <w:i/>
          <w:color w:val="auto"/>
        </w:rPr>
      </w:pPr>
      <w:r w:rsidRPr="00546270">
        <w:rPr>
          <w:b/>
          <w:bCs/>
          <w:i/>
          <w:color w:val="auto"/>
        </w:rPr>
        <w:t xml:space="preserve">Capítulo III </w:t>
      </w:r>
    </w:p>
    <w:p w:rsidR="00546270" w:rsidRPr="00546270" w:rsidRDefault="00546270" w:rsidP="00546270">
      <w:pPr>
        <w:pStyle w:val="Default"/>
        <w:ind w:left="851"/>
        <w:jc w:val="both"/>
        <w:rPr>
          <w:i/>
          <w:color w:val="auto"/>
        </w:rPr>
      </w:pPr>
      <w:r w:rsidRPr="00546270">
        <w:rPr>
          <w:b/>
          <w:bCs/>
          <w:i/>
          <w:color w:val="auto"/>
        </w:rPr>
        <w:t>Medidas de Compensación</w:t>
      </w:r>
      <w:r w:rsidRPr="00546270">
        <w:rPr>
          <w:bCs/>
          <w:i/>
          <w:color w:val="auto"/>
        </w:rPr>
        <w:t xml:space="preserve">. </w:t>
      </w:r>
    </w:p>
    <w:p w:rsidR="00546270" w:rsidRPr="00546270" w:rsidRDefault="00546270" w:rsidP="00546270">
      <w:pPr>
        <w:pStyle w:val="Default"/>
        <w:ind w:left="851"/>
        <w:jc w:val="both"/>
        <w:rPr>
          <w:i/>
          <w:color w:val="auto"/>
        </w:rPr>
      </w:pPr>
      <w:r w:rsidRPr="00546270">
        <w:rPr>
          <w:b/>
          <w:bCs/>
          <w:i/>
          <w:color w:val="auto"/>
        </w:rPr>
        <w:t xml:space="preserve">Artículo 43. </w:t>
      </w:r>
      <w:r w:rsidRPr="00546270">
        <w:rPr>
          <w:i/>
          <w:color w:val="auto"/>
        </w:rPr>
        <w:t xml:space="preserve">La compensación se otorgará por los daños, perjuicios y pérdidas económicamente evaluables derivadas de la afectación generada por delitos de competencia local o de la violación de derechos humanos a los que se refiere el artículo 47 de esta Ley y su Reglamento. Estos daños, perjuicios y pérdidas incluirán, entre otros y como mínimo: </w:t>
      </w:r>
    </w:p>
    <w:p w:rsidR="00546270" w:rsidRPr="00546270" w:rsidRDefault="00546270" w:rsidP="00546270">
      <w:pPr>
        <w:pStyle w:val="Default"/>
        <w:ind w:left="851"/>
        <w:jc w:val="both"/>
        <w:rPr>
          <w:i/>
          <w:color w:val="auto"/>
        </w:rPr>
      </w:pPr>
      <w:r w:rsidRPr="00546270">
        <w:rPr>
          <w:b/>
          <w:bCs/>
          <w:i/>
          <w:color w:val="auto"/>
        </w:rPr>
        <w:t xml:space="preserve">I. </w:t>
      </w:r>
      <w:r w:rsidRPr="00546270">
        <w:rPr>
          <w:i/>
          <w:color w:val="auto"/>
        </w:rPr>
        <w:t xml:space="preserve">La reparación del daño sufrido en la integridad física de la víctima. </w:t>
      </w:r>
    </w:p>
    <w:p w:rsidR="00546270" w:rsidRPr="00546270" w:rsidRDefault="00546270" w:rsidP="00546270">
      <w:pPr>
        <w:pStyle w:val="Default"/>
        <w:ind w:left="851"/>
        <w:jc w:val="both"/>
        <w:rPr>
          <w:i/>
          <w:color w:val="auto"/>
        </w:rPr>
      </w:pPr>
      <w:r w:rsidRPr="00546270">
        <w:rPr>
          <w:b/>
          <w:bCs/>
          <w:i/>
          <w:color w:val="auto"/>
        </w:rPr>
        <w:t xml:space="preserve">II. </w:t>
      </w:r>
      <w:r w:rsidRPr="00546270">
        <w:rPr>
          <w:i/>
          <w:color w:val="auto"/>
        </w:rPr>
        <w:t xml:space="preserve">La reparación del daño moral sufrido por la víctima o las personas con derecho a la reparación integral, entendiendo por éste, aquellos efectos nocivos de los hechos del caso que no tienen carácter económico o patrimonial y no pueden ser tasados en términos monetarios. </w:t>
      </w:r>
    </w:p>
    <w:p w:rsidR="00546270" w:rsidRPr="00546270" w:rsidRDefault="00546270" w:rsidP="00546270">
      <w:pPr>
        <w:pStyle w:val="Default"/>
        <w:ind w:left="851"/>
        <w:jc w:val="both"/>
        <w:rPr>
          <w:i/>
          <w:color w:val="auto"/>
        </w:rPr>
      </w:pPr>
      <w:r w:rsidRPr="00546270">
        <w:rPr>
          <w:b/>
          <w:bCs/>
          <w:i/>
          <w:color w:val="auto"/>
        </w:rPr>
        <w:lastRenderedPageBreak/>
        <w:t xml:space="preserve">III. </w:t>
      </w:r>
      <w:r w:rsidRPr="00546270">
        <w:rPr>
          <w:i/>
          <w:color w:val="auto"/>
        </w:rPr>
        <w:t xml:space="preserve">El resarcimiento de los perjuicios ocasionados o lucro cesante, incluyendo el pago de los salarios o percepciones correspondientes, cuando por lesiones se cause incapacidad para trabajar en oficio, arte o profesión. </w:t>
      </w:r>
    </w:p>
    <w:p w:rsidR="00546270" w:rsidRPr="00546270" w:rsidRDefault="00546270" w:rsidP="00546270">
      <w:pPr>
        <w:pStyle w:val="Default"/>
        <w:ind w:left="851"/>
        <w:jc w:val="both"/>
        <w:rPr>
          <w:i/>
          <w:color w:val="auto"/>
        </w:rPr>
      </w:pPr>
      <w:r w:rsidRPr="00546270">
        <w:rPr>
          <w:b/>
          <w:bCs/>
          <w:i/>
          <w:color w:val="auto"/>
        </w:rPr>
        <w:t xml:space="preserve">IV. </w:t>
      </w:r>
      <w:r w:rsidRPr="00546270">
        <w:rPr>
          <w:i/>
          <w:color w:val="auto"/>
        </w:rPr>
        <w:t xml:space="preserve">La pérdida de oportunidades, en particular las de educación y prestaciones sociales. </w:t>
      </w:r>
    </w:p>
    <w:p w:rsidR="00546270" w:rsidRPr="00546270" w:rsidRDefault="00546270" w:rsidP="00546270">
      <w:pPr>
        <w:pStyle w:val="Default"/>
        <w:ind w:left="851"/>
        <w:jc w:val="both"/>
        <w:rPr>
          <w:i/>
          <w:color w:val="auto"/>
        </w:rPr>
      </w:pPr>
      <w:r w:rsidRPr="00546270">
        <w:rPr>
          <w:b/>
          <w:bCs/>
          <w:i/>
          <w:color w:val="auto"/>
        </w:rPr>
        <w:t xml:space="preserve">V. </w:t>
      </w:r>
      <w:r w:rsidRPr="00546270">
        <w:rPr>
          <w:i/>
          <w:color w:val="auto"/>
        </w:rPr>
        <w:t xml:space="preserve">Los daños patrimoniales generados como consecuencia de delitos o violaciones a derechos humanos. </w:t>
      </w:r>
    </w:p>
    <w:p w:rsidR="00546270" w:rsidRPr="00546270" w:rsidRDefault="00546270" w:rsidP="00546270">
      <w:pPr>
        <w:pStyle w:val="Default"/>
        <w:ind w:left="851"/>
        <w:jc w:val="both"/>
        <w:rPr>
          <w:i/>
          <w:color w:val="auto"/>
        </w:rPr>
      </w:pPr>
      <w:r w:rsidRPr="00546270">
        <w:rPr>
          <w:b/>
          <w:bCs/>
          <w:i/>
          <w:color w:val="auto"/>
        </w:rPr>
        <w:t xml:space="preserve">VI. </w:t>
      </w:r>
      <w:r w:rsidRPr="00546270">
        <w:rPr>
          <w:i/>
          <w:color w:val="auto"/>
        </w:rPr>
        <w:t xml:space="preserve">El pago de los tratamientos médicos o terapéuticos que, como consecuencia del delito o de la violación a los derechos humanos, sean necesarios para la recuperación de la salud psíquica y física de la víctima, y </w:t>
      </w:r>
    </w:p>
    <w:p w:rsidR="00546270" w:rsidRPr="00546270" w:rsidRDefault="00546270" w:rsidP="00546270">
      <w:pPr>
        <w:pStyle w:val="Default"/>
        <w:ind w:left="851"/>
        <w:jc w:val="both"/>
        <w:rPr>
          <w:i/>
          <w:color w:val="auto"/>
        </w:rPr>
      </w:pPr>
      <w:r w:rsidRPr="00546270">
        <w:rPr>
          <w:b/>
          <w:bCs/>
          <w:i/>
          <w:color w:val="auto"/>
        </w:rPr>
        <w:t xml:space="preserve">VII. </w:t>
      </w:r>
      <w:r w:rsidRPr="00546270">
        <w:rPr>
          <w:i/>
          <w:color w:val="auto"/>
        </w:rPr>
        <w:t xml:space="preserve">Los gastos comprobables de transporte, alojamiento, comunicación o alimentación que le ocasione trasladarse al lugar dónde se encuentre la Agencia del Ministerio Público responsable de la averiguación correspondiente, del juicio o para asistir a su tratamiento, si la víctima reside en municipio o delegación distintos al del enjuiciamiento o donde recibe la atención. </w:t>
      </w:r>
    </w:p>
    <w:p w:rsidR="00546270" w:rsidRPr="00546270" w:rsidRDefault="00546270" w:rsidP="00546270">
      <w:pPr>
        <w:pStyle w:val="Default"/>
        <w:ind w:left="851"/>
        <w:jc w:val="both"/>
        <w:rPr>
          <w:i/>
          <w:color w:val="auto"/>
        </w:rPr>
      </w:pPr>
      <w:r w:rsidRPr="00546270">
        <w:rPr>
          <w:i/>
          <w:color w:val="auto"/>
        </w:rPr>
        <w:t xml:space="preserve">Las normas reglamentarias o lineamientos aplicables establecerán el procedimiento y el monto de gasto comprobable mínimo al que se refiere el presente Artículo, no deberá ser mayor al veinticinco por ciento del monto total tabulado, previo dictamen de la Comisión Ejecutiva Estatal. </w:t>
      </w:r>
    </w:p>
    <w:p w:rsidR="00546270" w:rsidRPr="00546270" w:rsidRDefault="00546270" w:rsidP="00546270">
      <w:pPr>
        <w:pStyle w:val="Default"/>
        <w:ind w:left="851"/>
        <w:jc w:val="both"/>
        <w:rPr>
          <w:i/>
          <w:color w:val="auto"/>
        </w:rPr>
      </w:pPr>
      <w:r w:rsidRPr="00546270">
        <w:rPr>
          <w:i/>
          <w:color w:val="auto"/>
        </w:rPr>
        <w:t xml:space="preserve">La compensación subsidiaria a las víctimas de los delitos señaladas en el artículo 47 de esta Ley, consistirá en apoyo económico cuya cuantía tomará en cuenta la proporcionalidad del daño y los montos señalados en el artículo 46 de este ordenamiento, mismo que será proporcionado cuando lo apruebe la Comisión Ejecutiva Estatal. </w:t>
      </w:r>
    </w:p>
    <w:p w:rsidR="00546270" w:rsidRPr="00546270" w:rsidRDefault="00546270" w:rsidP="00546270">
      <w:pPr>
        <w:pStyle w:val="Default"/>
        <w:ind w:left="851"/>
        <w:jc w:val="both"/>
        <w:rPr>
          <w:i/>
          <w:color w:val="auto"/>
        </w:rPr>
      </w:pPr>
      <w:r w:rsidRPr="00546270">
        <w:rPr>
          <w:b/>
          <w:bCs/>
          <w:i/>
          <w:color w:val="auto"/>
        </w:rPr>
        <w:t xml:space="preserve">Artículo 44. </w:t>
      </w:r>
      <w:r w:rsidRPr="00546270">
        <w:rPr>
          <w:i/>
          <w:color w:val="auto"/>
        </w:rPr>
        <w:t xml:space="preserve">Todas las víctimas del delito o de violaciones a derechos humanos, serán compensadas en los términos de la presente Ley de conformidad con los montos que determine la resolución que en cada caso emita: </w:t>
      </w:r>
    </w:p>
    <w:p w:rsidR="00546270" w:rsidRPr="00546270" w:rsidRDefault="00546270" w:rsidP="00546270">
      <w:pPr>
        <w:pStyle w:val="Default"/>
        <w:ind w:left="851"/>
        <w:jc w:val="both"/>
        <w:rPr>
          <w:i/>
          <w:color w:val="auto"/>
        </w:rPr>
      </w:pPr>
      <w:r w:rsidRPr="00546270">
        <w:rPr>
          <w:b/>
          <w:bCs/>
          <w:i/>
          <w:color w:val="auto"/>
        </w:rPr>
        <w:t xml:space="preserve">I. </w:t>
      </w:r>
      <w:r w:rsidRPr="00546270">
        <w:rPr>
          <w:i/>
          <w:color w:val="auto"/>
        </w:rPr>
        <w:t xml:space="preserve">Un órgano jurisdiccional nacional. </w:t>
      </w:r>
    </w:p>
    <w:p w:rsidR="00546270" w:rsidRPr="00546270" w:rsidRDefault="00546270" w:rsidP="00546270">
      <w:pPr>
        <w:pStyle w:val="Default"/>
        <w:ind w:left="851"/>
        <w:jc w:val="both"/>
        <w:rPr>
          <w:i/>
          <w:color w:val="auto"/>
        </w:rPr>
      </w:pPr>
      <w:r w:rsidRPr="00546270">
        <w:rPr>
          <w:b/>
          <w:bCs/>
          <w:i/>
          <w:color w:val="auto"/>
        </w:rPr>
        <w:t xml:space="preserve">II. </w:t>
      </w:r>
      <w:r w:rsidRPr="00546270">
        <w:rPr>
          <w:i/>
          <w:color w:val="auto"/>
        </w:rPr>
        <w:t xml:space="preserve">Un órgano jurisdiccional internacional o reconocido por los Tratados Internacionales ratificados por México. </w:t>
      </w:r>
    </w:p>
    <w:p w:rsidR="00546270" w:rsidRPr="00546270" w:rsidRDefault="00546270" w:rsidP="00546270">
      <w:pPr>
        <w:pStyle w:val="Default"/>
        <w:ind w:left="851"/>
        <w:jc w:val="both"/>
        <w:rPr>
          <w:i/>
          <w:color w:val="auto"/>
        </w:rPr>
      </w:pPr>
      <w:r w:rsidRPr="00546270">
        <w:rPr>
          <w:b/>
          <w:bCs/>
          <w:i/>
          <w:color w:val="auto"/>
        </w:rPr>
        <w:t xml:space="preserve">III. </w:t>
      </w:r>
      <w:r w:rsidRPr="00546270">
        <w:rPr>
          <w:i/>
          <w:color w:val="auto"/>
        </w:rPr>
        <w:t xml:space="preserve">Un organismo público de protección de los derechos humanos; </w:t>
      </w:r>
    </w:p>
    <w:p w:rsidR="00546270" w:rsidRPr="00546270" w:rsidRDefault="00546270" w:rsidP="00546270">
      <w:pPr>
        <w:pStyle w:val="Default"/>
        <w:ind w:left="851"/>
        <w:jc w:val="both"/>
        <w:rPr>
          <w:i/>
          <w:color w:val="auto"/>
        </w:rPr>
      </w:pPr>
      <w:r w:rsidRPr="00546270">
        <w:rPr>
          <w:b/>
          <w:bCs/>
          <w:i/>
          <w:color w:val="auto"/>
        </w:rPr>
        <w:t xml:space="preserve">IV. </w:t>
      </w:r>
      <w:r w:rsidRPr="00546270">
        <w:rPr>
          <w:i/>
          <w:color w:val="auto"/>
        </w:rPr>
        <w:t xml:space="preserve">Un organismo internacional de protección de los derechos humanos reconocido por los Tratados Internacionales ratificados por México, cuando su resolución no sea susceptible de ser sometida a la consideración de un órgano jurisdiccional internacional previsto en el mismo tratado en el que se encuentre contemplado el organismo en cuestión. </w:t>
      </w:r>
    </w:p>
    <w:p w:rsidR="00546270" w:rsidRPr="00546270" w:rsidRDefault="00546270" w:rsidP="00546270">
      <w:pPr>
        <w:pStyle w:val="Default"/>
        <w:ind w:left="851"/>
        <w:jc w:val="both"/>
        <w:rPr>
          <w:i/>
          <w:color w:val="auto"/>
        </w:rPr>
      </w:pPr>
      <w:r w:rsidRPr="00546270">
        <w:rPr>
          <w:i/>
          <w:color w:val="auto"/>
        </w:rPr>
        <w:t xml:space="preserve">Lo anterior sin perjuicio de las responsabilidades civiles, penales y administrativas que los mismos hechos pudieran implicar y conforme lo dispuesto por la presente Ley. </w:t>
      </w:r>
    </w:p>
    <w:p w:rsidR="00546270" w:rsidRPr="00546270" w:rsidRDefault="00546270" w:rsidP="00546270">
      <w:pPr>
        <w:pStyle w:val="Default"/>
        <w:ind w:left="851"/>
        <w:jc w:val="both"/>
        <w:rPr>
          <w:i/>
          <w:color w:val="auto"/>
        </w:rPr>
      </w:pPr>
      <w:r w:rsidRPr="00546270">
        <w:rPr>
          <w:i/>
          <w:color w:val="auto"/>
        </w:rPr>
        <w:t xml:space="preserve">En los casos de víctimas de delitos se estará a lo dispuesto en los montos máximos previstos en el artículo 46, así como al procedimiento que se determina en la presente Ley y su respectivo Reglamento. </w:t>
      </w:r>
    </w:p>
    <w:p w:rsidR="00546270" w:rsidRPr="00546270" w:rsidRDefault="00546270" w:rsidP="00546270">
      <w:pPr>
        <w:pStyle w:val="Default"/>
        <w:ind w:left="851"/>
        <w:jc w:val="both"/>
        <w:rPr>
          <w:i/>
          <w:color w:val="auto"/>
        </w:rPr>
      </w:pPr>
    </w:p>
    <w:p w:rsidR="00546270" w:rsidRPr="00546270" w:rsidRDefault="00546270" w:rsidP="00546270">
      <w:pPr>
        <w:pStyle w:val="Default"/>
        <w:ind w:left="851"/>
        <w:jc w:val="both"/>
        <w:rPr>
          <w:i/>
          <w:color w:val="auto"/>
        </w:rPr>
      </w:pPr>
      <w:r w:rsidRPr="00546270">
        <w:rPr>
          <w:b/>
          <w:bCs/>
          <w:i/>
          <w:color w:val="auto"/>
        </w:rPr>
        <w:t xml:space="preserve">Artículo 45. </w:t>
      </w:r>
      <w:r w:rsidRPr="00546270">
        <w:rPr>
          <w:i/>
          <w:color w:val="auto"/>
        </w:rPr>
        <w:t xml:space="preserve">Cuando se trate de resoluciones judiciales que determinen la compensación a la víctima a cargo del sentenciado, la autoridad judicial ordenará la reparación con cargo al patrimonio de éste, o en su defecto, con cargo a los recursos que, en su caso, se obtengan de la liquidación de los bienes decomisados al sentenciado.  </w:t>
      </w:r>
    </w:p>
    <w:p w:rsidR="00546270" w:rsidRPr="00546270" w:rsidRDefault="00546270" w:rsidP="00546270">
      <w:pPr>
        <w:pStyle w:val="Default"/>
        <w:ind w:left="851"/>
        <w:jc w:val="both"/>
        <w:rPr>
          <w:i/>
          <w:color w:val="auto"/>
        </w:rPr>
      </w:pPr>
      <w:r w:rsidRPr="00546270">
        <w:rPr>
          <w:i/>
          <w:color w:val="auto"/>
        </w:rPr>
        <w:lastRenderedPageBreak/>
        <w:t xml:space="preserve">Sólo en caso de que no se actualicen los supuestos anteriores, se estará a lo dispuesto en el artículo 46 de esta Ley. </w:t>
      </w:r>
    </w:p>
    <w:p w:rsidR="00546270" w:rsidRPr="00546270" w:rsidRDefault="00546270" w:rsidP="00546270">
      <w:pPr>
        <w:pStyle w:val="Default"/>
        <w:ind w:left="851"/>
        <w:jc w:val="both"/>
        <w:rPr>
          <w:i/>
          <w:color w:val="auto"/>
        </w:rPr>
      </w:pPr>
      <w:r w:rsidRPr="00546270">
        <w:rPr>
          <w:b/>
          <w:bCs/>
          <w:i/>
          <w:color w:val="auto"/>
        </w:rPr>
        <w:t xml:space="preserve">Artículo 46. </w:t>
      </w:r>
      <w:r w:rsidRPr="00546270">
        <w:rPr>
          <w:i/>
          <w:color w:val="auto"/>
        </w:rPr>
        <w:t xml:space="preserve">El Pleno de la Comisión Ejecutiva Estatal de Atención a Víctimas determinará el monto del pago de una compensación en forma subsidiaria a cargo del fondo en términos de la presente Ley, así como de las normas reglamentarias correspondientes, tomando en cuenta: </w:t>
      </w:r>
    </w:p>
    <w:p w:rsidR="00546270" w:rsidRPr="00546270" w:rsidRDefault="00546270" w:rsidP="00546270">
      <w:pPr>
        <w:pStyle w:val="Default"/>
        <w:ind w:left="851"/>
        <w:jc w:val="both"/>
        <w:rPr>
          <w:i/>
          <w:color w:val="auto"/>
        </w:rPr>
      </w:pPr>
      <w:r w:rsidRPr="00546270">
        <w:rPr>
          <w:b/>
          <w:bCs/>
          <w:i/>
          <w:color w:val="auto"/>
        </w:rPr>
        <w:t xml:space="preserve">I. </w:t>
      </w:r>
      <w:r w:rsidRPr="00546270">
        <w:rPr>
          <w:i/>
          <w:color w:val="auto"/>
        </w:rPr>
        <w:t xml:space="preserve">La determinación del Ministerio Público cuando no sea posible la identificación del responsable, se haya sustraído de la justicia, haya muerto o desaparecido o se haga valer un criterio de oportunidad, y </w:t>
      </w:r>
    </w:p>
    <w:p w:rsidR="00546270" w:rsidRPr="00546270" w:rsidRDefault="00546270" w:rsidP="00546270">
      <w:pPr>
        <w:pStyle w:val="Default"/>
        <w:ind w:left="851"/>
        <w:jc w:val="both"/>
        <w:rPr>
          <w:i/>
          <w:color w:val="auto"/>
        </w:rPr>
      </w:pPr>
      <w:r w:rsidRPr="00546270">
        <w:rPr>
          <w:b/>
          <w:bCs/>
          <w:i/>
          <w:color w:val="auto"/>
        </w:rPr>
        <w:t xml:space="preserve">II. </w:t>
      </w:r>
      <w:r w:rsidRPr="00546270">
        <w:rPr>
          <w:i/>
          <w:color w:val="auto"/>
        </w:rPr>
        <w:t xml:space="preserve">Las resoluciones firmes emitidas por las autoridades señaladas en el artículo 44 de la presente Ley. </w:t>
      </w:r>
    </w:p>
    <w:p w:rsidR="00546270" w:rsidRPr="00546270" w:rsidRDefault="00546270" w:rsidP="00546270">
      <w:pPr>
        <w:pStyle w:val="Default"/>
        <w:ind w:left="851"/>
        <w:jc w:val="both"/>
        <w:rPr>
          <w:i/>
          <w:color w:val="auto"/>
        </w:rPr>
      </w:pPr>
      <w:r w:rsidRPr="00546270">
        <w:rPr>
          <w:i/>
          <w:color w:val="auto"/>
        </w:rPr>
        <w:t xml:space="preserve">La determinación de la Comisión Ejecutiva Estatal de Atención a Víctimas deberá emitirse dentro del plazo de noventa días contados a partir de dictada la resolución correspondiente. </w:t>
      </w:r>
    </w:p>
    <w:p w:rsidR="00546270" w:rsidRPr="00546270" w:rsidRDefault="00546270" w:rsidP="00546270">
      <w:pPr>
        <w:pStyle w:val="Default"/>
        <w:ind w:left="851"/>
        <w:jc w:val="both"/>
        <w:rPr>
          <w:i/>
          <w:color w:val="auto"/>
        </w:rPr>
      </w:pPr>
      <w:r w:rsidRPr="00546270">
        <w:rPr>
          <w:i/>
          <w:color w:val="auto"/>
        </w:rPr>
        <w:t xml:space="preserve">El monto de la compensación subsidiaria a la que se podrá obligar al Estado, será hasta de quinientas veces el salario mínimo mensual vigentes en la capital del Estado de Jalisco, debiendo ser proporcional a la gravedad del daño sufrido y no podrá implicar el enriquecimiento para la víctima. </w:t>
      </w:r>
    </w:p>
    <w:p w:rsidR="00546270" w:rsidRPr="00546270" w:rsidRDefault="00546270" w:rsidP="00546270">
      <w:pPr>
        <w:pStyle w:val="Default"/>
        <w:ind w:left="851"/>
        <w:jc w:val="both"/>
        <w:rPr>
          <w:i/>
          <w:color w:val="auto"/>
        </w:rPr>
      </w:pPr>
      <w:r w:rsidRPr="00546270">
        <w:rPr>
          <w:b/>
          <w:bCs/>
          <w:i/>
          <w:color w:val="auto"/>
        </w:rPr>
        <w:t xml:space="preserve">Artículo 47. </w:t>
      </w:r>
      <w:r w:rsidRPr="00546270">
        <w:rPr>
          <w:i/>
          <w:color w:val="auto"/>
        </w:rPr>
        <w:t xml:space="preserve">El Estado compensará de forma subsidiaria el daño causado a la víctima de los delitos considerados como graves en el ámbito de su competencia en aquellos casos en que la víctima haya sufrido daño o menoscabo a su libertad, o si la víctima directa hubiera fallecido o sufrido un deterioro incapacitante en su integridad física y/o mental como consecuencia del delito. </w:t>
      </w:r>
    </w:p>
    <w:p w:rsidR="00546270" w:rsidRPr="00546270" w:rsidRDefault="00546270" w:rsidP="00546270">
      <w:pPr>
        <w:pStyle w:val="Default"/>
        <w:ind w:left="851"/>
        <w:jc w:val="both"/>
        <w:rPr>
          <w:i/>
          <w:color w:val="auto"/>
        </w:rPr>
      </w:pPr>
      <w:r w:rsidRPr="00546270">
        <w:rPr>
          <w:b/>
          <w:bCs/>
          <w:i/>
          <w:color w:val="auto"/>
        </w:rPr>
        <w:t xml:space="preserve">Artículo 48. </w:t>
      </w:r>
      <w:r w:rsidRPr="00546270">
        <w:rPr>
          <w:i/>
          <w:color w:val="auto"/>
        </w:rPr>
        <w:t xml:space="preserve">La Comisión Ejecutiva Estatal de Atención a Víctimas ordenará la compensación subsidiaria cuando la víctima, que no haya sido reparada en su daño, exhiba ante ella todos los elementos a su alcance que lo demuestren y en su caso presente ante la Comisión Ejecutiva Estatal de Atención a Víctimas sus alegatos. La víctima podrá presentar entre otros: </w:t>
      </w:r>
    </w:p>
    <w:p w:rsidR="00546270" w:rsidRPr="00546270" w:rsidRDefault="00546270" w:rsidP="00546270">
      <w:pPr>
        <w:pStyle w:val="Default"/>
        <w:ind w:left="851"/>
        <w:jc w:val="both"/>
        <w:rPr>
          <w:i/>
          <w:color w:val="auto"/>
        </w:rPr>
      </w:pPr>
      <w:r w:rsidRPr="00546270">
        <w:rPr>
          <w:b/>
          <w:bCs/>
          <w:i/>
          <w:color w:val="auto"/>
        </w:rPr>
        <w:t xml:space="preserve">I. </w:t>
      </w:r>
      <w:r w:rsidRPr="00546270">
        <w:rPr>
          <w:i/>
          <w:color w:val="auto"/>
        </w:rPr>
        <w:t xml:space="preserve">Las constancias del Agente del Ministerio Público competente de la que se desprenda que las circunstancias de hecho impiden la consignación del presunto delincuente ante la autoridad jurisdiccional y por lo tanto hacen imposible el ejercicio de la acción penal. </w:t>
      </w:r>
    </w:p>
    <w:p w:rsidR="00546270" w:rsidRPr="00546270" w:rsidRDefault="00546270" w:rsidP="00546270">
      <w:pPr>
        <w:pStyle w:val="Default"/>
        <w:ind w:left="851"/>
        <w:jc w:val="both"/>
        <w:rPr>
          <w:i/>
          <w:color w:val="auto"/>
        </w:rPr>
      </w:pPr>
      <w:r w:rsidRPr="00546270">
        <w:rPr>
          <w:b/>
          <w:bCs/>
          <w:i/>
          <w:color w:val="auto"/>
        </w:rPr>
        <w:t xml:space="preserve">II. </w:t>
      </w:r>
      <w:r w:rsidRPr="00546270">
        <w:rPr>
          <w:i/>
          <w:color w:val="auto"/>
        </w:rPr>
        <w:t xml:space="preserve">La sentencia firme de la autoridad judicial competente, en la que se señalen los conceptos a reparar, y la reparación obtenida de donde se desprendan los conceptos que el sentenciado no tuvo la capacidad de reparar, y </w:t>
      </w:r>
    </w:p>
    <w:p w:rsidR="00546270" w:rsidRPr="00546270" w:rsidRDefault="00546270" w:rsidP="00546270">
      <w:pPr>
        <w:pStyle w:val="Default"/>
        <w:ind w:left="851"/>
        <w:jc w:val="both"/>
        <w:rPr>
          <w:i/>
          <w:color w:val="auto"/>
        </w:rPr>
      </w:pPr>
      <w:r w:rsidRPr="00546270">
        <w:rPr>
          <w:b/>
          <w:bCs/>
          <w:i/>
          <w:color w:val="auto"/>
        </w:rPr>
        <w:t xml:space="preserve">III. </w:t>
      </w:r>
      <w:r w:rsidRPr="00546270">
        <w:rPr>
          <w:i/>
          <w:color w:val="auto"/>
        </w:rPr>
        <w:t xml:space="preserve">La resolución emitida por autoridad competente u organismo público de protección de los derechos humanos de donde se desprenda que no ha obtenido la reparación del daño, de la persona directamente responsable de satisfacer dicha reparación. </w:t>
      </w:r>
    </w:p>
    <w:p w:rsidR="00546270" w:rsidRPr="00546270" w:rsidRDefault="00546270" w:rsidP="00546270">
      <w:pPr>
        <w:pStyle w:val="Default"/>
        <w:ind w:left="851"/>
        <w:jc w:val="both"/>
        <w:rPr>
          <w:i/>
          <w:color w:val="auto"/>
        </w:rPr>
      </w:pPr>
      <w:r w:rsidRPr="00546270">
        <w:rPr>
          <w:b/>
          <w:bCs/>
          <w:i/>
          <w:color w:val="auto"/>
        </w:rPr>
        <w:t xml:space="preserve">Artículo 49. </w:t>
      </w:r>
      <w:r w:rsidRPr="00546270">
        <w:rPr>
          <w:i/>
          <w:color w:val="auto"/>
        </w:rPr>
        <w:t xml:space="preserve">La compensación subsidiaria a favor de las víctimas de delitos, se cubrirá con cargo al Fondo en términos de esta Ley y su Reglamento. </w:t>
      </w:r>
    </w:p>
    <w:p w:rsidR="00546270" w:rsidRPr="00546270" w:rsidRDefault="00546270" w:rsidP="00546270">
      <w:pPr>
        <w:pStyle w:val="Default"/>
        <w:ind w:left="851"/>
        <w:jc w:val="both"/>
        <w:rPr>
          <w:i/>
          <w:color w:val="auto"/>
        </w:rPr>
      </w:pPr>
    </w:p>
    <w:p w:rsidR="00546270" w:rsidRPr="00546270" w:rsidRDefault="00546270" w:rsidP="00546270">
      <w:pPr>
        <w:pStyle w:val="Default"/>
        <w:ind w:left="851"/>
        <w:jc w:val="both"/>
        <w:rPr>
          <w:i/>
          <w:color w:val="auto"/>
        </w:rPr>
      </w:pPr>
      <w:r w:rsidRPr="00546270">
        <w:rPr>
          <w:b/>
          <w:bCs/>
          <w:i/>
          <w:color w:val="auto"/>
        </w:rPr>
        <w:t xml:space="preserve">Artículo 50. </w:t>
      </w:r>
      <w:r w:rsidRPr="00546270">
        <w:rPr>
          <w:i/>
          <w:color w:val="auto"/>
        </w:rPr>
        <w:t xml:space="preserve">El Estado tendrá derecho a repetir en contra del sentenciado por la compensación subsidiaria que haya realizado el propio Estado, restituyendo al Fondo Estatal los recursos erogados por concepto de dicha compensación otorgada a la víctima por el delito que aquél cometió. </w:t>
      </w:r>
    </w:p>
    <w:p w:rsidR="00546270" w:rsidRPr="00546270" w:rsidRDefault="00546270" w:rsidP="00546270">
      <w:pPr>
        <w:pStyle w:val="Default"/>
        <w:ind w:left="851"/>
        <w:jc w:val="both"/>
        <w:rPr>
          <w:i/>
          <w:color w:val="auto"/>
        </w:rPr>
      </w:pPr>
    </w:p>
    <w:p w:rsidR="00546270" w:rsidRPr="00546270" w:rsidRDefault="00546270" w:rsidP="00546270">
      <w:pPr>
        <w:pStyle w:val="Default"/>
        <w:ind w:left="851"/>
        <w:jc w:val="both"/>
        <w:rPr>
          <w:i/>
          <w:color w:val="auto"/>
        </w:rPr>
      </w:pPr>
      <w:r w:rsidRPr="00546270">
        <w:rPr>
          <w:b/>
          <w:bCs/>
          <w:i/>
          <w:color w:val="auto"/>
        </w:rPr>
        <w:lastRenderedPageBreak/>
        <w:t xml:space="preserve">Artículo 51. </w:t>
      </w:r>
      <w:r w:rsidRPr="00546270">
        <w:rPr>
          <w:i/>
          <w:color w:val="auto"/>
        </w:rPr>
        <w:t xml:space="preserve">La obtención de la compensación subsidiaria no extingue el derecho de la víctima a exigir reparación de cualquier otra naturaleza. </w:t>
      </w:r>
    </w:p>
    <w:p w:rsidR="00546270" w:rsidRPr="00546270" w:rsidRDefault="00546270" w:rsidP="00546270">
      <w:pPr>
        <w:pStyle w:val="Default"/>
        <w:ind w:left="851"/>
        <w:jc w:val="both"/>
        <w:rPr>
          <w:b/>
          <w:bCs/>
          <w:i/>
          <w:color w:val="auto"/>
        </w:rPr>
      </w:pPr>
    </w:p>
    <w:p w:rsidR="00546270" w:rsidRPr="00546270" w:rsidRDefault="00546270" w:rsidP="00546270">
      <w:pPr>
        <w:pStyle w:val="Default"/>
        <w:ind w:left="851"/>
        <w:jc w:val="both"/>
        <w:rPr>
          <w:i/>
          <w:color w:val="auto"/>
        </w:rPr>
      </w:pPr>
      <w:r w:rsidRPr="00546270">
        <w:rPr>
          <w:b/>
          <w:bCs/>
          <w:i/>
          <w:color w:val="auto"/>
        </w:rPr>
        <w:t xml:space="preserve">Capítulo IV </w:t>
      </w:r>
    </w:p>
    <w:p w:rsidR="00546270" w:rsidRPr="00546270" w:rsidRDefault="00546270" w:rsidP="00546270">
      <w:pPr>
        <w:pStyle w:val="Default"/>
        <w:ind w:left="851"/>
        <w:jc w:val="both"/>
        <w:rPr>
          <w:i/>
          <w:color w:val="auto"/>
        </w:rPr>
      </w:pPr>
      <w:r w:rsidRPr="00546270">
        <w:rPr>
          <w:b/>
          <w:bCs/>
          <w:i/>
          <w:color w:val="auto"/>
        </w:rPr>
        <w:t>Medidas de no Repetición</w:t>
      </w:r>
      <w:r w:rsidRPr="00546270">
        <w:rPr>
          <w:bCs/>
          <w:i/>
          <w:color w:val="auto"/>
        </w:rPr>
        <w:t>.</w:t>
      </w:r>
    </w:p>
    <w:p w:rsidR="00546270" w:rsidRPr="00546270" w:rsidRDefault="00546270" w:rsidP="00546270">
      <w:pPr>
        <w:pStyle w:val="Default"/>
        <w:ind w:left="851"/>
        <w:jc w:val="both"/>
        <w:rPr>
          <w:i/>
          <w:color w:val="auto"/>
        </w:rPr>
      </w:pPr>
      <w:r w:rsidRPr="00546270">
        <w:rPr>
          <w:b/>
          <w:bCs/>
          <w:i/>
          <w:color w:val="auto"/>
        </w:rPr>
        <w:t xml:space="preserve">Artículo 52. </w:t>
      </w:r>
      <w:r w:rsidRPr="00546270">
        <w:rPr>
          <w:i/>
          <w:color w:val="auto"/>
        </w:rPr>
        <w:t xml:space="preserve">Las medidas de no repetición son aquéllas que se adoptan con el fin de evitar que las víctimas vuelvan a ser objeto de violaciones a sus derechos y para contribuir a prevenir o evitar la repetición de actos de la misma naturaleza. Estas consistirán en las siguientes: </w:t>
      </w:r>
    </w:p>
    <w:p w:rsidR="00546270" w:rsidRPr="00546270" w:rsidRDefault="00546270" w:rsidP="00546270">
      <w:pPr>
        <w:pStyle w:val="Default"/>
        <w:ind w:left="851"/>
        <w:jc w:val="both"/>
        <w:rPr>
          <w:i/>
          <w:color w:val="auto"/>
        </w:rPr>
      </w:pPr>
      <w:r w:rsidRPr="00546270">
        <w:rPr>
          <w:b/>
          <w:bCs/>
          <w:i/>
          <w:color w:val="auto"/>
        </w:rPr>
        <w:t xml:space="preserve">I. </w:t>
      </w:r>
      <w:r w:rsidRPr="00546270">
        <w:rPr>
          <w:i/>
          <w:color w:val="auto"/>
        </w:rPr>
        <w:t xml:space="preserve">El ejercicio de un control efectivo por las autoridades de seguridad pública; </w:t>
      </w:r>
    </w:p>
    <w:p w:rsidR="00546270" w:rsidRPr="00546270" w:rsidRDefault="00546270" w:rsidP="00546270">
      <w:pPr>
        <w:pStyle w:val="Default"/>
        <w:ind w:left="851"/>
        <w:jc w:val="both"/>
        <w:rPr>
          <w:i/>
          <w:color w:val="auto"/>
        </w:rPr>
      </w:pPr>
      <w:r w:rsidRPr="00546270">
        <w:rPr>
          <w:b/>
          <w:bCs/>
          <w:i/>
          <w:color w:val="auto"/>
        </w:rPr>
        <w:t xml:space="preserve">II. </w:t>
      </w:r>
      <w:r w:rsidRPr="00546270">
        <w:rPr>
          <w:i/>
          <w:color w:val="auto"/>
        </w:rPr>
        <w:t xml:space="preserve">La garantía de que todos los procedimientos penales y administrativos se ajusten a las normas estatales, nacionales e internacionales relativas a la competencia, independencia e imparcialidad de las autoridades judiciales y a las garantías del debido proceso; </w:t>
      </w:r>
    </w:p>
    <w:p w:rsidR="00546270" w:rsidRPr="00546270" w:rsidRDefault="00546270" w:rsidP="00546270">
      <w:pPr>
        <w:pStyle w:val="Default"/>
        <w:ind w:left="851"/>
        <w:jc w:val="both"/>
        <w:rPr>
          <w:i/>
          <w:color w:val="auto"/>
        </w:rPr>
      </w:pPr>
      <w:r w:rsidRPr="00546270">
        <w:rPr>
          <w:b/>
          <w:bCs/>
          <w:i/>
          <w:color w:val="auto"/>
        </w:rPr>
        <w:t xml:space="preserve">III. </w:t>
      </w:r>
      <w:r w:rsidRPr="00546270">
        <w:rPr>
          <w:i/>
          <w:color w:val="auto"/>
        </w:rPr>
        <w:t xml:space="preserve">La exclusión en el gobierno o en las fuerzas de seguridad pública, de militares, agentes de inteligencia y otro personal de seguridad declarados responsables de planear, instigar, ordenar o cometer graves violaciones de los derechos humanos; </w:t>
      </w:r>
    </w:p>
    <w:p w:rsidR="00546270" w:rsidRPr="00546270" w:rsidRDefault="00546270" w:rsidP="00546270">
      <w:pPr>
        <w:pStyle w:val="Default"/>
        <w:ind w:left="851"/>
        <w:jc w:val="both"/>
        <w:rPr>
          <w:i/>
          <w:color w:val="auto"/>
        </w:rPr>
      </w:pPr>
      <w:r w:rsidRPr="00546270">
        <w:rPr>
          <w:b/>
          <w:bCs/>
          <w:i/>
          <w:color w:val="auto"/>
        </w:rPr>
        <w:t xml:space="preserve">IV. </w:t>
      </w:r>
      <w:r w:rsidRPr="00546270">
        <w:rPr>
          <w:i/>
          <w:color w:val="auto"/>
        </w:rPr>
        <w:t xml:space="preserve">La protección de los profesionales del derecho, la salud y la información; </w:t>
      </w:r>
    </w:p>
    <w:p w:rsidR="00546270" w:rsidRPr="00546270" w:rsidRDefault="00546270" w:rsidP="00546270">
      <w:pPr>
        <w:pStyle w:val="Default"/>
        <w:ind w:left="851"/>
        <w:jc w:val="both"/>
        <w:rPr>
          <w:i/>
          <w:color w:val="auto"/>
        </w:rPr>
      </w:pPr>
      <w:r w:rsidRPr="00546270">
        <w:rPr>
          <w:b/>
          <w:bCs/>
          <w:i/>
          <w:color w:val="auto"/>
        </w:rPr>
        <w:t xml:space="preserve">V. </w:t>
      </w:r>
      <w:r w:rsidRPr="00546270">
        <w:rPr>
          <w:i/>
          <w:color w:val="auto"/>
        </w:rPr>
        <w:t xml:space="preserve">La protección de los defensores de los derechos humanos; </w:t>
      </w:r>
    </w:p>
    <w:p w:rsidR="00546270" w:rsidRPr="00546270" w:rsidRDefault="00546270" w:rsidP="00546270">
      <w:pPr>
        <w:pStyle w:val="Default"/>
        <w:ind w:left="851"/>
        <w:jc w:val="both"/>
        <w:rPr>
          <w:i/>
          <w:color w:val="auto"/>
        </w:rPr>
      </w:pPr>
      <w:r w:rsidRPr="00546270">
        <w:rPr>
          <w:b/>
          <w:bCs/>
          <w:i/>
          <w:color w:val="auto"/>
        </w:rPr>
        <w:t xml:space="preserve">VI. </w:t>
      </w:r>
      <w:r w:rsidRPr="00546270">
        <w:rPr>
          <w:i/>
          <w:color w:val="auto"/>
        </w:rPr>
        <w:t xml:space="preserve">La educación, de modo prioritario y permanente, de todos los sectores de la sociedad respecto de los derechos humanos y la capacitación en esta materia de los servidores públicos encargados de hacer cumplir la ley; </w:t>
      </w:r>
    </w:p>
    <w:p w:rsidR="00546270" w:rsidRPr="00546270" w:rsidRDefault="00546270" w:rsidP="00546270">
      <w:pPr>
        <w:pStyle w:val="Default"/>
        <w:ind w:left="851"/>
        <w:jc w:val="both"/>
        <w:rPr>
          <w:i/>
          <w:color w:val="auto"/>
        </w:rPr>
      </w:pPr>
      <w:r w:rsidRPr="00546270">
        <w:rPr>
          <w:b/>
          <w:bCs/>
          <w:i/>
          <w:color w:val="auto"/>
        </w:rPr>
        <w:t xml:space="preserve">VII. </w:t>
      </w:r>
      <w:r w:rsidRPr="00546270">
        <w:rPr>
          <w:i/>
          <w:color w:val="auto"/>
        </w:rPr>
        <w:t xml:space="preserve">La promoción de la observancia de los códigos de conducta y de las normas éticas, en particular los definidos en normas internacionales de derechos humanos y de protección a los derechos humanos, por los funcionarios públicos del Estado de Jalisco y sus municipios; </w:t>
      </w:r>
    </w:p>
    <w:p w:rsidR="00546270" w:rsidRPr="00546270" w:rsidRDefault="00546270" w:rsidP="00546270">
      <w:pPr>
        <w:pStyle w:val="Default"/>
        <w:ind w:left="851"/>
        <w:jc w:val="both"/>
        <w:rPr>
          <w:i/>
          <w:color w:val="auto"/>
        </w:rPr>
      </w:pPr>
      <w:r w:rsidRPr="00546270">
        <w:rPr>
          <w:b/>
          <w:bCs/>
          <w:i/>
          <w:color w:val="auto"/>
        </w:rPr>
        <w:t xml:space="preserve">VIII. </w:t>
      </w:r>
      <w:r w:rsidRPr="00546270">
        <w:rPr>
          <w:i/>
          <w:color w:val="auto"/>
        </w:rPr>
        <w:t xml:space="preserve">La promoción de mecanismos destinados a prevenir, vigilar y resolver por medios pacíficos los conflictos sociales, y </w:t>
      </w:r>
    </w:p>
    <w:p w:rsidR="00546270" w:rsidRPr="00546270" w:rsidRDefault="00546270" w:rsidP="00546270">
      <w:pPr>
        <w:pStyle w:val="Default"/>
        <w:ind w:left="851"/>
        <w:jc w:val="both"/>
        <w:rPr>
          <w:i/>
          <w:color w:val="auto"/>
        </w:rPr>
      </w:pPr>
      <w:r w:rsidRPr="00546270">
        <w:rPr>
          <w:b/>
          <w:bCs/>
          <w:i/>
          <w:color w:val="auto"/>
        </w:rPr>
        <w:t xml:space="preserve">IX. </w:t>
      </w:r>
      <w:r w:rsidRPr="00546270">
        <w:rPr>
          <w:i/>
          <w:color w:val="auto"/>
        </w:rPr>
        <w:t xml:space="preserve">La revisión y reforma de las leyes, normas u ordenamientos legales que contribuyan a las violaciones manifiestas de las normas internacionales de derechos humanos o las permitan. </w:t>
      </w:r>
    </w:p>
    <w:p w:rsidR="00546270" w:rsidRPr="00546270" w:rsidRDefault="00546270" w:rsidP="00546270">
      <w:pPr>
        <w:pStyle w:val="Default"/>
        <w:ind w:left="851"/>
        <w:jc w:val="both"/>
        <w:rPr>
          <w:i/>
          <w:color w:val="auto"/>
        </w:rPr>
      </w:pPr>
    </w:p>
    <w:p w:rsidR="00546270" w:rsidRPr="00546270" w:rsidRDefault="00546270" w:rsidP="00546270">
      <w:pPr>
        <w:pStyle w:val="Default"/>
        <w:ind w:left="851"/>
        <w:jc w:val="both"/>
        <w:rPr>
          <w:i/>
          <w:color w:val="auto"/>
        </w:rPr>
      </w:pPr>
      <w:r w:rsidRPr="00546270">
        <w:rPr>
          <w:b/>
          <w:bCs/>
          <w:i/>
          <w:color w:val="auto"/>
        </w:rPr>
        <w:t xml:space="preserve">Artículo 53. </w:t>
      </w:r>
      <w:r w:rsidRPr="00546270">
        <w:rPr>
          <w:i/>
          <w:color w:val="auto"/>
        </w:rPr>
        <w:t xml:space="preserve">Se entienden como medidas que buscan garantizar la no repetición de los delitos ni de las violaciones a derechos humanos, las siguientes: </w:t>
      </w:r>
    </w:p>
    <w:p w:rsidR="00546270" w:rsidRPr="00546270" w:rsidRDefault="00546270" w:rsidP="00546270">
      <w:pPr>
        <w:pStyle w:val="Default"/>
        <w:ind w:left="851"/>
        <w:jc w:val="both"/>
        <w:rPr>
          <w:i/>
          <w:color w:val="auto"/>
        </w:rPr>
      </w:pPr>
      <w:r w:rsidRPr="00546270">
        <w:rPr>
          <w:b/>
          <w:bCs/>
          <w:i/>
          <w:color w:val="auto"/>
        </w:rPr>
        <w:t xml:space="preserve">I. </w:t>
      </w:r>
      <w:r w:rsidRPr="00546270">
        <w:rPr>
          <w:i/>
          <w:color w:val="auto"/>
        </w:rPr>
        <w:t xml:space="preserve">Supervisión de la autoridad; </w:t>
      </w:r>
    </w:p>
    <w:p w:rsidR="00546270" w:rsidRPr="00546270" w:rsidRDefault="00546270" w:rsidP="00546270">
      <w:pPr>
        <w:pStyle w:val="Default"/>
        <w:ind w:left="851"/>
        <w:jc w:val="both"/>
        <w:rPr>
          <w:i/>
          <w:color w:val="auto"/>
        </w:rPr>
      </w:pPr>
      <w:r w:rsidRPr="00546270">
        <w:rPr>
          <w:b/>
          <w:bCs/>
          <w:i/>
          <w:color w:val="auto"/>
        </w:rPr>
        <w:t xml:space="preserve">II. </w:t>
      </w:r>
      <w:r w:rsidRPr="00546270">
        <w:rPr>
          <w:i/>
          <w:color w:val="auto"/>
        </w:rPr>
        <w:t xml:space="preserve">Prohibición de ir a un lugar determinado u obligación de residir en él, en caso de existir peligro inminente para la víctima; </w:t>
      </w:r>
    </w:p>
    <w:p w:rsidR="00546270" w:rsidRPr="00546270" w:rsidRDefault="00546270" w:rsidP="00546270">
      <w:pPr>
        <w:pStyle w:val="Default"/>
        <w:ind w:left="851"/>
        <w:jc w:val="both"/>
        <w:rPr>
          <w:i/>
          <w:color w:val="auto"/>
        </w:rPr>
      </w:pPr>
      <w:r w:rsidRPr="00546270">
        <w:rPr>
          <w:b/>
          <w:bCs/>
          <w:i/>
          <w:color w:val="auto"/>
        </w:rPr>
        <w:t xml:space="preserve">III. </w:t>
      </w:r>
      <w:r w:rsidRPr="00546270">
        <w:rPr>
          <w:i/>
          <w:color w:val="auto"/>
        </w:rPr>
        <w:t xml:space="preserve">Caución de no ofender; </w:t>
      </w:r>
    </w:p>
    <w:p w:rsidR="00546270" w:rsidRPr="00546270" w:rsidRDefault="00546270" w:rsidP="00546270">
      <w:pPr>
        <w:pStyle w:val="Default"/>
        <w:ind w:left="851"/>
        <w:jc w:val="both"/>
        <w:rPr>
          <w:i/>
          <w:color w:val="auto"/>
        </w:rPr>
      </w:pPr>
      <w:r w:rsidRPr="00546270">
        <w:rPr>
          <w:b/>
          <w:bCs/>
          <w:i/>
          <w:color w:val="auto"/>
        </w:rPr>
        <w:t xml:space="preserve">IV. </w:t>
      </w:r>
      <w:r w:rsidRPr="00546270">
        <w:rPr>
          <w:i/>
          <w:color w:val="auto"/>
        </w:rPr>
        <w:t xml:space="preserve">La asistencia a cursos de capacitación sobre derechos humanos, y </w:t>
      </w:r>
    </w:p>
    <w:p w:rsidR="00546270" w:rsidRPr="00546270" w:rsidRDefault="00546270" w:rsidP="00546270">
      <w:pPr>
        <w:pStyle w:val="Default"/>
        <w:ind w:left="851"/>
        <w:jc w:val="both"/>
        <w:rPr>
          <w:i/>
          <w:color w:val="auto"/>
        </w:rPr>
      </w:pPr>
      <w:r w:rsidRPr="00546270">
        <w:rPr>
          <w:b/>
          <w:bCs/>
          <w:i/>
          <w:color w:val="auto"/>
        </w:rPr>
        <w:t xml:space="preserve">V. </w:t>
      </w:r>
      <w:r w:rsidRPr="00546270">
        <w:rPr>
          <w:i/>
          <w:color w:val="auto"/>
        </w:rPr>
        <w:t xml:space="preserve">La asistencia a tratamiento de deshabituación o desintoxicación dictada por un juez y sólo en caso de que la adicción hubiera sido la causa de la comisión del delito o hecho victimizante. </w:t>
      </w:r>
    </w:p>
    <w:p w:rsidR="00546270" w:rsidRPr="00546270" w:rsidRDefault="00546270" w:rsidP="00546270">
      <w:pPr>
        <w:pStyle w:val="Default"/>
        <w:ind w:left="851"/>
        <w:jc w:val="both"/>
        <w:rPr>
          <w:i/>
          <w:color w:val="auto"/>
        </w:rPr>
      </w:pPr>
      <w:r w:rsidRPr="00546270">
        <w:rPr>
          <w:b/>
          <w:bCs/>
          <w:i/>
          <w:color w:val="auto"/>
        </w:rPr>
        <w:t xml:space="preserve">Artículo 54. </w:t>
      </w:r>
      <w:r w:rsidRPr="00546270">
        <w:rPr>
          <w:i/>
          <w:color w:val="auto"/>
        </w:rPr>
        <w:t xml:space="preserve">Se entiende por supervisión de la autoridad, la consistente en la observación y orientación de los sentenciados, ejercidas por personal especializado de la Fiscalía General del </w:t>
      </w:r>
      <w:r w:rsidRPr="00546270">
        <w:rPr>
          <w:i/>
          <w:color w:val="auto"/>
        </w:rPr>
        <w:lastRenderedPageBreak/>
        <w:t xml:space="preserve">Estado de Jalisco, con la finalidad de coadyuvar a la protección de la víctima y la comunidad. </w:t>
      </w:r>
    </w:p>
    <w:p w:rsidR="00546270" w:rsidRPr="00546270" w:rsidRDefault="00546270" w:rsidP="00546270">
      <w:pPr>
        <w:pStyle w:val="Default"/>
        <w:ind w:left="851"/>
        <w:jc w:val="both"/>
        <w:rPr>
          <w:i/>
          <w:color w:val="auto"/>
        </w:rPr>
      </w:pPr>
      <w:r w:rsidRPr="00546270">
        <w:rPr>
          <w:i/>
          <w:color w:val="auto"/>
        </w:rPr>
        <w:t xml:space="preserve">Esta medida se establecerá cuando la privación de la libertad sea sustituida por otra sanción, sea reducida la pena privativa de libertad o se conceda la suspensión condicional de la pena. </w:t>
      </w:r>
    </w:p>
    <w:p w:rsidR="00546270" w:rsidRPr="00546270" w:rsidRDefault="00546270" w:rsidP="00546270">
      <w:pPr>
        <w:pStyle w:val="Default"/>
        <w:ind w:left="851"/>
        <w:jc w:val="both"/>
        <w:rPr>
          <w:i/>
          <w:color w:val="auto"/>
        </w:rPr>
      </w:pPr>
      <w:r w:rsidRPr="00546270">
        <w:rPr>
          <w:b/>
          <w:bCs/>
          <w:i/>
          <w:color w:val="auto"/>
        </w:rPr>
        <w:t xml:space="preserve">Artículo 55. </w:t>
      </w:r>
      <w:r w:rsidRPr="00546270">
        <w:rPr>
          <w:i/>
          <w:color w:val="auto"/>
        </w:rPr>
        <w:t xml:space="preserve">El juez en la sentencia exigirá una garantía de no ofender que se hará efectiva si el acusado violase las disposiciones del artículo anterior, o de alguna forma reincidiera en los actos de molestia a la víctima. Esta garantía no deberá ser inferior a la de la multa aplicable y podrá ser otorgada en cualquiera de las formas autorizadas por las leyes. </w:t>
      </w:r>
    </w:p>
    <w:p w:rsidR="00546270" w:rsidRPr="00546270" w:rsidRDefault="00546270" w:rsidP="00546270">
      <w:pPr>
        <w:pStyle w:val="Default"/>
        <w:ind w:left="851"/>
        <w:jc w:val="both"/>
        <w:rPr>
          <w:b/>
          <w:bCs/>
          <w:i/>
          <w:color w:val="auto"/>
        </w:rPr>
      </w:pPr>
      <w:r w:rsidRPr="00546270">
        <w:rPr>
          <w:b/>
          <w:bCs/>
          <w:i/>
          <w:color w:val="auto"/>
        </w:rPr>
        <w:t xml:space="preserve">Artículo 56. </w:t>
      </w:r>
      <w:r w:rsidRPr="00546270">
        <w:rPr>
          <w:i/>
          <w:color w:val="auto"/>
        </w:rPr>
        <w:t>Cuando el sujeto haya sido sentenciado por delitos o violación a los derechos humanos cometidos bajo el influjo o debido al abuso de sustancias alcohólicas, estupefacientes, psicotrópicos o similares, independientemente de la pena que corresponda, sólo si el juez así lo ordena, se aplicarán cursos y tratamientos para evitar su reincidencia y fomentar su deshabituación o desintoxicación.</w:t>
      </w:r>
    </w:p>
    <w:p w:rsidR="00546270" w:rsidRPr="00546270" w:rsidRDefault="00546270" w:rsidP="00546270">
      <w:pPr>
        <w:pStyle w:val="Default"/>
        <w:ind w:left="851"/>
        <w:jc w:val="both"/>
        <w:rPr>
          <w:b/>
          <w:bCs/>
          <w:i/>
          <w:color w:val="auto"/>
        </w:rPr>
      </w:pPr>
    </w:p>
    <w:p w:rsidR="00546270" w:rsidRPr="00546270" w:rsidRDefault="00546270" w:rsidP="00546270">
      <w:pPr>
        <w:pStyle w:val="Default"/>
        <w:ind w:left="851"/>
        <w:jc w:val="both"/>
        <w:rPr>
          <w:i/>
          <w:color w:val="auto"/>
        </w:rPr>
      </w:pPr>
      <w:r w:rsidRPr="00546270">
        <w:rPr>
          <w:b/>
          <w:bCs/>
          <w:i/>
          <w:color w:val="auto"/>
        </w:rPr>
        <w:t xml:space="preserve">TÍTULO SÉPTIMO </w:t>
      </w:r>
    </w:p>
    <w:p w:rsidR="00546270" w:rsidRPr="00546270" w:rsidRDefault="00546270" w:rsidP="00546270">
      <w:pPr>
        <w:spacing w:after="0" w:line="240" w:lineRule="auto"/>
        <w:ind w:left="851"/>
        <w:jc w:val="both"/>
        <w:rPr>
          <w:rFonts w:ascii="Arial" w:hAnsi="Arial" w:cs="Arial"/>
          <w:b/>
          <w:bCs/>
          <w:i/>
          <w:sz w:val="24"/>
          <w:szCs w:val="24"/>
        </w:rPr>
      </w:pPr>
      <w:r w:rsidRPr="00546270">
        <w:rPr>
          <w:rFonts w:ascii="Arial" w:hAnsi="Arial" w:cs="Arial"/>
          <w:b/>
          <w:bCs/>
          <w:i/>
          <w:sz w:val="24"/>
          <w:szCs w:val="24"/>
        </w:rPr>
        <w:t>DE LA DISTRIBUCIÓN DE COMPETENCIAS</w:t>
      </w:r>
      <w:r w:rsidRPr="00546270">
        <w:rPr>
          <w:rFonts w:ascii="Arial" w:hAnsi="Arial" w:cs="Arial"/>
          <w:bCs/>
          <w:i/>
          <w:sz w:val="24"/>
          <w:szCs w:val="24"/>
        </w:rPr>
        <w:t>.</w:t>
      </w:r>
    </w:p>
    <w:p w:rsidR="00546270" w:rsidRPr="00546270" w:rsidRDefault="00546270" w:rsidP="00546270">
      <w:pPr>
        <w:pStyle w:val="Default"/>
        <w:ind w:left="851"/>
        <w:jc w:val="both"/>
        <w:rPr>
          <w:i/>
          <w:color w:val="auto"/>
        </w:rPr>
      </w:pPr>
      <w:r w:rsidRPr="00546270">
        <w:rPr>
          <w:b/>
          <w:bCs/>
          <w:i/>
          <w:color w:val="auto"/>
        </w:rPr>
        <w:t xml:space="preserve">Capítulo I </w:t>
      </w:r>
    </w:p>
    <w:p w:rsidR="00546270" w:rsidRPr="00546270" w:rsidRDefault="00546270" w:rsidP="00546270">
      <w:pPr>
        <w:pStyle w:val="Default"/>
        <w:ind w:left="851"/>
        <w:jc w:val="both"/>
        <w:rPr>
          <w:i/>
          <w:color w:val="auto"/>
        </w:rPr>
      </w:pPr>
      <w:r w:rsidRPr="00546270">
        <w:rPr>
          <w:b/>
          <w:bCs/>
          <w:i/>
          <w:color w:val="auto"/>
        </w:rPr>
        <w:t>Del Gobierno del Estado</w:t>
      </w:r>
      <w:r w:rsidRPr="00546270">
        <w:rPr>
          <w:bCs/>
          <w:i/>
          <w:color w:val="auto"/>
        </w:rPr>
        <w:t xml:space="preserve">. </w:t>
      </w:r>
    </w:p>
    <w:p w:rsidR="00546270" w:rsidRPr="00546270" w:rsidRDefault="00546270" w:rsidP="00546270">
      <w:pPr>
        <w:pStyle w:val="Default"/>
        <w:ind w:left="851"/>
        <w:jc w:val="both"/>
        <w:rPr>
          <w:i/>
          <w:color w:val="auto"/>
        </w:rPr>
      </w:pPr>
      <w:r w:rsidRPr="00546270">
        <w:rPr>
          <w:b/>
          <w:bCs/>
          <w:i/>
          <w:color w:val="auto"/>
        </w:rPr>
        <w:t xml:space="preserve">Artículo 85. </w:t>
      </w:r>
      <w:r w:rsidRPr="00546270">
        <w:rPr>
          <w:i/>
          <w:color w:val="auto"/>
        </w:rPr>
        <w:t xml:space="preserve">Corresponde al Gobierno del Estado: </w:t>
      </w:r>
    </w:p>
    <w:p w:rsidR="00546270" w:rsidRPr="00546270" w:rsidRDefault="00546270" w:rsidP="00546270">
      <w:pPr>
        <w:pStyle w:val="Default"/>
        <w:ind w:left="851"/>
        <w:jc w:val="both"/>
        <w:rPr>
          <w:i/>
          <w:color w:val="auto"/>
        </w:rPr>
      </w:pPr>
      <w:r w:rsidRPr="00546270">
        <w:rPr>
          <w:b/>
          <w:bCs/>
          <w:i/>
          <w:color w:val="auto"/>
        </w:rPr>
        <w:t xml:space="preserve">I. </w:t>
      </w:r>
      <w:r w:rsidRPr="00546270">
        <w:rPr>
          <w:i/>
          <w:color w:val="auto"/>
        </w:rPr>
        <w:t xml:space="preserve">Asegurar el pleno ejercicio de los derechos de las víctimas. </w:t>
      </w:r>
    </w:p>
    <w:p w:rsidR="00546270" w:rsidRPr="00546270" w:rsidRDefault="00546270" w:rsidP="00546270">
      <w:pPr>
        <w:pStyle w:val="Default"/>
        <w:ind w:left="851"/>
        <w:jc w:val="both"/>
        <w:rPr>
          <w:i/>
          <w:color w:val="auto"/>
        </w:rPr>
      </w:pPr>
      <w:r w:rsidRPr="00546270">
        <w:rPr>
          <w:b/>
          <w:bCs/>
          <w:i/>
          <w:color w:val="auto"/>
        </w:rPr>
        <w:t xml:space="preserve">II. </w:t>
      </w:r>
      <w:r w:rsidRPr="00546270">
        <w:rPr>
          <w:i/>
          <w:color w:val="auto"/>
        </w:rPr>
        <w:t xml:space="preserve">Formular, coordinar y aplicar los programas y acciones que se deriven de la Ley, auxiliándose de las demás autoridades encargadas de implementar el presente ordenamiento legal, en el ámbito de sus respectivas competencias. </w:t>
      </w:r>
    </w:p>
    <w:p w:rsidR="00546270" w:rsidRPr="00546270" w:rsidRDefault="00546270" w:rsidP="00546270">
      <w:pPr>
        <w:pStyle w:val="Default"/>
        <w:ind w:left="851"/>
        <w:jc w:val="both"/>
        <w:rPr>
          <w:i/>
          <w:color w:val="auto"/>
        </w:rPr>
      </w:pPr>
      <w:r w:rsidRPr="00546270">
        <w:rPr>
          <w:b/>
          <w:bCs/>
          <w:i/>
          <w:color w:val="auto"/>
        </w:rPr>
        <w:t xml:space="preserve">III. </w:t>
      </w:r>
      <w:r w:rsidRPr="00546270">
        <w:rPr>
          <w:i/>
          <w:color w:val="auto"/>
        </w:rPr>
        <w:t xml:space="preserve">Impulsar la formación y actualización de acuerdos interinstitucionales de coordinación entre las diferentes instancias de gobierno, de manera que sirvan de cauce para lograr la atención integral de las víctimas para facilitar la actuación de la Comisión Ejecutiva Estatal. </w:t>
      </w:r>
    </w:p>
    <w:p w:rsidR="00546270" w:rsidRPr="00546270" w:rsidRDefault="00546270" w:rsidP="00546270">
      <w:pPr>
        <w:pStyle w:val="Default"/>
        <w:ind w:left="851"/>
        <w:jc w:val="both"/>
        <w:rPr>
          <w:i/>
          <w:color w:val="auto"/>
        </w:rPr>
      </w:pPr>
      <w:r w:rsidRPr="00546270">
        <w:rPr>
          <w:b/>
          <w:bCs/>
          <w:i/>
          <w:color w:val="auto"/>
        </w:rPr>
        <w:t xml:space="preserve">IV. </w:t>
      </w:r>
      <w:r w:rsidRPr="00546270">
        <w:rPr>
          <w:i/>
          <w:color w:val="auto"/>
        </w:rPr>
        <w:t xml:space="preserve">Celebrar convenios de cooperación, coordinación y concertación en la materia que se refiere la presente Ley. </w:t>
      </w:r>
    </w:p>
    <w:p w:rsidR="00546270" w:rsidRPr="00546270" w:rsidRDefault="00546270" w:rsidP="00546270">
      <w:pPr>
        <w:pStyle w:val="Default"/>
        <w:ind w:left="851"/>
        <w:jc w:val="both"/>
        <w:rPr>
          <w:i/>
          <w:color w:val="auto"/>
        </w:rPr>
      </w:pPr>
      <w:r w:rsidRPr="00546270">
        <w:rPr>
          <w:b/>
          <w:bCs/>
          <w:i/>
          <w:color w:val="auto"/>
        </w:rPr>
        <w:t xml:space="preserve">V. </w:t>
      </w:r>
      <w:r w:rsidRPr="00546270">
        <w:rPr>
          <w:i/>
          <w:color w:val="auto"/>
        </w:rPr>
        <w:t xml:space="preserve">Garantizar que los derechos de las víctimas del delito y la protección de las mismas sean atendidos de forma preferente por las autoridades del Gobierno del Estado; </w:t>
      </w:r>
    </w:p>
    <w:p w:rsidR="00546270" w:rsidRPr="00546270" w:rsidRDefault="00546270" w:rsidP="00546270">
      <w:pPr>
        <w:pStyle w:val="Default"/>
        <w:ind w:left="851"/>
        <w:jc w:val="both"/>
        <w:rPr>
          <w:i/>
          <w:color w:val="auto"/>
        </w:rPr>
      </w:pPr>
      <w:r w:rsidRPr="00546270">
        <w:rPr>
          <w:b/>
          <w:bCs/>
          <w:i/>
          <w:color w:val="auto"/>
        </w:rPr>
        <w:t xml:space="preserve">VI. </w:t>
      </w:r>
      <w:r w:rsidRPr="00546270">
        <w:rPr>
          <w:i/>
          <w:color w:val="auto"/>
        </w:rPr>
        <w:t xml:space="preserve">Asegurar la difusión y promoción de los derechos de las víctimas pertenecientes a los grupos vulnerables con base en el reconocimiento de la composición pluricultural de la nación. </w:t>
      </w:r>
    </w:p>
    <w:p w:rsidR="00546270" w:rsidRPr="00546270" w:rsidRDefault="00546270" w:rsidP="00546270">
      <w:pPr>
        <w:pStyle w:val="Default"/>
        <w:ind w:left="851"/>
        <w:jc w:val="both"/>
        <w:rPr>
          <w:i/>
          <w:color w:val="auto"/>
        </w:rPr>
      </w:pPr>
      <w:r w:rsidRPr="00546270">
        <w:rPr>
          <w:b/>
          <w:bCs/>
          <w:i/>
          <w:color w:val="auto"/>
        </w:rPr>
        <w:t xml:space="preserve">VII. </w:t>
      </w:r>
      <w:r w:rsidRPr="00546270">
        <w:rPr>
          <w:i/>
          <w:color w:val="auto"/>
        </w:rPr>
        <w:t xml:space="preserve">Desarrollar todos los mecanismos necesarios para el cumplimiento de la presente Ley. </w:t>
      </w:r>
    </w:p>
    <w:p w:rsidR="00546270" w:rsidRPr="00546270" w:rsidRDefault="00546270" w:rsidP="00546270">
      <w:pPr>
        <w:pStyle w:val="Default"/>
        <w:ind w:left="851"/>
        <w:jc w:val="both"/>
        <w:rPr>
          <w:i/>
          <w:color w:val="auto"/>
        </w:rPr>
      </w:pPr>
      <w:r w:rsidRPr="00546270">
        <w:rPr>
          <w:b/>
          <w:bCs/>
          <w:i/>
          <w:color w:val="auto"/>
        </w:rPr>
        <w:t xml:space="preserve">VIII. </w:t>
      </w:r>
      <w:r w:rsidRPr="00546270">
        <w:rPr>
          <w:i/>
          <w:color w:val="auto"/>
        </w:rPr>
        <w:t xml:space="preserve">Evaluar y considerar la eficacia de los programas y de las acciones que se lleven a cabo a través de la autoridad competente, de acuerdo con los lineamientos e indicadores que establezca la normatividad en la materia, y </w:t>
      </w:r>
    </w:p>
    <w:p w:rsidR="00546270" w:rsidRPr="00546270" w:rsidRDefault="00546270" w:rsidP="00546270">
      <w:pPr>
        <w:pStyle w:val="Default"/>
        <w:ind w:left="851"/>
        <w:jc w:val="both"/>
        <w:rPr>
          <w:i/>
          <w:color w:val="auto"/>
        </w:rPr>
      </w:pPr>
      <w:r w:rsidRPr="00546270">
        <w:rPr>
          <w:b/>
          <w:bCs/>
          <w:i/>
          <w:color w:val="auto"/>
        </w:rPr>
        <w:t xml:space="preserve">IX. </w:t>
      </w:r>
      <w:r w:rsidRPr="00546270">
        <w:rPr>
          <w:i/>
          <w:color w:val="auto"/>
        </w:rPr>
        <w:t xml:space="preserve">Las demás establecidas en la Ley General de Víctimas y ordenamientos aplicables. </w:t>
      </w:r>
    </w:p>
    <w:p w:rsidR="00546270" w:rsidRPr="00546270" w:rsidRDefault="00546270" w:rsidP="00546270">
      <w:pPr>
        <w:pStyle w:val="Default"/>
        <w:ind w:left="851"/>
        <w:jc w:val="both"/>
        <w:rPr>
          <w:i/>
          <w:color w:val="auto"/>
        </w:rPr>
      </w:pPr>
      <w:r w:rsidRPr="00546270">
        <w:rPr>
          <w:b/>
          <w:bCs/>
          <w:i/>
          <w:color w:val="auto"/>
        </w:rPr>
        <w:t xml:space="preserve">Artículo 86. </w:t>
      </w:r>
      <w:r w:rsidRPr="00546270">
        <w:rPr>
          <w:i/>
          <w:color w:val="auto"/>
        </w:rPr>
        <w:t xml:space="preserve">Las instancias públicas, en las materias de seguridad pública, procuración de justicia, reinserción social, desarrollo social, desarrollo integral de la familia, salud, educación, protección civil, del Gobierno de Jalisco, dentro de su ámbito de competencia, y de manera transversal deberán: </w:t>
      </w:r>
    </w:p>
    <w:p w:rsidR="00546270" w:rsidRPr="00546270" w:rsidRDefault="00546270" w:rsidP="00546270">
      <w:pPr>
        <w:pStyle w:val="Default"/>
        <w:ind w:left="851"/>
        <w:jc w:val="both"/>
        <w:rPr>
          <w:i/>
          <w:color w:val="auto"/>
        </w:rPr>
      </w:pPr>
      <w:r w:rsidRPr="00546270">
        <w:rPr>
          <w:b/>
          <w:bCs/>
          <w:i/>
          <w:color w:val="auto"/>
        </w:rPr>
        <w:t xml:space="preserve">I. </w:t>
      </w:r>
      <w:r w:rsidRPr="00546270">
        <w:rPr>
          <w:i/>
          <w:color w:val="auto"/>
        </w:rPr>
        <w:t xml:space="preserve">Celebrar convenios de cooperación, coordinación y concertación en la materia; </w:t>
      </w:r>
    </w:p>
    <w:p w:rsidR="00546270" w:rsidRPr="00546270" w:rsidRDefault="00546270" w:rsidP="00546270">
      <w:pPr>
        <w:pStyle w:val="Default"/>
        <w:ind w:left="851"/>
        <w:jc w:val="both"/>
        <w:rPr>
          <w:i/>
          <w:color w:val="auto"/>
        </w:rPr>
      </w:pPr>
      <w:r w:rsidRPr="00546270">
        <w:rPr>
          <w:b/>
          <w:bCs/>
          <w:i/>
          <w:color w:val="auto"/>
        </w:rPr>
        <w:lastRenderedPageBreak/>
        <w:t xml:space="preserve">II. </w:t>
      </w:r>
      <w:r w:rsidRPr="00546270">
        <w:rPr>
          <w:i/>
          <w:color w:val="auto"/>
        </w:rPr>
        <w:t xml:space="preserve">Establecer medidas para prevenir violaciones de los derechos de las víctimas. </w:t>
      </w:r>
    </w:p>
    <w:p w:rsidR="00546270" w:rsidRPr="00546270" w:rsidRDefault="00546270" w:rsidP="00546270">
      <w:pPr>
        <w:pStyle w:val="Default"/>
        <w:ind w:left="851"/>
        <w:jc w:val="both"/>
        <w:rPr>
          <w:i/>
          <w:color w:val="auto"/>
        </w:rPr>
      </w:pPr>
      <w:r w:rsidRPr="00546270">
        <w:rPr>
          <w:b/>
          <w:bCs/>
          <w:i/>
          <w:color w:val="auto"/>
        </w:rPr>
        <w:t xml:space="preserve">III. </w:t>
      </w:r>
      <w:r w:rsidRPr="00546270">
        <w:rPr>
          <w:i/>
          <w:color w:val="auto"/>
        </w:rPr>
        <w:t xml:space="preserve">Diseñar programas que promuevan los derechos humanos de las víctimas. </w:t>
      </w:r>
    </w:p>
    <w:p w:rsidR="00546270" w:rsidRPr="00546270" w:rsidRDefault="00546270" w:rsidP="00546270">
      <w:pPr>
        <w:pStyle w:val="Default"/>
        <w:ind w:left="851"/>
        <w:jc w:val="both"/>
        <w:rPr>
          <w:i/>
          <w:color w:val="auto"/>
        </w:rPr>
      </w:pPr>
      <w:r w:rsidRPr="00546270">
        <w:rPr>
          <w:b/>
          <w:bCs/>
          <w:i/>
          <w:color w:val="auto"/>
        </w:rPr>
        <w:t xml:space="preserve">IV. </w:t>
      </w:r>
      <w:r w:rsidRPr="00546270">
        <w:rPr>
          <w:i/>
          <w:color w:val="auto"/>
        </w:rPr>
        <w:t xml:space="preserve">Elaborar los programas y acciones correspondientes en la materia, en coordinación con el Sistema Estatal. </w:t>
      </w:r>
    </w:p>
    <w:p w:rsidR="00546270" w:rsidRPr="00546270" w:rsidRDefault="00546270" w:rsidP="00546270">
      <w:pPr>
        <w:pStyle w:val="Default"/>
        <w:ind w:left="851"/>
        <w:jc w:val="both"/>
        <w:rPr>
          <w:i/>
          <w:color w:val="auto"/>
        </w:rPr>
      </w:pPr>
      <w:r w:rsidRPr="00546270">
        <w:rPr>
          <w:b/>
          <w:bCs/>
          <w:i/>
          <w:color w:val="auto"/>
        </w:rPr>
        <w:t xml:space="preserve">V. </w:t>
      </w:r>
      <w:r w:rsidRPr="00546270">
        <w:rPr>
          <w:i/>
          <w:color w:val="auto"/>
        </w:rPr>
        <w:t xml:space="preserve">Colaborar con los distintos órdenes de gobierno en materia de reparación integral, no repetición, ayuda y asistencia de las víctimas; </w:t>
      </w:r>
    </w:p>
    <w:p w:rsidR="00546270" w:rsidRPr="00546270" w:rsidRDefault="00546270" w:rsidP="00546270">
      <w:pPr>
        <w:pStyle w:val="Default"/>
        <w:ind w:left="851"/>
        <w:jc w:val="both"/>
        <w:rPr>
          <w:i/>
          <w:color w:val="auto"/>
        </w:rPr>
      </w:pPr>
      <w:r w:rsidRPr="00546270">
        <w:rPr>
          <w:b/>
          <w:bCs/>
          <w:i/>
          <w:color w:val="auto"/>
        </w:rPr>
        <w:t xml:space="preserve">VI. </w:t>
      </w:r>
      <w:r w:rsidRPr="00546270">
        <w:rPr>
          <w:i/>
          <w:color w:val="auto"/>
        </w:rPr>
        <w:t xml:space="preserve">Fomentar la promoción y defensa de los derechos humanos de las víctimas. </w:t>
      </w:r>
    </w:p>
    <w:p w:rsidR="00546270" w:rsidRPr="00546270" w:rsidRDefault="00546270" w:rsidP="00546270">
      <w:pPr>
        <w:pStyle w:val="Default"/>
        <w:ind w:left="851"/>
        <w:jc w:val="both"/>
        <w:rPr>
          <w:i/>
          <w:color w:val="auto"/>
        </w:rPr>
      </w:pPr>
      <w:r w:rsidRPr="00546270">
        <w:rPr>
          <w:b/>
          <w:bCs/>
          <w:i/>
          <w:color w:val="auto"/>
        </w:rPr>
        <w:t xml:space="preserve">VII. </w:t>
      </w:r>
      <w:r w:rsidRPr="00546270">
        <w:rPr>
          <w:i/>
          <w:color w:val="auto"/>
        </w:rPr>
        <w:t xml:space="preserve">Ejecutar y dar seguimiento a las acciones de los programas que se implementen, con la finalidad de evaluar su eficacia y rediseñar las acciones y medidas que así lo requieran. </w:t>
      </w:r>
    </w:p>
    <w:p w:rsidR="00546270" w:rsidRPr="00546270" w:rsidRDefault="00546270" w:rsidP="00546270">
      <w:pPr>
        <w:pStyle w:val="Default"/>
        <w:ind w:left="851"/>
        <w:jc w:val="both"/>
        <w:rPr>
          <w:i/>
          <w:color w:val="auto"/>
        </w:rPr>
      </w:pPr>
      <w:r w:rsidRPr="00546270">
        <w:rPr>
          <w:b/>
          <w:bCs/>
          <w:i/>
          <w:color w:val="auto"/>
        </w:rPr>
        <w:t xml:space="preserve">VIII. </w:t>
      </w:r>
      <w:r w:rsidRPr="00546270">
        <w:rPr>
          <w:i/>
          <w:color w:val="auto"/>
        </w:rPr>
        <w:t xml:space="preserve">Llevar a cabo las acciones necesarias tendientes a capacitar a su personal para asegurar el acceso a los servicios especializados que éstas proporcionen a las víctimas, y con ello lograr el pleno ejercicio de sus derechos y garantizar su reinserción a la vida cotidiana. </w:t>
      </w:r>
    </w:p>
    <w:p w:rsidR="00546270" w:rsidRPr="00546270" w:rsidRDefault="00546270" w:rsidP="00546270">
      <w:pPr>
        <w:pStyle w:val="Default"/>
        <w:ind w:left="851"/>
        <w:jc w:val="both"/>
        <w:rPr>
          <w:i/>
          <w:color w:val="auto"/>
        </w:rPr>
      </w:pPr>
      <w:r w:rsidRPr="00546270">
        <w:rPr>
          <w:b/>
          <w:bCs/>
          <w:i/>
          <w:color w:val="auto"/>
        </w:rPr>
        <w:t xml:space="preserve">IX. </w:t>
      </w:r>
      <w:r w:rsidRPr="00546270">
        <w:rPr>
          <w:i/>
          <w:color w:val="auto"/>
        </w:rPr>
        <w:t xml:space="preserve">Derivar a las víctimas a las instituciones que les prestan ayuda, atención y protección especializada. </w:t>
      </w:r>
    </w:p>
    <w:p w:rsidR="00546270" w:rsidRPr="00546270" w:rsidRDefault="00546270" w:rsidP="00546270">
      <w:pPr>
        <w:pStyle w:val="Default"/>
        <w:ind w:left="851"/>
        <w:jc w:val="both"/>
        <w:rPr>
          <w:i/>
          <w:color w:val="auto"/>
        </w:rPr>
      </w:pPr>
      <w:r w:rsidRPr="00546270">
        <w:rPr>
          <w:b/>
          <w:bCs/>
          <w:i/>
          <w:color w:val="auto"/>
        </w:rPr>
        <w:t xml:space="preserve">X. </w:t>
      </w:r>
      <w:r w:rsidRPr="00546270">
        <w:rPr>
          <w:i/>
          <w:color w:val="auto"/>
        </w:rPr>
        <w:t xml:space="preserve">Apoyar a las autoridades encargadas de efectuar la investigación del delito o de violaciones a derechos humanos, proporcionando la información que sea requerida por la misma. </w:t>
      </w:r>
    </w:p>
    <w:p w:rsidR="00546270" w:rsidRPr="00546270" w:rsidRDefault="00546270" w:rsidP="00546270">
      <w:pPr>
        <w:pStyle w:val="Default"/>
        <w:ind w:left="851"/>
        <w:jc w:val="both"/>
        <w:rPr>
          <w:i/>
          <w:color w:val="auto"/>
        </w:rPr>
      </w:pPr>
      <w:r w:rsidRPr="00546270">
        <w:rPr>
          <w:b/>
          <w:bCs/>
          <w:i/>
          <w:color w:val="auto"/>
        </w:rPr>
        <w:t xml:space="preserve">XI. </w:t>
      </w:r>
      <w:r w:rsidRPr="00546270">
        <w:rPr>
          <w:i/>
          <w:color w:val="auto"/>
        </w:rPr>
        <w:t xml:space="preserve">Impulsar la creación de albergues para las víctimas conforme al modelo de atención diseñado por el Sistema Nacional, y </w:t>
      </w:r>
    </w:p>
    <w:p w:rsidR="00546270" w:rsidRPr="00546270" w:rsidRDefault="00546270" w:rsidP="00546270">
      <w:pPr>
        <w:pStyle w:val="Default"/>
        <w:ind w:left="851"/>
        <w:jc w:val="both"/>
        <w:rPr>
          <w:i/>
          <w:color w:val="auto"/>
        </w:rPr>
      </w:pPr>
      <w:r w:rsidRPr="00546270">
        <w:rPr>
          <w:b/>
          <w:bCs/>
          <w:i/>
          <w:color w:val="auto"/>
        </w:rPr>
        <w:t xml:space="preserve">XII. </w:t>
      </w:r>
      <w:r w:rsidRPr="00546270">
        <w:rPr>
          <w:i/>
          <w:color w:val="auto"/>
        </w:rPr>
        <w:t xml:space="preserve">Denunciar ante la autoridad competente, cuando tenga conocimiento de violaciones a derechos humanos. </w:t>
      </w:r>
    </w:p>
    <w:p w:rsidR="00546270" w:rsidRPr="00546270" w:rsidRDefault="00546270" w:rsidP="00546270">
      <w:pPr>
        <w:pStyle w:val="Default"/>
        <w:ind w:left="851"/>
        <w:jc w:val="both"/>
        <w:rPr>
          <w:i/>
          <w:color w:val="auto"/>
        </w:rPr>
      </w:pPr>
      <w:r w:rsidRPr="00546270">
        <w:rPr>
          <w:i/>
          <w:color w:val="auto"/>
        </w:rPr>
        <w:t xml:space="preserve">Las instituciones del sector salud, de manera integral e interdisciplinaria brindarán atención médica, psicológica y servicios integrales a las víctimas del delito, asegurando que en la prestación de los servicios se respeten sus derechos humanos. </w:t>
      </w:r>
    </w:p>
    <w:p w:rsidR="00546270" w:rsidRPr="00546270" w:rsidRDefault="00546270" w:rsidP="00546270">
      <w:pPr>
        <w:pStyle w:val="Default"/>
        <w:ind w:left="851"/>
        <w:jc w:val="both"/>
        <w:rPr>
          <w:i/>
          <w:color w:val="auto"/>
        </w:rPr>
      </w:pPr>
      <w:r w:rsidRPr="00546270">
        <w:rPr>
          <w:i/>
          <w:color w:val="auto"/>
        </w:rPr>
        <w:t xml:space="preserve">Las dependencias e instituciones responsables de la seguridad deberán salvaguardar la integridad y patrimonio de las víctimas del delito en situación de peligro contra su vida e integridad, cuando se vean amenazadas por disturbios y otras situaciones que impliquen violencia o riesgos inminentes o durante la prevención de la comisión de algún delito del fuero común o violación a sus derechos humanos generadas por éste. </w:t>
      </w:r>
    </w:p>
    <w:p w:rsidR="00546270" w:rsidRPr="00546270" w:rsidRDefault="00546270" w:rsidP="00546270">
      <w:pPr>
        <w:pStyle w:val="Default"/>
        <w:ind w:left="851"/>
        <w:jc w:val="both"/>
        <w:rPr>
          <w:i/>
          <w:color w:val="auto"/>
        </w:rPr>
      </w:pPr>
      <w:r w:rsidRPr="00546270">
        <w:rPr>
          <w:b/>
          <w:bCs/>
          <w:i/>
          <w:color w:val="auto"/>
        </w:rPr>
        <w:t xml:space="preserve">Artículo 87. </w:t>
      </w:r>
      <w:r w:rsidRPr="00546270">
        <w:rPr>
          <w:i/>
          <w:color w:val="auto"/>
        </w:rPr>
        <w:t xml:space="preserve">Todos los servidores públicos del Estado de Jalisco y sus municipios, desde el primer momento en que tengan contacto con la víctima del delito, en el ejercicio de sus funciones y conforme al ámbito de su competencia, tendrán los siguientes deberes: </w:t>
      </w:r>
    </w:p>
    <w:p w:rsidR="00546270" w:rsidRPr="00546270" w:rsidRDefault="00546270" w:rsidP="00546270">
      <w:pPr>
        <w:pStyle w:val="Default"/>
        <w:ind w:left="851"/>
        <w:jc w:val="both"/>
        <w:rPr>
          <w:i/>
          <w:color w:val="auto"/>
        </w:rPr>
      </w:pPr>
      <w:r w:rsidRPr="00546270">
        <w:rPr>
          <w:b/>
          <w:bCs/>
          <w:i/>
          <w:color w:val="auto"/>
        </w:rPr>
        <w:t xml:space="preserve">I. </w:t>
      </w:r>
      <w:r w:rsidRPr="00546270">
        <w:rPr>
          <w:i/>
          <w:color w:val="auto"/>
        </w:rPr>
        <w:t xml:space="preserve">Identificarse oficialmente ante la víctima, detallando nombre y cargo que detentan. </w:t>
      </w:r>
    </w:p>
    <w:p w:rsidR="00546270" w:rsidRPr="00546270" w:rsidRDefault="00546270" w:rsidP="00546270">
      <w:pPr>
        <w:pStyle w:val="Default"/>
        <w:ind w:left="851"/>
        <w:jc w:val="both"/>
        <w:rPr>
          <w:i/>
          <w:color w:val="auto"/>
        </w:rPr>
      </w:pPr>
      <w:r w:rsidRPr="00546270">
        <w:rPr>
          <w:b/>
          <w:bCs/>
          <w:i/>
          <w:color w:val="auto"/>
        </w:rPr>
        <w:t xml:space="preserve">II. </w:t>
      </w:r>
      <w:r w:rsidRPr="00546270">
        <w:rPr>
          <w:i/>
          <w:color w:val="auto"/>
        </w:rPr>
        <w:t xml:space="preserve">Desarrollar con la debida diligencia las atribuciones reconocidas en esta Ley, en cumplimiento de los principios establecidos en el artículo 5 de la presente Ley. </w:t>
      </w:r>
    </w:p>
    <w:p w:rsidR="00546270" w:rsidRPr="00546270" w:rsidRDefault="00546270" w:rsidP="00546270">
      <w:pPr>
        <w:pStyle w:val="Default"/>
        <w:ind w:left="851"/>
        <w:jc w:val="both"/>
        <w:rPr>
          <w:i/>
          <w:color w:val="auto"/>
        </w:rPr>
      </w:pPr>
      <w:r w:rsidRPr="00546270">
        <w:rPr>
          <w:b/>
          <w:bCs/>
          <w:i/>
          <w:color w:val="auto"/>
        </w:rPr>
        <w:t xml:space="preserve">III. </w:t>
      </w:r>
      <w:r w:rsidRPr="00546270">
        <w:rPr>
          <w:i/>
          <w:color w:val="auto"/>
        </w:rPr>
        <w:t xml:space="preserve">Brindar a la víctima orientación e información clara, precisa y accesible sobre sus derechos, garantías y recursos, así como sobre los mecanismos, acciones y procedimientos que se establecen o reconocen en la presente Ley. </w:t>
      </w:r>
    </w:p>
    <w:p w:rsidR="00546270" w:rsidRPr="00546270" w:rsidRDefault="00546270" w:rsidP="00546270">
      <w:pPr>
        <w:pStyle w:val="Default"/>
        <w:ind w:left="851"/>
        <w:jc w:val="both"/>
        <w:rPr>
          <w:i/>
          <w:color w:val="auto"/>
        </w:rPr>
      </w:pPr>
      <w:r w:rsidRPr="00546270">
        <w:rPr>
          <w:b/>
          <w:bCs/>
          <w:i/>
          <w:color w:val="auto"/>
        </w:rPr>
        <w:t xml:space="preserve">IV. </w:t>
      </w:r>
      <w:r w:rsidRPr="00546270">
        <w:rPr>
          <w:i/>
          <w:color w:val="auto"/>
        </w:rPr>
        <w:t xml:space="preserve">Gestionar y promover la entrega oportuna, rápida y eficaz, los documentos necesarios para el ejercicio de sus derechos. </w:t>
      </w:r>
    </w:p>
    <w:p w:rsidR="00546270" w:rsidRPr="00546270" w:rsidRDefault="00546270" w:rsidP="00546270">
      <w:pPr>
        <w:pStyle w:val="Default"/>
        <w:ind w:left="851"/>
        <w:jc w:val="both"/>
        <w:rPr>
          <w:i/>
          <w:color w:val="auto"/>
        </w:rPr>
      </w:pPr>
      <w:r w:rsidRPr="00546270">
        <w:rPr>
          <w:b/>
          <w:bCs/>
          <w:i/>
          <w:color w:val="auto"/>
        </w:rPr>
        <w:t xml:space="preserve">V. </w:t>
      </w:r>
      <w:r w:rsidRPr="00546270">
        <w:rPr>
          <w:i/>
          <w:color w:val="auto"/>
        </w:rPr>
        <w:t xml:space="preserve">Aportar a la autoridad correspondiente los documentos, indicios o pruebas que obren en su poder, cuando éstos le sean </w:t>
      </w:r>
      <w:r w:rsidRPr="00546270">
        <w:rPr>
          <w:i/>
          <w:color w:val="auto"/>
        </w:rPr>
        <w:lastRenderedPageBreak/>
        <w:t xml:space="preserve">requeridos o se relacionen con la denuncia, queja o solicitud que la víctima haya presentado en los términos de la presente Ley, y </w:t>
      </w:r>
    </w:p>
    <w:p w:rsidR="00546270" w:rsidRPr="00546270" w:rsidRDefault="00546270" w:rsidP="00546270">
      <w:pPr>
        <w:pStyle w:val="Default"/>
        <w:ind w:left="851"/>
        <w:jc w:val="both"/>
        <w:rPr>
          <w:bCs/>
          <w:i/>
        </w:rPr>
      </w:pPr>
      <w:r w:rsidRPr="00546270">
        <w:rPr>
          <w:b/>
          <w:bCs/>
          <w:i/>
        </w:rPr>
        <w:t>VI</w:t>
      </w:r>
      <w:r w:rsidRPr="00546270">
        <w:rPr>
          <w:bCs/>
          <w:i/>
        </w:rPr>
        <w:t>. Permitir el acceso a lugares, documentos, expedientes, conceder</w:t>
      </w:r>
    </w:p>
    <w:p w:rsidR="00546270" w:rsidRPr="00546270" w:rsidRDefault="00546270" w:rsidP="00546270">
      <w:pPr>
        <w:pStyle w:val="Default"/>
        <w:ind w:left="851"/>
        <w:jc w:val="both"/>
        <w:rPr>
          <w:b/>
          <w:bCs/>
          <w:i/>
        </w:rPr>
      </w:pPr>
      <w:r w:rsidRPr="00546270">
        <w:rPr>
          <w:bCs/>
          <w:i/>
        </w:rPr>
        <w:t>entrevistas y demás solicitudes que les requieran los organismos públicos de defensa de los derechos humanos, cuando éstas sean realizadas en el ámbito de su competencia y con el objeto de investigar presuntas violaciones a derechos humanos.</w:t>
      </w:r>
    </w:p>
    <w:p w:rsidR="00546270" w:rsidRPr="00546270" w:rsidRDefault="00546270" w:rsidP="00546270">
      <w:pPr>
        <w:pStyle w:val="Default"/>
        <w:ind w:left="851"/>
        <w:jc w:val="both"/>
        <w:rPr>
          <w:b/>
          <w:bCs/>
          <w:i/>
        </w:rPr>
      </w:pPr>
      <w:r w:rsidRPr="00546270">
        <w:rPr>
          <w:b/>
          <w:bCs/>
          <w:i/>
        </w:rPr>
        <w:t>Artículo 88</w:t>
      </w:r>
      <w:r w:rsidRPr="00546270">
        <w:rPr>
          <w:bCs/>
          <w:i/>
        </w:rPr>
        <w:t xml:space="preserve">. Corresponden a los Municipios, de conformidad con esta Ley, las atribuciones siguientes: </w:t>
      </w:r>
    </w:p>
    <w:p w:rsidR="00546270" w:rsidRPr="00546270" w:rsidRDefault="00546270" w:rsidP="00546270">
      <w:pPr>
        <w:pStyle w:val="Default"/>
        <w:ind w:left="851"/>
        <w:jc w:val="both"/>
        <w:rPr>
          <w:i/>
          <w:color w:val="auto"/>
        </w:rPr>
      </w:pPr>
      <w:r w:rsidRPr="00546270">
        <w:rPr>
          <w:b/>
          <w:bCs/>
          <w:i/>
          <w:color w:val="auto"/>
        </w:rPr>
        <w:t xml:space="preserve">I. </w:t>
      </w:r>
      <w:r w:rsidRPr="00546270">
        <w:rPr>
          <w:i/>
          <w:color w:val="auto"/>
        </w:rPr>
        <w:t xml:space="preserve">Organizar y alinear, en concordancia con la política nacional y estatal, la política municipal para la adecuada atención y protección a las víctimas. </w:t>
      </w:r>
    </w:p>
    <w:p w:rsidR="00546270" w:rsidRPr="00546270" w:rsidRDefault="00546270" w:rsidP="00546270">
      <w:pPr>
        <w:pStyle w:val="Default"/>
        <w:ind w:left="851"/>
        <w:jc w:val="both"/>
        <w:rPr>
          <w:i/>
          <w:color w:val="auto"/>
        </w:rPr>
      </w:pPr>
      <w:r w:rsidRPr="00546270">
        <w:rPr>
          <w:b/>
          <w:bCs/>
          <w:i/>
          <w:color w:val="auto"/>
        </w:rPr>
        <w:t xml:space="preserve">II. </w:t>
      </w:r>
      <w:r w:rsidRPr="00546270">
        <w:rPr>
          <w:i/>
          <w:color w:val="auto"/>
        </w:rPr>
        <w:t xml:space="preserve">Coadyuvar con el Gobierno del Estado y en su caso con el Gobierno Federal y los de las demás entidades federativas, en la adopción y consolidación de los Sistemas Estatal y Nacional en la materia. </w:t>
      </w:r>
    </w:p>
    <w:p w:rsidR="00546270" w:rsidRPr="00546270" w:rsidRDefault="00546270" w:rsidP="00546270">
      <w:pPr>
        <w:pStyle w:val="Default"/>
        <w:ind w:left="851"/>
        <w:jc w:val="both"/>
        <w:rPr>
          <w:i/>
          <w:color w:val="auto"/>
        </w:rPr>
      </w:pPr>
      <w:r w:rsidRPr="00546270">
        <w:rPr>
          <w:b/>
          <w:bCs/>
          <w:i/>
          <w:color w:val="auto"/>
        </w:rPr>
        <w:t xml:space="preserve">III. </w:t>
      </w:r>
      <w:r w:rsidRPr="00546270">
        <w:rPr>
          <w:i/>
          <w:color w:val="auto"/>
        </w:rPr>
        <w:t xml:space="preserve">Promover, en coordinación con la Comisión Ejecutiva Estatal, cursos de capacitación a las personas que atienden a víctimas. </w:t>
      </w:r>
    </w:p>
    <w:p w:rsidR="00546270" w:rsidRPr="00546270" w:rsidRDefault="00546270" w:rsidP="00546270">
      <w:pPr>
        <w:pStyle w:val="Default"/>
        <w:ind w:left="851"/>
        <w:jc w:val="both"/>
        <w:rPr>
          <w:i/>
          <w:color w:val="auto"/>
        </w:rPr>
      </w:pPr>
      <w:r w:rsidRPr="00546270">
        <w:rPr>
          <w:b/>
          <w:bCs/>
          <w:i/>
          <w:color w:val="auto"/>
        </w:rPr>
        <w:t xml:space="preserve">IV. </w:t>
      </w:r>
      <w:r w:rsidRPr="00546270">
        <w:rPr>
          <w:i/>
          <w:color w:val="auto"/>
        </w:rPr>
        <w:t xml:space="preserve">Apoyar la creación de albergues para las víctimas, y </w:t>
      </w:r>
    </w:p>
    <w:p w:rsidR="00546270" w:rsidRPr="00546270" w:rsidRDefault="00546270" w:rsidP="00546270">
      <w:pPr>
        <w:pStyle w:val="Default"/>
        <w:ind w:left="851"/>
        <w:jc w:val="both"/>
        <w:rPr>
          <w:i/>
          <w:color w:val="auto"/>
        </w:rPr>
      </w:pPr>
      <w:r w:rsidRPr="00546270">
        <w:rPr>
          <w:b/>
          <w:bCs/>
          <w:i/>
          <w:color w:val="auto"/>
        </w:rPr>
        <w:t xml:space="preserve">V. </w:t>
      </w:r>
      <w:r w:rsidRPr="00546270">
        <w:rPr>
          <w:i/>
          <w:color w:val="auto"/>
        </w:rPr>
        <w:t xml:space="preserve">Las demás aplicables a la materia, que les conceda la Ley u otros ordenamientos legales aplicables. </w:t>
      </w:r>
    </w:p>
    <w:p w:rsidR="00546270" w:rsidRPr="00546270" w:rsidRDefault="00546270" w:rsidP="00546270">
      <w:pPr>
        <w:pStyle w:val="Default"/>
        <w:ind w:left="851"/>
        <w:jc w:val="both"/>
        <w:rPr>
          <w:i/>
          <w:color w:val="auto"/>
        </w:rPr>
      </w:pPr>
    </w:p>
    <w:p w:rsidR="00546270" w:rsidRPr="00546270" w:rsidRDefault="00546270" w:rsidP="00546270">
      <w:pPr>
        <w:pStyle w:val="Default"/>
        <w:ind w:left="851"/>
        <w:jc w:val="center"/>
        <w:rPr>
          <w:b/>
          <w:i/>
          <w:color w:val="auto"/>
        </w:rPr>
      </w:pPr>
      <w:r w:rsidRPr="00546270">
        <w:rPr>
          <w:b/>
          <w:i/>
          <w:color w:val="auto"/>
        </w:rPr>
        <w:t>VIABILIDAD DE  LA PROPUESTA</w:t>
      </w:r>
    </w:p>
    <w:p w:rsidR="00546270" w:rsidRPr="00546270" w:rsidRDefault="00546270" w:rsidP="00546270">
      <w:pPr>
        <w:pStyle w:val="Default"/>
        <w:ind w:left="851"/>
        <w:jc w:val="center"/>
        <w:rPr>
          <w:i/>
          <w:color w:val="auto"/>
        </w:rPr>
      </w:pPr>
    </w:p>
    <w:p w:rsidR="00546270" w:rsidRPr="00546270" w:rsidRDefault="00546270" w:rsidP="00546270">
      <w:pPr>
        <w:pStyle w:val="Default"/>
        <w:ind w:left="851"/>
        <w:jc w:val="both"/>
        <w:rPr>
          <w:i/>
          <w:color w:val="auto"/>
        </w:rPr>
      </w:pPr>
      <w:r w:rsidRPr="00546270">
        <w:rPr>
          <w:b/>
          <w:i/>
          <w:color w:val="auto"/>
        </w:rPr>
        <w:t>PRIMERO</w:t>
      </w:r>
      <w:r w:rsidRPr="00546270">
        <w:rPr>
          <w:i/>
          <w:color w:val="auto"/>
        </w:rPr>
        <w:t>:  Los Municipios estamos obligados a coadyuvar con las obligaciones del Estado como se establece en los artículos antes previstos 85 al 87, y esto solo se puede hacer desde la conciencia de no escatimar en la creación de instituciones municipales de prevención y atención a víctimas, pues el costo es más alto  por las omisiones, la víctima merece trato digno, respetuoso, garante de sus derechos, la obligación Constitucional  que abraza esta propuesta ya fue establecida en la fundamentación, y no podemos ser omisos en el cumplimiento de la misma.</w:t>
      </w:r>
    </w:p>
    <w:p w:rsidR="00546270" w:rsidRPr="00546270" w:rsidRDefault="00546270" w:rsidP="00546270">
      <w:pPr>
        <w:pStyle w:val="Default"/>
        <w:ind w:left="851"/>
        <w:jc w:val="both"/>
        <w:rPr>
          <w:i/>
          <w:color w:val="auto"/>
        </w:rPr>
      </w:pPr>
    </w:p>
    <w:p w:rsidR="00546270" w:rsidRPr="00546270" w:rsidRDefault="00546270" w:rsidP="00546270">
      <w:pPr>
        <w:pStyle w:val="Default"/>
        <w:ind w:left="851"/>
        <w:jc w:val="both"/>
        <w:rPr>
          <w:i/>
          <w:color w:val="auto"/>
        </w:rPr>
      </w:pPr>
      <w:r w:rsidRPr="00546270">
        <w:rPr>
          <w:b/>
          <w:i/>
          <w:color w:val="auto"/>
        </w:rPr>
        <w:t>SEGUNDO</w:t>
      </w:r>
      <w:r w:rsidRPr="00546270">
        <w:rPr>
          <w:i/>
          <w:color w:val="auto"/>
        </w:rPr>
        <w:t xml:space="preserve">:  La  COMISIÓN MUNICIPAL DE PREVENCIÓN  ATENCIÓN A VÍCTIMAS DE SAN PEDRO TLAQUEPAQUE, JALISO, en cumplimiento en lo estatuido en el artículo 88 de la Ley General de Atención a Víctimas del Estado de Jalisco de conformidad a lo siguiente: </w:t>
      </w:r>
    </w:p>
    <w:p w:rsidR="00546270" w:rsidRPr="00546270" w:rsidRDefault="00546270" w:rsidP="00546270">
      <w:pPr>
        <w:pStyle w:val="Default"/>
        <w:ind w:left="851"/>
        <w:jc w:val="both"/>
        <w:rPr>
          <w:i/>
          <w:color w:val="auto"/>
        </w:rPr>
      </w:pPr>
    </w:p>
    <w:p w:rsidR="00546270" w:rsidRPr="00546270" w:rsidRDefault="00546270" w:rsidP="00546270">
      <w:pPr>
        <w:pStyle w:val="Default"/>
        <w:ind w:left="851"/>
        <w:jc w:val="both"/>
        <w:rPr>
          <w:i/>
          <w:color w:val="auto"/>
        </w:rPr>
      </w:pPr>
      <w:r w:rsidRPr="00546270">
        <w:rPr>
          <w:b/>
          <w:bCs/>
          <w:i/>
          <w:color w:val="auto"/>
        </w:rPr>
        <w:t xml:space="preserve">Artículo 88. </w:t>
      </w:r>
      <w:r w:rsidRPr="00546270">
        <w:rPr>
          <w:i/>
          <w:color w:val="auto"/>
        </w:rPr>
        <w:t xml:space="preserve">Corresponden a los Municipios, de conformidad con esta Ley, las atribuciones siguientes: </w:t>
      </w:r>
    </w:p>
    <w:p w:rsidR="00546270" w:rsidRPr="00546270" w:rsidRDefault="00546270" w:rsidP="00546270">
      <w:pPr>
        <w:pStyle w:val="Default"/>
        <w:ind w:left="851"/>
        <w:jc w:val="both"/>
        <w:rPr>
          <w:i/>
          <w:color w:val="auto"/>
        </w:rPr>
      </w:pPr>
      <w:r w:rsidRPr="00546270">
        <w:rPr>
          <w:b/>
          <w:bCs/>
          <w:i/>
          <w:color w:val="auto"/>
        </w:rPr>
        <w:t xml:space="preserve">I. </w:t>
      </w:r>
      <w:r w:rsidRPr="00546270">
        <w:rPr>
          <w:i/>
          <w:color w:val="auto"/>
        </w:rPr>
        <w:t xml:space="preserve">Organizar y alinear, en concordancia con la política nacional y estatal, la política municipal para la adecuada atención y protección a las víctimas. </w:t>
      </w:r>
    </w:p>
    <w:p w:rsidR="00546270" w:rsidRPr="00546270" w:rsidRDefault="00546270" w:rsidP="00546270">
      <w:pPr>
        <w:pStyle w:val="Default"/>
        <w:ind w:left="851"/>
        <w:jc w:val="both"/>
        <w:rPr>
          <w:i/>
          <w:color w:val="auto"/>
        </w:rPr>
      </w:pPr>
      <w:r w:rsidRPr="00546270">
        <w:rPr>
          <w:b/>
          <w:bCs/>
          <w:i/>
          <w:color w:val="auto"/>
        </w:rPr>
        <w:t xml:space="preserve">II. </w:t>
      </w:r>
      <w:r w:rsidRPr="00546270">
        <w:rPr>
          <w:i/>
          <w:color w:val="auto"/>
        </w:rPr>
        <w:t xml:space="preserve">Coadyuvar con el Gobierno del Estado y en su caso con el Gobierno Federal y los de las demás entidades federativas, en la adopción y consolidación de los Sistemas Estatal y Nacional en la materia. </w:t>
      </w:r>
    </w:p>
    <w:p w:rsidR="00546270" w:rsidRPr="00546270" w:rsidRDefault="00546270" w:rsidP="00546270">
      <w:pPr>
        <w:pStyle w:val="Default"/>
        <w:ind w:left="851"/>
        <w:jc w:val="both"/>
        <w:rPr>
          <w:i/>
          <w:color w:val="auto"/>
        </w:rPr>
      </w:pPr>
      <w:r w:rsidRPr="00546270">
        <w:rPr>
          <w:b/>
          <w:bCs/>
          <w:i/>
          <w:color w:val="auto"/>
        </w:rPr>
        <w:t xml:space="preserve">III. </w:t>
      </w:r>
      <w:r w:rsidRPr="00546270">
        <w:rPr>
          <w:i/>
          <w:color w:val="auto"/>
        </w:rPr>
        <w:t xml:space="preserve">Promover, en coordinación con la Comisión Ejecutiva Estatal, cursos de capacitación a las personas que atienden a víctimas. </w:t>
      </w:r>
    </w:p>
    <w:p w:rsidR="00546270" w:rsidRPr="00546270" w:rsidRDefault="00546270" w:rsidP="00546270">
      <w:pPr>
        <w:pStyle w:val="Default"/>
        <w:ind w:left="851"/>
        <w:jc w:val="both"/>
        <w:rPr>
          <w:i/>
          <w:color w:val="auto"/>
        </w:rPr>
      </w:pPr>
      <w:r w:rsidRPr="00546270">
        <w:rPr>
          <w:b/>
          <w:bCs/>
          <w:i/>
          <w:color w:val="auto"/>
        </w:rPr>
        <w:t xml:space="preserve">IV. </w:t>
      </w:r>
      <w:r w:rsidRPr="00546270">
        <w:rPr>
          <w:i/>
          <w:color w:val="auto"/>
        </w:rPr>
        <w:t xml:space="preserve">Apoyar la creación de albergues para las víctimas, y </w:t>
      </w:r>
    </w:p>
    <w:p w:rsidR="00546270" w:rsidRPr="00546270" w:rsidRDefault="00546270" w:rsidP="00546270">
      <w:pPr>
        <w:pStyle w:val="Default"/>
        <w:ind w:left="851"/>
        <w:jc w:val="both"/>
        <w:rPr>
          <w:i/>
          <w:color w:val="auto"/>
        </w:rPr>
      </w:pPr>
      <w:r w:rsidRPr="00546270">
        <w:rPr>
          <w:b/>
          <w:bCs/>
          <w:i/>
          <w:color w:val="auto"/>
        </w:rPr>
        <w:t xml:space="preserve">V. </w:t>
      </w:r>
      <w:r w:rsidRPr="00546270">
        <w:rPr>
          <w:i/>
          <w:color w:val="auto"/>
        </w:rPr>
        <w:t xml:space="preserve">Las demás aplicables a la materia, que les conceda la Ley u otros ordenamientos legales aplicables. </w:t>
      </w:r>
    </w:p>
    <w:p w:rsidR="00546270" w:rsidRPr="00546270" w:rsidRDefault="00546270" w:rsidP="00546270">
      <w:pPr>
        <w:pStyle w:val="Default"/>
        <w:jc w:val="both"/>
        <w:rPr>
          <w:i/>
          <w:color w:val="auto"/>
        </w:rPr>
      </w:pPr>
    </w:p>
    <w:p w:rsidR="00546270" w:rsidRPr="00546270" w:rsidRDefault="00546270" w:rsidP="00546270">
      <w:pPr>
        <w:pStyle w:val="Default"/>
        <w:jc w:val="both"/>
        <w:rPr>
          <w:i/>
          <w:color w:val="auto"/>
        </w:rPr>
      </w:pPr>
      <w:r w:rsidRPr="00546270">
        <w:rPr>
          <w:i/>
          <w:color w:val="auto"/>
        </w:rPr>
        <w:lastRenderedPageBreak/>
        <w:t>En plática que sostuvimos con el Secretario Técnico de la Comisión Ejecutiva de Atención a Víctimas, quien se mostró muy contento por la inquietud del Ayuntamiento de San Pedro Tlaquepaque, manifestó a la regidora que propone, que somos el primer municipio que nos acercamos a la CEEAVJ  para solicitar el apoyo para que se logre la coordinación, apoyo, coadyuvancia, organización, promoción a favor de las víctimas.</w:t>
      </w:r>
    </w:p>
    <w:p w:rsidR="00546270" w:rsidRPr="00546270" w:rsidRDefault="00546270" w:rsidP="00546270">
      <w:pPr>
        <w:pStyle w:val="Default"/>
        <w:jc w:val="both"/>
        <w:rPr>
          <w:i/>
          <w:color w:val="auto"/>
        </w:rPr>
      </w:pPr>
    </w:p>
    <w:p w:rsidR="00546270" w:rsidRPr="00546270" w:rsidRDefault="00546270" w:rsidP="00546270">
      <w:pPr>
        <w:pStyle w:val="Default"/>
        <w:jc w:val="both"/>
        <w:rPr>
          <w:i/>
          <w:color w:val="auto"/>
        </w:rPr>
      </w:pPr>
      <w:r w:rsidRPr="00546270">
        <w:rPr>
          <w:i/>
          <w:color w:val="auto"/>
        </w:rPr>
        <w:t>El Secretario Técnico de la CEEAVJ de manera verbal nos menciona casos de los cuales el Ayuntamiento de Tlaquepaque ha revictimizado a las víctimas que acuden a realizar su registro, y se ha solicitado apoyo por parte de Servicios Médicos Municipales, asimismo en el DIF (Desarrollo Integral de la Familia), tanto en atención médica como psicológica. A lo anterior le solicitamos si nos documenta de dichos casos, lo cual está en proceso dicha fundamentación.</w:t>
      </w:r>
    </w:p>
    <w:p w:rsidR="00546270" w:rsidRPr="00546270" w:rsidRDefault="00546270" w:rsidP="00546270">
      <w:pPr>
        <w:pStyle w:val="Default"/>
        <w:jc w:val="both"/>
        <w:rPr>
          <w:i/>
          <w:color w:val="auto"/>
        </w:rPr>
      </w:pPr>
    </w:p>
    <w:p w:rsidR="00546270" w:rsidRPr="00546270" w:rsidRDefault="00546270" w:rsidP="00546270">
      <w:pPr>
        <w:pStyle w:val="Default"/>
        <w:jc w:val="both"/>
        <w:rPr>
          <w:i/>
          <w:color w:val="auto"/>
        </w:rPr>
      </w:pPr>
      <w:r w:rsidRPr="00546270">
        <w:rPr>
          <w:i/>
          <w:color w:val="auto"/>
        </w:rPr>
        <w:t xml:space="preserve">También se reconoce que San Pedro Tlaquepaque no requiere de informes externos, sino que debemos tener conciencia de las omisiones o acciones negativas que generan víctimas, cada uno desde nuestras trincheras debemos analizar nuestro ser interior y nuestro trabajo por el cual nos pagan y es dar un servicio </w:t>
      </w:r>
    </w:p>
    <w:p w:rsidR="00546270" w:rsidRPr="00546270" w:rsidRDefault="00546270" w:rsidP="00546270">
      <w:pPr>
        <w:pStyle w:val="Default"/>
        <w:jc w:val="both"/>
        <w:rPr>
          <w:i/>
          <w:color w:val="auto"/>
        </w:rPr>
      </w:pPr>
    </w:p>
    <w:p w:rsidR="00546270" w:rsidRPr="00546270" w:rsidRDefault="00546270" w:rsidP="00546270">
      <w:pPr>
        <w:pStyle w:val="Default"/>
        <w:jc w:val="both"/>
        <w:rPr>
          <w:i/>
          <w:color w:val="auto"/>
        </w:rPr>
      </w:pPr>
      <w:r w:rsidRPr="00546270">
        <w:rPr>
          <w:b/>
          <w:i/>
          <w:color w:val="auto"/>
        </w:rPr>
        <w:t>TERCERO</w:t>
      </w:r>
      <w:r w:rsidRPr="00546270">
        <w:rPr>
          <w:i/>
          <w:color w:val="auto"/>
        </w:rPr>
        <w:t xml:space="preserve">:   Por lo anterior la propuesta es, para que este CONSEJO ó COMISIÓN MUNICIPAL  DE PREVENCIÓN Y ATENCIÓN A VÍCTIMAS DEL MUNICIPIO DE SAN PEDRO TLAQUEPAQUE, sea un enlace coordinador, con la COMISIÓN EJECUTIVA ESTATAL DE ATENCIÓN A VÍCTIMAS DEL ESTADO DE JALISCO  y las dependencias Municipales y servidores públicos que deben atender víctimas. </w:t>
      </w:r>
    </w:p>
    <w:p w:rsidR="00546270" w:rsidRPr="00546270" w:rsidRDefault="00546270" w:rsidP="00546270">
      <w:pPr>
        <w:pStyle w:val="Default"/>
        <w:jc w:val="both"/>
        <w:rPr>
          <w:i/>
          <w:color w:val="auto"/>
        </w:rPr>
      </w:pPr>
      <w:r w:rsidRPr="00546270">
        <w:rPr>
          <w:i/>
          <w:color w:val="auto"/>
        </w:rPr>
        <w:t xml:space="preserve">Las facultades de esta Comisión serán como órgano: vigilante, previsor, preventorio, capacitador y sancionador de las instituciones públicas y servidores públicos de nuestro municipio que atiendan a cualquier persona, víctimas, vecinos y vecinas, incluyendo transeúntes ya que somos un Municipio turístico y recibimos visitantes a diario noche y día, así como migrantes por tener en nuestro Municipio la casa del Migrante en la Colonia de El Cerro del 4, como lo que aconteció días pasados en donde recibimos la caravana de seiscientos migrantes, además de las caravanas que en pequeño se hacen muy cotidianamente y a las cuales ya hemos acompañado de manera personal, por lo que cualquier persona deberá ser atendida de manera digna e inmediata en sus necesidades. </w:t>
      </w:r>
    </w:p>
    <w:p w:rsidR="00546270" w:rsidRPr="00546270" w:rsidRDefault="00546270" w:rsidP="00546270">
      <w:pPr>
        <w:pStyle w:val="Default"/>
        <w:jc w:val="both"/>
        <w:rPr>
          <w:i/>
          <w:color w:val="auto"/>
        </w:rPr>
      </w:pPr>
    </w:p>
    <w:p w:rsidR="00546270" w:rsidRPr="00546270" w:rsidRDefault="00546270" w:rsidP="00546270">
      <w:pPr>
        <w:pStyle w:val="Default"/>
        <w:jc w:val="both"/>
        <w:rPr>
          <w:i/>
          <w:color w:val="auto"/>
        </w:rPr>
      </w:pPr>
      <w:r w:rsidRPr="00546270">
        <w:rPr>
          <w:b/>
          <w:i/>
          <w:color w:val="auto"/>
        </w:rPr>
        <w:t>CUARTO</w:t>
      </w:r>
      <w:r w:rsidRPr="00546270">
        <w:rPr>
          <w:i/>
          <w:color w:val="auto"/>
        </w:rPr>
        <w:t xml:space="preserve">: Se propone que esta COMISIÓN MUNICIPAL DE PREVENCIÓN Y ATENCIÓN A VÍCTIMAS DEL MUNICIPIO DE SAN PEDRO TLAQUEPAQUE, sea independiente y autónoma, con presupuesto propio, sin embargo, en lo que se logra esta estructura, se propone que dependa de la COMISIÓN EDICILICIA DE DERECHOS HUMANOS Y MIGRANTES,  cuyo regidor (mujer u hombre en su caso) deberá ser el coordinador  de la misma por medio de un Director que deberá ser nombrado como lo señala el punto siguiente y que se integren todos los regidores y regidoras como coadyuvantes para combatir juntos y juntas la impunidad y la violación a los derechos humanos y la comisión de delitos  </w:t>
      </w:r>
    </w:p>
    <w:p w:rsidR="00546270" w:rsidRPr="00546270" w:rsidRDefault="00546270" w:rsidP="00546270">
      <w:pPr>
        <w:pStyle w:val="Default"/>
        <w:jc w:val="both"/>
        <w:rPr>
          <w:i/>
          <w:color w:val="auto"/>
        </w:rPr>
      </w:pPr>
    </w:p>
    <w:p w:rsidR="00546270" w:rsidRPr="00546270" w:rsidRDefault="00546270" w:rsidP="00546270">
      <w:pPr>
        <w:autoSpaceDE w:val="0"/>
        <w:autoSpaceDN w:val="0"/>
        <w:adjustRightInd w:val="0"/>
        <w:spacing w:after="0" w:line="240" w:lineRule="auto"/>
        <w:jc w:val="both"/>
        <w:rPr>
          <w:rFonts w:ascii="Arial" w:hAnsi="Arial" w:cs="Arial"/>
          <w:i/>
          <w:sz w:val="24"/>
          <w:szCs w:val="24"/>
        </w:rPr>
      </w:pPr>
      <w:r w:rsidRPr="00546270">
        <w:rPr>
          <w:rFonts w:ascii="Arial" w:hAnsi="Arial" w:cs="Arial"/>
          <w:b/>
          <w:i/>
          <w:sz w:val="24"/>
          <w:szCs w:val="24"/>
        </w:rPr>
        <w:t>QUINTO</w:t>
      </w:r>
      <w:r w:rsidRPr="00546270">
        <w:rPr>
          <w:rFonts w:ascii="Arial" w:hAnsi="Arial" w:cs="Arial"/>
          <w:i/>
          <w:sz w:val="24"/>
          <w:szCs w:val="24"/>
        </w:rPr>
        <w:t>: A esta Comisión se debe integrar  un equipo multidisciplinario de atención inmediata con profesionales especializados en atención a víctimas en el tema de:</w:t>
      </w:r>
    </w:p>
    <w:p w:rsidR="00546270" w:rsidRPr="00546270" w:rsidRDefault="00546270" w:rsidP="00546270">
      <w:pPr>
        <w:autoSpaceDE w:val="0"/>
        <w:autoSpaceDN w:val="0"/>
        <w:adjustRightInd w:val="0"/>
        <w:spacing w:after="0" w:line="240" w:lineRule="auto"/>
        <w:jc w:val="both"/>
        <w:rPr>
          <w:rFonts w:ascii="Arial" w:hAnsi="Arial" w:cs="Arial"/>
          <w:i/>
          <w:sz w:val="24"/>
          <w:szCs w:val="24"/>
        </w:rPr>
      </w:pPr>
    </w:p>
    <w:p w:rsidR="00546270" w:rsidRPr="00546270" w:rsidRDefault="00546270" w:rsidP="00546270">
      <w:pPr>
        <w:autoSpaceDE w:val="0"/>
        <w:autoSpaceDN w:val="0"/>
        <w:adjustRightInd w:val="0"/>
        <w:spacing w:after="0" w:line="240" w:lineRule="auto"/>
        <w:jc w:val="both"/>
        <w:rPr>
          <w:rFonts w:ascii="Arial" w:hAnsi="Arial" w:cs="Arial"/>
          <w:i/>
          <w:sz w:val="24"/>
          <w:szCs w:val="24"/>
        </w:rPr>
      </w:pPr>
      <w:r w:rsidRPr="00546270">
        <w:rPr>
          <w:rFonts w:ascii="Arial" w:hAnsi="Arial" w:cs="Arial"/>
          <w:i/>
          <w:sz w:val="24"/>
          <w:szCs w:val="24"/>
        </w:rPr>
        <w:t>Director general.</w:t>
      </w:r>
    </w:p>
    <w:p w:rsidR="00546270" w:rsidRPr="00546270" w:rsidRDefault="00546270" w:rsidP="00546270">
      <w:pPr>
        <w:autoSpaceDE w:val="0"/>
        <w:autoSpaceDN w:val="0"/>
        <w:adjustRightInd w:val="0"/>
        <w:spacing w:after="0" w:line="240" w:lineRule="auto"/>
        <w:jc w:val="both"/>
        <w:rPr>
          <w:rFonts w:ascii="Arial" w:hAnsi="Arial" w:cs="Arial"/>
          <w:i/>
          <w:sz w:val="24"/>
          <w:szCs w:val="24"/>
        </w:rPr>
      </w:pPr>
      <w:r w:rsidRPr="00546270">
        <w:rPr>
          <w:rFonts w:ascii="Arial" w:hAnsi="Arial" w:cs="Arial"/>
          <w:i/>
          <w:sz w:val="24"/>
          <w:szCs w:val="24"/>
        </w:rPr>
        <w:t>Psicología.</w:t>
      </w:r>
    </w:p>
    <w:p w:rsidR="00546270" w:rsidRPr="00546270" w:rsidRDefault="00546270" w:rsidP="00546270">
      <w:pPr>
        <w:autoSpaceDE w:val="0"/>
        <w:autoSpaceDN w:val="0"/>
        <w:adjustRightInd w:val="0"/>
        <w:spacing w:after="0" w:line="240" w:lineRule="auto"/>
        <w:jc w:val="both"/>
        <w:rPr>
          <w:rFonts w:ascii="Arial" w:hAnsi="Arial" w:cs="Arial"/>
          <w:i/>
          <w:sz w:val="24"/>
          <w:szCs w:val="24"/>
        </w:rPr>
      </w:pPr>
      <w:r w:rsidRPr="00546270">
        <w:rPr>
          <w:rFonts w:ascii="Arial" w:hAnsi="Arial" w:cs="Arial"/>
          <w:i/>
          <w:sz w:val="24"/>
          <w:szCs w:val="24"/>
        </w:rPr>
        <w:lastRenderedPageBreak/>
        <w:t>Asesoría  Jurídica.</w:t>
      </w:r>
    </w:p>
    <w:p w:rsidR="00546270" w:rsidRPr="00546270" w:rsidRDefault="00546270" w:rsidP="00546270">
      <w:pPr>
        <w:autoSpaceDE w:val="0"/>
        <w:autoSpaceDN w:val="0"/>
        <w:adjustRightInd w:val="0"/>
        <w:spacing w:after="0" w:line="240" w:lineRule="auto"/>
        <w:jc w:val="both"/>
        <w:rPr>
          <w:rFonts w:ascii="Arial" w:hAnsi="Arial" w:cs="Arial"/>
          <w:i/>
          <w:sz w:val="24"/>
          <w:szCs w:val="24"/>
        </w:rPr>
      </w:pPr>
      <w:r w:rsidRPr="00546270">
        <w:rPr>
          <w:rFonts w:ascii="Arial" w:hAnsi="Arial" w:cs="Arial"/>
          <w:i/>
          <w:sz w:val="24"/>
          <w:szCs w:val="24"/>
        </w:rPr>
        <w:t>Servicios médicos / municipales.</w:t>
      </w:r>
    </w:p>
    <w:p w:rsidR="00546270" w:rsidRPr="00546270" w:rsidRDefault="00546270" w:rsidP="00546270">
      <w:pPr>
        <w:autoSpaceDE w:val="0"/>
        <w:autoSpaceDN w:val="0"/>
        <w:adjustRightInd w:val="0"/>
        <w:spacing w:after="0" w:line="240" w:lineRule="auto"/>
        <w:jc w:val="both"/>
        <w:rPr>
          <w:rFonts w:ascii="Arial" w:hAnsi="Arial" w:cs="Arial"/>
          <w:i/>
          <w:sz w:val="24"/>
          <w:szCs w:val="24"/>
        </w:rPr>
      </w:pPr>
      <w:r w:rsidRPr="00546270">
        <w:rPr>
          <w:rFonts w:ascii="Arial" w:hAnsi="Arial" w:cs="Arial"/>
          <w:i/>
          <w:sz w:val="24"/>
          <w:szCs w:val="24"/>
        </w:rPr>
        <w:t xml:space="preserve">Trabajo Social. </w:t>
      </w:r>
    </w:p>
    <w:p w:rsidR="00546270" w:rsidRPr="00546270" w:rsidRDefault="00546270" w:rsidP="00546270">
      <w:pPr>
        <w:autoSpaceDE w:val="0"/>
        <w:autoSpaceDN w:val="0"/>
        <w:adjustRightInd w:val="0"/>
        <w:spacing w:after="0" w:line="240" w:lineRule="auto"/>
        <w:jc w:val="both"/>
        <w:rPr>
          <w:rFonts w:ascii="Arial" w:hAnsi="Arial" w:cs="Arial"/>
          <w:i/>
          <w:sz w:val="24"/>
          <w:szCs w:val="24"/>
        </w:rPr>
      </w:pPr>
      <w:r w:rsidRPr="00546270">
        <w:rPr>
          <w:rFonts w:ascii="Arial" w:hAnsi="Arial" w:cs="Arial"/>
          <w:i/>
          <w:sz w:val="24"/>
          <w:szCs w:val="24"/>
        </w:rPr>
        <w:t>Tres consejeros ciudadanos que se elegirán previa terna propuesta por convocatoria a los  Organismos de la Sociedad Civil que trabajen el tema.</w:t>
      </w:r>
    </w:p>
    <w:p w:rsidR="00546270" w:rsidRPr="00546270" w:rsidRDefault="00546270" w:rsidP="00546270">
      <w:pPr>
        <w:autoSpaceDE w:val="0"/>
        <w:autoSpaceDN w:val="0"/>
        <w:adjustRightInd w:val="0"/>
        <w:spacing w:after="0" w:line="240" w:lineRule="auto"/>
        <w:jc w:val="both"/>
        <w:rPr>
          <w:rFonts w:ascii="Arial" w:hAnsi="Arial" w:cs="Arial"/>
          <w:i/>
          <w:sz w:val="24"/>
          <w:szCs w:val="24"/>
        </w:rPr>
      </w:pPr>
    </w:p>
    <w:p w:rsidR="00546270" w:rsidRPr="00546270" w:rsidRDefault="00546270" w:rsidP="00546270">
      <w:pPr>
        <w:pStyle w:val="NormalWeb"/>
        <w:spacing w:before="0" w:beforeAutospacing="0" w:after="0" w:afterAutospacing="0"/>
        <w:jc w:val="both"/>
        <w:rPr>
          <w:rFonts w:ascii="Arial" w:hAnsi="Arial" w:cs="Arial"/>
          <w:i/>
        </w:rPr>
      </w:pPr>
      <w:r w:rsidRPr="00546270">
        <w:rPr>
          <w:rFonts w:ascii="Arial" w:hAnsi="Arial" w:cs="Arial"/>
          <w:i/>
          <w:color w:val="000000"/>
          <w:kern w:val="24"/>
        </w:rPr>
        <w:t xml:space="preserve">Para la designación de los Consejeros ciudadanos, esta Comisión Municipal deberá convocar a Organismos de la Sociedad Civil que sean defensoras de derechos humanos y atiendan víctimas, para lo cual deberán presentar el currículum vitae de la Asociación quien por lo menos deberá tener dos años trabajando el tema y debidamente registrados sus estatutos en Registro Público de la Propiedad y del Comercio y SAT. La comisión enviará al pleno de la Comisión Edilicia,  las cinco mejores propuestas para que de ahí se elija a tres personas que serán los Consejeros Ciudadanos que formen parte de manera honoraria, y representarán a la sociedad civil durante tres años sin importar el calendario de Gobierno. </w:t>
      </w:r>
    </w:p>
    <w:p w:rsidR="00546270" w:rsidRPr="00546270" w:rsidRDefault="00546270" w:rsidP="00546270">
      <w:pPr>
        <w:autoSpaceDE w:val="0"/>
        <w:autoSpaceDN w:val="0"/>
        <w:adjustRightInd w:val="0"/>
        <w:spacing w:after="0" w:line="240" w:lineRule="auto"/>
        <w:jc w:val="both"/>
        <w:rPr>
          <w:rFonts w:ascii="Arial" w:hAnsi="Arial" w:cs="Arial"/>
          <w:i/>
          <w:sz w:val="24"/>
          <w:szCs w:val="24"/>
        </w:rPr>
      </w:pPr>
    </w:p>
    <w:p w:rsidR="00546270" w:rsidRPr="00546270" w:rsidRDefault="00546270" w:rsidP="00546270">
      <w:pPr>
        <w:autoSpaceDE w:val="0"/>
        <w:autoSpaceDN w:val="0"/>
        <w:adjustRightInd w:val="0"/>
        <w:spacing w:after="0" w:line="240" w:lineRule="auto"/>
        <w:jc w:val="both"/>
        <w:rPr>
          <w:rFonts w:ascii="Arial" w:hAnsi="Arial" w:cs="Arial"/>
          <w:i/>
          <w:sz w:val="24"/>
          <w:szCs w:val="24"/>
        </w:rPr>
      </w:pPr>
      <w:r w:rsidRPr="00546270">
        <w:rPr>
          <w:rFonts w:ascii="Arial" w:hAnsi="Arial" w:cs="Arial"/>
          <w:i/>
          <w:sz w:val="24"/>
          <w:szCs w:val="24"/>
        </w:rPr>
        <w:t xml:space="preserve">El personal asignado deberá aplicar el MIAV como política pública de atención inmediata, modelo que  ya se aplica en la CEAV federal y la CEEAVJ estatal, que se refiere a los momentos de atención a la víctima hasta el apoyo de recuperar su proyecto de vida. </w:t>
      </w:r>
    </w:p>
    <w:p w:rsidR="00546270" w:rsidRPr="00546270" w:rsidRDefault="00546270" w:rsidP="00546270">
      <w:pPr>
        <w:autoSpaceDE w:val="0"/>
        <w:autoSpaceDN w:val="0"/>
        <w:adjustRightInd w:val="0"/>
        <w:spacing w:after="0" w:line="240" w:lineRule="auto"/>
        <w:jc w:val="both"/>
        <w:rPr>
          <w:rFonts w:ascii="Arial" w:hAnsi="Arial" w:cs="Arial"/>
          <w:i/>
          <w:sz w:val="24"/>
          <w:szCs w:val="24"/>
        </w:rPr>
      </w:pPr>
    </w:p>
    <w:p w:rsidR="00546270" w:rsidRPr="00546270" w:rsidRDefault="00546270" w:rsidP="00546270">
      <w:pPr>
        <w:pStyle w:val="Texto0"/>
        <w:spacing w:after="0" w:line="240" w:lineRule="auto"/>
        <w:rPr>
          <w:i/>
          <w:sz w:val="24"/>
          <w:szCs w:val="24"/>
        </w:rPr>
      </w:pPr>
      <w:r w:rsidRPr="00546270">
        <w:rPr>
          <w:i/>
          <w:noProof/>
          <w:sz w:val="24"/>
          <w:szCs w:val="24"/>
          <w:lang w:eastAsia="es-MX"/>
        </w:rPr>
        <w:drawing>
          <wp:inline distT="0" distB="0" distL="0" distR="0">
            <wp:extent cx="5353050" cy="3943350"/>
            <wp:effectExtent l="1905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srcRect/>
                    <a:stretch>
                      <a:fillRect/>
                    </a:stretch>
                  </pic:blipFill>
                  <pic:spPr bwMode="auto">
                    <a:xfrm>
                      <a:off x="0" y="0"/>
                      <a:ext cx="5353050" cy="3943350"/>
                    </a:xfrm>
                    <a:prstGeom prst="rect">
                      <a:avLst/>
                    </a:prstGeom>
                    <a:noFill/>
                    <a:ln w="9525">
                      <a:noFill/>
                      <a:miter lim="800000"/>
                      <a:headEnd/>
                      <a:tailEnd/>
                    </a:ln>
                  </pic:spPr>
                </pic:pic>
              </a:graphicData>
            </a:graphic>
          </wp:inline>
        </w:drawing>
      </w:r>
    </w:p>
    <w:p w:rsidR="00546270" w:rsidRPr="00546270" w:rsidRDefault="00546270" w:rsidP="00546270">
      <w:pPr>
        <w:pStyle w:val="Texto0"/>
        <w:spacing w:after="0" w:line="240" w:lineRule="auto"/>
        <w:rPr>
          <w:i/>
          <w:sz w:val="24"/>
          <w:szCs w:val="24"/>
        </w:rPr>
      </w:pPr>
    </w:p>
    <w:p w:rsidR="00546270" w:rsidRPr="00546270" w:rsidRDefault="00546270" w:rsidP="00546270">
      <w:pPr>
        <w:pStyle w:val="Texto0"/>
        <w:spacing w:after="0" w:line="240" w:lineRule="auto"/>
        <w:rPr>
          <w:i/>
          <w:sz w:val="24"/>
          <w:szCs w:val="24"/>
          <w:lang w:val="es-ES"/>
        </w:rPr>
      </w:pPr>
      <w:r w:rsidRPr="00546270">
        <w:rPr>
          <w:i/>
          <w:sz w:val="24"/>
          <w:szCs w:val="24"/>
          <w:lang w:val="es-ES"/>
        </w:rPr>
        <w:t>El MIAV se deberá aplicar en esta comisión para  garantizar:</w:t>
      </w:r>
    </w:p>
    <w:p w:rsidR="00546270" w:rsidRPr="00546270" w:rsidRDefault="00546270" w:rsidP="00546270">
      <w:pPr>
        <w:pStyle w:val="Texto0"/>
        <w:numPr>
          <w:ilvl w:val="0"/>
          <w:numId w:val="27"/>
        </w:numPr>
        <w:spacing w:after="0" w:line="240" w:lineRule="auto"/>
        <w:ind w:left="720" w:hanging="432"/>
        <w:rPr>
          <w:i/>
          <w:sz w:val="24"/>
          <w:szCs w:val="24"/>
          <w:lang w:val="es-ES"/>
        </w:rPr>
      </w:pPr>
      <w:r w:rsidRPr="00546270">
        <w:rPr>
          <w:i/>
          <w:sz w:val="24"/>
          <w:szCs w:val="24"/>
          <w:lang w:val="es-ES"/>
        </w:rPr>
        <w:t>Atención integral a la víctima con enfoques psicosocial, de derechos humanos, de género, diferencial y especializado.</w:t>
      </w:r>
    </w:p>
    <w:p w:rsidR="00546270" w:rsidRPr="00546270" w:rsidRDefault="00546270" w:rsidP="00546270">
      <w:pPr>
        <w:pStyle w:val="Texto0"/>
        <w:numPr>
          <w:ilvl w:val="0"/>
          <w:numId w:val="27"/>
        </w:numPr>
        <w:spacing w:after="0" w:line="240" w:lineRule="auto"/>
        <w:ind w:left="720" w:hanging="432"/>
        <w:rPr>
          <w:i/>
          <w:sz w:val="24"/>
          <w:szCs w:val="24"/>
          <w:lang w:val="es-ES"/>
        </w:rPr>
      </w:pPr>
      <w:r w:rsidRPr="00546270">
        <w:rPr>
          <w:i/>
          <w:sz w:val="24"/>
          <w:szCs w:val="24"/>
          <w:lang w:val="es-ES"/>
        </w:rPr>
        <w:t>Prevención de la revictimización y la victimización secundaria.</w:t>
      </w:r>
    </w:p>
    <w:p w:rsidR="00546270" w:rsidRPr="00546270" w:rsidRDefault="00546270" w:rsidP="00546270">
      <w:pPr>
        <w:pStyle w:val="Texto0"/>
        <w:numPr>
          <w:ilvl w:val="0"/>
          <w:numId w:val="27"/>
        </w:numPr>
        <w:autoSpaceDE w:val="0"/>
        <w:autoSpaceDN w:val="0"/>
        <w:adjustRightInd w:val="0"/>
        <w:spacing w:after="0" w:line="240" w:lineRule="auto"/>
        <w:ind w:left="720" w:hanging="432"/>
        <w:rPr>
          <w:i/>
          <w:sz w:val="24"/>
          <w:szCs w:val="24"/>
          <w:lang w:val="es-ES"/>
        </w:rPr>
      </w:pPr>
      <w:r w:rsidRPr="00546270">
        <w:rPr>
          <w:i/>
          <w:sz w:val="24"/>
          <w:szCs w:val="24"/>
          <w:lang w:val="es-ES"/>
        </w:rPr>
        <w:t>Monitoreo y seguimiento de la implementación del Modelo a través de las instituciones, la sociedad civil y las unidades responsables de la CEEAVJ y en su caso si se trata de hechos victimizantes federales con la Comisión Ejecutiva de Atención a Víctimas.</w:t>
      </w:r>
    </w:p>
    <w:p w:rsidR="00546270" w:rsidRPr="00546270" w:rsidRDefault="00546270" w:rsidP="00546270">
      <w:pPr>
        <w:autoSpaceDE w:val="0"/>
        <w:autoSpaceDN w:val="0"/>
        <w:adjustRightInd w:val="0"/>
        <w:spacing w:after="0" w:line="240" w:lineRule="auto"/>
        <w:jc w:val="both"/>
        <w:rPr>
          <w:rFonts w:ascii="Arial" w:hAnsi="Arial" w:cs="Arial"/>
          <w:i/>
          <w:sz w:val="24"/>
          <w:szCs w:val="24"/>
        </w:rPr>
      </w:pPr>
    </w:p>
    <w:p w:rsidR="00546270" w:rsidRPr="00546270" w:rsidRDefault="00546270" w:rsidP="00546270">
      <w:pPr>
        <w:spacing w:after="0" w:line="240" w:lineRule="auto"/>
        <w:contextualSpacing/>
        <w:jc w:val="both"/>
        <w:rPr>
          <w:rFonts w:ascii="Arial" w:hAnsi="Arial" w:cs="Arial"/>
          <w:i/>
          <w:sz w:val="24"/>
          <w:szCs w:val="24"/>
          <w:lang w:eastAsia="es-MX"/>
        </w:rPr>
      </w:pPr>
      <w:r w:rsidRPr="00546270">
        <w:rPr>
          <w:rFonts w:ascii="Arial" w:hAnsi="Arial" w:cs="Arial"/>
          <w:i/>
          <w:kern w:val="24"/>
          <w:sz w:val="24"/>
          <w:szCs w:val="24"/>
          <w:lang w:eastAsia="es-MX"/>
        </w:rPr>
        <w:lastRenderedPageBreak/>
        <w:t>El personal que se asigne a esta Comisión debe dar información, orientación y acompañamiento jurídico y psicosocial a las víctimas, con el objeto de facilitar su acceso a los derechos a la verdad, a la justicia y a la reparación integral, cualificando el ejercicio de los mismos.</w:t>
      </w:r>
    </w:p>
    <w:p w:rsidR="00546270" w:rsidRPr="00546270" w:rsidRDefault="00546270" w:rsidP="00546270">
      <w:pPr>
        <w:autoSpaceDE w:val="0"/>
        <w:autoSpaceDN w:val="0"/>
        <w:adjustRightInd w:val="0"/>
        <w:spacing w:after="0" w:line="240" w:lineRule="auto"/>
        <w:jc w:val="both"/>
        <w:rPr>
          <w:rFonts w:ascii="Arial" w:hAnsi="Arial" w:cs="Arial"/>
          <w:i/>
          <w:sz w:val="24"/>
          <w:szCs w:val="24"/>
        </w:rPr>
      </w:pPr>
    </w:p>
    <w:p w:rsidR="00546270" w:rsidRPr="00546270" w:rsidRDefault="00546270" w:rsidP="00546270">
      <w:pPr>
        <w:autoSpaceDE w:val="0"/>
        <w:autoSpaceDN w:val="0"/>
        <w:adjustRightInd w:val="0"/>
        <w:spacing w:after="0" w:line="240" w:lineRule="auto"/>
        <w:jc w:val="both"/>
        <w:rPr>
          <w:rFonts w:ascii="Arial" w:hAnsi="Arial" w:cs="Arial"/>
          <w:i/>
          <w:sz w:val="24"/>
          <w:szCs w:val="24"/>
        </w:rPr>
      </w:pPr>
      <w:r w:rsidRPr="00546270">
        <w:rPr>
          <w:rFonts w:ascii="Arial" w:hAnsi="Arial" w:cs="Arial"/>
          <w:i/>
          <w:sz w:val="24"/>
          <w:szCs w:val="24"/>
        </w:rPr>
        <w:t xml:space="preserve">Deberá generar informes de su labor cara mes  entregarlos a la Dirección, quien a su vez lo deberá de poner a disposición de del Pleno de la Comisión Edilicia. </w:t>
      </w:r>
    </w:p>
    <w:p w:rsidR="00546270" w:rsidRPr="00546270" w:rsidRDefault="00546270" w:rsidP="00546270">
      <w:pPr>
        <w:autoSpaceDE w:val="0"/>
        <w:autoSpaceDN w:val="0"/>
        <w:adjustRightInd w:val="0"/>
        <w:spacing w:after="0" w:line="240" w:lineRule="auto"/>
        <w:jc w:val="both"/>
        <w:rPr>
          <w:rFonts w:ascii="Arial" w:hAnsi="Arial" w:cs="Arial"/>
          <w:i/>
          <w:sz w:val="24"/>
          <w:szCs w:val="24"/>
        </w:rPr>
      </w:pPr>
    </w:p>
    <w:p w:rsidR="00546270" w:rsidRPr="00546270" w:rsidRDefault="00546270" w:rsidP="00546270">
      <w:pPr>
        <w:pStyle w:val="Default"/>
        <w:jc w:val="both"/>
        <w:rPr>
          <w:i/>
          <w:color w:val="auto"/>
        </w:rPr>
      </w:pPr>
      <w:r w:rsidRPr="00546270">
        <w:rPr>
          <w:b/>
          <w:i/>
          <w:color w:val="auto"/>
        </w:rPr>
        <w:t>SEXTO</w:t>
      </w:r>
      <w:r w:rsidRPr="00546270">
        <w:rPr>
          <w:i/>
          <w:color w:val="auto"/>
        </w:rPr>
        <w:t xml:space="preserve">.-  La elección del Director de la Comisión Municipal de prevención y atención a víctimas se realizará mediante convocatoria para que ciudadanos y ciudadanas profesionales del derecho, la psicología o trabajo social, que cuenten con capacitación en atención a víctimas,  que no hayan trabajado para el Estado ni para el Municipio, podrán ser electos mediante apoyo de la CEEAVJ Comisión Ejecutiva de Atención a Víctimas del Estado de Jalisco pero la elección final la hará el Pleno de la Comisión Edilicia. </w:t>
      </w:r>
    </w:p>
    <w:p w:rsidR="00546270" w:rsidRPr="00546270" w:rsidRDefault="00546270" w:rsidP="00546270">
      <w:pPr>
        <w:pStyle w:val="Default"/>
        <w:jc w:val="both"/>
        <w:rPr>
          <w:i/>
          <w:color w:val="auto"/>
        </w:rPr>
      </w:pPr>
    </w:p>
    <w:p w:rsidR="00546270" w:rsidRPr="00546270" w:rsidRDefault="00546270" w:rsidP="00546270">
      <w:pPr>
        <w:pStyle w:val="Default"/>
        <w:jc w:val="both"/>
        <w:rPr>
          <w:i/>
          <w:color w:val="auto"/>
        </w:rPr>
      </w:pPr>
      <w:r w:rsidRPr="00546270">
        <w:rPr>
          <w:i/>
          <w:color w:val="auto"/>
        </w:rPr>
        <w:t xml:space="preserve">Esta dirección si deberá devengar salario justo y suficiente para sus funciones, por lo que se deberán armonizar las leyes y reglamentos de la materia para esos efectos. </w:t>
      </w:r>
    </w:p>
    <w:p w:rsidR="00546270" w:rsidRPr="00546270" w:rsidRDefault="00546270" w:rsidP="00546270">
      <w:pPr>
        <w:pStyle w:val="Default"/>
        <w:jc w:val="both"/>
        <w:rPr>
          <w:i/>
          <w:color w:val="auto"/>
        </w:rPr>
      </w:pPr>
    </w:p>
    <w:p w:rsidR="00546270" w:rsidRPr="00546270" w:rsidRDefault="00546270" w:rsidP="00546270">
      <w:pPr>
        <w:pStyle w:val="Default"/>
        <w:jc w:val="both"/>
        <w:rPr>
          <w:i/>
          <w:color w:val="auto"/>
        </w:rPr>
      </w:pPr>
      <w:r w:rsidRPr="00546270">
        <w:rPr>
          <w:i/>
          <w:color w:val="auto"/>
        </w:rPr>
        <w:t xml:space="preserve">Para el personal de profesionistas que conforman el equipo multidisciplinario, no será necesario contratar personal nuevo, se propone que se haga convocatoria mediante examen en el tema de atención a víctimas previa capacitación solicitada a la Comisión Ejecutiva de Atención a Víctimas y se realice un perfil psicológico de cargos,  para así elegir al mejor postulante, que aunado no tenga ninguna queja ni tacha administrativa en su expediente, y al personal electo pedir mediante oficio su integración a esta Comisión Municipal de Atención y Prevención. </w:t>
      </w:r>
    </w:p>
    <w:p w:rsidR="00546270" w:rsidRPr="00546270" w:rsidRDefault="00546270" w:rsidP="00546270">
      <w:pPr>
        <w:pStyle w:val="Default"/>
        <w:jc w:val="both"/>
        <w:rPr>
          <w:i/>
          <w:color w:val="auto"/>
        </w:rPr>
      </w:pPr>
    </w:p>
    <w:p w:rsidR="00546270" w:rsidRPr="00546270" w:rsidRDefault="00546270" w:rsidP="00546270">
      <w:pPr>
        <w:autoSpaceDE w:val="0"/>
        <w:autoSpaceDN w:val="0"/>
        <w:adjustRightInd w:val="0"/>
        <w:spacing w:after="0" w:line="240" w:lineRule="auto"/>
        <w:jc w:val="both"/>
        <w:rPr>
          <w:rFonts w:ascii="Arial" w:hAnsi="Arial" w:cs="Arial"/>
          <w:i/>
          <w:sz w:val="24"/>
          <w:szCs w:val="24"/>
        </w:rPr>
      </w:pPr>
      <w:r w:rsidRPr="00546270">
        <w:rPr>
          <w:rFonts w:ascii="Arial" w:hAnsi="Arial" w:cs="Arial"/>
          <w:b/>
          <w:i/>
          <w:sz w:val="24"/>
          <w:szCs w:val="24"/>
        </w:rPr>
        <w:t>SÉPTIMO</w:t>
      </w:r>
      <w:r w:rsidRPr="00546270">
        <w:rPr>
          <w:rFonts w:ascii="Arial" w:hAnsi="Arial" w:cs="Arial"/>
          <w:i/>
          <w:sz w:val="24"/>
          <w:szCs w:val="24"/>
        </w:rPr>
        <w:t xml:space="preserve">.- Los brigadistas que pertenecen a la COMISIÓN EDILICIA DE DERECHOS HUMANOS Y MIGRANTES, deberán  realizar investigación de campo para detectar violación a los derechos humanos de los y las habitantes de San Pedro Tlaquepaque, y deberán coordinar este trabajo con  el Regidor Presidente y el Director de la COMISIÓN DE PREVENCIÓN Y ATENCIÓN A VÍCTIMAS DEL MUNICIPIO DE SAN PEDRO TLAQUEPAQUE. </w:t>
      </w:r>
    </w:p>
    <w:p w:rsidR="00546270" w:rsidRPr="00546270" w:rsidRDefault="00546270" w:rsidP="00546270">
      <w:pPr>
        <w:autoSpaceDE w:val="0"/>
        <w:autoSpaceDN w:val="0"/>
        <w:adjustRightInd w:val="0"/>
        <w:spacing w:after="0" w:line="240" w:lineRule="auto"/>
        <w:jc w:val="both"/>
        <w:rPr>
          <w:rFonts w:ascii="Arial" w:hAnsi="Arial" w:cs="Arial"/>
          <w:i/>
          <w:sz w:val="24"/>
          <w:szCs w:val="24"/>
        </w:rPr>
      </w:pPr>
    </w:p>
    <w:p w:rsidR="00546270" w:rsidRPr="00546270" w:rsidRDefault="00546270" w:rsidP="00546270">
      <w:pPr>
        <w:autoSpaceDE w:val="0"/>
        <w:autoSpaceDN w:val="0"/>
        <w:adjustRightInd w:val="0"/>
        <w:spacing w:after="0" w:line="240" w:lineRule="auto"/>
        <w:jc w:val="both"/>
        <w:rPr>
          <w:rFonts w:ascii="Arial" w:hAnsi="Arial" w:cs="Arial"/>
          <w:i/>
          <w:sz w:val="24"/>
          <w:szCs w:val="24"/>
        </w:rPr>
      </w:pPr>
      <w:r w:rsidRPr="00546270">
        <w:rPr>
          <w:rFonts w:ascii="Arial" w:hAnsi="Arial" w:cs="Arial"/>
          <w:i/>
          <w:sz w:val="24"/>
          <w:szCs w:val="24"/>
        </w:rPr>
        <w:t xml:space="preserve">Esta Comisión Municipal, podrá hacer convenios con las universidades para efectos de que estudiantes de las carreras de Derecho, Piscología o Trabajo Social, puedan realizar su servicio social profesional, y se les deberá capacitar para la atención adecuada que ejerzan en sus funciones. </w:t>
      </w:r>
    </w:p>
    <w:p w:rsidR="00546270" w:rsidRPr="00546270" w:rsidRDefault="00546270" w:rsidP="00546270">
      <w:pPr>
        <w:autoSpaceDE w:val="0"/>
        <w:autoSpaceDN w:val="0"/>
        <w:adjustRightInd w:val="0"/>
        <w:spacing w:after="0" w:line="240" w:lineRule="auto"/>
        <w:jc w:val="both"/>
        <w:rPr>
          <w:rFonts w:ascii="Arial" w:hAnsi="Arial" w:cs="Arial"/>
          <w:i/>
          <w:sz w:val="24"/>
          <w:szCs w:val="24"/>
        </w:rPr>
      </w:pPr>
    </w:p>
    <w:p w:rsidR="00546270" w:rsidRPr="00546270" w:rsidRDefault="00546270" w:rsidP="00546270">
      <w:pPr>
        <w:autoSpaceDE w:val="0"/>
        <w:autoSpaceDN w:val="0"/>
        <w:adjustRightInd w:val="0"/>
        <w:spacing w:after="0" w:line="240" w:lineRule="auto"/>
        <w:jc w:val="both"/>
        <w:rPr>
          <w:rFonts w:ascii="Arial" w:hAnsi="Arial" w:cs="Arial"/>
          <w:i/>
          <w:sz w:val="24"/>
          <w:szCs w:val="24"/>
        </w:rPr>
      </w:pPr>
      <w:r w:rsidRPr="00546270">
        <w:rPr>
          <w:rFonts w:ascii="Arial" w:hAnsi="Arial" w:cs="Arial"/>
          <w:b/>
          <w:i/>
          <w:sz w:val="24"/>
          <w:szCs w:val="24"/>
        </w:rPr>
        <w:t>OCTAVO</w:t>
      </w:r>
      <w:r w:rsidRPr="00546270">
        <w:rPr>
          <w:rFonts w:ascii="Arial" w:hAnsi="Arial" w:cs="Arial"/>
          <w:i/>
          <w:sz w:val="24"/>
          <w:szCs w:val="24"/>
        </w:rPr>
        <w:t xml:space="preserve">.- LA COMISIÓN DE PREVENCIÓN Y ATENCIÓN A VÍCTIMAS DEL MUNICIPIO DE SAN PEDRO TLAQUEPAQUE  deberá: </w:t>
      </w:r>
    </w:p>
    <w:p w:rsidR="00546270" w:rsidRPr="00546270" w:rsidRDefault="00546270" w:rsidP="00546270">
      <w:pPr>
        <w:autoSpaceDE w:val="0"/>
        <w:autoSpaceDN w:val="0"/>
        <w:adjustRightInd w:val="0"/>
        <w:spacing w:after="0" w:line="240" w:lineRule="auto"/>
        <w:jc w:val="both"/>
        <w:rPr>
          <w:rFonts w:ascii="Arial" w:hAnsi="Arial" w:cs="Arial"/>
          <w:i/>
          <w:sz w:val="24"/>
          <w:szCs w:val="24"/>
        </w:rPr>
      </w:pPr>
    </w:p>
    <w:p w:rsidR="00546270" w:rsidRPr="00546270" w:rsidRDefault="00546270" w:rsidP="00546270">
      <w:pPr>
        <w:autoSpaceDE w:val="0"/>
        <w:autoSpaceDN w:val="0"/>
        <w:adjustRightInd w:val="0"/>
        <w:spacing w:after="0" w:line="240" w:lineRule="auto"/>
        <w:jc w:val="both"/>
        <w:rPr>
          <w:rFonts w:ascii="Arial" w:hAnsi="Arial" w:cs="Arial"/>
          <w:i/>
          <w:sz w:val="24"/>
          <w:szCs w:val="24"/>
        </w:rPr>
      </w:pPr>
      <w:r w:rsidRPr="00546270">
        <w:rPr>
          <w:rFonts w:ascii="Arial" w:hAnsi="Arial" w:cs="Arial"/>
          <w:i/>
          <w:sz w:val="24"/>
          <w:szCs w:val="24"/>
        </w:rPr>
        <w:t xml:space="preserve">a.- Sesionar una vez al mes junto con la comisión edilicia de Derechos Humanos  y migrantes. Se podrá citar a otras comisiones edilicias para tratar temas de atención a víctimas de manera integral y de todas las materias. </w:t>
      </w:r>
    </w:p>
    <w:p w:rsidR="00546270" w:rsidRPr="00546270" w:rsidRDefault="00546270" w:rsidP="00546270">
      <w:pPr>
        <w:autoSpaceDE w:val="0"/>
        <w:autoSpaceDN w:val="0"/>
        <w:adjustRightInd w:val="0"/>
        <w:spacing w:after="0" w:line="240" w:lineRule="auto"/>
        <w:jc w:val="both"/>
        <w:rPr>
          <w:rFonts w:ascii="Arial" w:hAnsi="Arial" w:cs="Arial"/>
          <w:i/>
          <w:sz w:val="24"/>
          <w:szCs w:val="24"/>
        </w:rPr>
      </w:pPr>
      <w:r w:rsidRPr="00546270">
        <w:rPr>
          <w:rFonts w:ascii="Arial" w:hAnsi="Arial" w:cs="Arial"/>
          <w:i/>
          <w:sz w:val="24"/>
          <w:szCs w:val="24"/>
        </w:rPr>
        <w:t>b.- En estas sesiones se deberá establecer los cursos de capacitación y concientización en el tema de derechos humanos y atención a víctimas se les dará a todo el personal del H. Ayuntamiento de San Pedro Tlaquepaque.</w:t>
      </w:r>
    </w:p>
    <w:p w:rsidR="00546270" w:rsidRPr="00546270" w:rsidRDefault="00546270" w:rsidP="00546270">
      <w:pPr>
        <w:autoSpaceDE w:val="0"/>
        <w:autoSpaceDN w:val="0"/>
        <w:adjustRightInd w:val="0"/>
        <w:spacing w:after="0" w:line="240" w:lineRule="auto"/>
        <w:jc w:val="both"/>
        <w:rPr>
          <w:rFonts w:ascii="Arial" w:hAnsi="Arial" w:cs="Arial"/>
          <w:i/>
          <w:sz w:val="24"/>
          <w:szCs w:val="24"/>
        </w:rPr>
      </w:pPr>
      <w:r w:rsidRPr="00546270">
        <w:rPr>
          <w:rFonts w:ascii="Arial" w:hAnsi="Arial" w:cs="Arial"/>
          <w:i/>
          <w:sz w:val="24"/>
          <w:szCs w:val="24"/>
        </w:rPr>
        <w:lastRenderedPageBreak/>
        <w:t xml:space="preserve">c.- Reunirse cada tres meses con el Secretario Técnico de la CEEAVJ Comisión Ejecutiva de Atención a Víctimas del Estado de Jalisco, para generar estadísticas de la violación a los derechos humanos cometidos por servidores públicos y determinar las sanciones conforme a las leyes de la materia administrativa, penal y civil deban recibir los Servidores Públicos que cometieron delitos o violación a los derechos humanos. </w:t>
      </w:r>
    </w:p>
    <w:p w:rsidR="00546270" w:rsidRPr="00546270" w:rsidRDefault="00546270" w:rsidP="00546270">
      <w:pPr>
        <w:pStyle w:val="Default"/>
        <w:jc w:val="both"/>
        <w:rPr>
          <w:i/>
          <w:color w:val="auto"/>
        </w:rPr>
      </w:pPr>
      <w:r w:rsidRPr="00546270">
        <w:rPr>
          <w:i/>
        </w:rPr>
        <w:t>e.- Sesionar cada tres meses con el Presidente Municipal, Comisario de Seguridad Municipal, Nacional y Estatal, las  Comisiones Edilicias que se enfoquen en seguridad, para organizar y alinear</w:t>
      </w:r>
      <w:r w:rsidRPr="00546270">
        <w:rPr>
          <w:i/>
          <w:color w:val="auto"/>
        </w:rPr>
        <w:t xml:space="preserve"> la política municipal para la adecuada atención y protección a las víctimas; </w:t>
      </w:r>
    </w:p>
    <w:p w:rsidR="00546270" w:rsidRPr="00546270" w:rsidRDefault="00546270" w:rsidP="00546270">
      <w:pPr>
        <w:pStyle w:val="Default"/>
        <w:jc w:val="both"/>
        <w:rPr>
          <w:i/>
          <w:color w:val="auto"/>
        </w:rPr>
      </w:pPr>
      <w:r w:rsidRPr="00546270">
        <w:rPr>
          <w:i/>
        </w:rPr>
        <w:t xml:space="preserve">f.- Generar los lineamientos para </w:t>
      </w:r>
      <w:r w:rsidRPr="00546270">
        <w:rPr>
          <w:b/>
          <w:bCs/>
          <w:i/>
          <w:color w:val="auto"/>
        </w:rPr>
        <w:t xml:space="preserve"> </w:t>
      </w:r>
      <w:r w:rsidRPr="00546270">
        <w:rPr>
          <w:i/>
          <w:color w:val="auto"/>
        </w:rPr>
        <w:t xml:space="preserve">Coadyuvar con el Gobierno del Estado y en su caso con el Gobierno Federal y los de las demás entidades federativas, en la adopción y consolidación de los Sistemas Estatal y Nacional en la materia; , para el caso pedirá el apoyo de </w:t>
      </w:r>
    </w:p>
    <w:p w:rsidR="00546270" w:rsidRPr="00EB1416" w:rsidRDefault="00546270" w:rsidP="000976A1">
      <w:pPr>
        <w:pStyle w:val="Default"/>
        <w:jc w:val="both"/>
        <w:rPr>
          <w:color w:val="FF0000"/>
        </w:rPr>
      </w:pPr>
      <w:r w:rsidRPr="00546270">
        <w:rPr>
          <w:bCs/>
          <w:i/>
          <w:color w:val="auto"/>
        </w:rPr>
        <w:t>g.-</w:t>
      </w:r>
      <w:r w:rsidRPr="00546270">
        <w:rPr>
          <w:b/>
          <w:bCs/>
          <w:i/>
          <w:color w:val="auto"/>
        </w:rPr>
        <w:t xml:space="preserve"> </w:t>
      </w:r>
      <w:r w:rsidRPr="00546270">
        <w:rPr>
          <w:bCs/>
          <w:i/>
          <w:color w:val="auto"/>
        </w:rPr>
        <w:t>Sesionar  y convocar a los Organismos de la Sociedad Civil</w:t>
      </w:r>
      <w:r w:rsidRPr="00546270">
        <w:rPr>
          <w:b/>
          <w:bCs/>
          <w:i/>
          <w:color w:val="auto"/>
        </w:rPr>
        <w:t xml:space="preserve"> </w:t>
      </w:r>
      <w:r w:rsidRPr="00546270">
        <w:rPr>
          <w:bCs/>
          <w:i/>
          <w:color w:val="auto"/>
        </w:rPr>
        <w:t>para en conjunto generar la</w:t>
      </w:r>
      <w:r w:rsidRPr="00546270">
        <w:rPr>
          <w:b/>
          <w:bCs/>
          <w:i/>
          <w:color w:val="auto"/>
        </w:rPr>
        <w:t xml:space="preserve"> </w:t>
      </w:r>
      <w:r w:rsidRPr="00546270">
        <w:rPr>
          <w:i/>
          <w:color w:val="auto"/>
        </w:rPr>
        <w:t xml:space="preserve"> creación de albergues para las víctimas. </w:t>
      </w:r>
      <w:r w:rsidRPr="00546270">
        <w:rPr>
          <w:b/>
          <w:i/>
        </w:rPr>
        <w:t>PUNTO DE ACUERDO:</w:t>
      </w:r>
      <w:r w:rsidRPr="00546270">
        <w:rPr>
          <w:i/>
        </w:rPr>
        <w:t xml:space="preserve"> </w:t>
      </w:r>
      <w:r w:rsidRPr="00546270">
        <w:rPr>
          <w:b/>
          <w:i/>
        </w:rPr>
        <w:t>UNICO</w:t>
      </w:r>
      <w:r w:rsidRPr="00546270">
        <w:rPr>
          <w:i/>
        </w:rPr>
        <w:t xml:space="preserve">.- El Pleno del Ayuntamiento Constitucional de San Pedro Tlaquepaque Aprueba y Autoriza turnar </w:t>
      </w:r>
      <w:r w:rsidRPr="00546270">
        <w:rPr>
          <w:b/>
          <w:i/>
        </w:rPr>
        <w:t xml:space="preserve">a la </w:t>
      </w:r>
      <w:r w:rsidRPr="00546270">
        <w:rPr>
          <w:rStyle w:val="Fuentedeprrafopredeter2"/>
          <w:i/>
        </w:rPr>
        <w:t>Comisión Edilicia de Derechos Humanos como Convocante, y a las de Reglamentos Municipales y Puntos Legislativos, Seguridad Pública y a la de Defensa de niños, niñas y adolescentes como Coadyuvantes</w:t>
      </w:r>
      <w:r w:rsidRPr="00546270">
        <w:rPr>
          <w:i/>
        </w:rPr>
        <w:t xml:space="preserve"> afecto de crear un Consejo ó COMISIÓN DE PREVENCIÓN Y ATENCIÓN A VÍCTIMAS DEL MUNICIPIO DE SAN PEDRO TLAQUEPAQUE, para que aunado a dar atención directa a las víctimas,  y que sea un enlace coordinador con la COMISIÓN EJECUTIVA ESTATAL DE ATENCIÓN A VÍCTIMAS DEL ESTADO DE JALISCO, y con ello, cumplir con lo estatuido en los artículos constitucionales 1, 17, 20  en lo que nos competa, y el 88 de la LAVJ. </w:t>
      </w:r>
      <w:r w:rsidRPr="00546270">
        <w:rPr>
          <w:b/>
          <w:i/>
        </w:rPr>
        <w:t>ATENTAMENTE</w:t>
      </w:r>
      <w:r w:rsidR="000976A1">
        <w:rPr>
          <w:b/>
          <w:i/>
        </w:rPr>
        <w:t xml:space="preserve"> </w:t>
      </w:r>
      <w:r w:rsidRPr="00546270">
        <w:rPr>
          <w:b/>
          <w:i/>
        </w:rPr>
        <w:t>San Pedro Tlaquepaque, Jalisco.</w:t>
      </w:r>
      <w:r w:rsidR="000976A1">
        <w:rPr>
          <w:b/>
          <w:i/>
        </w:rPr>
        <w:t xml:space="preserve"> </w:t>
      </w:r>
      <w:r w:rsidRPr="00546270">
        <w:rPr>
          <w:b/>
          <w:i/>
        </w:rPr>
        <w:t>A 02 de Mayo del año 2018.</w:t>
      </w:r>
      <w:r w:rsidR="000976A1">
        <w:rPr>
          <w:b/>
          <w:i/>
        </w:rPr>
        <w:t xml:space="preserve"> </w:t>
      </w:r>
      <w:r w:rsidRPr="00546270">
        <w:rPr>
          <w:b/>
          <w:i/>
        </w:rPr>
        <w:t>MTRA. EN DER. MARTHA GENOVEVA MARTÍNEZ GONZÁLEZ</w:t>
      </w:r>
      <w:r w:rsidR="000976A1">
        <w:rPr>
          <w:b/>
          <w:i/>
        </w:rPr>
        <w:t xml:space="preserve"> </w:t>
      </w:r>
      <w:r w:rsidRPr="00546270">
        <w:rPr>
          <w:b/>
          <w:i/>
        </w:rPr>
        <w:t>REGIDORA PRESIDENTE DE LA COMISIÓN EDILICIA DE DERECHOS HUMANOS Y MIGRANTES</w:t>
      </w:r>
      <w:r w:rsidRPr="00546270">
        <w:rPr>
          <w:i/>
        </w:rPr>
        <w:t>.</w:t>
      </w:r>
      <w:r w:rsidR="000976A1">
        <w:rPr>
          <w:i/>
        </w:rPr>
        <w:t xml:space="preserve"> </w:t>
      </w:r>
      <w:r w:rsidR="000976A1">
        <w:t>---------------------------------------------------------------------------------------------------------------------------------------------</w:t>
      </w:r>
    </w:p>
    <w:p w:rsidR="009E1A48" w:rsidRPr="00EB1416" w:rsidRDefault="008562B5" w:rsidP="008562B5">
      <w:pPr>
        <w:tabs>
          <w:tab w:val="left" w:pos="4536"/>
        </w:tabs>
        <w:spacing w:after="0" w:line="240" w:lineRule="auto"/>
        <w:jc w:val="both"/>
        <w:rPr>
          <w:rFonts w:ascii="Arial" w:hAnsi="Arial" w:cs="Arial"/>
          <w:color w:val="000000" w:themeColor="text1"/>
          <w:sz w:val="24"/>
          <w:szCs w:val="24"/>
        </w:rPr>
      </w:pPr>
      <w:r w:rsidRPr="00EB1416">
        <w:rPr>
          <w:rFonts w:ascii="Arial" w:hAnsi="Arial" w:cs="Arial"/>
          <w:color w:val="000000" w:themeColor="text1"/>
          <w:sz w:val="24"/>
          <w:szCs w:val="24"/>
        </w:rPr>
        <w:t xml:space="preserve">Con la palabra la C. Presidenta Municipal Interina Mirna Citlalli Amaya de Luna: </w:t>
      </w:r>
      <w:r w:rsidR="00252CA7" w:rsidRPr="00EB1416">
        <w:rPr>
          <w:rFonts w:ascii="Arial" w:hAnsi="Arial" w:cs="Arial"/>
          <w:color w:val="000000" w:themeColor="text1"/>
          <w:sz w:val="24"/>
          <w:szCs w:val="24"/>
        </w:rPr>
        <w:t xml:space="preserve">se abre el registro de oradores, no habiendo oradores registrados en votación económica, les pregunto quienes estén por la afirmativa del turno a comisión propuesto favor de manifestarlo, aprobado por unanimidad, bajo el siguiente: </w:t>
      </w:r>
      <w:r w:rsidR="005E7685" w:rsidRPr="00EB1416">
        <w:rPr>
          <w:rFonts w:ascii="Arial" w:hAnsi="Arial" w:cs="Arial"/>
          <w:color w:val="000000" w:themeColor="text1"/>
          <w:sz w:val="24"/>
          <w:szCs w:val="24"/>
        </w:rPr>
        <w:t>----------------------------------------------------------</w:t>
      </w:r>
    </w:p>
    <w:p w:rsidR="00141643" w:rsidRPr="00EB1416" w:rsidRDefault="00141643" w:rsidP="008562B5">
      <w:pPr>
        <w:tabs>
          <w:tab w:val="left" w:pos="4536"/>
        </w:tabs>
        <w:spacing w:after="0" w:line="240" w:lineRule="auto"/>
        <w:jc w:val="both"/>
        <w:rPr>
          <w:rFonts w:ascii="Arial" w:hAnsi="Arial" w:cs="Arial"/>
          <w:color w:val="000000" w:themeColor="text1"/>
          <w:sz w:val="24"/>
          <w:szCs w:val="24"/>
        </w:rPr>
      </w:pPr>
      <w:r w:rsidRPr="00EB1416">
        <w:rPr>
          <w:rFonts w:ascii="Arial" w:hAnsi="Arial" w:cs="Arial"/>
          <w:sz w:val="24"/>
          <w:szCs w:val="24"/>
        </w:rPr>
        <w:t>----------------------------------------------------------------------------------------------</w:t>
      </w:r>
      <w:r w:rsidR="005E7685" w:rsidRPr="00EB1416">
        <w:rPr>
          <w:rFonts w:ascii="Arial" w:hAnsi="Arial" w:cs="Arial"/>
          <w:sz w:val="24"/>
          <w:szCs w:val="24"/>
        </w:rPr>
        <w:t>---</w:t>
      </w:r>
      <w:r w:rsidRPr="00EB1416">
        <w:rPr>
          <w:rFonts w:ascii="Arial" w:hAnsi="Arial" w:cs="Arial"/>
          <w:sz w:val="24"/>
          <w:szCs w:val="24"/>
        </w:rPr>
        <w:t>----------------------------------</w:t>
      </w:r>
      <w:r w:rsidR="005E7685" w:rsidRPr="00EB1416">
        <w:rPr>
          <w:rFonts w:ascii="Arial" w:hAnsi="Arial" w:cs="Arial"/>
          <w:sz w:val="24"/>
          <w:szCs w:val="24"/>
        </w:rPr>
        <w:t xml:space="preserve"> </w:t>
      </w:r>
      <w:r w:rsidRPr="00EB1416">
        <w:rPr>
          <w:rFonts w:ascii="Arial" w:hAnsi="Arial" w:cs="Arial"/>
          <w:b/>
          <w:sz w:val="24"/>
          <w:szCs w:val="24"/>
        </w:rPr>
        <w:t>ACUERDO NÚMERO 812/2018</w:t>
      </w:r>
      <w:r w:rsidR="00847DF9" w:rsidRPr="00EB1416">
        <w:rPr>
          <w:rFonts w:ascii="Arial" w:hAnsi="Arial" w:cs="Arial"/>
          <w:b/>
          <w:sz w:val="24"/>
          <w:szCs w:val="24"/>
        </w:rPr>
        <w:t xml:space="preserve"> </w:t>
      </w:r>
      <w:r w:rsidRPr="00EB1416">
        <w:rPr>
          <w:rFonts w:ascii="Arial" w:hAnsi="Arial" w:cs="Arial"/>
          <w:sz w:val="24"/>
          <w:szCs w:val="24"/>
        </w:rPr>
        <w:t>-------------------------------------------------------------------------------------------------------------------------</w:t>
      </w:r>
      <w:r w:rsidRPr="00EB1416">
        <w:rPr>
          <w:rFonts w:ascii="Arial" w:hAnsi="Arial" w:cs="Arial"/>
          <w:b/>
          <w:sz w:val="24"/>
          <w:szCs w:val="24"/>
        </w:rPr>
        <w:t>ÚNICO.-</w:t>
      </w:r>
      <w:r w:rsidRPr="00EB1416">
        <w:rPr>
          <w:rFonts w:ascii="Arial" w:hAnsi="Arial" w:cs="Arial"/>
          <w:sz w:val="24"/>
          <w:szCs w:val="24"/>
        </w:rPr>
        <w:t xml:space="preserve"> El Pleno del Ayuntamiento Constitucional de San Pedro Tlaquepaque aprueba y autoriza turnar a la Comisión Edilicia de Derechos Humanos como convocante, y a las de Reglamentos Municipales y Puntos Legislativos, Seguridad Pública y a la de Defensa de Niños, Niñas y Adolescentes como coadyuvantes a efecto de </w:t>
      </w:r>
      <w:r w:rsidRPr="00EB1416">
        <w:rPr>
          <w:rFonts w:ascii="Arial" w:hAnsi="Arial" w:cs="Arial"/>
          <w:b/>
          <w:sz w:val="24"/>
          <w:szCs w:val="24"/>
        </w:rPr>
        <w:t>crear un Consejo o Comisión de Prevención y Atención a Víctimas del Municipio de San Pedro Tlaquepaque, para que aunado a dar atención directa a las víctimas y que sea un enlace coordinador con la Comisión Ejecutiva Estatal de Atención a Víctimas del Estado de Jalisco, y con ello cumplir con lo estatuido en los artículos constitucionales 1, 17, 20 en lo que nos competa, y el 88 de LAVJ</w:t>
      </w:r>
      <w:r w:rsidRPr="00EB1416">
        <w:rPr>
          <w:rFonts w:ascii="Arial" w:hAnsi="Arial" w:cs="Arial"/>
          <w:color w:val="000000"/>
          <w:sz w:val="24"/>
          <w:szCs w:val="24"/>
        </w:rPr>
        <w:t>.</w:t>
      </w:r>
      <w:r w:rsidR="00847DF9" w:rsidRPr="00EB1416">
        <w:rPr>
          <w:rFonts w:ascii="Arial" w:hAnsi="Arial" w:cs="Arial"/>
          <w:color w:val="000000"/>
          <w:sz w:val="24"/>
          <w:szCs w:val="24"/>
        </w:rPr>
        <w:t xml:space="preserve"> </w:t>
      </w:r>
      <w:r w:rsidRPr="00EB1416">
        <w:rPr>
          <w:rFonts w:ascii="Arial" w:hAnsi="Arial" w:cs="Arial"/>
          <w:color w:val="000000"/>
          <w:sz w:val="24"/>
          <w:szCs w:val="24"/>
        </w:rPr>
        <w:t>------------------------------------------------------------------------------------------------------------------------------------------------</w:t>
      </w:r>
    </w:p>
    <w:p w:rsidR="00B87D44" w:rsidRPr="00EB1416" w:rsidRDefault="009E1A48" w:rsidP="0015744E">
      <w:pPr>
        <w:tabs>
          <w:tab w:val="left" w:pos="4536"/>
          <w:tab w:val="left" w:pos="6521"/>
        </w:tabs>
        <w:spacing w:after="0" w:line="240" w:lineRule="auto"/>
        <w:jc w:val="both"/>
        <w:rPr>
          <w:rFonts w:ascii="Arial" w:hAnsi="Arial" w:cs="Arial"/>
          <w:b/>
          <w:color w:val="000000" w:themeColor="text1"/>
          <w:sz w:val="24"/>
          <w:szCs w:val="24"/>
        </w:rPr>
      </w:pPr>
      <w:r w:rsidRPr="00EB1416">
        <w:rPr>
          <w:rFonts w:ascii="Arial" w:hAnsi="Arial" w:cs="Arial"/>
          <w:b/>
          <w:color w:val="000000" w:themeColor="text1"/>
          <w:sz w:val="24"/>
          <w:szCs w:val="24"/>
        </w:rPr>
        <w:t>FUNDAMENTO LEGAL</w:t>
      </w:r>
      <w:r w:rsidRPr="001A7A3D">
        <w:rPr>
          <w:rFonts w:ascii="Arial" w:hAnsi="Arial" w:cs="Arial"/>
          <w:b/>
          <w:color w:val="000000" w:themeColor="text1"/>
          <w:sz w:val="24"/>
          <w:szCs w:val="24"/>
        </w:rPr>
        <w:t>.-</w:t>
      </w:r>
      <w:r w:rsidR="001A7A3D" w:rsidRPr="001A7A3D">
        <w:rPr>
          <w:rFonts w:ascii="Arial" w:hAnsi="Arial" w:cs="Arial"/>
          <w:sz w:val="24"/>
          <w:szCs w:val="24"/>
        </w:rPr>
        <w:t xml:space="preserve"> artículos 115 fracción II de la Constitución Política de los Estados Unidos Mexicanos, 73 de la Constitución  Política del Estado de Jalisco, 41 y 50 de la Ley del Gobierno y Administración Pública Municipal del Estado de Jalisco, art. 9 los relativos a las facultades que como Regidora Presidente de la Comisión de Derechos </w:t>
      </w:r>
      <w:r w:rsidR="001A7A3D" w:rsidRPr="001A7A3D">
        <w:rPr>
          <w:rFonts w:ascii="Arial" w:hAnsi="Arial" w:cs="Arial"/>
          <w:sz w:val="24"/>
          <w:szCs w:val="24"/>
        </w:rPr>
        <w:lastRenderedPageBreak/>
        <w:t>Humanos y Migrantes</w:t>
      </w:r>
      <w:r w:rsidRPr="001A7A3D">
        <w:rPr>
          <w:rFonts w:ascii="Arial" w:hAnsi="Arial" w:cs="Arial"/>
          <w:color w:val="000000" w:themeColor="text1"/>
          <w:sz w:val="24"/>
          <w:szCs w:val="24"/>
        </w:rPr>
        <w:t>. ----------------------------------------------------------------------------------------------------------------------------------</w:t>
      </w:r>
      <w:r w:rsidR="001A7A3D">
        <w:rPr>
          <w:rFonts w:ascii="Arial" w:hAnsi="Arial" w:cs="Arial"/>
          <w:color w:val="000000" w:themeColor="text1"/>
          <w:sz w:val="24"/>
          <w:szCs w:val="24"/>
        </w:rPr>
        <w:t>-------------------------</w:t>
      </w:r>
      <w:r w:rsidRPr="001A7A3D">
        <w:rPr>
          <w:rFonts w:ascii="Arial" w:hAnsi="Arial" w:cs="Arial"/>
          <w:color w:val="000000" w:themeColor="text1"/>
          <w:sz w:val="24"/>
          <w:szCs w:val="24"/>
        </w:rPr>
        <w:t>------------</w:t>
      </w:r>
      <w:r w:rsidRPr="00EB1416">
        <w:rPr>
          <w:rFonts w:ascii="Arial" w:hAnsi="Arial" w:cs="Arial"/>
          <w:b/>
          <w:color w:val="000000" w:themeColor="text1"/>
          <w:sz w:val="24"/>
          <w:szCs w:val="24"/>
        </w:rPr>
        <w:t>NOTIFÍQUESE.-</w:t>
      </w:r>
      <w:r w:rsidRPr="00EB1416">
        <w:rPr>
          <w:rFonts w:ascii="Arial" w:hAnsi="Arial" w:cs="Arial"/>
          <w:color w:val="000000" w:themeColor="text1"/>
          <w:sz w:val="24"/>
          <w:szCs w:val="24"/>
        </w:rPr>
        <w:t xml:space="preserve"> </w:t>
      </w:r>
      <w:r w:rsidR="004050ED" w:rsidRPr="00EB1416">
        <w:rPr>
          <w:rFonts w:ascii="Arial" w:hAnsi="Arial" w:cs="Arial"/>
          <w:color w:val="000000" w:themeColor="text1"/>
          <w:sz w:val="24"/>
          <w:szCs w:val="24"/>
        </w:rPr>
        <w:t xml:space="preserve">a Mirna Citlalli Amaya de Luna, Presidenta Municipal Interina; </w:t>
      </w:r>
      <w:r w:rsidR="004050ED" w:rsidRPr="00EB1416">
        <w:rPr>
          <w:rFonts w:ascii="Arial" w:hAnsi="Arial" w:cs="Arial"/>
          <w:sz w:val="24"/>
          <w:szCs w:val="24"/>
        </w:rPr>
        <w:t>Martha Genoveva Martínez González</w:t>
      </w:r>
      <w:r w:rsidR="004050ED" w:rsidRPr="00EB1416">
        <w:rPr>
          <w:rFonts w:ascii="Arial" w:hAnsi="Arial" w:cs="Arial"/>
          <w:sz w:val="24"/>
        </w:rPr>
        <w:t>.</w:t>
      </w:r>
      <w:r w:rsidR="00847DF9" w:rsidRPr="00EB1416">
        <w:rPr>
          <w:rFonts w:ascii="Arial" w:hAnsi="Arial" w:cs="Arial"/>
          <w:sz w:val="24"/>
        </w:rPr>
        <w:t xml:space="preserve"> </w:t>
      </w:r>
      <w:r w:rsidR="004050ED" w:rsidRPr="00EB1416">
        <w:rPr>
          <w:rFonts w:ascii="Arial" w:hAnsi="Arial" w:cs="Arial"/>
          <w:sz w:val="24"/>
        </w:rPr>
        <w:t>Presidenta de la Comisión Edilicia de Derechos Humanos y Migrantes</w:t>
      </w:r>
      <w:r w:rsidR="00261A5A">
        <w:rPr>
          <w:rFonts w:ascii="Arial" w:hAnsi="Arial" w:cs="Arial"/>
          <w:sz w:val="24"/>
        </w:rPr>
        <w:t>;</w:t>
      </w:r>
      <w:r w:rsidR="00847DF9" w:rsidRPr="00EB1416">
        <w:rPr>
          <w:rFonts w:ascii="Arial" w:hAnsi="Arial" w:cs="Arial"/>
          <w:sz w:val="24"/>
        </w:rPr>
        <w:t xml:space="preserve"> </w:t>
      </w:r>
      <w:r w:rsidR="004050ED" w:rsidRPr="00EB1416">
        <w:rPr>
          <w:rFonts w:ascii="Arial" w:hAnsi="Arial" w:cs="Arial"/>
          <w:color w:val="000000" w:themeColor="text1"/>
          <w:sz w:val="24"/>
          <w:szCs w:val="24"/>
        </w:rPr>
        <w:t>Miguel Carrillo Gómez</w:t>
      </w:r>
      <w:r w:rsidR="004050ED" w:rsidRPr="00EB1416">
        <w:rPr>
          <w:rFonts w:ascii="Arial" w:hAnsi="Arial" w:cs="Arial"/>
          <w:sz w:val="24"/>
        </w:rPr>
        <w:t>.</w:t>
      </w:r>
      <w:r w:rsidR="00847DF9" w:rsidRPr="00EB1416">
        <w:rPr>
          <w:rFonts w:ascii="Arial" w:hAnsi="Arial" w:cs="Arial"/>
          <w:sz w:val="24"/>
        </w:rPr>
        <w:t xml:space="preserve"> </w:t>
      </w:r>
      <w:r w:rsidR="004050ED" w:rsidRPr="00EB1416">
        <w:rPr>
          <w:rFonts w:ascii="Arial" w:hAnsi="Arial" w:cs="Arial"/>
          <w:sz w:val="24"/>
        </w:rPr>
        <w:t xml:space="preserve">Presidente de la Comisión Edilicia de </w:t>
      </w:r>
      <w:r w:rsidR="00847DF9" w:rsidRPr="00EB1416">
        <w:rPr>
          <w:rFonts w:ascii="Arial" w:hAnsi="Arial" w:cs="Arial"/>
          <w:sz w:val="24"/>
        </w:rPr>
        <w:t xml:space="preserve"> </w:t>
      </w:r>
      <w:r w:rsidR="004050ED" w:rsidRPr="00EB1416">
        <w:rPr>
          <w:rFonts w:ascii="Arial" w:hAnsi="Arial" w:cs="Arial"/>
          <w:sz w:val="24"/>
          <w:szCs w:val="24"/>
        </w:rPr>
        <w:t>Reglamentos Municipales y Puntos Legislativos</w:t>
      </w:r>
      <w:r w:rsidR="00261A5A">
        <w:rPr>
          <w:rFonts w:ascii="Arial" w:hAnsi="Arial" w:cs="Arial"/>
          <w:sz w:val="24"/>
          <w:szCs w:val="24"/>
        </w:rPr>
        <w:t>;</w:t>
      </w:r>
      <w:r w:rsidR="00847DF9" w:rsidRPr="00EB1416">
        <w:rPr>
          <w:rFonts w:ascii="Arial" w:hAnsi="Arial" w:cs="Arial"/>
          <w:sz w:val="24"/>
          <w:szCs w:val="24"/>
        </w:rPr>
        <w:t xml:space="preserve"> </w:t>
      </w:r>
      <w:r w:rsidR="00261A5A">
        <w:rPr>
          <w:rFonts w:ascii="Arial" w:hAnsi="Arial" w:cs="Arial"/>
          <w:sz w:val="24"/>
          <w:szCs w:val="24"/>
        </w:rPr>
        <w:t xml:space="preserve">y a </w:t>
      </w:r>
      <w:r w:rsidR="004050ED" w:rsidRPr="00EB1416">
        <w:rPr>
          <w:rFonts w:ascii="Arial" w:hAnsi="Arial" w:cs="Arial"/>
          <w:color w:val="000000" w:themeColor="text1"/>
          <w:sz w:val="24"/>
          <w:szCs w:val="24"/>
        </w:rPr>
        <w:t>Nancy Naraly González Ramírez</w:t>
      </w:r>
      <w:r w:rsidR="004050ED" w:rsidRPr="00EB1416">
        <w:rPr>
          <w:rFonts w:ascii="Arial" w:hAnsi="Arial" w:cs="Arial"/>
          <w:sz w:val="24"/>
        </w:rPr>
        <w:t>.</w:t>
      </w:r>
      <w:r w:rsidR="00847DF9" w:rsidRPr="00EB1416">
        <w:rPr>
          <w:rFonts w:ascii="Arial" w:hAnsi="Arial" w:cs="Arial"/>
          <w:sz w:val="24"/>
        </w:rPr>
        <w:t xml:space="preserve"> </w:t>
      </w:r>
      <w:r w:rsidR="004050ED" w:rsidRPr="00EB1416">
        <w:rPr>
          <w:rFonts w:ascii="Arial" w:hAnsi="Arial" w:cs="Arial"/>
          <w:sz w:val="24"/>
        </w:rPr>
        <w:t xml:space="preserve">Presidenta de la Comisión Edilicia de </w:t>
      </w:r>
      <w:r w:rsidR="004050ED" w:rsidRPr="00EB1416">
        <w:rPr>
          <w:rFonts w:ascii="Arial" w:hAnsi="Arial" w:cs="Arial"/>
          <w:sz w:val="24"/>
          <w:szCs w:val="24"/>
        </w:rPr>
        <w:t>Defensa de Niños, Niñas y Adolescentes</w:t>
      </w:r>
      <w:r w:rsidR="00847DF9" w:rsidRPr="00EB1416">
        <w:rPr>
          <w:rFonts w:ascii="Arial" w:hAnsi="Arial" w:cs="Arial"/>
          <w:sz w:val="24"/>
          <w:szCs w:val="24"/>
        </w:rPr>
        <w:t xml:space="preserve"> </w:t>
      </w:r>
      <w:r w:rsidRPr="00EB1416">
        <w:rPr>
          <w:rFonts w:ascii="Arial" w:hAnsi="Arial" w:cs="Arial"/>
          <w:color w:val="000000" w:themeColor="text1"/>
          <w:sz w:val="24"/>
          <w:szCs w:val="24"/>
        </w:rPr>
        <w:t>para su conocimiento y efectos legales a que haya lugar. -------------------------------------------------------------------------------------------------------------------</w:t>
      </w:r>
      <w:r w:rsidR="00261A5A">
        <w:rPr>
          <w:rFonts w:ascii="Arial" w:hAnsi="Arial" w:cs="Arial"/>
          <w:color w:val="000000" w:themeColor="text1"/>
          <w:sz w:val="24"/>
          <w:szCs w:val="24"/>
        </w:rPr>
        <w:t>-----------------</w:t>
      </w:r>
      <w:r w:rsidRPr="00EB1416">
        <w:rPr>
          <w:rFonts w:ascii="Arial" w:hAnsi="Arial" w:cs="Arial"/>
          <w:color w:val="000000" w:themeColor="text1"/>
          <w:sz w:val="24"/>
          <w:szCs w:val="24"/>
        </w:rPr>
        <w:t>Con la palabra la C. Presidenta Municipal Interina Mirna Citlalli Amaya de Luna: alguien desea proponer a este pleno alguna iniciativa de turno a comisión</w:t>
      </w:r>
      <w:r w:rsidR="0090168D" w:rsidRPr="00EB1416">
        <w:rPr>
          <w:rFonts w:ascii="Arial" w:hAnsi="Arial" w:cs="Arial"/>
          <w:color w:val="000000" w:themeColor="text1"/>
          <w:sz w:val="24"/>
          <w:szCs w:val="24"/>
        </w:rPr>
        <w:t xml:space="preserve">, regidora Gabriela. ---------------------------------------------------------------------------------------------------------------------------------------------------------------Se le concede el uso de la palabra a la regidora Gabriela Juárez Piña: </w:t>
      </w:r>
      <w:r w:rsidR="00F372A2" w:rsidRPr="00EB1416">
        <w:rPr>
          <w:rFonts w:ascii="Arial" w:hAnsi="Arial" w:cs="Arial"/>
          <w:color w:val="000000" w:themeColor="text1"/>
          <w:sz w:val="24"/>
          <w:szCs w:val="24"/>
        </w:rPr>
        <w:t xml:space="preserve">Honorable Pleno del Ayuntamiento </w:t>
      </w:r>
      <w:r w:rsidR="00447B37" w:rsidRPr="00EB1416">
        <w:rPr>
          <w:rFonts w:ascii="Arial" w:hAnsi="Arial" w:cs="Arial"/>
          <w:color w:val="000000" w:themeColor="text1"/>
          <w:sz w:val="24"/>
          <w:szCs w:val="24"/>
        </w:rPr>
        <w:t>de San Pedro Tlaquepaque</w:t>
      </w:r>
      <w:r w:rsidR="00F372A2" w:rsidRPr="00EB1416">
        <w:rPr>
          <w:rFonts w:ascii="Arial" w:hAnsi="Arial" w:cs="Arial"/>
          <w:color w:val="000000" w:themeColor="text1"/>
          <w:sz w:val="24"/>
          <w:szCs w:val="24"/>
        </w:rPr>
        <w:t>,</w:t>
      </w:r>
      <w:r w:rsidR="00447B37" w:rsidRPr="00EB1416">
        <w:rPr>
          <w:rFonts w:ascii="Arial" w:hAnsi="Arial" w:cs="Arial"/>
          <w:color w:val="000000" w:themeColor="text1"/>
          <w:sz w:val="24"/>
          <w:szCs w:val="24"/>
        </w:rPr>
        <w:t xml:space="preserve"> Presidenta con el permiso de todas y todos ustedes, me permito en </w:t>
      </w:r>
      <w:r w:rsidR="00F372A2" w:rsidRPr="00EB1416">
        <w:rPr>
          <w:rFonts w:ascii="Arial" w:hAnsi="Arial" w:cs="Arial"/>
          <w:color w:val="000000" w:themeColor="text1"/>
          <w:sz w:val="24"/>
          <w:szCs w:val="24"/>
        </w:rPr>
        <w:t xml:space="preserve">mi </w:t>
      </w:r>
      <w:r w:rsidR="00447B37" w:rsidRPr="00EB1416">
        <w:rPr>
          <w:rFonts w:ascii="Arial" w:hAnsi="Arial" w:cs="Arial"/>
          <w:color w:val="000000" w:themeColor="text1"/>
          <w:sz w:val="24"/>
          <w:szCs w:val="24"/>
        </w:rPr>
        <w:t xml:space="preserve">calidad de mi carácter de regidora del Ayuntamiento Constitucional del Municipio de San Pedro Tlaquepaque Jalisco, con los fundamentos que nos dan carácter para proponer iniciativas para turnar a comisiones edilicias me permito hacer la siguiente </w:t>
      </w:r>
      <w:r w:rsidR="00713572" w:rsidRPr="00EB1416">
        <w:rPr>
          <w:rFonts w:ascii="Arial" w:hAnsi="Arial" w:cs="Arial"/>
          <w:color w:val="000000" w:themeColor="text1"/>
          <w:sz w:val="24"/>
          <w:szCs w:val="24"/>
        </w:rPr>
        <w:t xml:space="preserve">propuesta para turnar la siguiente iniciativa que tiene como objeto </w:t>
      </w:r>
      <w:r w:rsidR="00713572" w:rsidRPr="00EB1416">
        <w:rPr>
          <w:rFonts w:ascii="Arial" w:hAnsi="Arial" w:cs="Arial"/>
          <w:b/>
          <w:color w:val="000000" w:themeColor="text1"/>
          <w:sz w:val="24"/>
          <w:szCs w:val="24"/>
        </w:rPr>
        <w:t xml:space="preserve">La prevención de la violencia de género en el Municipio de Tlaquepaque Jalisco, </w:t>
      </w:r>
      <w:r w:rsidR="00DF4ACE" w:rsidRPr="00EB1416">
        <w:rPr>
          <w:rFonts w:ascii="Arial" w:hAnsi="Arial" w:cs="Arial"/>
          <w:color w:val="000000" w:themeColor="text1"/>
          <w:sz w:val="24"/>
          <w:szCs w:val="24"/>
        </w:rPr>
        <w:t xml:space="preserve">por lo cual tiene por objeto además someter al pleno del ayuntamiento de Tlaquepaque se apruebe y autorice </w:t>
      </w:r>
      <w:r w:rsidR="00F372A2" w:rsidRPr="00EB1416">
        <w:rPr>
          <w:rFonts w:ascii="Arial" w:hAnsi="Arial" w:cs="Arial"/>
          <w:color w:val="000000" w:themeColor="text1"/>
          <w:sz w:val="24"/>
          <w:szCs w:val="24"/>
        </w:rPr>
        <w:t>el turno a la Comisión Edilicia de I</w:t>
      </w:r>
      <w:r w:rsidR="00DF4ACE" w:rsidRPr="00EB1416">
        <w:rPr>
          <w:rFonts w:ascii="Arial" w:hAnsi="Arial" w:cs="Arial"/>
          <w:color w:val="000000" w:themeColor="text1"/>
          <w:sz w:val="24"/>
          <w:szCs w:val="24"/>
        </w:rPr>
        <w:t xml:space="preserve">gualdad de género como convocante y a la Comisión Edilicia de Comisión de Hacienda y Patrimonio y Presupuesto como coadyuvante para su estudio, análisis y dictaminación de la propuesta como ya lo mencione tiene el objetivo de prevenir la violencia de género en el Municipio de Tlaquepaque </w:t>
      </w:r>
      <w:r w:rsidR="00BA31F5" w:rsidRPr="00EB1416">
        <w:rPr>
          <w:rFonts w:ascii="Arial" w:hAnsi="Arial" w:cs="Arial"/>
          <w:color w:val="000000" w:themeColor="text1"/>
          <w:sz w:val="24"/>
          <w:szCs w:val="24"/>
        </w:rPr>
        <w:t xml:space="preserve">mediante 4 ejes importantes, uno de ellos es trabajar primeramente la detección un estatus actual, un diagnostico que nos permita contar con indicadores muy específicos y concretos al interior de las familias con una metodología también muy </w:t>
      </w:r>
      <w:r w:rsidR="004050ED" w:rsidRPr="00EB1416">
        <w:rPr>
          <w:rFonts w:ascii="Arial" w:hAnsi="Arial" w:cs="Arial"/>
          <w:color w:val="000000" w:themeColor="text1"/>
          <w:sz w:val="24"/>
          <w:szCs w:val="24"/>
        </w:rPr>
        <w:t>específica</w:t>
      </w:r>
      <w:r w:rsidR="00BA31F5" w:rsidRPr="00EB1416">
        <w:rPr>
          <w:rFonts w:ascii="Arial" w:hAnsi="Arial" w:cs="Arial"/>
          <w:color w:val="000000" w:themeColor="text1"/>
          <w:sz w:val="24"/>
          <w:szCs w:val="24"/>
        </w:rPr>
        <w:t xml:space="preserve"> para tomar la información que tiene que ver y que </w:t>
      </w:r>
      <w:r w:rsidR="004050ED" w:rsidRPr="00EB1416">
        <w:rPr>
          <w:rFonts w:ascii="Arial" w:hAnsi="Arial" w:cs="Arial"/>
          <w:color w:val="000000" w:themeColor="text1"/>
          <w:sz w:val="24"/>
          <w:szCs w:val="24"/>
        </w:rPr>
        <w:t>está</w:t>
      </w:r>
      <w:r w:rsidR="00BA31F5" w:rsidRPr="00EB1416">
        <w:rPr>
          <w:rFonts w:ascii="Arial" w:hAnsi="Arial" w:cs="Arial"/>
          <w:color w:val="000000" w:themeColor="text1"/>
          <w:sz w:val="24"/>
          <w:szCs w:val="24"/>
        </w:rPr>
        <w:t xml:space="preserve"> directamente relacionada con el entorno que viven las niñas y las mujeres en el Municipio de Tlaquepaque, o</w:t>
      </w:r>
      <w:r w:rsidR="00F372A2" w:rsidRPr="00EB1416">
        <w:rPr>
          <w:rFonts w:ascii="Arial" w:hAnsi="Arial" w:cs="Arial"/>
          <w:color w:val="000000" w:themeColor="text1"/>
          <w:sz w:val="24"/>
          <w:szCs w:val="24"/>
        </w:rPr>
        <w:t>tro de los ejes fundamentales</w:t>
      </w:r>
      <w:r w:rsidR="00BA31F5" w:rsidRPr="00EB1416">
        <w:rPr>
          <w:rFonts w:ascii="Arial" w:hAnsi="Arial" w:cs="Arial"/>
          <w:color w:val="000000" w:themeColor="text1"/>
          <w:sz w:val="24"/>
          <w:szCs w:val="24"/>
        </w:rPr>
        <w:t xml:space="preserve"> también llevar a cabo este diagnostico en cuanto a la detección de la violencia en las escuelas para poder prevenir </w:t>
      </w:r>
      <w:r w:rsidR="00FF58CF" w:rsidRPr="00EB1416">
        <w:rPr>
          <w:rFonts w:ascii="Arial" w:hAnsi="Arial" w:cs="Arial"/>
          <w:color w:val="000000" w:themeColor="text1"/>
          <w:sz w:val="24"/>
          <w:szCs w:val="24"/>
        </w:rPr>
        <w:t xml:space="preserve">la violencia de género en el entorno escolar, otro de los ejes también que tiene como objetivo esta iniciativa como generar una estructura, una base social de mujeres que estaría conformada a través de una red inicialmente con la participación de 100 mujeres </w:t>
      </w:r>
      <w:r w:rsidR="00F372A2" w:rsidRPr="00EB1416">
        <w:rPr>
          <w:rFonts w:ascii="Arial" w:hAnsi="Arial" w:cs="Arial"/>
          <w:color w:val="000000" w:themeColor="text1"/>
          <w:sz w:val="24"/>
          <w:szCs w:val="24"/>
        </w:rPr>
        <w:t>líderes</w:t>
      </w:r>
      <w:r w:rsidR="00FF58CF" w:rsidRPr="00EB1416">
        <w:rPr>
          <w:rFonts w:ascii="Arial" w:hAnsi="Arial" w:cs="Arial"/>
          <w:color w:val="000000" w:themeColor="text1"/>
          <w:sz w:val="24"/>
          <w:szCs w:val="24"/>
        </w:rPr>
        <w:t xml:space="preserve"> de las diferentes comunidades que estarían </w:t>
      </w:r>
      <w:r w:rsidR="00F372A2" w:rsidRPr="00EB1416">
        <w:rPr>
          <w:rFonts w:ascii="Arial" w:hAnsi="Arial" w:cs="Arial"/>
          <w:color w:val="000000" w:themeColor="text1"/>
          <w:sz w:val="24"/>
          <w:szCs w:val="24"/>
        </w:rPr>
        <w:t xml:space="preserve">supuestamente </w:t>
      </w:r>
      <w:r w:rsidR="00FF58CF" w:rsidRPr="00EB1416">
        <w:rPr>
          <w:rFonts w:ascii="Arial" w:hAnsi="Arial" w:cs="Arial"/>
          <w:color w:val="000000" w:themeColor="text1"/>
          <w:sz w:val="24"/>
          <w:szCs w:val="24"/>
        </w:rPr>
        <w:t>ubicadas su detección a partir de los resultados de los indicadores a los que nos estamos refiriendo con antelación</w:t>
      </w:r>
      <w:r w:rsidR="00F372A2" w:rsidRPr="00EB1416">
        <w:rPr>
          <w:rFonts w:ascii="Arial" w:hAnsi="Arial" w:cs="Arial"/>
          <w:color w:val="000000" w:themeColor="text1"/>
          <w:sz w:val="24"/>
          <w:szCs w:val="24"/>
        </w:rPr>
        <w:t>,</w:t>
      </w:r>
      <w:r w:rsidR="00FF58CF" w:rsidRPr="00EB1416">
        <w:rPr>
          <w:rFonts w:ascii="Arial" w:hAnsi="Arial" w:cs="Arial"/>
          <w:color w:val="000000" w:themeColor="text1"/>
          <w:sz w:val="24"/>
          <w:szCs w:val="24"/>
        </w:rPr>
        <w:t xml:space="preserve"> de la misma manera esta red social también tendrá un impacto muy importante porque de ser las que recibimos violencia de género en nuestras vidas, en nuestros hogares pasaríamos a ser factores y agentes de transformación de cambio para erradicar la violencia</w:t>
      </w:r>
      <w:r w:rsidR="00F372A2" w:rsidRPr="00EB1416">
        <w:rPr>
          <w:rFonts w:ascii="Arial" w:hAnsi="Arial" w:cs="Arial"/>
          <w:color w:val="000000" w:themeColor="text1"/>
          <w:sz w:val="24"/>
          <w:szCs w:val="24"/>
        </w:rPr>
        <w:t>,</w:t>
      </w:r>
      <w:r w:rsidR="00FF58CF" w:rsidRPr="00EB1416">
        <w:rPr>
          <w:rFonts w:ascii="Arial" w:hAnsi="Arial" w:cs="Arial"/>
          <w:color w:val="000000" w:themeColor="text1"/>
          <w:sz w:val="24"/>
          <w:szCs w:val="24"/>
        </w:rPr>
        <w:t xml:space="preserve"> es emergente</w:t>
      </w:r>
      <w:r w:rsidR="00F372A2" w:rsidRPr="00EB1416">
        <w:rPr>
          <w:rFonts w:ascii="Arial" w:hAnsi="Arial" w:cs="Arial"/>
          <w:color w:val="000000" w:themeColor="text1"/>
          <w:sz w:val="24"/>
          <w:szCs w:val="24"/>
        </w:rPr>
        <w:t xml:space="preserve"> en el contexto</w:t>
      </w:r>
      <w:r w:rsidR="00FF58CF" w:rsidRPr="00EB1416">
        <w:rPr>
          <w:rFonts w:ascii="Arial" w:hAnsi="Arial" w:cs="Arial"/>
          <w:color w:val="000000" w:themeColor="text1"/>
          <w:sz w:val="24"/>
          <w:szCs w:val="24"/>
        </w:rPr>
        <w:t xml:space="preserve"> actual en el que se encuentra nuestro municipio de San Pedro Tlaquepaque en el marco de una alerta de violencia hacia las mujeres como un mecanismo que requiere y que implica las acciones también requiere en este momento contar con una estrategia especifica a corto plazo, para que de tal manera antes de que termine la presente administración </w:t>
      </w:r>
      <w:r w:rsidR="001734E9" w:rsidRPr="00EB1416">
        <w:rPr>
          <w:rFonts w:ascii="Arial" w:hAnsi="Arial" w:cs="Arial"/>
          <w:color w:val="000000" w:themeColor="text1"/>
          <w:sz w:val="24"/>
          <w:szCs w:val="24"/>
        </w:rPr>
        <w:t>podamos reforzar todas las acciones que ya se han venido llevando a cabo por el ayuntamiento, fortalecer estas acciones que se han venido implementando con estas 15 acciones</w:t>
      </w:r>
      <w:r w:rsidR="00BF57F8" w:rsidRPr="00EB1416">
        <w:rPr>
          <w:rFonts w:ascii="Arial" w:hAnsi="Arial" w:cs="Arial"/>
          <w:color w:val="000000" w:themeColor="text1"/>
          <w:sz w:val="24"/>
          <w:szCs w:val="24"/>
        </w:rPr>
        <w:t>, estos 15 también acciones que ha venido trabajando ya</w:t>
      </w:r>
      <w:r w:rsidR="004050ED" w:rsidRPr="00EB1416">
        <w:rPr>
          <w:rFonts w:ascii="Arial" w:hAnsi="Arial" w:cs="Arial"/>
          <w:color w:val="000000" w:themeColor="text1"/>
          <w:sz w:val="24"/>
          <w:szCs w:val="24"/>
        </w:rPr>
        <w:t xml:space="preserve"> de manera in</w:t>
      </w:r>
      <w:r w:rsidR="00040B4C" w:rsidRPr="00EB1416">
        <w:rPr>
          <w:rFonts w:ascii="Arial" w:hAnsi="Arial" w:cs="Arial"/>
          <w:color w:val="000000" w:themeColor="text1"/>
          <w:sz w:val="24"/>
          <w:szCs w:val="24"/>
        </w:rPr>
        <w:t xml:space="preserve">terinstitucional </w:t>
      </w:r>
      <w:r w:rsidR="00BF57F8" w:rsidRPr="00EB1416">
        <w:rPr>
          <w:rFonts w:ascii="Arial" w:hAnsi="Arial" w:cs="Arial"/>
          <w:color w:val="000000" w:themeColor="text1"/>
          <w:sz w:val="24"/>
          <w:szCs w:val="24"/>
        </w:rPr>
        <w:t>el ayuntamiento</w:t>
      </w:r>
      <w:r w:rsidR="00040B4C" w:rsidRPr="00EB1416">
        <w:rPr>
          <w:rFonts w:ascii="Arial" w:hAnsi="Arial" w:cs="Arial"/>
          <w:color w:val="000000" w:themeColor="text1"/>
          <w:sz w:val="24"/>
          <w:szCs w:val="24"/>
        </w:rPr>
        <w:t>,</w:t>
      </w:r>
      <w:r w:rsidR="00BF57F8" w:rsidRPr="00EB1416">
        <w:rPr>
          <w:rFonts w:ascii="Arial" w:hAnsi="Arial" w:cs="Arial"/>
          <w:color w:val="000000" w:themeColor="text1"/>
          <w:sz w:val="24"/>
          <w:szCs w:val="24"/>
        </w:rPr>
        <w:t xml:space="preserve"> de parte de esta iniciativa tiene también el eje muy importante que es la </w:t>
      </w:r>
      <w:r w:rsidR="00BF57F8" w:rsidRPr="00EB1416">
        <w:rPr>
          <w:rFonts w:ascii="Arial" w:hAnsi="Arial" w:cs="Arial"/>
          <w:color w:val="000000" w:themeColor="text1"/>
          <w:sz w:val="24"/>
          <w:szCs w:val="24"/>
        </w:rPr>
        <w:lastRenderedPageBreak/>
        <w:t xml:space="preserve">implementación de un programa de acción, es decir, iniciamos con un diagnostico </w:t>
      </w:r>
      <w:r w:rsidR="0015744E" w:rsidRPr="00EB1416">
        <w:rPr>
          <w:rFonts w:ascii="Arial" w:hAnsi="Arial" w:cs="Arial"/>
          <w:color w:val="000000" w:themeColor="text1"/>
          <w:sz w:val="24"/>
          <w:szCs w:val="24"/>
        </w:rPr>
        <w:t xml:space="preserve">trabajamos una estructura social e implementaremos </w:t>
      </w:r>
      <w:r w:rsidR="00040B4C" w:rsidRPr="00EB1416">
        <w:rPr>
          <w:rFonts w:ascii="Arial" w:hAnsi="Arial" w:cs="Arial"/>
          <w:color w:val="000000" w:themeColor="text1"/>
          <w:sz w:val="24"/>
          <w:szCs w:val="24"/>
        </w:rPr>
        <w:t xml:space="preserve">un plan, </w:t>
      </w:r>
      <w:r w:rsidR="0015744E" w:rsidRPr="00EB1416">
        <w:rPr>
          <w:rFonts w:ascii="Arial" w:hAnsi="Arial" w:cs="Arial"/>
          <w:color w:val="000000" w:themeColor="text1"/>
          <w:sz w:val="24"/>
          <w:szCs w:val="24"/>
        </w:rPr>
        <w:t>bueno la intención es de qu</w:t>
      </w:r>
      <w:r w:rsidR="00040B4C" w:rsidRPr="00EB1416">
        <w:rPr>
          <w:rFonts w:ascii="Arial" w:hAnsi="Arial" w:cs="Arial"/>
          <w:color w:val="000000" w:themeColor="text1"/>
          <w:sz w:val="24"/>
          <w:szCs w:val="24"/>
        </w:rPr>
        <w:t xml:space="preserve">e se pueda implementar </w:t>
      </w:r>
      <w:r w:rsidR="0015744E" w:rsidRPr="00EB1416">
        <w:rPr>
          <w:rFonts w:ascii="Arial" w:hAnsi="Arial" w:cs="Arial"/>
          <w:color w:val="000000" w:themeColor="text1"/>
          <w:sz w:val="24"/>
          <w:szCs w:val="24"/>
        </w:rPr>
        <w:t xml:space="preserve">este plan de acción </w:t>
      </w:r>
      <w:r w:rsidR="00040B4C" w:rsidRPr="00EB1416">
        <w:rPr>
          <w:rFonts w:ascii="Arial" w:hAnsi="Arial" w:cs="Arial"/>
          <w:color w:val="000000" w:themeColor="text1"/>
          <w:sz w:val="24"/>
          <w:szCs w:val="24"/>
        </w:rPr>
        <w:t xml:space="preserve">a corto plazo con un periodo contemplado a 4 meses, una vez que sea </w:t>
      </w:r>
      <w:r w:rsidR="0015744E" w:rsidRPr="00EB1416">
        <w:rPr>
          <w:rFonts w:ascii="Arial" w:hAnsi="Arial" w:cs="Arial"/>
          <w:color w:val="000000" w:themeColor="text1"/>
          <w:sz w:val="24"/>
          <w:szCs w:val="24"/>
        </w:rPr>
        <w:t xml:space="preserve">turnado a </w:t>
      </w:r>
      <w:r w:rsidR="00040B4C" w:rsidRPr="00EB1416">
        <w:rPr>
          <w:rFonts w:ascii="Arial" w:hAnsi="Arial" w:cs="Arial"/>
          <w:color w:val="000000" w:themeColor="text1"/>
          <w:sz w:val="24"/>
          <w:szCs w:val="24"/>
        </w:rPr>
        <w:t>las comisiones para su estudio para su</w:t>
      </w:r>
      <w:r w:rsidR="0015744E" w:rsidRPr="00EB1416">
        <w:rPr>
          <w:rFonts w:ascii="Arial" w:hAnsi="Arial" w:cs="Arial"/>
          <w:color w:val="000000" w:themeColor="text1"/>
          <w:sz w:val="24"/>
          <w:szCs w:val="24"/>
        </w:rPr>
        <w:t xml:space="preserve"> análisis </w:t>
      </w:r>
      <w:r w:rsidR="00040B4C" w:rsidRPr="00EB1416">
        <w:rPr>
          <w:rFonts w:ascii="Arial" w:hAnsi="Arial" w:cs="Arial"/>
          <w:color w:val="000000" w:themeColor="text1"/>
          <w:sz w:val="24"/>
          <w:szCs w:val="24"/>
        </w:rPr>
        <w:t xml:space="preserve">y poder estar </w:t>
      </w:r>
      <w:r w:rsidR="0015744E" w:rsidRPr="00EB1416">
        <w:rPr>
          <w:rFonts w:ascii="Arial" w:hAnsi="Arial" w:cs="Arial"/>
          <w:color w:val="000000" w:themeColor="text1"/>
          <w:sz w:val="24"/>
          <w:szCs w:val="24"/>
        </w:rPr>
        <w:t xml:space="preserve">si este pleno tiene a bien valorar su aprobación se estaría implementando en un plazo no mayor de 4 meses, entre el 1 de junio y antes de finalizar septiembre con un cuerpo colegiado que se esta proponiendo también turnado a la Comisión </w:t>
      </w:r>
      <w:r w:rsidR="00040B4C" w:rsidRPr="00EB1416">
        <w:rPr>
          <w:rFonts w:ascii="Arial" w:hAnsi="Arial" w:cs="Arial"/>
          <w:color w:val="000000" w:themeColor="text1"/>
          <w:sz w:val="24"/>
          <w:szCs w:val="24"/>
        </w:rPr>
        <w:t xml:space="preserve">toda la información tanto </w:t>
      </w:r>
      <w:r w:rsidR="0015744E" w:rsidRPr="00EB1416">
        <w:rPr>
          <w:rFonts w:ascii="Arial" w:hAnsi="Arial" w:cs="Arial"/>
          <w:color w:val="000000" w:themeColor="text1"/>
          <w:sz w:val="24"/>
          <w:szCs w:val="24"/>
        </w:rPr>
        <w:t xml:space="preserve">el proyecto como el desarrollo, las estrategias, las </w:t>
      </w:r>
      <w:r w:rsidR="00040B4C" w:rsidRPr="00EB1416">
        <w:rPr>
          <w:rFonts w:ascii="Arial" w:hAnsi="Arial" w:cs="Arial"/>
          <w:color w:val="000000" w:themeColor="text1"/>
          <w:sz w:val="24"/>
          <w:szCs w:val="24"/>
        </w:rPr>
        <w:t>metodologías</w:t>
      </w:r>
      <w:r w:rsidR="0015744E" w:rsidRPr="00EB1416">
        <w:rPr>
          <w:rFonts w:ascii="Arial" w:hAnsi="Arial" w:cs="Arial"/>
          <w:color w:val="000000" w:themeColor="text1"/>
          <w:sz w:val="24"/>
          <w:szCs w:val="24"/>
        </w:rPr>
        <w:t xml:space="preserve"> y también los costos propuestos de tal manera que nosotras bueno su servidora como ustedes recordaran tome protesta el </w:t>
      </w:r>
      <w:r w:rsidR="00040B4C" w:rsidRPr="00EB1416">
        <w:rPr>
          <w:rFonts w:ascii="Arial" w:hAnsi="Arial" w:cs="Arial"/>
          <w:color w:val="000000" w:themeColor="text1"/>
          <w:sz w:val="24"/>
          <w:szCs w:val="24"/>
        </w:rPr>
        <w:t xml:space="preserve">pasado </w:t>
      </w:r>
      <w:r w:rsidR="0015744E" w:rsidRPr="00EB1416">
        <w:rPr>
          <w:rFonts w:ascii="Arial" w:hAnsi="Arial" w:cs="Arial"/>
          <w:color w:val="000000" w:themeColor="text1"/>
          <w:sz w:val="24"/>
          <w:szCs w:val="24"/>
        </w:rPr>
        <w:t xml:space="preserve">13 de abril y es muy probable que a partir del 30 de julio </w:t>
      </w:r>
      <w:r w:rsidR="007157DD" w:rsidRPr="00EB1416">
        <w:rPr>
          <w:rFonts w:ascii="Arial" w:hAnsi="Arial" w:cs="Arial"/>
          <w:color w:val="000000" w:themeColor="text1"/>
          <w:sz w:val="24"/>
          <w:szCs w:val="24"/>
        </w:rPr>
        <w:t xml:space="preserve">pueda concluir el periodo de prelación en sustitución del compañero regidor Adenawer y en este periodo la intención </w:t>
      </w:r>
      <w:r w:rsidR="00040B4C" w:rsidRPr="00EB1416">
        <w:rPr>
          <w:rFonts w:ascii="Arial" w:hAnsi="Arial" w:cs="Arial"/>
          <w:color w:val="000000" w:themeColor="text1"/>
          <w:sz w:val="24"/>
          <w:szCs w:val="24"/>
        </w:rPr>
        <w:t xml:space="preserve">es </w:t>
      </w:r>
      <w:r w:rsidR="00DF54F5" w:rsidRPr="00EB1416">
        <w:rPr>
          <w:rFonts w:ascii="Arial" w:hAnsi="Arial" w:cs="Arial"/>
          <w:color w:val="000000" w:themeColor="text1"/>
          <w:sz w:val="24"/>
          <w:szCs w:val="24"/>
        </w:rPr>
        <w:t xml:space="preserve">poder contribuir en este periodo de Gobierno poder hacer esta contribución que se estará proponiendo analizando en su caso aprobándose y dejando en manos de ustedes en muy buenas manos de ustedes, </w:t>
      </w:r>
      <w:r w:rsidR="00040B4C" w:rsidRPr="00EB1416">
        <w:rPr>
          <w:rFonts w:ascii="Arial" w:hAnsi="Arial" w:cs="Arial"/>
          <w:color w:val="000000" w:themeColor="text1"/>
          <w:sz w:val="24"/>
          <w:szCs w:val="24"/>
        </w:rPr>
        <w:t xml:space="preserve">para </w:t>
      </w:r>
      <w:r w:rsidR="000F47DF" w:rsidRPr="00EB1416">
        <w:rPr>
          <w:rFonts w:ascii="Arial" w:hAnsi="Arial" w:cs="Arial"/>
          <w:color w:val="000000" w:themeColor="text1"/>
          <w:sz w:val="24"/>
          <w:szCs w:val="24"/>
        </w:rPr>
        <w:t xml:space="preserve">que se concluya un cuerpo colegiado de gran nivel entre ellos quiero destacar que se encuentra la doctora Lourdes Angulo, </w:t>
      </w:r>
      <w:r w:rsidR="00453254" w:rsidRPr="00EB1416">
        <w:rPr>
          <w:rFonts w:ascii="Arial" w:hAnsi="Arial" w:cs="Arial"/>
          <w:color w:val="000000" w:themeColor="text1"/>
          <w:sz w:val="24"/>
          <w:szCs w:val="24"/>
        </w:rPr>
        <w:t xml:space="preserve">quien es responsable de estudios de género de la Universidad Pedagógica Nacional con Sede en Guadalajara es la única Universidad que cuenta con la carrera y formación de estudios de género, </w:t>
      </w:r>
      <w:r w:rsidR="00DF6CBE" w:rsidRPr="00EB1416">
        <w:rPr>
          <w:rFonts w:ascii="Arial" w:hAnsi="Arial" w:cs="Arial"/>
          <w:color w:val="000000" w:themeColor="text1"/>
          <w:sz w:val="24"/>
          <w:szCs w:val="24"/>
        </w:rPr>
        <w:t>y a nivel doctorado también y bueno también</w:t>
      </w:r>
      <w:r w:rsidR="00040B4C" w:rsidRPr="00EB1416">
        <w:rPr>
          <w:rFonts w:ascii="Arial" w:hAnsi="Arial" w:cs="Arial"/>
          <w:color w:val="000000" w:themeColor="text1"/>
          <w:sz w:val="24"/>
          <w:szCs w:val="24"/>
        </w:rPr>
        <w:t xml:space="preserve"> el centro de investigación Naim</w:t>
      </w:r>
      <w:r w:rsidR="00DF6CBE" w:rsidRPr="00EB1416">
        <w:rPr>
          <w:rFonts w:ascii="Arial" w:hAnsi="Arial" w:cs="Arial"/>
          <w:color w:val="000000" w:themeColor="text1"/>
          <w:sz w:val="24"/>
          <w:szCs w:val="24"/>
        </w:rPr>
        <w:t xml:space="preserve">i con la representación de la doctora Ema del Rocío Tapia quien también estaría integrándose para coordinar los trabajos para la prevención de violencia de género </w:t>
      </w:r>
      <w:r w:rsidR="00F13DC1" w:rsidRPr="00EB1416">
        <w:rPr>
          <w:rFonts w:ascii="Arial" w:hAnsi="Arial" w:cs="Arial"/>
          <w:color w:val="000000" w:themeColor="text1"/>
          <w:sz w:val="24"/>
          <w:szCs w:val="24"/>
        </w:rPr>
        <w:t xml:space="preserve">en las escuelas haciendo una propuesta para su valoración yo me permito Presidenta, compañeras compañeros turnar esta iniciativa con estos 4 ejes para su estudio, análisis y en su caso, dictaminación. ------------------------------------------------------------------------------------------------------------------------ </w:t>
      </w:r>
      <w:r w:rsidR="00453254" w:rsidRPr="00EB1416">
        <w:rPr>
          <w:rFonts w:ascii="Arial" w:hAnsi="Arial" w:cs="Arial"/>
          <w:color w:val="000000" w:themeColor="text1"/>
          <w:sz w:val="24"/>
          <w:szCs w:val="24"/>
        </w:rPr>
        <w:t xml:space="preserve"> </w:t>
      </w:r>
      <w:r w:rsidR="0015744E" w:rsidRPr="00EB1416">
        <w:rPr>
          <w:rFonts w:ascii="Arial" w:hAnsi="Arial" w:cs="Arial"/>
          <w:color w:val="000000" w:themeColor="text1"/>
          <w:sz w:val="24"/>
          <w:szCs w:val="24"/>
        </w:rPr>
        <w:t xml:space="preserve">     </w:t>
      </w:r>
      <w:r w:rsidR="00BF57F8" w:rsidRPr="00EB1416">
        <w:rPr>
          <w:rFonts w:ascii="Arial" w:hAnsi="Arial" w:cs="Arial"/>
          <w:color w:val="000000" w:themeColor="text1"/>
          <w:sz w:val="24"/>
          <w:szCs w:val="24"/>
        </w:rPr>
        <w:t xml:space="preserve">  </w:t>
      </w:r>
      <w:r w:rsidR="001734E9" w:rsidRPr="00EB1416">
        <w:rPr>
          <w:rFonts w:ascii="Arial" w:hAnsi="Arial" w:cs="Arial"/>
          <w:color w:val="000000" w:themeColor="text1"/>
          <w:sz w:val="24"/>
          <w:szCs w:val="24"/>
        </w:rPr>
        <w:t xml:space="preserve">  </w:t>
      </w:r>
      <w:r w:rsidR="00FF58CF" w:rsidRPr="00EB1416">
        <w:rPr>
          <w:rFonts w:ascii="Arial" w:hAnsi="Arial" w:cs="Arial"/>
          <w:color w:val="000000" w:themeColor="text1"/>
          <w:sz w:val="24"/>
          <w:szCs w:val="24"/>
        </w:rPr>
        <w:t xml:space="preserve"> </w:t>
      </w:r>
      <w:r w:rsidR="00BA31F5" w:rsidRPr="00EB1416">
        <w:rPr>
          <w:rFonts w:ascii="Arial" w:hAnsi="Arial" w:cs="Arial"/>
          <w:color w:val="000000" w:themeColor="text1"/>
          <w:sz w:val="24"/>
          <w:szCs w:val="24"/>
        </w:rPr>
        <w:t xml:space="preserve"> </w:t>
      </w:r>
      <w:r w:rsidR="00447B37" w:rsidRPr="00EB1416">
        <w:rPr>
          <w:rFonts w:ascii="Arial" w:hAnsi="Arial" w:cs="Arial"/>
          <w:b/>
          <w:color w:val="000000" w:themeColor="text1"/>
          <w:sz w:val="24"/>
          <w:szCs w:val="24"/>
        </w:rPr>
        <w:t xml:space="preserve"> </w:t>
      </w:r>
      <w:r w:rsidRPr="00EB1416">
        <w:rPr>
          <w:rFonts w:ascii="Arial" w:hAnsi="Arial" w:cs="Arial"/>
          <w:b/>
          <w:color w:val="000000" w:themeColor="text1"/>
          <w:sz w:val="24"/>
          <w:szCs w:val="24"/>
        </w:rPr>
        <w:t xml:space="preserve"> </w:t>
      </w:r>
    </w:p>
    <w:p w:rsidR="001C40AA" w:rsidRPr="001C40AA" w:rsidRDefault="001C40AA" w:rsidP="001C40AA">
      <w:pPr>
        <w:spacing w:after="0" w:line="240" w:lineRule="auto"/>
        <w:jc w:val="both"/>
        <w:rPr>
          <w:rFonts w:ascii="Arial" w:hAnsi="Arial" w:cs="Arial"/>
          <w:i/>
          <w:sz w:val="24"/>
          <w:szCs w:val="24"/>
        </w:rPr>
      </w:pPr>
      <w:r w:rsidRPr="001C40AA">
        <w:rPr>
          <w:rFonts w:ascii="Arial" w:hAnsi="Arial" w:cs="Arial"/>
          <w:b/>
          <w:i/>
          <w:sz w:val="24"/>
          <w:szCs w:val="24"/>
        </w:rPr>
        <w:t>H. PLENO DEL H. AYUNTAMIENTO DE SAN PEDRO, TLAQUEPAQUE, JALISCO.</w:t>
      </w:r>
      <w:r>
        <w:rPr>
          <w:rFonts w:ascii="Arial" w:hAnsi="Arial" w:cs="Arial"/>
          <w:b/>
          <w:i/>
          <w:sz w:val="24"/>
          <w:szCs w:val="24"/>
        </w:rPr>
        <w:t xml:space="preserve"> </w:t>
      </w:r>
      <w:r w:rsidRPr="001C40AA">
        <w:rPr>
          <w:rFonts w:ascii="Arial" w:hAnsi="Arial" w:cs="Arial"/>
          <w:b/>
          <w:i/>
          <w:sz w:val="24"/>
          <w:szCs w:val="24"/>
        </w:rPr>
        <w:t>PRESENTE:</w:t>
      </w:r>
      <w:r>
        <w:rPr>
          <w:rFonts w:ascii="Arial" w:hAnsi="Arial" w:cs="Arial"/>
          <w:b/>
          <w:i/>
          <w:sz w:val="24"/>
          <w:szCs w:val="24"/>
        </w:rPr>
        <w:t xml:space="preserve"> </w:t>
      </w:r>
      <w:r w:rsidRPr="001C40AA">
        <w:rPr>
          <w:rFonts w:ascii="Arial" w:hAnsi="Arial" w:cs="Arial"/>
          <w:i/>
          <w:sz w:val="24"/>
          <w:szCs w:val="24"/>
        </w:rPr>
        <w:t xml:space="preserve">La que suscribe </w:t>
      </w:r>
      <w:r w:rsidRPr="001C40AA">
        <w:rPr>
          <w:rFonts w:ascii="Arial" w:hAnsi="Arial" w:cs="Arial"/>
          <w:b/>
          <w:i/>
          <w:sz w:val="24"/>
          <w:szCs w:val="24"/>
        </w:rPr>
        <w:t>Gabriela Juárez Piña</w:t>
      </w:r>
      <w:r w:rsidRPr="001C40AA">
        <w:rPr>
          <w:rFonts w:ascii="Arial" w:hAnsi="Arial" w:cs="Arial"/>
          <w:i/>
          <w:sz w:val="24"/>
          <w:szCs w:val="24"/>
        </w:rPr>
        <w:t>, en mi carácter de Regidora del H. Ayuntamiento Constitucional del Municipio de San Pedro Tlaquepaque, Jalisco, con fundamento en lo dispuesto por el artículo 115 fracción I y II de la Constitución Política de los Estados Unidos Mexicanos, artículos 73 fracción I y 77 fracción II de la Constitución Política del Estado de Jalisco, artículos 2, 3, 10, 37 fracción II,  41 fracción I, 47 y 48  de la Ley del Gobierno y la Administración Pública Municipal del Estado de Jalisco, artículos 01, 27, 28 , 145 fracción I y 150  del Reglamento del Gobierno y de la Administración Pública del Ayuntamiento Constitucional de San Pedro Tlaquepaque  y demás relativos que en derecho corresponda; me permito someter a la elevada y distinguida consideración de este H. Cuerpo Edilicio, la presente:</w:t>
      </w:r>
      <w:r>
        <w:rPr>
          <w:rFonts w:ascii="Arial" w:hAnsi="Arial" w:cs="Arial"/>
          <w:i/>
          <w:sz w:val="24"/>
          <w:szCs w:val="24"/>
        </w:rPr>
        <w:t xml:space="preserve"> </w:t>
      </w:r>
      <w:r w:rsidRPr="001C40AA">
        <w:rPr>
          <w:rFonts w:ascii="Arial" w:hAnsi="Arial" w:cs="Arial"/>
          <w:b/>
          <w:i/>
          <w:sz w:val="24"/>
          <w:szCs w:val="24"/>
        </w:rPr>
        <w:t>INICIATIVA PARA TURNO A COMISIONES EDILICIAS.</w:t>
      </w:r>
      <w:r>
        <w:rPr>
          <w:rFonts w:ascii="Arial" w:hAnsi="Arial" w:cs="Arial"/>
          <w:b/>
          <w:i/>
          <w:sz w:val="24"/>
          <w:szCs w:val="24"/>
        </w:rPr>
        <w:t xml:space="preserve"> </w:t>
      </w:r>
      <w:r w:rsidRPr="001C40AA">
        <w:rPr>
          <w:rFonts w:ascii="Arial" w:hAnsi="Arial" w:cs="Arial"/>
          <w:i/>
          <w:sz w:val="24"/>
          <w:szCs w:val="24"/>
        </w:rPr>
        <w:t xml:space="preserve">Que tiene por objeto someter al Pleno del Ayuntamiento del Municipio de San Pedro Tlaquepaque, Jalisco, apruebe y autorice el turno a la </w:t>
      </w:r>
      <w:r w:rsidRPr="001C40AA">
        <w:rPr>
          <w:rFonts w:ascii="Arial" w:hAnsi="Arial" w:cs="Arial"/>
          <w:b/>
          <w:i/>
          <w:sz w:val="24"/>
          <w:szCs w:val="24"/>
        </w:rPr>
        <w:t>Comisión Edilicia de Igualdad de Género</w:t>
      </w:r>
      <w:r w:rsidRPr="001C40AA">
        <w:rPr>
          <w:rFonts w:ascii="Arial" w:hAnsi="Arial" w:cs="Arial"/>
          <w:i/>
          <w:sz w:val="24"/>
          <w:szCs w:val="24"/>
        </w:rPr>
        <w:t xml:space="preserve"> como Convocante y  a la Comisión Edilicia de </w:t>
      </w:r>
      <w:r w:rsidRPr="001C40AA">
        <w:rPr>
          <w:rFonts w:ascii="Arial" w:hAnsi="Arial" w:cs="Arial"/>
          <w:b/>
          <w:i/>
          <w:sz w:val="24"/>
          <w:szCs w:val="24"/>
        </w:rPr>
        <w:t>Comisión de Hacienda Patrimonio y Presupuesto,</w:t>
      </w:r>
      <w:r>
        <w:rPr>
          <w:rFonts w:ascii="Arial" w:hAnsi="Arial" w:cs="Arial"/>
          <w:b/>
          <w:i/>
          <w:sz w:val="24"/>
          <w:szCs w:val="24"/>
        </w:rPr>
        <w:t xml:space="preserve"> </w:t>
      </w:r>
      <w:r w:rsidRPr="001C40AA">
        <w:rPr>
          <w:rFonts w:ascii="Arial" w:hAnsi="Arial" w:cs="Arial"/>
          <w:i/>
          <w:sz w:val="24"/>
          <w:szCs w:val="24"/>
        </w:rPr>
        <w:t xml:space="preserve">como </w:t>
      </w:r>
      <w:r w:rsidRPr="001C40AA">
        <w:rPr>
          <w:rFonts w:ascii="Arial" w:hAnsi="Arial" w:cs="Arial"/>
          <w:b/>
          <w:i/>
          <w:sz w:val="24"/>
          <w:szCs w:val="24"/>
          <w:u w:val="single"/>
        </w:rPr>
        <w:t xml:space="preserve">Coadyuvante </w:t>
      </w:r>
      <w:r w:rsidRPr="001C40AA">
        <w:rPr>
          <w:rFonts w:ascii="Arial" w:hAnsi="Arial" w:cs="Arial"/>
          <w:i/>
          <w:sz w:val="24"/>
          <w:szCs w:val="24"/>
        </w:rPr>
        <w:t xml:space="preserve"> para su estudio, análisis y dictaminación la propuesta  que tiene por objeto </w:t>
      </w:r>
      <w:r w:rsidRPr="001C40AA">
        <w:rPr>
          <w:b/>
          <w:i/>
          <w:sz w:val="24"/>
          <w:szCs w:val="24"/>
        </w:rPr>
        <w:t>Prevención de la Violencia de Género en el Municipio de Tlaquepaque, Jalisco</w:t>
      </w:r>
      <w:r>
        <w:rPr>
          <w:b/>
          <w:i/>
          <w:sz w:val="24"/>
          <w:szCs w:val="24"/>
        </w:rPr>
        <w:t xml:space="preserve"> </w:t>
      </w:r>
      <w:r w:rsidRPr="001C40AA">
        <w:rPr>
          <w:rFonts w:ascii="Arial" w:hAnsi="Arial" w:cs="Arial"/>
          <w:b/>
          <w:i/>
          <w:sz w:val="24"/>
          <w:szCs w:val="24"/>
        </w:rPr>
        <w:t>EXPOSICION DE MOTIVOS</w:t>
      </w:r>
      <w:r>
        <w:rPr>
          <w:rFonts w:ascii="Arial" w:hAnsi="Arial" w:cs="Arial"/>
          <w:b/>
          <w:i/>
          <w:sz w:val="24"/>
          <w:szCs w:val="24"/>
        </w:rPr>
        <w:t xml:space="preserve"> </w:t>
      </w:r>
      <w:r w:rsidRPr="001C40AA">
        <w:rPr>
          <w:rFonts w:ascii="Arial" w:hAnsi="Arial" w:cs="Arial"/>
          <w:b/>
          <w:i/>
          <w:sz w:val="24"/>
          <w:szCs w:val="24"/>
        </w:rPr>
        <w:t>I.-</w:t>
      </w:r>
      <w:r w:rsidRPr="001C40AA">
        <w:rPr>
          <w:rFonts w:ascii="Arial" w:hAnsi="Arial" w:cs="Arial"/>
          <w:i/>
          <w:sz w:val="24"/>
          <w:szCs w:val="24"/>
        </w:rPr>
        <w:t xml:space="preserve"> El Ayuntamiento de San Pedro Tlaquepaque tiene como facultad para aprobar y aplicar los bandos de policía y gobierno, los reglamentos, circulares y disposiciones administrativas de observancia general dentro de sus respectivas jurisdicciones que organicen la administración pública municipal, regulan las materias, procedimientos, funciones y servicios públicos de su competencia y aseguren la partición ciudadana y vecinal, con fundamento en el artículo 115 fracción I y II de la Constitución Política de los Estados </w:t>
      </w:r>
      <w:r w:rsidRPr="001C40AA">
        <w:rPr>
          <w:rFonts w:ascii="Arial" w:hAnsi="Arial" w:cs="Arial"/>
          <w:i/>
          <w:sz w:val="24"/>
          <w:szCs w:val="24"/>
        </w:rPr>
        <w:lastRenderedPageBreak/>
        <w:t>Unidos Mexicanos, artículos 73 fracción I y 77 fracción II de la Constitución Política del Estado de Jalisco, artículos 2, 3, 10, 37 fracción II, 47 y 48 de la Ley del Gobierno y la Administración Pública Municipal del Estado de Jalisco.</w:t>
      </w:r>
      <w:r>
        <w:rPr>
          <w:rFonts w:ascii="Arial" w:hAnsi="Arial" w:cs="Arial"/>
          <w:i/>
          <w:sz w:val="24"/>
          <w:szCs w:val="24"/>
        </w:rPr>
        <w:t xml:space="preserve"> </w:t>
      </w:r>
      <w:r w:rsidRPr="001C40AA">
        <w:rPr>
          <w:rFonts w:ascii="Arial" w:hAnsi="Arial" w:cs="Arial"/>
          <w:b/>
          <w:i/>
          <w:sz w:val="24"/>
          <w:szCs w:val="24"/>
        </w:rPr>
        <w:t>II.-</w:t>
      </w:r>
      <w:r w:rsidRPr="001C40AA">
        <w:rPr>
          <w:rFonts w:ascii="Arial" w:hAnsi="Arial" w:cs="Arial"/>
          <w:i/>
          <w:sz w:val="24"/>
          <w:szCs w:val="24"/>
        </w:rPr>
        <w:t xml:space="preserve"> Por los fundamentos y motivos ya expuestos, con sustento en los artículos</w:t>
      </w:r>
      <w:r w:rsidR="001A7A3D">
        <w:rPr>
          <w:rFonts w:ascii="Arial" w:hAnsi="Arial" w:cs="Arial"/>
          <w:i/>
          <w:sz w:val="24"/>
          <w:szCs w:val="24"/>
        </w:rPr>
        <w:t xml:space="preserve"> </w:t>
      </w:r>
      <w:r w:rsidRPr="001C40AA">
        <w:rPr>
          <w:rFonts w:ascii="Arial" w:hAnsi="Arial" w:cs="Arial"/>
          <w:i/>
          <w:sz w:val="24"/>
          <w:szCs w:val="24"/>
        </w:rPr>
        <w:t xml:space="preserve">01, 27, 28 , 145 fracción I, del Reglamento del Gobierno y de la Administración Pública del Ayuntamiento Constitucional de San Pedro Tlaquepaque, compete conocer a las Comisiones Edilicias de Igualdad de </w:t>
      </w:r>
      <w:r w:rsidR="001A7A3D" w:rsidRPr="001C40AA">
        <w:rPr>
          <w:rFonts w:ascii="Arial" w:hAnsi="Arial" w:cs="Arial"/>
          <w:i/>
          <w:sz w:val="24"/>
          <w:szCs w:val="24"/>
        </w:rPr>
        <w:t>género</w:t>
      </w:r>
      <w:r w:rsidRPr="001C40AA">
        <w:rPr>
          <w:rFonts w:ascii="Arial" w:hAnsi="Arial" w:cs="Arial"/>
          <w:i/>
          <w:sz w:val="24"/>
          <w:szCs w:val="24"/>
        </w:rPr>
        <w:t xml:space="preserve"> y a la  Hacienda, Patrimonio y Presupuesto y Servicios Públicos  la propuesta que tiene por objeto prevenir y atender la violencia de </w:t>
      </w:r>
      <w:r w:rsidR="001A7A3D" w:rsidRPr="001C40AA">
        <w:rPr>
          <w:rFonts w:ascii="Arial" w:hAnsi="Arial" w:cs="Arial"/>
          <w:i/>
          <w:sz w:val="24"/>
          <w:szCs w:val="24"/>
        </w:rPr>
        <w:t>género</w:t>
      </w:r>
      <w:r w:rsidRPr="001C40AA">
        <w:rPr>
          <w:rFonts w:ascii="Arial" w:hAnsi="Arial" w:cs="Arial"/>
          <w:i/>
          <w:sz w:val="24"/>
          <w:szCs w:val="24"/>
        </w:rPr>
        <w:t xml:space="preserve"> en las familias, Para que en trabajo de Comisiones Edilicias se dictamine. </w:t>
      </w:r>
      <w:r w:rsidRPr="001C40AA">
        <w:rPr>
          <w:rFonts w:ascii="Arial" w:hAnsi="Arial" w:cs="Arial"/>
          <w:b/>
          <w:i/>
          <w:sz w:val="24"/>
          <w:szCs w:val="24"/>
        </w:rPr>
        <w:t xml:space="preserve">III.- Considerando que: </w:t>
      </w:r>
      <w:r w:rsidRPr="001C40AA">
        <w:rPr>
          <w:rFonts w:ascii="Arial" w:hAnsi="Arial" w:cs="Arial"/>
          <w:i/>
          <w:sz w:val="24"/>
          <w:szCs w:val="24"/>
        </w:rPr>
        <w:t xml:space="preserve">De acuerdo a los más recientes resultados de la Encuesta Nacional de la Dinámica de los Hogares (ENDIREH, 2016), en este momento las mujeres de Jalisco están viviendo más violencia que hace cinco años. Así lo menciona el 74.1%  de las mujeres de 15 años y más, quienes han experimentado al menos un incidente de violencia a lo largo de su vida. Jalisco se encuentra arriba del promedio nacional en estas cifras. Los tipos de violencia que viven con mayor frecuencia las mujeres de Jalisco son la emocional, 55.6% de las mayores de 15 años así lo expresaron y la sexual, 51.5% de este mismo grupo de edad así lo señaló. En cuanto a sus agresores, más de la mitad de la población femenina dijo que se trata de su pareja. </w:t>
      </w:r>
      <w:r w:rsidRPr="001C40AA">
        <w:rPr>
          <w:rFonts w:ascii="Arial" w:hAnsi="Arial" w:cs="Arial"/>
          <w:b/>
          <w:i/>
          <w:sz w:val="24"/>
          <w:szCs w:val="24"/>
        </w:rPr>
        <w:t>IV</w:t>
      </w:r>
      <w:r w:rsidRPr="001C40AA">
        <w:rPr>
          <w:rFonts w:ascii="Arial" w:hAnsi="Arial" w:cs="Arial"/>
          <w:i/>
          <w:sz w:val="24"/>
          <w:szCs w:val="24"/>
        </w:rPr>
        <w:t xml:space="preserve">. Que además: Los ámbitos donde más se dado un crecimiento es en el comunitario y el escolar. En el primer caso, casi la mitad de las mujeres de 15 años o más han vivido un episodio de violencia comunitaria, destaca dentro de ésta, la que ocurre en los espacios públicos, principalmente calles y parques. En cuanto a la violencia escolar, la de mayor incidencia en las mujeres es la física, seguida de la sexual y el nivel de escolaridad donde es más frecuente es en el universitario. </w:t>
      </w:r>
      <w:r w:rsidRPr="001C40AA">
        <w:rPr>
          <w:rFonts w:ascii="Arial" w:hAnsi="Arial" w:cs="Arial"/>
          <w:b/>
          <w:i/>
          <w:sz w:val="24"/>
          <w:szCs w:val="24"/>
        </w:rPr>
        <w:t xml:space="preserve">V.- </w:t>
      </w:r>
      <w:r w:rsidRPr="001C40AA">
        <w:rPr>
          <w:rFonts w:ascii="Arial" w:hAnsi="Arial" w:cs="Arial"/>
          <w:i/>
          <w:sz w:val="24"/>
          <w:szCs w:val="24"/>
        </w:rPr>
        <w:t xml:space="preserve">De manera específica, una de las recomendaciones dirigida a los municipios establece la necesidad de que “Desde el nivel municipal, en coordinación con el nivel estatal, impulsar la instalación del modelo deciudades seguras de la ONU, a través de la gestión anual por parte del gobierno para su adopción partiendo del diagnóstico sobre la seguridad y violencia en espacios y transporte público, más lainformación cuantitativa necesaria para la implementación del programa. Para lo cual se deben degenerar estrategias enmarcadas en los modelos de ciudades seguras con perspectiva de género yderechos humanos, haciendo énfasis en los municipios con mayor índice de violencia”. Teniendo en consideración lo anterior, así como el reconocimiento de los avances logrados en la actual administración municipal, el proyecto que se propone tiene como finalidad fortalecer y ampliar las estrategias que se han desarrollado a fin de que las mujeres habitantes del municipio cuenten con condiciones de mayor seguridad y garantizarles el acceso a servicios de atención de la violencia de género. Dentro de la perspectiva que soporta el proyecto, es primordial abordar la violencia de género a partir de procesos educativos y formativos a fin de fortalecer los vínculos comunitarios y general una participación social que empodere a las mujeres y sean ellas quienes marquen la pauta para los procesos que tendremos que detonar. La perspectiva de empoderamiento de la que partimos tiene un componente individual, familiar y comunitario, partiendo de lo que plantean autoras como Kabeer (1999), León (2002), Agarwal (1994), entre otras, nos referimos a los procesos a través de los cuales,  aquellos sujetes a quienes se les ha negado la posibilidad de tomar decisiones de sobre el curso de sus vidas desarrollen tal capacidad. No se trata de una visión voluntarista sino de partir de las condicionantes sociales que viven las mujeres y entran las estrategias adecuadas que incidan en la modificación de tales limitaciones. Por lo anteriorla presente </w:t>
      </w:r>
      <w:r w:rsidRPr="001C40AA">
        <w:rPr>
          <w:rFonts w:ascii="Arial" w:hAnsi="Arial" w:cs="Arial"/>
          <w:i/>
          <w:sz w:val="24"/>
          <w:szCs w:val="24"/>
        </w:rPr>
        <w:lastRenderedPageBreak/>
        <w:t xml:space="preserve">iniciativa tiene el objetivo: Generar procesos de participación y organización de las mujeres del municipio de Tlaquepaque, a fin de fomentar vínculos de solidaridad, cohesión social y que con el acceso a información y saberes especializados y sus propios conocimientos diseñen y pongan en operación estrategias y acciones para prevenir la violencia de género desde sus espacios de vida y su cotidianidad. </w:t>
      </w:r>
      <w:r w:rsidRPr="001C40AA">
        <w:rPr>
          <w:rFonts w:ascii="Arial" w:hAnsi="Arial" w:cs="Arial"/>
          <w:b/>
          <w:i/>
          <w:sz w:val="24"/>
          <w:szCs w:val="24"/>
        </w:rPr>
        <w:t xml:space="preserve">Objetivos Específicos </w:t>
      </w:r>
      <w:r w:rsidRPr="001C40AA">
        <w:rPr>
          <w:rFonts w:ascii="Arial" w:hAnsi="Arial" w:cs="Arial"/>
          <w:i/>
          <w:sz w:val="24"/>
          <w:szCs w:val="24"/>
        </w:rPr>
        <w:t xml:space="preserve">1. Contar con información precisa y actualizada a nivel municipal de la situación de violencia contra las mujeres, así como las zonas y rutas de mayor inseguridad. 2. Crear una Red que aglutine a la diversidad de mujeres sin distinción de edad, posición social, nivel de escolaridad o preferencia sexo afectiva, que adquieran el compromiso de trabajar a favor de sí mismas y otras mujeres con quienes comparten espacios geográficos y problemáticas de inseguridad y violencia. 3. Diseñar un Plan de Acción Integral de Prevención de la Violencia de género, que combine de forma fructífera los recursos personales, comunitarios e institucionales para remontar esta problemática. </w:t>
      </w:r>
    </w:p>
    <w:p w:rsidR="001C40AA" w:rsidRPr="001C40AA" w:rsidRDefault="001C40AA" w:rsidP="001C40AA">
      <w:pPr>
        <w:spacing w:after="0" w:line="240" w:lineRule="auto"/>
        <w:jc w:val="both"/>
        <w:rPr>
          <w:rFonts w:ascii="Arial" w:hAnsi="Arial" w:cs="Arial"/>
          <w:b/>
          <w:i/>
          <w:sz w:val="24"/>
          <w:szCs w:val="24"/>
        </w:rPr>
      </w:pPr>
      <w:r w:rsidRPr="001C40AA">
        <w:rPr>
          <w:rFonts w:ascii="Arial" w:hAnsi="Arial" w:cs="Arial"/>
          <w:b/>
          <w:i/>
          <w:sz w:val="24"/>
          <w:szCs w:val="24"/>
        </w:rPr>
        <w:t>Acciones</w:t>
      </w:r>
    </w:p>
    <w:p w:rsidR="001C40AA" w:rsidRPr="001C40AA" w:rsidRDefault="001C40AA" w:rsidP="001C40AA">
      <w:pPr>
        <w:spacing w:after="0" w:line="240" w:lineRule="auto"/>
        <w:jc w:val="both"/>
        <w:rPr>
          <w:rFonts w:ascii="Arial" w:hAnsi="Arial" w:cs="Arial"/>
          <w:i/>
          <w:sz w:val="24"/>
          <w:szCs w:val="24"/>
        </w:rPr>
      </w:pPr>
      <w:r w:rsidRPr="001C40AA">
        <w:rPr>
          <w:rFonts w:ascii="Arial" w:hAnsi="Arial" w:cs="Arial"/>
          <w:i/>
          <w:sz w:val="24"/>
          <w:szCs w:val="24"/>
        </w:rPr>
        <w:t>1.1. Realización de estudio sobre violencia que combine el enfoque cuantitativo y cualitativo a fin de dar cuenta de la vivencia de las mujeres respecto de la violencia e inseguridad.</w:t>
      </w:r>
    </w:p>
    <w:p w:rsidR="001C40AA" w:rsidRPr="001C40AA" w:rsidRDefault="001C40AA" w:rsidP="001C40AA">
      <w:pPr>
        <w:spacing w:after="0" w:line="240" w:lineRule="auto"/>
        <w:jc w:val="both"/>
        <w:rPr>
          <w:rFonts w:ascii="Arial" w:hAnsi="Arial" w:cs="Arial"/>
          <w:i/>
          <w:sz w:val="24"/>
          <w:szCs w:val="24"/>
        </w:rPr>
      </w:pPr>
      <w:r w:rsidRPr="001C40AA">
        <w:rPr>
          <w:rFonts w:ascii="Arial" w:hAnsi="Arial" w:cs="Arial"/>
          <w:i/>
          <w:sz w:val="24"/>
          <w:szCs w:val="24"/>
        </w:rPr>
        <w:t>2.1. Realizar una convocatoria amplia e incluyente que posibilite la creación de una Red de Mujeres con quienes se desarrolle o potencie un perfil como promotoras, multiplicadoras y coordinadoras.</w:t>
      </w:r>
    </w:p>
    <w:p w:rsidR="001C40AA" w:rsidRPr="001C40AA" w:rsidRDefault="001C40AA" w:rsidP="001C40AA">
      <w:pPr>
        <w:spacing w:after="0" w:line="240" w:lineRule="auto"/>
        <w:jc w:val="both"/>
        <w:rPr>
          <w:rFonts w:ascii="Arial" w:hAnsi="Arial" w:cs="Arial"/>
          <w:i/>
          <w:sz w:val="24"/>
          <w:szCs w:val="24"/>
        </w:rPr>
      </w:pPr>
      <w:r w:rsidRPr="001C40AA">
        <w:rPr>
          <w:rFonts w:ascii="Arial" w:hAnsi="Arial" w:cs="Arial"/>
          <w:i/>
          <w:sz w:val="24"/>
          <w:szCs w:val="24"/>
        </w:rPr>
        <w:t>3.1. A través de un enfoque participativo y comunitario y con el uso de dispositivos metodológicos se generará un documento que contenga Objetivos, estrategias, líneas de acción a corto, mediano y largo plazo, así como las instancias responsables de atender y prevenir la violencia social/comunitaria, institucional, familiar y situacional.</w:t>
      </w:r>
    </w:p>
    <w:p w:rsidR="00B424A3" w:rsidRDefault="001C40AA" w:rsidP="000C6522">
      <w:pPr>
        <w:spacing w:after="0" w:line="240" w:lineRule="auto"/>
        <w:jc w:val="both"/>
        <w:rPr>
          <w:rFonts w:ascii="Arial" w:hAnsi="Arial" w:cs="Arial"/>
          <w:color w:val="000000" w:themeColor="text1"/>
          <w:sz w:val="24"/>
          <w:szCs w:val="24"/>
        </w:rPr>
      </w:pPr>
      <w:r w:rsidRPr="001C40AA">
        <w:rPr>
          <w:rFonts w:ascii="Arial" w:hAnsi="Arial" w:cs="Arial"/>
          <w:i/>
          <w:sz w:val="24"/>
          <w:szCs w:val="24"/>
        </w:rPr>
        <w:t xml:space="preserve">Por todo lo anteriormente expuesto. </w:t>
      </w:r>
      <w:r w:rsidRPr="001C40AA">
        <w:rPr>
          <w:rFonts w:ascii="Arial" w:hAnsi="Arial" w:cs="Arial"/>
          <w:b/>
          <w:i/>
          <w:sz w:val="24"/>
          <w:szCs w:val="24"/>
        </w:rPr>
        <w:t xml:space="preserve">PUNTO DE ACUERDO PRIMERO.- </w:t>
      </w:r>
      <w:r w:rsidRPr="001C40AA">
        <w:rPr>
          <w:rFonts w:ascii="Arial" w:hAnsi="Arial" w:cs="Arial"/>
          <w:i/>
          <w:sz w:val="24"/>
          <w:szCs w:val="24"/>
        </w:rPr>
        <w:t>El pleno del Ayuntamiento Constitucional del Municipio de San Pedro Tlaquepaque, Jalisco, aprueba y autoriza, el  turno a la</w:t>
      </w:r>
      <w:r w:rsidRPr="001C40AA">
        <w:rPr>
          <w:rFonts w:ascii="Arial" w:hAnsi="Arial" w:cs="Arial"/>
          <w:b/>
          <w:i/>
          <w:sz w:val="24"/>
          <w:szCs w:val="24"/>
        </w:rPr>
        <w:t xml:space="preserve"> Comisión Edilicia de Igualdad de Género </w:t>
      </w:r>
      <w:r w:rsidRPr="001C40AA">
        <w:rPr>
          <w:rFonts w:ascii="Arial" w:hAnsi="Arial" w:cs="Arial"/>
          <w:i/>
          <w:sz w:val="24"/>
          <w:szCs w:val="24"/>
        </w:rPr>
        <w:t xml:space="preserve">como </w:t>
      </w:r>
      <w:r w:rsidRPr="001C40AA">
        <w:rPr>
          <w:rFonts w:ascii="Arial" w:hAnsi="Arial" w:cs="Arial"/>
          <w:b/>
          <w:i/>
          <w:sz w:val="24"/>
          <w:szCs w:val="24"/>
          <w:u w:val="single"/>
        </w:rPr>
        <w:t xml:space="preserve">Convocante </w:t>
      </w:r>
      <w:r w:rsidRPr="001C40AA">
        <w:rPr>
          <w:rFonts w:ascii="Arial" w:hAnsi="Arial" w:cs="Arial"/>
          <w:i/>
          <w:sz w:val="24"/>
          <w:szCs w:val="24"/>
        </w:rPr>
        <w:t xml:space="preserve">y  a la Comisión Edilicia de </w:t>
      </w:r>
      <w:r w:rsidRPr="001C40AA">
        <w:rPr>
          <w:rFonts w:ascii="Arial" w:hAnsi="Arial" w:cs="Arial"/>
          <w:b/>
          <w:i/>
          <w:sz w:val="24"/>
          <w:szCs w:val="24"/>
        </w:rPr>
        <w:t xml:space="preserve">Comisión de  Hacienda Patrimonio y Presupuesto, </w:t>
      </w:r>
      <w:r w:rsidRPr="001C40AA">
        <w:rPr>
          <w:rFonts w:ascii="Arial" w:hAnsi="Arial" w:cs="Arial"/>
          <w:i/>
          <w:sz w:val="24"/>
          <w:szCs w:val="24"/>
        </w:rPr>
        <w:t xml:space="preserve">como </w:t>
      </w:r>
      <w:r w:rsidRPr="001C40AA">
        <w:rPr>
          <w:rFonts w:ascii="Arial" w:hAnsi="Arial" w:cs="Arial"/>
          <w:b/>
          <w:i/>
          <w:sz w:val="24"/>
          <w:szCs w:val="24"/>
          <w:u w:val="single"/>
        </w:rPr>
        <w:t xml:space="preserve">Coadyuvante </w:t>
      </w:r>
      <w:r w:rsidRPr="001C40AA">
        <w:rPr>
          <w:rFonts w:ascii="Arial" w:hAnsi="Arial" w:cs="Arial"/>
          <w:i/>
          <w:sz w:val="24"/>
          <w:szCs w:val="24"/>
        </w:rPr>
        <w:t xml:space="preserve"> para su estudio, análisis y dictaminación la propuesta  que tiene por objeto </w:t>
      </w:r>
      <w:r w:rsidRPr="001C40AA">
        <w:rPr>
          <w:rFonts w:ascii="Arial" w:hAnsi="Arial" w:cs="Arial"/>
          <w:b/>
          <w:i/>
          <w:sz w:val="24"/>
          <w:szCs w:val="24"/>
        </w:rPr>
        <w:t xml:space="preserve">Prevención de la Violencia de Género en el Municipio de Tlaquepaque, Jalisco. ATENTAMENTE. San Pedro Tlaquepaque, Jalisco. A la fecha de su presentación. Regidora Gabriela Juárez Piña. </w:t>
      </w:r>
      <w:r w:rsidR="000C6522">
        <w:rPr>
          <w:rFonts w:ascii="Arial" w:hAnsi="Arial" w:cs="Arial"/>
          <w:sz w:val="24"/>
          <w:szCs w:val="24"/>
        </w:rPr>
        <w:t>----------------------------------------------------------------------------------------------------------------------------------------------------------------------------------------------</w:t>
      </w:r>
    </w:p>
    <w:p w:rsidR="00141643" w:rsidRPr="00EB1416" w:rsidRDefault="00CB0779" w:rsidP="008562B5">
      <w:pPr>
        <w:tabs>
          <w:tab w:val="left" w:pos="4536"/>
        </w:tabs>
        <w:spacing w:after="0" w:line="240" w:lineRule="auto"/>
        <w:jc w:val="both"/>
        <w:rPr>
          <w:rFonts w:ascii="Arial" w:hAnsi="Arial" w:cs="Arial"/>
          <w:color w:val="000000" w:themeColor="text1"/>
          <w:sz w:val="24"/>
          <w:szCs w:val="24"/>
        </w:rPr>
      </w:pPr>
      <w:r w:rsidRPr="00EB1416">
        <w:rPr>
          <w:rFonts w:ascii="Arial" w:hAnsi="Arial" w:cs="Arial"/>
          <w:color w:val="000000" w:themeColor="text1"/>
          <w:sz w:val="24"/>
          <w:szCs w:val="24"/>
        </w:rPr>
        <w:t>Con la palabra la C. Presidenta Municipal Interina Mirna Citlalli Amaya de Luna: m</w:t>
      </w:r>
      <w:r w:rsidR="00F13DC1" w:rsidRPr="00EB1416">
        <w:rPr>
          <w:rFonts w:ascii="Arial" w:hAnsi="Arial" w:cs="Arial"/>
          <w:color w:val="000000" w:themeColor="text1"/>
          <w:sz w:val="24"/>
          <w:szCs w:val="24"/>
        </w:rPr>
        <w:t>uchas gracias regidora Gabriela Juárez Piña le pediría se ponga en coordinación con la Secretaria a fin de que se circule</w:t>
      </w:r>
      <w:r w:rsidR="00040B4C" w:rsidRPr="00EB1416">
        <w:rPr>
          <w:rFonts w:ascii="Arial" w:hAnsi="Arial" w:cs="Arial"/>
          <w:color w:val="000000" w:themeColor="text1"/>
          <w:sz w:val="24"/>
          <w:szCs w:val="24"/>
        </w:rPr>
        <w:t xml:space="preserve"> a cada</w:t>
      </w:r>
      <w:r w:rsidR="00F13DC1" w:rsidRPr="00EB1416">
        <w:rPr>
          <w:rFonts w:ascii="Arial" w:hAnsi="Arial" w:cs="Arial"/>
          <w:color w:val="000000" w:themeColor="text1"/>
          <w:sz w:val="24"/>
          <w:szCs w:val="24"/>
        </w:rPr>
        <w:t xml:space="preserve"> uno de mis compañeros regidores y regidoras es propuesta que nos hace llegar, les pregunto </w:t>
      </w:r>
      <w:r w:rsidR="00040B4C" w:rsidRPr="00EB1416">
        <w:rPr>
          <w:rFonts w:ascii="Arial" w:hAnsi="Arial" w:cs="Arial"/>
          <w:color w:val="000000" w:themeColor="text1"/>
          <w:sz w:val="24"/>
          <w:szCs w:val="24"/>
        </w:rPr>
        <w:t xml:space="preserve">compañeros </w:t>
      </w:r>
      <w:r w:rsidR="00F13DC1" w:rsidRPr="00EB1416">
        <w:rPr>
          <w:rFonts w:ascii="Arial" w:hAnsi="Arial" w:cs="Arial"/>
          <w:color w:val="000000" w:themeColor="text1"/>
          <w:sz w:val="24"/>
          <w:szCs w:val="24"/>
        </w:rPr>
        <w:t>los que estén por la afirmativa de turnar la propuesta turnada por la regidora Gabriela Juárez Piña a</w:t>
      </w:r>
      <w:r w:rsidR="00CE4367" w:rsidRPr="00EB1416">
        <w:rPr>
          <w:rFonts w:ascii="Arial" w:hAnsi="Arial" w:cs="Arial"/>
          <w:color w:val="000000" w:themeColor="text1"/>
          <w:sz w:val="24"/>
          <w:szCs w:val="24"/>
        </w:rPr>
        <w:t xml:space="preserve"> las comisiones de Igualdad de G</w:t>
      </w:r>
      <w:r w:rsidR="00F13DC1" w:rsidRPr="00EB1416">
        <w:rPr>
          <w:rFonts w:ascii="Arial" w:hAnsi="Arial" w:cs="Arial"/>
          <w:color w:val="000000" w:themeColor="text1"/>
          <w:sz w:val="24"/>
          <w:szCs w:val="24"/>
        </w:rPr>
        <w:t xml:space="preserve">énero y Hacienda, Patrimonio y Presupuesto, </w:t>
      </w:r>
      <w:r w:rsidR="00FD5451" w:rsidRPr="00EB1416">
        <w:rPr>
          <w:rFonts w:ascii="Arial" w:hAnsi="Arial" w:cs="Arial"/>
          <w:color w:val="000000" w:themeColor="text1"/>
          <w:sz w:val="24"/>
          <w:szCs w:val="24"/>
        </w:rPr>
        <w:t xml:space="preserve">favor de manifestarlo, levantando su mano, muchas gracias aprobado por unanimidad: </w:t>
      </w:r>
      <w:r w:rsidR="00581ADC" w:rsidRPr="00EB1416">
        <w:rPr>
          <w:rFonts w:ascii="Arial" w:hAnsi="Arial" w:cs="Arial"/>
          <w:color w:val="000000" w:themeColor="text1"/>
          <w:sz w:val="24"/>
          <w:szCs w:val="24"/>
        </w:rPr>
        <w:t>---------------------------------------------------------------------------------------------------</w:t>
      </w:r>
      <w:r w:rsidR="00141643" w:rsidRPr="00EB1416">
        <w:rPr>
          <w:rFonts w:ascii="Arial" w:hAnsi="Arial" w:cs="Arial"/>
          <w:color w:val="000000" w:themeColor="text1"/>
          <w:sz w:val="24"/>
          <w:szCs w:val="24"/>
        </w:rPr>
        <w:t>----------------------------------------------</w:t>
      </w:r>
      <w:r w:rsidR="00141643" w:rsidRPr="00EB1416">
        <w:rPr>
          <w:rFonts w:ascii="Arial" w:hAnsi="Arial" w:cs="Arial"/>
          <w:sz w:val="24"/>
          <w:szCs w:val="24"/>
        </w:rPr>
        <w:t>-------------------------------------------------------------------</w:t>
      </w:r>
      <w:r w:rsidR="00141643" w:rsidRPr="00EB1416">
        <w:rPr>
          <w:rFonts w:ascii="Arial" w:hAnsi="Arial" w:cs="Arial"/>
          <w:b/>
          <w:sz w:val="24"/>
          <w:szCs w:val="24"/>
        </w:rPr>
        <w:t>ACUERDO NÚMERO 813/2018</w:t>
      </w:r>
      <w:r w:rsidR="00141643" w:rsidRPr="00EB1416">
        <w:rPr>
          <w:rFonts w:ascii="Arial" w:hAnsi="Arial" w:cs="Arial"/>
          <w:sz w:val="24"/>
          <w:szCs w:val="24"/>
        </w:rPr>
        <w:t>----------------------------------------------------------------------------------------------------------------------------</w:t>
      </w:r>
      <w:r w:rsidR="00141643" w:rsidRPr="00EB1416">
        <w:rPr>
          <w:rFonts w:ascii="Arial" w:hAnsi="Arial" w:cs="Arial"/>
          <w:b/>
          <w:sz w:val="24"/>
          <w:szCs w:val="24"/>
        </w:rPr>
        <w:t>ÚNICO.-</w:t>
      </w:r>
      <w:r w:rsidR="00141643" w:rsidRPr="00EB1416">
        <w:rPr>
          <w:rFonts w:ascii="Arial" w:hAnsi="Arial" w:cs="Arial"/>
          <w:sz w:val="24"/>
          <w:szCs w:val="24"/>
        </w:rPr>
        <w:t xml:space="preserve"> El Pleno del Ayuntamiento Constitucional del Municipio de San Pedro Tlaquepaque, Jalisco, aprueba y autoriza el turno a la </w:t>
      </w:r>
      <w:r w:rsidR="00141643" w:rsidRPr="00EB1416">
        <w:rPr>
          <w:rFonts w:ascii="Arial" w:hAnsi="Arial" w:cs="Arial"/>
          <w:b/>
          <w:sz w:val="24"/>
          <w:szCs w:val="24"/>
        </w:rPr>
        <w:t>Comisión Edilicia de Igualdad de Género</w:t>
      </w:r>
      <w:r w:rsidR="00141643" w:rsidRPr="00EB1416">
        <w:rPr>
          <w:rFonts w:ascii="Arial" w:hAnsi="Arial" w:cs="Arial"/>
          <w:sz w:val="24"/>
          <w:szCs w:val="24"/>
        </w:rPr>
        <w:t xml:space="preserve"> como convocante y la</w:t>
      </w:r>
      <w:r w:rsidR="00141643" w:rsidRPr="00EB1416">
        <w:rPr>
          <w:rFonts w:ascii="Arial" w:hAnsi="Arial" w:cs="Arial"/>
          <w:b/>
          <w:sz w:val="24"/>
          <w:szCs w:val="24"/>
        </w:rPr>
        <w:t xml:space="preserve"> Comisión Edilicia de Hacienda, Patrimonio y Presupuesto</w:t>
      </w:r>
      <w:r w:rsidR="00141643" w:rsidRPr="00EB1416">
        <w:rPr>
          <w:rFonts w:ascii="Arial" w:hAnsi="Arial" w:cs="Arial"/>
          <w:sz w:val="24"/>
          <w:szCs w:val="24"/>
        </w:rPr>
        <w:t xml:space="preserve"> como coadyuvante, para su estudio, análisis, y dictaminación de la propuesta que tiene por objeto </w:t>
      </w:r>
      <w:r w:rsidR="00141643" w:rsidRPr="00EB1416">
        <w:rPr>
          <w:rFonts w:ascii="Arial" w:hAnsi="Arial" w:cs="Arial"/>
          <w:b/>
          <w:sz w:val="24"/>
          <w:szCs w:val="24"/>
        </w:rPr>
        <w:t xml:space="preserve">la Prevención de la Violencia de Género en el Municipio de </w:t>
      </w:r>
      <w:r w:rsidR="00141643" w:rsidRPr="00EB1416">
        <w:rPr>
          <w:rFonts w:ascii="Arial" w:hAnsi="Arial" w:cs="Arial"/>
          <w:b/>
          <w:sz w:val="24"/>
          <w:szCs w:val="24"/>
        </w:rPr>
        <w:lastRenderedPageBreak/>
        <w:t>Tlaquepaque, Jalisco.</w:t>
      </w:r>
      <w:r w:rsidR="00FF0545">
        <w:rPr>
          <w:rFonts w:ascii="Arial" w:hAnsi="Arial" w:cs="Arial"/>
          <w:b/>
          <w:sz w:val="24"/>
          <w:szCs w:val="24"/>
        </w:rPr>
        <w:t xml:space="preserve"> </w:t>
      </w:r>
      <w:r w:rsidR="00141643" w:rsidRPr="00EB1416">
        <w:rPr>
          <w:rFonts w:ascii="Arial" w:hAnsi="Arial" w:cs="Arial"/>
          <w:color w:val="000000"/>
          <w:sz w:val="24"/>
          <w:szCs w:val="24"/>
        </w:rPr>
        <w:t>----------------------------------------------------------------------------------------------------------------------------------------------------------------------</w:t>
      </w:r>
    </w:p>
    <w:p w:rsidR="009E1709" w:rsidRPr="00EB1416" w:rsidRDefault="0065556E" w:rsidP="008562B5">
      <w:pPr>
        <w:tabs>
          <w:tab w:val="left" w:pos="4536"/>
        </w:tabs>
        <w:spacing w:after="0" w:line="240" w:lineRule="auto"/>
        <w:jc w:val="both"/>
        <w:rPr>
          <w:rFonts w:ascii="Arial" w:hAnsi="Arial" w:cs="Arial"/>
          <w:color w:val="000000" w:themeColor="text1"/>
          <w:sz w:val="24"/>
          <w:szCs w:val="24"/>
        </w:rPr>
      </w:pPr>
      <w:r w:rsidRPr="00EB1416">
        <w:rPr>
          <w:rFonts w:ascii="Arial" w:hAnsi="Arial" w:cs="Arial"/>
          <w:b/>
          <w:color w:val="000000" w:themeColor="text1"/>
          <w:sz w:val="24"/>
          <w:szCs w:val="24"/>
        </w:rPr>
        <w:t>FUNDAMENTO LEGAL.-</w:t>
      </w:r>
      <w:r w:rsidR="001C40AA" w:rsidRPr="001C40AA">
        <w:rPr>
          <w:rFonts w:ascii="Arial" w:hAnsi="Arial" w:cs="Arial"/>
          <w:i/>
          <w:sz w:val="24"/>
          <w:szCs w:val="24"/>
        </w:rPr>
        <w:t xml:space="preserve"> </w:t>
      </w:r>
      <w:r w:rsidR="001C40AA" w:rsidRPr="001C40AA">
        <w:rPr>
          <w:rFonts w:ascii="Arial" w:hAnsi="Arial" w:cs="Arial"/>
          <w:sz w:val="24"/>
          <w:szCs w:val="24"/>
        </w:rPr>
        <w:t>artículo 115 fracción I y II de la Constitución Política de los Estados Unidos Mexicanos, artículos 73 fracción I y 77 fracción II de la Constitución Política del Estado de Jalisco, artículos 2, 3, 10, 37 fracción II,  41 fracción I, 47 y 48  de la Ley del Gobierno y la Administración Pública Municipal del Estado de Jalisco, artículos 01, 27, 28 , 145 fracción I y 150  del Reglamento del Gobierno y de la Administración Pública del Ayuntamiento Constitucional de San Pedro Tlaquepaque  y demás relativos que en derecho corresponda</w:t>
      </w:r>
      <w:r w:rsidRPr="001C40AA">
        <w:rPr>
          <w:rFonts w:ascii="Arial" w:hAnsi="Arial" w:cs="Arial"/>
          <w:color w:val="000000" w:themeColor="text1"/>
          <w:sz w:val="24"/>
          <w:szCs w:val="24"/>
        </w:rPr>
        <w:t>.</w:t>
      </w:r>
      <w:r w:rsidRPr="00EB1416">
        <w:rPr>
          <w:rFonts w:ascii="Arial" w:hAnsi="Arial" w:cs="Arial"/>
          <w:color w:val="000000" w:themeColor="text1"/>
          <w:sz w:val="24"/>
          <w:szCs w:val="24"/>
        </w:rPr>
        <w:t xml:space="preserve"> ------------------------------------------------------------------------------------------------------------------</w:t>
      </w:r>
      <w:r w:rsidRPr="00EB1416">
        <w:rPr>
          <w:rFonts w:ascii="Arial" w:hAnsi="Arial" w:cs="Arial"/>
          <w:b/>
          <w:color w:val="000000" w:themeColor="text1"/>
          <w:sz w:val="24"/>
          <w:szCs w:val="24"/>
        </w:rPr>
        <w:t>NOTIFÍQUESE.-</w:t>
      </w:r>
      <w:r w:rsidRPr="00EB1416">
        <w:rPr>
          <w:rFonts w:ascii="Arial" w:hAnsi="Arial" w:cs="Arial"/>
          <w:color w:val="000000" w:themeColor="text1"/>
          <w:sz w:val="24"/>
          <w:szCs w:val="24"/>
        </w:rPr>
        <w:t xml:space="preserve"> a Mirna Citlalli Amaya de Luna, Presidenta Municipal Interina; </w:t>
      </w:r>
      <w:r w:rsidRPr="00EB1416">
        <w:rPr>
          <w:rFonts w:ascii="Arial" w:hAnsi="Arial" w:cs="Arial"/>
          <w:sz w:val="24"/>
          <w:szCs w:val="24"/>
        </w:rPr>
        <w:t>Martha Genoveva Martínez González</w:t>
      </w:r>
      <w:r w:rsidRPr="00EB1416">
        <w:rPr>
          <w:rFonts w:ascii="Arial" w:hAnsi="Arial" w:cs="Arial"/>
          <w:sz w:val="24"/>
        </w:rPr>
        <w:t>. Presidenta de la Comisión Edilicia de Derechos Humanos y Migrantes</w:t>
      </w:r>
      <w:r w:rsidR="00325737">
        <w:rPr>
          <w:rFonts w:ascii="Arial" w:hAnsi="Arial" w:cs="Arial"/>
          <w:sz w:val="24"/>
        </w:rPr>
        <w:t>;</w:t>
      </w:r>
      <w:r w:rsidRPr="00EB1416">
        <w:rPr>
          <w:rFonts w:ascii="Arial" w:hAnsi="Arial" w:cs="Arial"/>
          <w:sz w:val="24"/>
        </w:rPr>
        <w:t xml:space="preserve"> </w:t>
      </w:r>
      <w:r w:rsidRPr="00EB1416">
        <w:rPr>
          <w:rFonts w:ascii="Arial" w:hAnsi="Arial" w:cs="Arial"/>
          <w:color w:val="000000" w:themeColor="text1"/>
          <w:sz w:val="24"/>
          <w:szCs w:val="24"/>
        </w:rPr>
        <w:t>Miguel Carrillo Gómez</w:t>
      </w:r>
      <w:r w:rsidRPr="00EB1416">
        <w:rPr>
          <w:rFonts w:ascii="Arial" w:hAnsi="Arial" w:cs="Arial"/>
          <w:sz w:val="24"/>
        </w:rPr>
        <w:t xml:space="preserve">. Presidente de la Comisión Edilicia de  </w:t>
      </w:r>
      <w:r w:rsidRPr="00EB1416">
        <w:rPr>
          <w:rFonts w:ascii="Arial" w:hAnsi="Arial" w:cs="Arial"/>
          <w:sz w:val="24"/>
          <w:szCs w:val="24"/>
        </w:rPr>
        <w:t>Reglamentos Municipales y Puntos Legislativos</w:t>
      </w:r>
      <w:r w:rsidR="00325737">
        <w:rPr>
          <w:rFonts w:ascii="Arial" w:hAnsi="Arial" w:cs="Arial"/>
          <w:sz w:val="24"/>
          <w:szCs w:val="24"/>
        </w:rPr>
        <w:t>;</w:t>
      </w:r>
      <w:r w:rsidRPr="00EB1416">
        <w:rPr>
          <w:rFonts w:ascii="Arial" w:hAnsi="Arial" w:cs="Arial"/>
          <w:sz w:val="24"/>
          <w:szCs w:val="24"/>
        </w:rPr>
        <w:t xml:space="preserve"> </w:t>
      </w:r>
      <w:r w:rsidR="00A5555C">
        <w:rPr>
          <w:rFonts w:ascii="Arial" w:hAnsi="Arial" w:cs="Arial"/>
          <w:sz w:val="24"/>
          <w:szCs w:val="24"/>
        </w:rPr>
        <w:t xml:space="preserve">y a </w:t>
      </w:r>
      <w:r w:rsidRPr="00EB1416">
        <w:rPr>
          <w:rFonts w:ascii="Arial" w:hAnsi="Arial" w:cs="Arial"/>
          <w:color w:val="000000" w:themeColor="text1"/>
          <w:sz w:val="24"/>
          <w:szCs w:val="24"/>
        </w:rPr>
        <w:t>Nancy Naraly González Ramírez</w:t>
      </w:r>
      <w:r w:rsidRPr="00EB1416">
        <w:rPr>
          <w:rFonts w:ascii="Arial" w:hAnsi="Arial" w:cs="Arial"/>
          <w:sz w:val="24"/>
        </w:rPr>
        <w:t xml:space="preserve">. Presidenta de la Comisión Edilicia de  </w:t>
      </w:r>
      <w:r w:rsidRPr="00EB1416">
        <w:rPr>
          <w:rFonts w:ascii="Arial" w:hAnsi="Arial" w:cs="Arial"/>
          <w:sz w:val="24"/>
          <w:szCs w:val="24"/>
        </w:rPr>
        <w:t xml:space="preserve">Defensa de Niños, Niñas y Adolescentes </w:t>
      </w:r>
      <w:r w:rsidRPr="00EB1416">
        <w:rPr>
          <w:rFonts w:ascii="Arial" w:hAnsi="Arial" w:cs="Arial"/>
          <w:color w:val="000000" w:themeColor="text1"/>
          <w:sz w:val="24"/>
          <w:szCs w:val="24"/>
        </w:rPr>
        <w:t>para su conocimiento y efectos legales a que haya lugar. ------------------------------------------------------------------------------------------------------------------------------------</w:t>
      </w:r>
      <w:r w:rsidR="00A76B1F" w:rsidRPr="00EB1416">
        <w:rPr>
          <w:rFonts w:ascii="Arial" w:hAnsi="Arial" w:cs="Arial"/>
          <w:color w:val="000000" w:themeColor="text1"/>
          <w:sz w:val="24"/>
          <w:szCs w:val="24"/>
        </w:rPr>
        <w:t xml:space="preserve">Se le concede el uso de la voz a la regidora Martha Genoveva </w:t>
      </w:r>
      <w:r w:rsidR="009E1709" w:rsidRPr="00EB1416">
        <w:rPr>
          <w:rFonts w:ascii="Arial" w:hAnsi="Arial" w:cs="Arial"/>
          <w:color w:val="000000" w:themeColor="text1"/>
          <w:sz w:val="24"/>
          <w:szCs w:val="24"/>
        </w:rPr>
        <w:t>Martínez González: c</w:t>
      </w:r>
      <w:r w:rsidR="00CB0779" w:rsidRPr="00EB1416">
        <w:rPr>
          <w:rFonts w:ascii="Arial" w:hAnsi="Arial" w:cs="Arial"/>
          <w:color w:val="000000" w:themeColor="text1"/>
          <w:sz w:val="24"/>
          <w:szCs w:val="24"/>
        </w:rPr>
        <w:t xml:space="preserve">on la anuencia de todos ustedes, buenas </w:t>
      </w:r>
      <w:r w:rsidR="00040B4C" w:rsidRPr="00EB1416">
        <w:rPr>
          <w:rFonts w:ascii="Arial" w:hAnsi="Arial" w:cs="Arial"/>
          <w:color w:val="000000" w:themeColor="text1"/>
          <w:sz w:val="24"/>
          <w:szCs w:val="24"/>
        </w:rPr>
        <w:t xml:space="preserve">tardes </w:t>
      </w:r>
      <w:r w:rsidR="00CB0779" w:rsidRPr="00EB1416">
        <w:rPr>
          <w:rFonts w:ascii="Arial" w:hAnsi="Arial" w:cs="Arial"/>
          <w:color w:val="000000" w:themeColor="text1"/>
          <w:sz w:val="24"/>
          <w:szCs w:val="24"/>
        </w:rPr>
        <w:t>noches, quiero agradecer antes que todo que se haya aprobado la iniciativa la que lanzamos a</w:t>
      </w:r>
      <w:r w:rsidR="00040B4C" w:rsidRPr="00EB1416">
        <w:rPr>
          <w:rFonts w:ascii="Arial" w:hAnsi="Arial" w:cs="Arial"/>
          <w:color w:val="000000" w:themeColor="text1"/>
          <w:sz w:val="24"/>
          <w:szCs w:val="24"/>
        </w:rPr>
        <w:t xml:space="preserve"> este Honorable</w:t>
      </w:r>
      <w:r w:rsidR="00581ADC" w:rsidRPr="00EB1416">
        <w:rPr>
          <w:rFonts w:ascii="Arial" w:hAnsi="Arial" w:cs="Arial"/>
          <w:color w:val="000000" w:themeColor="text1"/>
          <w:sz w:val="24"/>
          <w:szCs w:val="24"/>
        </w:rPr>
        <w:t xml:space="preserve"> A</w:t>
      </w:r>
      <w:r w:rsidR="00CB0779" w:rsidRPr="00EB1416">
        <w:rPr>
          <w:rFonts w:ascii="Arial" w:hAnsi="Arial" w:cs="Arial"/>
          <w:color w:val="000000" w:themeColor="text1"/>
          <w:sz w:val="24"/>
          <w:szCs w:val="24"/>
        </w:rPr>
        <w:t>yuntamiento</w:t>
      </w:r>
      <w:r w:rsidR="00040B4C" w:rsidRPr="00EB1416">
        <w:rPr>
          <w:rFonts w:ascii="Arial" w:hAnsi="Arial" w:cs="Arial"/>
          <w:color w:val="000000" w:themeColor="text1"/>
          <w:sz w:val="24"/>
          <w:szCs w:val="24"/>
        </w:rPr>
        <w:t xml:space="preserve"> al que pertenezco</w:t>
      </w:r>
      <w:r w:rsidR="00CB0779" w:rsidRPr="00EB1416">
        <w:rPr>
          <w:rFonts w:ascii="Arial" w:hAnsi="Arial" w:cs="Arial"/>
          <w:color w:val="000000" w:themeColor="text1"/>
          <w:sz w:val="24"/>
          <w:szCs w:val="24"/>
        </w:rPr>
        <w:t>, quiero decirle señorita Citlalli</w:t>
      </w:r>
      <w:r w:rsidR="00581ADC" w:rsidRPr="00EB1416">
        <w:rPr>
          <w:rFonts w:ascii="Arial" w:hAnsi="Arial" w:cs="Arial"/>
          <w:color w:val="000000" w:themeColor="text1"/>
          <w:sz w:val="24"/>
          <w:szCs w:val="24"/>
        </w:rPr>
        <w:t xml:space="preserve">, compañeros hombres y mujeres </w:t>
      </w:r>
      <w:r w:rsidR="00CB0779" w:rsidRPr="00EB1416">
        <w:rPr>
          <w:rFonts w:ascii="Arial" w:hAnsi="Arial" w:cs="Arial"/>
          <w:color w:val="000000" w:themeColor="text1"/>
          <w:sz w:val="24"/>
          <w:szCs w:val="24"/>
        </w:rPr>
        <w:t xml:space="preserve">que vamos próximamente </w:t>
      </w:r>
      <w:r w:rsidR="009E1709" w:rsidRPr="00EB1416">
        <w:rPr>
          <w:rFonts w:ascii="Arial" w:hAnsi="Arial" w:cs="Arial"/>
          <w:color w:val="000000" w:themeColor="text1"/>
          <w:sz w:val="24"/>
          <w:szCs w:val="24"/>
        </w:rPr>
        <w:t>así</w:t>
      </w:r>
      <w:r w:rsidR="00CB0779" w:rsidRPr="00EB1416">
        <w:rPr>
          <w:rFonts w:ascii="Arial" w:hAnsi="Arial" w:cs="Arial"/>
          <w:color w:val="000000" w:themeColor="text1"/>
          <w:sz w:val="24"/>
          <w:szCs w:val="24"/>
        </w:rPr>
        <w:t xml:space="preserve"> como les anuncie, </w:t>
      </w:r>
      <w:r w:rsidR="00581ADC" w:rsidRPr="00EB1416">
        <w:rPr>
          <w:rFonts w:ascii="Arial" w:hAnsi="Arial" w:cs="Arial"/>
          <w:color w:val="000000" w:themeColor="text1"/>
          <w:sz w:val="24"/>
          <w:szCs w:val="24"/>
        </w:rPr>
        <w:t xml:space="preserve">la iniciativa que acabamos de aprobar </w:t>
      </w:r>
      <w:r w:rsidR="00CB0779" w:rsidRPr="00EB1416">
        <w:rPr>
          <w:rFonts w:ascii="Arial" w:hAnsi="Arial" w:cs="Arial"/>
          <w:color w:val="000000" w:themeColor="text1"/>
          <w:sz w:val="24"/>
          <w:szCs w:val="24"/>
        </w:rPr>
        <w:t xml:space="preserve">viendo todos y cada uno de las </w:t>
      </w:r>
      <w:r w:rsidR="00581ADC" w:rsidRPr="00EB1416">
        <w:rPr>
          <w:rFonts w:ascii="Arial" w:hAnsi="Arial" w:cs="Arial"/>
          <w:color w:val="000000" w:themeColor="text1"/>
          <w:sz w:val="24"/>
          <w:szCs w:val="24"/>
        </w:rPr>
        <w:t xml:space="preserve">comisiones las </w:t>
      </w:r>
      <w:r w:rsidR="00CB0779" w:rsidRPr="00EB1416">
        <w:rPr>
          <w:rFonts w:ascii="Arial" w:hAnsi="Arial" w:cs="Arial"/>
          <w:color w:val="000000" w:themeColor="text1"/>
          <w:sz w:val="24"/>
          <w:szCs w:val="24"/>
        </w:rPr>
        <w:t xml:space="preserve">cuales ya tenemos la lista, </w:t>
      </w:r>
      <w:r w:rsidR="00A76B1F" w:rsidRPr="00EB1416">
        <w:rPr>
          <w:rFonts w:ascii="Arial" w:hAnsi="Arial" w:cs="Arial"/>
          <w:color w:val="000000" w:themeColor="text1"/>
          <w:sz w:val="24"/>
          <w:szCs w:val="24"/>
        </w:rPr>
        <w:t>no encontré por ninguna parte, la Comisión Edilicia de atención integral para el adulto mayor, por lo tanto hago de su conocimiento que haré llegar tal y como corresponde en su momento para su aprobación, muchísimas gracias, muchas gracias regidora. ------------------------------------------------------------------------------------------------------------------</w:t>
      </w:r>
      <w:r w:rsidR="00581ADC" w:rsidRPr="00EB1416">
        <w:rPr>
          <w:rFonts w:ascii="Arial" w:hAnsi="Arial" w:cs="Arial"/>
          <w:color w:val="000000" w:themeColor="text1"/>
          <w:sz w:val="24"/>
          <w:szCs w:val="24"/>
        </w:rPr>
        <w:t>---------------------</w:t>
      </w:r>
    </w:p>
    <w:p w:rsidR="00CE4367" w:rsidRPr="00EB1416" w:rsidRDefault="009E1709" w:rsidP="008562B5">
      <w:pPr>
        <w:tabs>
          <w:tab w:val="left" w:pos="4536"/>
        </w:tabs>
        <w:spacing w:after="0" w:line="240" w:lineRule="auto"/>
        <w:jc w:val="both"/>
        <w:rPr>
          <w:rFonts w:ascii="Arial" w:hAnsi="Arial" w:cs="Arial"/>
          <w:color w:val="000000" w:themeColor="text1"/>
          <w:sz w:val="24"/>
          <w:szCs w:val="24"/>
        </w:rPr>
      </w:pPr>
      <w:r w:rsidRPr="00EB1416">
        <w:rPr>
          <w:rFonts w:ascii="Arial" w:hAnsi="Arial" w:cs="Arial"/>
          <w:color w:val="000000" w:themeColor="text1"/>
          <w:sz w:val="24"/>
          <w:szCs w:val="24"/>
        </w:rPr>
        <w:t xml:space="preserve">Con la palabra la C. Presidenta Municipal Interina Mirna Citlalli Amaya de Luna: bueno seguimos con el siguiente punto del orden del día: </w:t>
      </w:r>
      <w:r w:rsidR="008562B5" w:rsidRPr="00EB1416">
        <w:rPr>
          <w:rFonts w:ascii="Arial" w:hAnsi="Arial" w:cs="Arial"/>
          <w:b/>
          <w:color w:val="000000" w:themeColor="text1"/>
          <w:sz w:val="24"/>
          <w:szCs w:val="24"/>
        </w:rPr>
        <w:t xml:space="preserve">Lectura, en su caso debate y aprobación de dictámenes de comisiones edilicias, </w:t>
      </w:r>
      <w:r w:rsidR="00581ADC" w:rsidRPr="00EB1416">
        <w:rPr>
          <w:rFonts w:ascii="Arial" w:hAnsi="Arial" w:cs="Arial"/>
          <w:color w:val="000000" w:themeColor="text1"/>
          <w:sz w:val="24"/>
          <w:szCs w:val="24"/>
        </w:rPr>
        <w:t>solicito al Secretario dar</w:t>
      </w:r>
      <w:r w:rsidR="008562B5" w:rsidRPr="00EB1416">
        <w:rPr>
          <w:rFonts w:ascii="Arial" w:hAnsi="Arial" w:cs="Arial"/>
          <w:color w:val="000000" w:themeColor="text1"/>
          <w:sz w:val="24"/>
          <w:szCs w:val="24"/>
        </w:rPr>
        <w:t xml:space="preserve"> lectura a los dictámenes presentados. -----------------------------------------------------------------------------------------------</w:t>
      </w:r>
      <w:r w:rsidR="00581ADC" w:rsidRPr="00EB1416">
        <w:rPr>
          <w:rFonts w:ascii="Arial" w:hAnsi="Arial" w:cs="Arial"/>
          <w:color w:val="000000" w:themeColor="text1"/>
          <w:sz w:val="24"/>
          <w:szCs w:val="24"/>
        </w:rPr>
        <w:t>-----</w:t>
      </w:r>
      <w:r w:rsidR="008562B5" w:rsidRPr="00EB1416">
        <w:rPr>
          <w:rFonts w:ascii="Arial" w:hAnsi="Arial" w:cs="Arial"/>
          <w:color w:val="000000" w:themeColor="text1"/>
          <w:sz w:val="24"/>
          <w:szCs w:val="24"/>
        </w:rPr>
        <w:t xml:space="preserve">Con el uso de la palabra el Mtro. Antonio Fernando Chávez Delgadillo, Secretario del Ayuntamiento: con permiso </w:t>
      </w:r>
      <w:r w:rsidRPr="00EB1416">
        <w:rPr>
          <w:rFonts w:ascii="Arial" w:hAnsi="Arial" w:cs="Arial"/>
          <w:color w:val="000000" w:themeColor="text1"/>
          <w:sz w:val="24"/>
          <w:szCs w:val="24"/>
        </w:rPr>
        <w:t>compañera Presidente, compañera</w:t>
      </w:r>
      <w:r w:rsidR="008562B5" w:rsidRPr="00EB1416">
        <w:rPr>
          <w:rFonts w:ascii="Arial" w:hAnsi="Arial" w:cs="Arial"/>
          <w:color w:val="000000" w:themeColor="text1"/>
          <w:sz w:val="24"/>
          <w:szCs w:val="24"/>
        </w:rPr>
        <w:t>s</w:t>
      </w:r>
      <w:r w:rsidRPr="00EB1416">
        <w:rPr>
          <w:rFonts w:ascii="Arial" w:hAnsi="Arial" w:cs="Arial"/>
          <w:color w:val="000000" w:themeColor="text1"/>
          <w:sz w:val="24"/>
          <w:szCs w:val="24"/>
        </w:rPr>
        <w:t xml:space="preserve"> y compañeros</w:t>
      </w:r>
      <w:r w:rsidR="008562B5" w:rsidRPr="00EB1416">
        <w:rPr>
          <w:rFonts w:ascii="Arial" w:hAnsi="Arial" w:cs="Arial"/>
          <w:color w:val="000000" w:themeColor="text1"/>
          <w:sz w:val="24"/>
          <w:szCs w:val="24"/>
        </w:rPr>
        <w:t xml:space="preserve"> regidores </w:t>
      </w:r>
      <w:r w:rsidR="00581ADC" w:rsidRPr="00EB1416">
        <w:rPr>
          <w:rFonts w:ascii="Arial" w:hAnsi="Arial" w:cs="Arial"/>
          <w:color w:val="000000" w:themeColor="text1"/>
          <w:sz w:val="24"/>
          <w:szCs w:val="24"/>
        </w:rPr>
        <w:t xml:space="preserve">en el numeral romano </w:t>
      </w:r>
      <w:r w:rsidR="00C31DBC" w:rsidRPr="00EB1416">
        <w:rPr>
          <w:rFonts w:ascii="Arial" w:hAnsi="Arial" w:cs="Arial"/>
          <w:b/>
          <w:color w:val="000000" w:themeColor="text1"/>
          <w:sz w:val="24"/>
          <w:szCs w:val="24"/>
        </w:rPr>
        <w:t xml:space="preserve">VI.- A) </w:t>
      </w:r>
      <w:r w:rsidR="00C31DBC" w:rsidRPr="00EB1416">
        <w:rPr>
          <w:rFonts w:ascii="Arial" w:hAnsi="Arial" w:cs="Arial"/>
          <w:color w:val="000000" w:themeColor="text1"/>
          <w:sz w:val="24"/>
          <w:szCs w:val="24"/>
        </w:rPr>
        <w:t xml:space="preserve">Dictamen suscrito por la </w:t>
      </w:r>
      <w:r w:rsidR="00C31DBC" w:rsidRPr="00EB1416">
        <w:rPr>
          <w:rFonts w:ascii="Arial" w:hAnsi="Arial" w:cs="Arial"/>
          <w:sz w:val="24"/>
          <w:szCs w:val="24"/>
        </w:rPr>
        <w:t xml:space="preserve">Comisión Edilicia de Reglamentos Municipales y Puntos Legislativos y la Comisión Edilicia de Hacienda, Patrimonio y Presupuesto, </w:t>
      </w:r>
      <w:r w:rsidR="00C31DBC" w:rsidRPr="00EB1416">
        <w:rPr>
          <w:rFonts w:ascii="Arial" w:hAnsi="Arial" w:cs="Arial"/>
          <w:color w:val="000000" w:themeColor="text1"/>
          <w:sz w:val="24"/>
          <w:szCs w:val="24"/>
          <w:lang w:eastAsia="es-MX"/>
        </w:rPr>
        <w:t xml:space="preserve">mediante el cual se autorizan las modificaciones a los </w:t>
      </w:r>
      <w:r w:rsidR="00C31DBC" w:rsidRPr="00EB1416">
        <w:rPr>
          <w:rStyle w:val="Fuentedeprrafopredeter2"/>
          <w:rFonts w:ascii="Arial" w:hAnsi="Arial" w:cs="Arial"/>
          <w:b/>
          <w:sz w:val="24"/>
          <w:szCs w:val="24"/>
        </w:rPr>
        <w:t xml:space="preserve">artículos 20 fracción VIII, 99 último párrafo, </w:t>
      </w:r>
      <w:r w:rsidR="00C31DBC" w:rsidRPr="00EB1416">
        <w:rPr>
          <w:rFonts w:ascii="Arial" w:hAnsi="Arial" w:cs="Arial"/>
          <w:b/>
          <w:sz w:val="24"/>
          <w:szCs w:val="24"/>
        </w:rPr>
        <w:t xml:space="preserve">54 párrafo segundo, 8° y 10° Transitorio, </w:t>
      </w:r>
      <w:r w:rsidR="00C84495" w:rsidRPr="00EB1416">
        <w:rPr>
          <w:rStyle w:val="Fuentedeprrafopredeter2"/>
          <w:rFonts w:ascii="Arial" w:hAnsi="Arial" w:cs="Arial"/>
          <w:b/>
          <w:sz w:val="24"/>
          <w:szCs w:val="24"/>
        </w:rPr>
        <w:t>así como l</w:t>
      </w:r>
      <w:r w:rsidR="00C31DBC" w:rsidRPr="00EB1416">
        <w:rPr>
          <w:rStyle w:val="Fuentedeprrafopredeter2"/>
          <w:rFonts w:ascii="Arial" w:hAnsi="Arial" w:cs="Arial"/>
          <w:b/>
          <w:sz w:val="24"/>
          <w:szCs w:val="24"/>
        </w:rPr>
        <w:t xml:space="preserve">a adición al artículo 8° transitorio del </w:t>
      </w:r>
      <w:r w:rsidR="00C31DBC" w:rsidRPr="00EB1416">
        <w:rPr>
          <w:rFonts w:ascii="Arial" w:hAnsi="Arial" w:cs="Arial"/>
          <w:b/>
          <w:sz w:val="24"/>
          <w:szCs w:val="24"/>
          <w:lang w:eastAsia="ar-SA"/>
        </w:rPr>
        <w:t xml:space="preserve">Reglamento de Adquisiciones, Enajenaciones y Contratación de Servicios y Arrendamientos de San Pedro Tlaquepaque, Jalisco. </w:t>
      </w:r>
      <w:r w:rsidR="008562B5" w:rsidRPr="00EB1416">
        <w:rPr>
          <w:rFonts w:ascii="Arial" w:hAnsi="Arial" w:cs="Arial"/>
          <w:color w:val="000000" w:themeColor="text1"/>
          <w:sz w:val="24"/>
          <w:szCs w:val="24"/>
        </w:rPr>
        <w:t>---------------------------------------------------------------------------------------------------------</w:t>
      </w:r>
    </w:p>
    <w:p w:rsidR="002721B8" w:rsidRPr="002721B8" w:rsidRDefault="002721B8" w:rsidP="002721B8">
      <w:pPr>
        <w:spacing w:after="0" w:line="240" w:lineRule="auto"/>
        <w:jc w:val="both"/>
        <w:rPr>
          <w:rFonts w:ascii="Arial" w:hAnsi="Arial" w:cs="Arial"/>
          <w:b/>
          <w:bCs/>
          <w:i/>
          <w:sz w:val="24"/>
          <w:szCs w:val="24"/>
        </w:rPr>
      </w:pPr>
      <w:r w:rsidRPr="002721B8">
        <w:rPr>
          <w:rFonts w:ascii="Arial" w:hAnsi="Arial" w:cs="Arial"/>
          <w:b/>
          <w:i/>
          <w:sz w:val="24"/>
          <w:szCs w:val="24"/>
        </w:rPr>
        <w:t>H. PLENO DEL H. AYUNTAMIENTO DE</w:t>
      </w:r>
      <w:r>
        <w:rPr>
          <w:rFonts w:ascii="Arial" w:hAnsi="Arial" w:cs="Arial"/>
          <w:b/>
          <w:i/>
          <w:sz w:val="24"/>
          <w:szCs w:val="24"/>
        </w:rPr>
        <w:t xml:space="preserve"> </w:t>
      </w:r>
      <w:r w:rsidRPr="002721B8">
        <w:rPr>
          <w:rFonts w:ascii="Arial" w:hAnsi="Arial" w:cs="Arial"/>
          <w:b/>
          <w:i/>
          <w:sz w:val="24"/>
          <w:szCs w:val="24"/>
        </w:rPr>
        <w:t>SAN PEDRO, TLAQUEPAQUE, JALISCO.</w:t>
      </w:r>
      <w:r>
        <w:rPr>
          <w:rFonts w:ascii="Arial" w:hAnsi="Arial" w:cs="Arial"/>
          <w:b/>
          <w:i/>
          <w:sz w:val="24"/>
          <w:szCs w:val="24"/>
        </w:rPr>
        <w:t xml:space="preserve"> </w:t>
      </w:r>
      <w:r w:rsidRPr="002721B8">
        <w:rPr>
          <w:rFonts w:ascii="Arial" w:hAnsi="Arial" w:cs="Arial"/>
          <w:b/>
          <w:i/>
          <w:sz w:val="24"/>
          <w:szCs w:val="24"/>
        </w:rPr>
        <w:t>PRESENTE:</w:t>
      </w:r>
      <w:r>
        <w:rPr>
          <w:rFonts w:ascii="Arial" w:hAnsi="Arial" w:cs="Arial"/>
          <w:b/>
          <w:i/>
          <w:sz w:val="24"/>
          <w:szCs w:val="24"/>
        </w:rPr>
        <w:t xml:space="preserve"> </w:t>
      </w:r>
      <w:r w:rsidRPr="002721B8">
        <w:rPr>
          <w:rFonts w:ascii="Arial" w:hAnsi="Arial" w:cs="Arial"/>
          <w:i/>
          <w:sz w:val="24"/>
          <w:szCs w:val="24"/>
        </w:rPr>
        <w:t xml:space="preserve">Los que suscribimos los Regidores integrantes de la </w:t>
      </w:r>
      <w:r w:rsidRPr="002721B8">
        <w:rPr>
          <w:rFonts w:ascii="Arial" w:hAnsi="Arial" w:cs="Arial"/>
          <w:b/>
          <w:i/>
          <w:sz w:val="24"/>
          <w:szCs w:val="24"/>
        </w:rPr>
        <w:t xml:space="preserve">Comisión de Reglamentos Municipales y Puntos Legislativos, </w:t>
      </w:r>
      <w:r w:rsidRPr="002721B8">
        <w:rPr>
          <w:rFonts w:ascii="Arial" w:hAnsi="Arial" w:cs="Arial"/>
          <w:i/>
          <w:sz w:val="24"/>
          <w:szCs w:val="24"/>
        </w:rPr>
        <w:t xml:space="preserve">como </w:t>
      </w:r>
      <w:r w:rsidRPr="002721B8">
        <w:rPr>
          <w:rFonts w:ascii="Arial" w:hAnsi="Arial" w:cs="Arial"/>
          <w:b/>
          <w:i/>
          <w:sz w:val="24"/>
          <w:szCs w:val="24"/>
          <w:u w:val="single"/>
        </w:rPr>
        <w:t xml:space="preserve">Convocante </w:t>
      </w:r>
      <w:r w:rsidRPr="002721B8">
        <w:rPr>
          <w:rFonts w:ascii="Arial" w:hAnsi="Arial" w:cs="Arial"/>
          <w:i/>
          <w:sz w:val="24"/>
          <w:szCs w:val="24"/>
        </w:rPr>
        <w:t xml:space="preserve">y  a la Comisión edilicia de Hacienda, Patrimonio y Presupuesto como </w:t>
      </w:r>
      <w:r w:rsidRPr="002721B8">
        <w:rPr>
          <w:rFonts w:ascii="Arial" w:hAnsi="Arial" w:cs="Arial"/>
          <w:b/>
          <w:i/>
          <w:sz w:val="24"/>
          <w:szCs w:val="24"/>
          <w:u w:val="single"/>
        </w:rPr>
        <w:t xml:space="preserve">Coadyuvante </w:t>
      </w:r>
      <w:r w:rsidRPr="002721B8">
        <w:rPr>
          <w:rFonts w:ascii="Arial" w:hAnsi="Arial" w:cs="Arial"/>
          <w:i/>
          <w:sz w:val="24"/>
          <w:szCs w:val="24"/>
        </w:rPr>
        <w:t xml:space="preserve">, en nuestros carácter de Regidores del H. Ayuntamiento Constitucional del Municipio de San Pedro Tlaquepaque, Jalisco, </w:t>
      </w:r>
      <w:r w:rsidRPr="002721B8">
        <w:rPr>
          <w:rFonts w:ascii="Arial" w:eastAsia="Arial Unicode MS" w:hAnsi="Arial" w:cs="Arial"/>
          <w:i/>
          <w:sz w:val="24"/>
          <w:szCs w:val="24"/>
        </w:rPr>
        <w:t xml:space="preserve">con fundamento por lo dispuesto en los </w:t>
      </w:r>
      <w:r w:rsidRPr="002721B8">
        <w:rPr>
          <w:rFonts w:ascii="Arial" w:hAnsi="Arial" w:cs="Arial"/>
          <w:i/>
          <w:sz w:val="24"/>
          <w:szCs w:val="24"/>
        </w:rPr>
        <w:t xml:space="preserve">artículos 115 fracciones I, II y IV de la Constitución Política de los Estados Unidos Mexicanos; artículos 73 fracciones I y II de la Constitución Política  del Estado de Jalisco; artículos 3, 10, 27 y 41 fracción IV y 42, de la Ley de Gobierno y </w:t>
      </w:r>
      <w:r w:rsidRPr="002721B8">
        <w:rPr>
          <w:rFonts w:ascii="Arial" w:hAnsi="Arial" w:cs="Arial"/>
          <w:i/>
          <w:sz w:val="24"/>
          <w:szCs w:val="24"/>
        </w:rPr>
        <w:lastRenderedPageBreak/>
        <w:t>la Administración Pública Municipal del Estado de Jalisco; 36, 78 fracción II, 94 fracción II, 142, y 152 del Reglamento del Gobierno y de la  Administración Pública del Ayuntamiento Constitucional de San Pedro Tlaquepaque</w:t>
      </w:r>
      <w:r>
        <w:rPr>
          <w:rFonts w:ascii="Arial" w:hAnsi="Arial" w:cs="Arial"/>
          <w:i/>
          <w:sz w:val="24"/>
          <w:szCs w:val="24"/>
        </w:rPr>
        <w:t xml:space="preserve"> </w:t>
      </w:r>
      <w:r w:rsidRPr="002721B8">
        <w:rPr>
          <w:rFonts w:ascii="Arial" w:hAnsi="Arial" w:cs="Arial"/>
          <w:i/>
          <w:sz w:val="24"/>
          <w:szCs w:val="24"/>
        </w:rPr>
        <w:t>y demás que resulten aplicables, tenemos a bien someter a la elevada y distinguida consideración de este H. Cuerpo Edilicio en pleno el siguiente:</w:t>
      </w:r>
      <w:r>
        <w:rPr>
          <w:rFonts w:ascii="Arial" w:hAnsi="Arial" w:cs="Arial"/>
          <w:i/>
          <w:sz w:val="24"/>
          <w:szCs w:val="24"/>
        </w:rPr>
        <w:t xml:space="preserve"> </w:t>
      </w:r>
      <w:r w:rsidRPr="002721B8">
        <w:rPr>
          <w:rFonts w:ascii="Arial" w:hAnsi="Arial" w:cs="Arial"/>
          <w:b/>
          <w:i/>
          <w:sz w:val="24"/>
          <w:szCs w:val="24"/>
        </w:rPr>
        <w:t>DICTAMEN.</w:t>
      </w:r>
      <w:r>
        <w:rPr>
          <w:rFonts w:ascii="Arial" w:hAnsi="Arial" w:cs="Arial"/>
          <w:b/>
          <w:i/>
          <w:sz w:val="24"/>
          <w:szCs w:val="24"/>
        </w:rPr>
        <w:t xml:space="preserve"> </w:t>
      </w:r>
      <w:r w:rsidRPr="002721B8">
        <w:rPr>
          <w:rFonts w:ascii="Arial" w:hAnsi="Arial" w:cs="Arial"/>
          <w:i/>
          <w:sz w:val="24"/>
          <w:szCs w:val="24"/>
        </w:rPr>
        <w:t>Que tiene por objeto someter al Pleno del Ayuntamiento del Municipio de San Pedro Tlaquepaque, Jalisco, apruebe y autorice el presente dictamen emitido por las comisiones Edilicias de</w:t>
      </w:r>
      <w:r w:rsidRPr="002721B8">
        <w:rPr>
          <w:rFonts w:ascii="Arial" w:hAnsi="Arial" w:cs="Arial"/>
          <w:b/>
          <w:i/>
          <w:sz w:val="24"/>
          <w:szCs w:val="24"/>
        </w:rPr>
        <w:t xml:space="preserve"> Reglamentos Municipales y Puntos Legislativos, </w:t>
      </w:r>
      <w:r w:rsidRPr="002721B8">
        <w:rPr>
          <w:rFonts w:ascii="Arial" w:hAnsi="Arial" w:cs="Arial"/>
          <w:i/>
          <w:sz w:val="24"/>
          <w:szCs w:val="24"/>
        </w:rPr>
        <w:t xml:space="preserve"> y  </w:t>
      </w:r>
      <w:r w:rsidRPr="002721B8">
        <w:rPr>
          <w:rFonts w:ascii="Arial" w:hAnsi="Arial" w:cs="Arial"/>
          <w:b/>
          <w:i/>
          <w:sz w:val="24"/>
          <w:szCs w:val="24"/>
        </w:rPr>
        <w:t xml:space="preserve"> Hacienda, Patrimonio y Presupuesto</w:t>
      </w:r>
      <w:r w:rsidRPr="002721B8">
        <w:rPr>
          <w:rFonts w:ascii="Arial" w:hAnsi="Arial" w:cs="Arial"/>
          <w:i/>
          <w:sz w:val="24"/>
          <w:szCs w:val="24"/>
        </w:rPr>
        <w:t>, mediante el cual se autorizan las modificaciones  artículos  20 fracción VIII, 99  último párrafo, 54 párrafo  segundo, 8° y 10° transitorio,</w:t>
      </w:r>
      <w:r>
        <w:rPr>
          <w:rFonts w:ascii="Arial" w:hAnsi="Arial" w:cs="Arial"/>
          <w:i/>
          <w:sz w:val="24"/>
          <w:szCs w:val="24"/>
        </w:rPr>
        <w:t xml:space="preserve"> </w:t>
      </w:r>
      <w:r w:rsidRPr="002721B8">
        <w:rPr>
          <w:rFonts w:ascii="Arial" w:hAnsi="Arial" w:cs="Arial"/>
          <w:i/>
          <w:sz w:val="24"/>
          <w:szCs w:val="24"/>
        </w:rPr>
        <w:t>así como una adición al artículo Octavo Transitorio del  Reglamento de Adquisiciones, Enajenaciones, Contratación de Servicios y Arrendamientos de San Pedro Tlaquepaque, Jalisco.</w:t>
      </w:r>
    </w:p>
    <w:p w:rsidR="002721B8" w:rsidRPr="002721B8" w:rsidRDefault="002721B8" w:rsidP="002721B8">
      <w:pPr>
        <w:pStyle w:val="Sinespaciado"/>
        <w:jc w:val="center"/>
        <w:rPr>
          <w:rFonts w:ascii="Arial" w:hAnsi="Arial" w:cs="Arial"/>
          <w:b/>
          <w:i/>
          <w:sz w:val="24"/>
          <w:szCs w:val="24"/>
        </w:rPr>
      </w:pPr>
      <w:r w:rsidRPr="002721B8">
        <w:rPr>
          <w:rFonts w:ascii="Arial" w:hAnsi="Arial" w:cs="Arial"/>
          <w:b/>
          <w:i/>
          <w:sz w:val="24"/>
          <w:szCs w:val="24"/>
        </w:rPr>
        <w:t>EXPOSICION DE MOTIVOS</w:t>
      </w:r>
    </w:p>
    <w:p w:rsidR="002721B8" w:rsidRPr="002721B8" w:rsidRDefault="002721B8" w:rsidP="002721B8">
      <w:pPr>
        <w:numPr>
          <w:ilvl w:val="0"/>
          <w:numId w:val="7"/>
        </w:numPr>
        <w:spacing w:after="0" w:line="240" w:lineRule="auto"/>
        <w:jc w:val="both"/>
        <w:rPr>
          <w:rFonts w:ascii="Arial" w:hAnsi="Arial" w:cs="Arial"/>
          <w:i/>
          <w:sz w:val="24"/>
          <w:szCs w:val="24"/>
        </w:rPr>
      </w:pPr>
    </w:p>
    <w:p w:rsidR="002721B8" w:rsidRPr="002721B8" w:rsidRDefault="002721B8" w:rsidP="002721B8">
      <w:pPr>
        <w:numPr>
          <w:ilvl w:val="0"/>
          <w:numId w:val="7"/>
        </w:numPr>
        <w:spacing w:after="0" w:line="240" w:lineRule="auto"/>
        <w:jc w:val="both"/>
        <w:rPr>
          <w:rFonts w:ascii="Arial" w:hAnsi="Arial" w:cs="Arial"/>
          <w:i/>
          <w:sz w:val="24"/>
          <w:szCs w:val="24"/>
        </w:rPr>
      </w:pPr>
      <w:r w:rsidRPr="002721B8">
        <w:rPr>
          <w:rFonts w:ascii="Arial" w:hAnsi="Arial" w:cs="Arial"/>
          <w:b/>
          <w:i/>
          <w:sz w:val="24"/>
          <w:szCs w:val="24"/>
        </w:rPr>
        <w:t xml:space="preserve"> I.-</w:t>
      </w:r>
      <w:r w:rsidRPr="002721B8">
        <w:rPr>
          <w:rFonts w:ascii="Arial" w:hAnsi="Arial" w:cs="Arial"/>
          <w:i/>
          <w:sz w:val="24"/>
          <w:szCs w:val="24"/>
        </w:rPr>
        <w:t xml:space="preserve"> El Ayuntamiento de San Pedro Tlaquepaque tiene como facultad para aprobar y aplicar los bandos de policía y gobierno, los reglamentos, circulares y disposiciones administrativas de observancia general dentro de sus respectivas jurisdicciones que organicen la administración pública municipal, regulan las materias, procedimientos, funciones y servicios públicos de su competencia y aseguren la partición ciudadana y vecinal, con fundamento en el artículo 115 fracción I y II de la Constitución Política de los Estados Unidos Mexicanos, artículos 73 fracción I y 77 fracción II de la Constitución Política del Estado de Jalisco, artículos 2, 3, 10, 37 fracción II, 40 fracción II, 41 fracción II y 42 de la Ley del Gobierno y la Administración Pública Municipal del Estado de Jalisco.</w:t>
      </w:r>
    </w:p>
    <w:p w:rsidR="002721B8" w:rsidRDefault="002721B8" w:rsidP="002721B8">
      <w:pPr>
        <w:spacing w:after="0" w:line="240" w:lineRule="auto"/>
        <w:jc w:val="both"/>
        <w:rPr>
          <w:rFonts w:ascii="Arial" w:hAnsi="Arial" w:cs="Arial"/>
          <w:b/>
          <w:i/>
          <w:sz w:val="24"/>
          <w:szCs w:val="24"/>
          <w:lang w:eastAsia="ar-SA"/>
        </w:rPr>
      </w:pPr>
    </w:p>
    <w:p w:rsidR="002721B8" w:rsidRDefault="002721B8" w:rsidP="002721B8">
      <w:pPr>
        <w:spacing w:after="0" w:line="240" w:lineRule="auto"/>
        <w:jc w:val="both"/>
        <w:rPr>
          <w:rFonts w:ascii="Arial" w:hAnsi="Arial" w:cs="Arial"/>
          <w:i/>
          <w:sz w:val="24"/>
          <w:szCs w:val="24"/>
          <w:lang w:eastAsia="ar-SA"/>
        </w:rPr>
      </w:pPr>
      <w:r w:rsidRPr="002721B8">
        <w:rPr>
          <w:rFonts w:ascii="Arial" w:hAnsi="Arial" w:cs="Arial"/>
          <w:b/>
          <w:i/>
          <w:sz w:val="24"/>
          <w:szCs w:val="24"/>
          <w:lang w:eastAsia="ar-SA"/>
        </w:rPr>
        <w:t>II.-</w:t>
      </w:r>
      <w:r w:rsidRPr="002721B8">
        <w:rPr>
          <w:rFonts w:ascii="Arial" w:hAnsi="Arial" w:cs="Arial"/>
          <w:i/>
          <w:sz w:val="24"/>
          <w:szCs w:val="24"/>
          <w:lang w:eastAsia="ar-SA"/>
        </w:rPr>
        <w:t xml:space="preserve"> En Sesión de Ayuntamiento de fecha 09 de febrero del año en curso se aprobó por el Ayuntamiento en Pleno lo siguiente:</w:t>
      </w:r>
    </w:p>
    <w:p w:rsidR="002721B8" w:rsidRPr="002721B8" w:rsidRDefault="002721B8" w:rsidP="002721B8">
      <w:pPr>
        <w:spacing w:after="0" w:line="240" w:lineRule="auto"/>
        <w:jc w:val="both"/>
        <w:rPr>
          <w:rFonts w:ascii="Arial" w:hAnsi="Arial" w:cs="Arial"/>
          <w:i/>
          <w:sz w:val="24"/>
          <w:szCs w:val="24"/>
          <w:lang w:eastAsia="ar-SA"/>
        </w:rPr>
      </w:pPr>
    </w:p>
    <w:p w:rsidR="002721B8" w:rsidRPr="002721B8" w:rsidRDefault="002721B8" w:rsidP="002721B8">
      <w:pPr>
        <w:spacing w:after="0" w:line="240" w:lineRule="auto"/>
        <w:ind w:left="907" w:right="907"/>
        <w:jc w:val="both"/>
        <w:rPr>
          <w:rFonts w:ascii="Arial" w:hAnsi="Arial" w:cs="Arial"/>
          <w:b/>
          <w:i/>
          <w:sz w:val="18"/>
          <w:szCs w:val="18"/>
        </w:rPr>
      </w:pPr>
      <w:r w:rsidRPr="002721B8">
        <w:rPr>
          <w:rFonts w:ascii="Arial" w:hAnsi="Arial" w:cs="Arial"/>
          <w:i/>
          <w:sz w:val="18"/>
          <w:szCs w:val="18"/>
        </w:rPr>
        <w:t xml:space="preserve">Que en la Sesión Ordinaria de Ayuntamiento del Municipio de San Pedro Tlaquepaque, Jalisco, de fecha </w:t>
      </w:r>
      <w:r w:rsidRPr="002721B8">
        <w:rPr>
          <w:rFonts w:ascii="Arial" w:hAnsi="Arial" w:cs="Arial"/>
          <w:b/>
          <w:i/>
          <w:sz w:val="18"/>
          <w:szCs w:val="18"/>
        </w:rPr>
        <w:t xml:space="preserve">09 de febrero de 2018, estando presentes 20 (veinte) integrantes del pleno, en forma económica fueron emitidos 16 (dieciséis) votos a favor,4 (cuatro) votos en abstención; por lo que fue </w:t>
      </w:r>
      <w:r w:rsidRPr="002721B8">
        <w:rPr>
          <w:rFonts w:ascii="Arial" w:hAnsi="Arial" w:cs="Arial"/>
          <w:i/>
          <w:sz w:val="18"/>
          <w:szCs w:val="18"/>
        </w:rPr>
        <w:t xml:space="preserve">aprobado </w:t>
      </w:r>
      <w:r w:rsidRPr="002721B8">
        <w:rPr>
          <w:rFonts w:ascii="Arial" w:hAnsi="Arial" w:cs="Arial"/>
          <w:b/>
          <w:i/>
          <w:sz w:val="18"/>
          <w:szCs w:val="18"/>
        </w:rPr>
        <w:t xml:space="preserve">por mayoría absoluta </w:t>
      </w:r>
      <w:r w:rsidRPr="002721B8">
        <w:rPr>
          <w:rFonts w:ascii="Arial" w:hAnsi="Arial" w:cs="Arial"/>
          <w:i/>
          <w:sz w:val="18"/>
          <w:szCs w:val="18"/>
        </w:rPr>
        <w:t xml:space="preserve">el dictamen suscrito por la </w:t>
      </w:r>
      <w:r w:rsidRPr="002721B8">
        <w:rPr>
          <w:rFonts w:ascii="Arial" w:hAnsi="Arial" w:cs="Arial"/>
          <w:b/>
          <w:i/>
          <w:sz w:val="18"/>
          <w:szCs w:val="18"/>
        </w:rPr>
        <w:t>Comisión Edilicia de Reglamentos Municipales y Puntos Legislativos,</w:t>
      </w:r>
      <w:r w:rsidRPr="002721B8">
        <w:rPr>
          <w:rFonts w:ascii="Arial" w:hAnsi="Arial" w:cs="Arial"/>
          <w:i/>
          <w:sz w:val="18"/>
          <w:szCs w:val="18"/>
        </w:rPr>
        <w:t xml:space="preserve"> bajo el siguiente:--------------------------------------------------------------------------------------------</w:t>
      </w:r>
      <w:r w:rsidRPr="002721B8">
        <w:rPr>
          <w:rFonts w:ascii="Arial" w:hAnsi="Arial" w:cs="Arial"/>
          <w:b/>
          <w:i/>
          <w:sz w:val="18"/>
          <w:szCs w:val="18"/>
        </w:rPr>
        <w:t>ACUERDO NÚMERO 746/2018</w:t>
      </w:r>
      <w:r w:rsidRPr="002721B8">
        <w:rPr>
          <w:rFonts w:ascii="Arial" w:hAnsi="Arial" w:cs="Arial"/>
          <w:i/>
          <w:sz w:val="18"/>
          <w:szCs w:val="18"/>
        </w:rPr>
        <w:t xml:space="preserve">---------------------------- </w:t>
      </w:r>
      <w:r w:rsidRPr="002721B8">
        <w:rPr>
          <w:rFonts w:ascii="Arial" w:hAnsi="Arial" w:cs="Arial"/>
          <w:b/>
          <w:i/>
          <w:color w:val="000000" w:themeColor="text1"/>
          <w:sz w:val="18"/>
          <w:szCs w:val="18"/>
        </w:rPr>
        <w:t>PRIMERO.-</w:t>
      </w:r>
      <w:r w:rsidRPr="002721B8">
        <w:rPr>
          <w:rFonts w:ascii="Arial" w:hAnsi="Arial" w:cs="Arial"/>
          <w:i/>
          <w:sz w:val="18"/>
          <w:szCs w:val="18"/>
        </w:rPr>
        <w:t xml:space="preserve">El Ayuntamiento Constitucional del Municipio de San Pedro Tlaquepaque, Jalisco, aprueba y autoriza en todos sus términos el Dictamen formulado por las Comisiones Edilicias de Reglamentos Municipales y Puntos Legislativos; y de Hacienda, Patrimonio y Presupuesto, el cual resuelve el turno asentado en el punto de acuerdo número </w:t>
      </w:r>
      <w:r w:rsidRPr="002721B8">
        <w:rPr>
          <w:rFonts w:ascii="Arial" w:hAnsi="Arial" w:cs="Arial"/>
          <w:b/>
          <w:i/>
          <w:sz w:val="18"/>
          <w:szCs w:val="18"/>
        </w:rPr>
        <w:t>701/2017/TC</w:t>
      </w:r>
      <w:r w:rsidRPr="002721B8">
        <w:rPr>
          <w:rFonts w:ascii="Arial" w:hAnsi="Arial" w:cs="Arial"/>
          <w:i/>
          <w:sz w:val="18"/>
          <w:szCs w:val="18"/>
        </w:rPr>
        <w:t>, aprobado en la sesión ordinaria de fecha 11 de diciembre de 2017.--------------------------------------------------------------------------------------------------------------------</w:t>
      </w:r>
      <w:r w:rsidRPr="002721B8">
        <w:rPr>
          <w:rFonts w:ascii="Arial" w:hAnsi="Arial" w:cs="Arial"/>
          <w:b/>
          <w:i/>
          <w:sz w:val="18"/>
          <w:szCs w:val="18"/>
        </w:rPr>
        <w:t xml:space="preserve">SEGUNDO.- </w:t>
      </w:r>
      <w:r w:rsidRPr="002721B8">
        <w:rPr>
          <w:rFonts w:ascii="Arial" w:hAnsi="Arial" w:cs="Arial"/>
          <w:i/>
          <w:sz w:val="18"/>
          <w:szCs w:val="18"/>
        </w:rPr>
        <w:t xml:space="preserve">El Ayuntamiento Constitucional del Municipio de San Pedro Tlaquepaque, Jalisco, aprueba y autoriza </w:t>
      </w:r>
      <w:r w:rsidRPr="002721B8">
        <w:rPr>
          <w:rFonts w:ascii="Arial" w:hAnsi="Arial" w:cs="Arial"/>
          <w:b/>
          <w:i/>
          <w:sz w:val="18"/>
          <w:szCs w:val="18"/>
        </w:rPr>
        <w:t>abrogar el Reglamento de Adquisiciones Gubernamentales, Enajenaciones y Contratación de Servicios para el Municipio de San Pedro Tlaquepaque;</w:t>
      </w:r>
      <w:r w:rsidRPr="002721B8">
        <w:rPr>
          <w:rFonts w:ascii="Arial" w:hAnsi="Arial" w:cs="Arial"/>
          <w:i/>
          <w:sz w:val="18"/>
          <w:szCs w:val="18"/>
        </w:rPr>
        <w:t xml:space="preserve"> asimismo aprueba y autoriza en lo general y en lo particular expedir el </w:t>
      </w:r>
      <w:r w:rsidRPr="002721B8">
        <w:rPr>
          <w:rFonts w:ascii="Arial" w:hAnsi="Arial" w:cs="Arial"/>
          <w:b/>
          <w:i/>
          <w:sz w:val="18"/>
          <w:szCs w:val="18"/>
        </w:rPr>
        <w:t>“Reglamento de Adquisiciones, Enajenaciones, Contratación de Servicios y Arrendamientos de San Pedro Tlaquepaque”.</w:t>
      </w:r>
      <w:r w:rsidRPr="002721B8">
        <w:rPr>
          <w:rFonts w:ascii="Arial" w:hAnsi="Arial" w:cs="Arial"/>
          <w:i/>
          <w:sz w:val="18"/>
          <w:szCs w:val="18"/>
        </w:rPr>
        <w:t>--------------------------------------------------------------------------------------------------------------</w:t>
      </w:r>
      <w:r w:rsidRPr="002721B8">
        <w:rPr>
          <w:rFonts w:ascii="Arial" w:hAnsi="Arial" w:cs="Arial"/>
          <w:b/>
          <w:i/>
          <w:sz w:val="18"/>
          <w:szCs w:val="18"/>
        </w:rPr>
        <w:t xml:space="preserve"> TERCERO.- </w:t>
      </w:r>
      <w:r w:rsidRPr="002721B8">
        <w:rPr>
          <w:rFonts w:ascii="Arial" w:hAnsi="Arial" w:cs="Arial"/>
          <w:i/>
          <w:sz w:val="18"/>
          <w:szCs w:val="18"/>
        </w:rPr>
        <w:t>Notifíquese mediante oficio el presente punto de acuerdo a la Presidenta Municipal, Síndico Municipal, Tesorero Municipal, Contralor Municipal, a la Unidad de Transparencia y regístrese en el Libro de Actas de Sesiones correspondiente.---------------------------------------------------------------------------------------------</w:t>
      </w:r>
    </w:p>
    <w:p w:rsidR="002721B8" w:rsidRPr="002721B8" w:rsidRDefault="002721B8" w:rsidP="002721B8">
      <w:pPr>
        <w:spacing w:after="0" w:line="240" w:lineRule="auto"/>
        <w:jc w:val="both"/>
        <w:rPr>
          <w:rFonts w:ascii="Arial" w:hAnsi="Arial" w:cs="Arial"/>
          <w:b/>
          <w:i/>
          <w:sz w:val="24"/>
          <w:szCs w:val="24"/>
          <w:lang w:eastAsia="ar-SA"/>
        </w:rPr>
      </w:pPr>
    </w:p>
    <w:p w:rsidR="002721B8" w:rsidRPr="002721B8" w:rsidRDefault="002721B8" w:rsidP="002721B8">
      <w:pPr>
        <w:spacing w:after="0" w:line="240" w:lineRule="auto"/>
        <w:jc w:val="both"/>
        <w:rPr>
          <w:rFonts w:ascii="Arial" w:hAnsi="Arial" w:cs="Arial"/>
          <w:i/>
          <w:sz w:val="24"/>
          <w:szCs w:val="24"/>
          <w:lang w:eastAsia="ar-SA"/>
        </w:rPr>
      </w:pPr>
      <w:r w:rsidRPr="002721B8">
        <w:rPr>
          <w:rFonts w:ascii="Arial" w:hAnsi="Arial" w:cs="Arial"/>
          <w:b/>
          <w:i/>
          <w:sz w:val="24"/>
          <w:szCs w:val="24"/>
          <w:lang w:eastAsia="ar-SA"/>
        </w:rPr>
        <w:t xml:space="preserve">III.- </w:t>
      </w:r>
      <w:r w:rsidRPr="002721B8">
        <w:rPr>
          <w:rFonts w:ascii="Arial" w:hAnsi="Arial" w:cs="Arial"/>
          <w:i/>
          <w:sz w:val="24"/>
          <w:szCs w:val="24"/>
          <w:lang w:eastAsia="ar-SA"/>
        </w:rPr>
        <w:t xml:space="preserve">El Reglamento de Adquisiciones, Enajenaciones y Contratación de Servicios y Arrendamientos de San Pedro Tlaquepaque fue publicado el </w:t>
      </w:r>
      <w:r w:rsidRPr="002721B8">
        <w:rPr>
          <w:rFonts w:ascii="Arial" w:hAnsi="Arial" w:cs="Arial"/>
          <w:i/>
          <w:sz w:val="24"/>
          <w:szCs w:val="24"/>
          <w:lang w:eastAsia="ar-SA"/>
        </w:rPr>
        <w:lastRenderedPageBreak/>
        <w:t>pasado 14 de Febrero del presente año, en la Gaceta Municipal, bajo el tomo XL. Año 2018.</w:t>
      </w:r>
    </w:p>
    <w:p w:rsidR="002721B8" w:rsidRPr="002721B8" w:rsidRDefault="002721B8" w:rsidP="002721B8">
      <w:pPr>
        <w:spacing w:after="0" w:line="240" w:lineRule="auto"/>
        <w:jc w:val="both"/>
        <w:rPr>
          <w:rFonts w:ascii="Arial" w:hAnsi="Arial" w:cs="Arial"/>
          <w:i/>
          <w:sz w:val="24"/>
          <w:szCs w:val="24"/>
          <w:lang w:eastAsia="ar-SA"/>
        </w:rPr>
      </w:pPr>
    </w:p>
    <w:p w:rsidR="002721B8" w:rsidRPr="002721B8" w:rsidRDefault="002721B8" w:rsidP="002721B8">
      <w:pPr>
        <w:spacing w:after="0" w:line="240" w:lineRule="auto"/>
        <w:jc w:val="both"/>
        <w:rPr>
          <w:rFonts w:ascii="Arial" w:hAnsi="Arial" w:cs="Arial"/>
          <w:i/>
          <w:sz w:val="24"/>
          <w:szCs w:val="24"/>
          <w:lang w:eastAsia="ar-SA"/>
        </w:rPr>
      </w:pPr>
      <w:r w:rsidRPr="002721B8">
        <w:rPr>
          <w:rFonts w:ascii="Arial" w:hAnsi="Arial" w:cs="Arial"/>
          <w:b/>
          <w:i/>
          <w:sz w:val="24"/>
          <w:szCs w:val="24"/>
          <w:lang w:eastAsia="ar-SA"/>
        </w:rPr>
        <w:t xml:space="preserve">IV.- </w:t>
      </w:r>
      <w:r w:rsidRPr="002721B8">
        <w:rPr>
          <w:rFonts w:ascii="Arial" w:hAnsi="Arial" w:cs="Arial"/>
          <w:i/>
          <w:sz w:val="24"/>
          <w:szCs w:val="24"/>
          <w:lang w:eastAsia="ar-SA"/>
        </w:rPr>
        <w:t>En el estudio y análisis del Reglamento de Adquisiciones, Enajenaciones y Contratación de Servicios y Arrendamientos de San Pedro Tlaquepaque, se percató que existen 03 artículosque tienen errores, por lo que en la sesión Ordinaria de Ayuntamiento se autorizó por el Pleno del Ayuntamiento lo siguiente:</w:t>
      </w:r>
    </w:p>
    <w:p w:rsidR="002721B8" w:rsidRPr="002721B8" w:rsidRDefault="002721B8" w:rsidP="002721B8">
      <w:pPr>
        <w:spacing w:after="0" w:line="240" w:lineRule="auto"/>
        <w:jc w:val="both"/>
        <w:rPr>
          <w:rFonts w:ascii="Arial" w:hAnsi="Arial" w:cs="Arial"/>
          <w:i/>
          <w:sz w:val="24"/>
          <w:szCs w:val="24"/>
          <w:lang w:eastAsia="ar-SA"/>
        </w:rPr>
      </w:pPr>
    </w:p>
    <w:p w:rsidR="002721B8" w:rsidRDefault="002721B8" w:rsidP="002721B8">
      <w:pPr>
        <w:spacing w:after="0" w:line="240" w:lineRule="auto"/>
        <w:ind w:left="1021" w:right="1021"/>
        <w:jc w:val="both"/>
        <w:rPr>
          <w:rFonts w:ascii="Arial" w:hAnsi="Arial" w:cs="Arial"/>
          <w:i/>
          <w:sz w:val="18"/>
          <w:szCs w:val="18"/>
          <w:lang w:eastAsia="ar-SA"/>
        </w:rPr>
      </w:pPr>
      <w:r w:rsidRPr="002721B8">
        <w:rPr>
          <w:rFonts w:ascii="Arial" w:hAnsi="Arial" w:cs="Arial"/>
          <w:i/>
          <w:sz w:val="18"/>
          <w:szCs w:val="18"/>
        </w:rPr>
        <w:t xml:space="preserve">Que en la Sesión Ordinaria de Ayuntamiento del Municipio de San Pedro Tlaquepaque, Jalisco, de fecha </w:t>
      </w:r>
      <w:r w:rsidRPr="002721B8">
        <w:rPr>
          <w:rFonts w:ascii="Arial" w:hAnsi="Arial" w:cs="Arial"/>
          <w:b/>
          <w:i/>
          <w:sz w:val="18"/>
          <w:szCs w:val="18"/>
        </w:rPr>
        <w:t xml:space="preserve">08 de marzo de 2018, </w:t>
      </w:r>
      <w:r w:rsidRPr="002721B8">
        <w:rPr>
          <w:rFonts w:ascii="Arial" w:hAnsi="Arial" w:cs="Arial"/>
          <w:b/>
          <w:i/>
          <w:color w:val="000000" w:themeColor="text1"/>
          <w:sz w:val="18"/>
          <w:szCs w:val="18"/>
        </w:rPr>
        <w:t xml:space="preserve">estando presentes 20 (veinte) integrantes del pleno, en forma económica fueron emitidos 20 (veinte) votos a favor; en unanimidad fue </w:t>
      </w:r>
      <w:r w:rsidRPr="002721B8">
        <w:rPr>
          <w:rFonts w:ascii="Arial" w:hAnsi="Arial" w:cs="Arial"/>
          <w:i/>
          <w:color w:val="000000" w:themeColor="text1"/>
          <w:sz w:val="18"/>
          <w:szCs w:val="18"/>
        </w:rPr>
        <w:t xml:space="preserve">aprobado </w:t>
      </w:r>
      <w:r w:rsidRPr="002721B8">
        <w:rPr>
          <w:rFonts w:ascii="Arial" w:hAnsi="Arial" w:cs="Arial"/>
          <w:b/>
          <w:i/>
          <w:color w:val="000000" w:themeColor="text1"/>
          <w:sz w:val="18"/>
          <w:szCs w:val="18"/>
        </w:rPr>
        <w:t xml:space="preserve">por mayoría simple </w:t>
      </w:r>
      <w:r w:rsidRPr="002721B8">
        <w:rPr>
          <w:rFonts w:ascii="Arial" w:hAnsi="Arial" w:cs="Arial"/>
          <w:i/>
          <w:sz w:val="18"/>
          <w:szCs w:val="18"/>
        </w:rPr>
        <w:t xml:space="preserve">el turno suscrito por el regidor </w:t>
      </w:r>
      <w:r w:rsidRPr="002721B8">
        <w:rPr>
          <w:rFonts w:ascii="Arial" w:hAnsi="Arial" w:cs="Arial"/>
          <w:b/>
          <w:i/>
          <w:sz w:val="18"/>
          <w:szCs w:val="18"/>
        </w:rPr>
        <w:t xml:space="preserve">Miguel Carrillo Gómez, </w:t>
      </w:r>
      <w:r w:rsidRPr="002721B8">
        <w:rPr>
          <w:rFonts w:ascii="Arial" w:hAnsi="Arial" w:cs="Arial"/>
          <w:i/>
          <w:sz w:val="18"/>
          <w:szCs w:val="18"/>
        </w:rPr>
        <w:t>bajo el siguiente:-------------------------------------------------------------------------------------------------------------------------------------------------------------------------</w:t>
      </w:r>
      <w:r w:rsidRPr="002721B8">
        <w:rPr>
          <w:rFonts w:ascii="Arial" w:hAnsi="Arial" w:cs="Arial"/>
          <w:b/>
          <w:i/>
          <w:sz w:val="18"/>
          <w:szCs w:val="18"/>
        </w:rPr>
        <w:t>ACUERDO NÚMERO 761/2018/TC</w:t>
      </w:r>
      <w:r w:rsidRPr="002721B8">
        <w:rPr>
          <w:rFonts w:ascii="Arial" w:hAnsi="Arial" w:cs="Arial"/>
          <w:i/>
          <w:sz w:val="18"/>
          <w:szCs w:val="18"/>
        </w:rPr>
        <w:t>------------------------</w:t>
      </w:r>
      <w:r w:rsidRPr="002721B8">
        <w:rPr>
          <w:rFonts w:ascii="Arial" w:hAnsi="Arial" w:cs="Arial"/>
          <w:b/>
          <w:i/>
          <w:sz w:val="18"/>
          <w:szCs w:val="18"/>
        </w:rPr>
        <w:t>PRIMERO</w:t>
      </w:r>
      <w:r w:rsidRPr="002721B8">
        <w:rPr>
          <w:rFonts w:ascii="Arial" w:hAnsi="Arial" w:cs="Arial"/>
          <w:b/>
          <w:i/>
          <w:color w:val="000000" w:themeColor="text1"/>
          <w:sz w:val="18"/>
          <w:szCs w:val="18"/>
        </w:rPr>
        <w:t xml:space="preserve">.- </w:t>
      </w:r>
      <w:r w:rsidRPr="002721B8">
        <w:rPr>
          <w:rFonts w:ascii="Arial" w:hAnsi="Arial" w:cs="Arial"/>
          <w:i/>
          <w:sz w:val="18"/>
          <w:szCs w:val="18"/>
        </w:rPr>
        <w:t xml:space="preserve">El Pleno del Ayuntamiento Constitucional del Municipio de San Pedro Tlaquepaque, Jalisco, aprueba y autoriza el turno a la Comisión Edilicia de Reglamentos Municipales y Puntos Legislativos como convocante y a la Comisión Edilicia de Hacienda, Patrimonio y Presupuesto como coadyuvante,  el proyecto  por el que se expide las </w:t>
      </w:r>
      <w:r w:rsidRPr="002721B8">
        <w:rPr>
          <w:rFonts w:ascii="Arial" w:hAnsi="Arial" w:cs="Arial"/>
          <w:b/>
          <w:i/>
          <w:sz w:val="18"/>
          <w:szCs w:val="18"/>
        </w:rPr>
        <w:t xml:space="preserve">modificaciones al </w:t>
      </w:r>
      <w:r w:rsidRPr="002721B8">
        <w:rPr>
          <w:rFonts w:ascii="Arial" w:hAnsi="Arial" w:cs="Arial"/>
          <w:b/>
          <w:i/>
          <w:sz w:val="18"/>
          <w:szCs w:val="18"/>
          <w:lang w:eastAsia="ar-SA"/>
        </w:rPr>
        <w:t>Reglamento de Adquisiciones, Enajenaciones y Contratación de Servicios y Arrendamientos de San Pedro Tlaquepaque</w:t>
      </w:r>
      <w:r w:rsidRPr="002721B8">
        <w:rPr>
          <w:rFonts w:ascii="Arial" w:hAnsi="Arial" w:cs="Arial"/>
          <w:i/>
          <w:sz w:val="18"/>
          <w:szCs w:val="18"/>
          <w:lang w:eastAsia="ar-SA"/>
        </w:rPr>
        <w:t>, al tenor de las siguiente propuesta:</w:t>
      </w:r>
    </w:p>
    <w:p w:rsidR="00365651" w:rsidRPr="002721B8" w:rsidRDefault="00365651" w:rsidP="002721B8">
      <w:pPr>
        <w:spacing w:after="0" w:line="240" w:lineRule="auto"/>
        <w:ind w:left="1021" w:right="1021"/>
        <w:jc w:val="both"/>
        <w:rPr>
          <w:rFonts w:ascii="Arial" w:hAnsi="Arial" w:cs="Arial"/>
          <w:i/>
          <w:sz w:val="18"/>
          <w:szCs w:val="18"/>
          <w:lang w:eastAsia="ar-SA"/>
        </w:rPr>
      </w:pPr>
    </w:p>
    <w:tbl>
      <w:tblPr>
        <w:tblStyle w:val="Tablaconcuadrcula"/>
        <w:tblW w:w="0" w:type="auto"/>
        <w:tblInd w:w="1129" w:type="dxa"/>
        <w:tblLook w:val="04A0"/>
      </w:tblPr>
      <w:tblGrid>
        <w:gridCol w:w="3261"/>
        <w:gridCol w:w="3402"/>
      </w:tblGrid>
      <w:tr w:rsidR="002721B8" w:rsidRPr="002721B8" w:rsidTr="00E468C6">
        <w:tc>
          <w:tcPr>
            <w:tcW w:w="3261" w:type="dxa"/>
            <w:shd w:val="clear" w:color="auto" w:fill="D9D9D9" w:themeFill="background1" w:themeFillShade="D9"/>
          </w:tcPr>
          <w:p w:rsidR="002721B8" w:rsidRPr="002721B8" w:rsidRDefault="002721B8" w:rsidP="002721B8">
            <w:pPr>
              <w:jc w:val="both"/>
              <w:rPr>
                <w:rFonts w:ascii="Arial" w:hAnsi="Arial" w:cs="Arial"/>
                <w:i/>
                <w:sz w:val="18"/>
                <w:szCs w:val="18"/>
                <w:lang w:eastAsia="ar-SA"/>
              </w:rPr>
            </w:pPr>
            <w:r w:rsidRPr="002721B8">
              <w:rPr>
                <w:rFonts w:ascii="Arial" w:hAnsi="Arial" w:cs="Arial"/>
                <w:i/>
                <w:sz w:val="18"/>
                <w:szCs w:val="18"/>
                <w:lang w:eastAsia="ar-SA"/>
              </w:rPr>
              <w:t>Reglamento de Adquisiciones, Enajenaciones y Contratación de Servicios y Arrendamientos de San Pedro Tlaquepaque. ACTUAL.</w:t>
            </w:r>
          </w:p>
        </w:tc>
        <w:tc>
          <w:tcPr>
            <w:tcW w:w="3402" w:type="dxa"/>
            <w:shd w:val="clear" w:color="auto" w:fill="D9D9D9" w:themeFill="background1" w:themeFillShade="D9"/>
          </w:tcPr>
          <w:p w:rsidR="002721B8" w:rsidRPr="002721B8" w:rsidRDefault="002721B8" w:rsidP="002721B8">
            <w:pPr>
              <w:jc w:val="both"/>
              <w:rPr>
                <w:rFonts w:ascii="Arial" w:hAnsi="Arial" w:cs="Arial"/>
                <w:i/>
                <w:sz w:val="18"/>
                <w:szCs w:val="18"/>
                <w:lang w:eastAsia="ar-SA"/>
              </w:rPr>
            </w:pPr>
            <w:r w:rsidRPr="002721B8">
              <w:rPr>
                <w:rFonts w:ascii="Arial" w:hAnsi="Arial" w:cs="Arial"/>
                <w:i/>
                <w:sz w:val="18"/>
                <w:szCs w:val="18"/>
                <w:lang w:eastAsia="ar-SA"/>
              </w:rPr>
              <w:t>Reglamento de Adquisiciones, Enajenaciones y Contratación de Servicios y Arrendamientos de San Pedro Tlaquepaque. PROPUESTA DE MODIFICACIÓN:</w:t>
            </w:r>
          </w:p>
        </w:tc>
      </w:tr>
      <w:tr w:rsidR="002721B8" w:rsidRPr="002721B8" w:rsidTr="00E468C6">
        <w:tc>
          <w:tcPr>
            <w:tcW w:w="3261" w:type="dxa"/>
          </w:tcPr>
          <w:p w:rsidR="002721B8" w:rsidRPr="002721B8" w:rsidRDefault="002721B8" w:rsidP="002721B8">
            <w:pPr>
              <w:jc w:val="both"/>
              <w:rPr>
                <w:rFonts w:ascii="Arial" w:hAnsi="Arial" w:cs="Arial"/>
                <w:b/>
                <w:i/>
                <w:sz w:val="18"/>
                <w:szCs w:val="18"/>
                <w:lang w:eastAsia="ar-SA"/>
              </w:rPr>
            </w:pPr>
            <w:r w:rsidRPr="002721B8">
              <w:rPr>
                <w:rFonts w:ascii="Arial" w:hAnsi="Arial" w:cs="Arial"/>
                <w:b/>
                <w:i/>
                <w:sz w:val="18"/>
                <w:szCs w:val="18"/>
                <w:lang w:eastAsia="ar-SA"/>
              </w:rPr>
              <w:t>Artículo 20 fracción VIII.</w:t>
            </w:r>
          </w:p>
          <w:p w:rsidR="002721B8" w:rsidRPr="002721B8" w:rsidRDefault="002721B8" w:rsidP="002721B8">
            <w:pPr>
              <w:jc w:val="both"/>
              <w:rPr>
                <w:rFonts w:ascii="Arial" w:hAnsi="Arial" w:cs="Arial"/>
                <w:i/>
                <w:sz w:val="18"/>
                <w:szCs w:val="18"/>
                <w:lang w:eastAsia="ar-SA"/>
              </w:rPr>
            </w:pPr>
            <w:r w:rsidRPr="002721B8">
              <w:rPr>
                <w:rFonts w:ascii="Arial" w:hAnsi="Arial" w:cs="Arial"/>
                <w:i/>
                <w:sz w:val="18"/>
                <w:szCs w:val="18"/>
                <w:lang w:eastAsia="ar-SA"/>
              </w:rPr>
              <w:t>El comité de Adquisiciones tendrá las siguientes atribuciones:</w:t>
            </w:r>
          </w:p>
          <w:p w:rsidR="002721B8" w:rsidRPr="002721B8" w:rsidRDefault="002721B8" w:rsidP="002721B8">
            <w:pPr>
              <w:jc w:val="both"/>
              <w:rPr>
                <w:rFonts w:ascii="Arial" w:hAnsi="Arial" w:cs="Arial"/>
                <w:i/>
                <w:sz w:val="18"/>
                <w:szCs w:val="18"/>
                <w:lang w:eastAsia="ar-SA"/>
              </w:rPr>
            </w:pPr>
            <w:r w:rsidRPr="002721B8">
              <w:rPr>
                <w:rFonts w:ascii="Arial" w:hAnsi="Arial" w:cs="Arial"/>
                <w:i/>
                <w:sz w:val="18"/>
                <w:szCs w:val="18"/>
                <w:lang w:eastAsia="ar-SA"/>
              </w:rPr>
              <w:t>…</w:t>
            </w:r>
          </w:p>
          <w:p w:rsidR="002721B8" w:rsidRPr="002721B8" w:rsidRDefault="002721B8" w:rsidP="002721B8">
            <w:pPr>
              <w:jc w:val="both"/>
              <w:rPr>
                <w:rFonts w:ascii="Arial" w:hAnsi="Arial" w:cs="Arial"/>
                <w:i/>
                <w:sz w:val="18"/>
                <w:szCs w:val="18"/>
                <w:lang w:eastAsia="ar-SA"/>
              </w:rPr>
            </w:pPr>
            <w:r w:rsidRPr="002721B8">
              <w:rPr>
                <w:rFonts w:ascii="Arial" w:hAnsi="Arial" w:cs="Arial"/>
                <w:i/>
                <w:sz w:val="18"/>
                <w:szCs w:val="18"/>
                <w:lang w:eastAsia="ar-SA"/>
              </w:rPr>
              <w:t>…</w:t>
            </w:r>
          </w:p>
          <w:p w:rsidR="002721B8" w:rsidRPr="002721B8" w:rsidRDefault="002721B8" w:rsidP="002721B8">
            <w:pPr>
              <w:jc w:val="both"/>
              <w:rPr>
                <w:rFonts w:ascii="Arial" w:hAnsi="Arial" w:cs="Arial"/>
                <w:i/>
                <w:sz w:val="18"/>
                <w:szCs w:val="18"/>
                <w:lang w:eastAsia="ar-SA"/>
              </w:rPr>
            </w:pPr>
            <w:r w:rsidRPr="002721B8">
              <w:rPr>
                <w:rFonts w:ascii="Arial" w:hAnsi="Arial" w:cs="Arial"/>
                <w:i/>
                <w:sz w:val="18"/>
                <w:szCs w:val="18"/>
                <w:lang w:eastAsia="ar-SA"/>
              </w:rPr>
              <w:t xml:space="preserve">VIII. Designar de entre sus integrantes a quien representará al Comité en la etapa de adjudicación prevista en el artículo </w:t>
            </w:r>
            <w:r w:rsidRPr="002721B8">
              <w:rPr>
                <w:rFonts w:ascii="Arial" w:hAnsi="Arial" w:cs="Arial"/>
                <w:b/>
                <w:i/>
                <w:sz w:val="18"/>
                <w:szCs w:val="18"/>
                <w:lang w:eastAsia="ar-SA"/>
              </w:rPr>
              <w:t>89, fracción IV inciso c)</w:t>
            </w:r>
            <w:r w:rsidRPr="002721B8">
              <w:rPr>
                <w:rFonts w:ascii="Arial" w:hAnsi="Arial" w:cs="Arial"/>
                <w:i/>
                <w:sz w:val="18"/>
                <w:szCs w:val="18"/>
                <w:lang w:eastAsia="ar-SA"/>
              </w:rPr>
              <w:t xml:space="preserve"> del presente reglamento;</w:t>
            </w:r>
          </w:p>
        </w:tc>
        <w:tc>
          <w:tcPr>
            <w:tcW w:w="3402" w:type="dxa"/>
          </w:tcPr>
          <w:p w:rsidR="002721B8" w:rsidRPr="002721B8" w:rsidRDefault="002721B8" w:rsidP="002721B8">
            <w:pPr>
              <w:jc w:val="both"/>
              <w:rPr>
                <w:rFonts w:ascii="Arial" w:hAnsi="Arial" w:cs="Arial"/>
                <w:b/>
                <w:i/>
                <w:sz w:val="18"/>
                <w:szCs w:val="18"/>
                <w:lang w:eastAsia="ar-SA"/>
              </w:rPr>
            </w:pPr>
            <w:r w:rsidRPr="002721B8">
              <w:rPr>
                <w:rFonts w:ascii="Arial" w:hAnsi="Arial" w:cs="Arial"/>
                <w:b/>
                <w:i/>
                <w:sz w:val="18"/>
                <w:szCs w:val="18"/>
                <w:lang w:eastAsia="ar-SA"/>
              </w:rPr>
              <w:t>Artículo 20 fracción VIII.</w:t>
            </w:r>
          </w:p>
          <w:p w:rsidR="002721B8" w:rsidRPr="002721B8" w:rsidRDefault="002721B8" w:rsidP="002721B8">
            <w:pPr>
              <w:jc w:val="both"/>
              <w:rPr>
                <w:rFonts w:ascii="Arial" w:hAnsi="Arial" w:cs="Arial"/>
                <w:i/>
                <w:sz w:val="18"/>
                <w:szCs w:val="18"/>
                <w:lang w:eastAsia="ar-SA"/>
              </w:rPr>
            </w:pPr>
            <w:r w:rsidRPr="002721B8">
              <w:rPr>
                <w:rFonts w:ascii="Arial" w:hAnsi="Arial" w:cs="Arial"/>
                <w:i/>
                <w:sz w:val="18"/>
                <w:szCs w:val="18"/>
                <w:lang w:eastAsia="ar-SA"/>
              </w:rPr>
              <w:t>El comité de Adquisiciones tendrá las siguientes atribuciones:</w:t>
            </w:r>
          </w:p>
          <w:p w:rsidR="002721B8" w:rsidRPr="002721B8" w:rsidRDefault="002721B8" w:rsidP="002721B8">
            <w:pPr>
              <w:jc w:val="both"/>
              <w:rPr>
                <w:rFonts w:ascii="Arial" w:hAnsi="Arial" w:cs="Arial"/>
                <w:i/>
                <w:sz w:val="18"/>
                <w:szCs w:val="18"/>
                <w:lang w:eastAsia="ar-SA"/>
              </w:rPr>
            </w:pPr>
            <w:r w:rsidRPr="002721B8">
              <w:rPr>
                <w:rFonts w:ascii="Arial" w:hAnsi="Arial" w:cs="Arial"/>
                <w:i/>
                <w:sz w:val="18"/>
                <w:szCs w:val="18"/>
                <w:lang w:eastAsia="ar-SA"/>
              </w:rPr>
              <w:t>…</w:t>
            </w:r>
          </w:p>
          <w:p w:rsidR="002721B8" w:rsidRPr="002721B8" w:rsidRDefault="002721B8" w:rsidP="002721B8">
            <w:pPr>
              <w:jc w:val="both"/>
              <w:rPr>
                <w:rFonts w:ascii="Arial" w:hAnsi="Arial" w:cs="Arial"/>
                <w:i/>
                <w:sz w:val="18"/>
                <w:szCs w:val="18"/>
                <w:lang w:eastAsia="ar-SA"/>
              </w:rPr>
            </w:pPr>
            <w:r w:rsidRPr="002721B8">
              <w:rPr>
                <w:rFonts w:ascii="Arial" w:hAnsi="Arial" w:cs="Arial"/>
                <w:i/>
                <w:sz w:val="18"/>
                <w:szCs w:val="18"/>
                <w:lang w:eastAsia="ar-SA"/>
              </w:rPr>
              <w:t>…</w:t>
            </w:r>
          </w:p>
          <w:p w:rsidR="002721B8" w:rsidRPr="002721B8" w:rsidRDefault="002721B8" w:rsidP="002721B8">
            <w:pPr>
              <w:jc w:val="both"/>
              <w:rPr>
                <w:rFonts w:ascii="Arial" w:hAnsi="Arial" w:cs="Arial"/>
                <w:i/>
                <w:sz w:val="18"/>
                <w:szCs w:val="18"/>
                <w:lang w:eastAsia="ar-SA"/>
              </w:rPr>
            </w:pPr>
            <w:r w:rsidRPr="002721B8">
              <w:rPr>
                <w:rFonts w:ascii="Arial" w:hAnsi="Arial" w:cs="Arial"/>
                <w:i/>
                <w:sz w:val="18"/>
                <w:szCs w:val="18"/>
                <w:lang w:eastAsia="ar-SA"/>
              </w:rPr>
              <w:t xml:space="preserve">VIII. Designar de entre sus integrantes a quien representará al Comité en la etapa de adjudicación prevista en el artículo </w:t>
            </w:r>
            <w:r w:rsidRPr="002721B8">
              <w:rPr>
                <w:rFonts w:ascii="Arial" w:hAnsi="Arial" w:cs="Arial"/>
                <w:b/>
                <w:i/>
                <w:sz w:val="18"/>
                <w:szCs w:val="18"/>
                <w:lang w:eastAsia="ar-SA"/>
              </w:rPr>
              <w:t>90, fracción IVinciso c)</w:t>
            </w:r>
            <w:r w:rsidRPr="002721B8">
              <w:rPr>
                <w:rFonts w:ascii="Arial" w:hAnsi="Arial" w:cs="Arial"/>
                <w:i/>
                <w:sz w:val="18"/>
                <w:szCs w:val="18"/>
                <w:lang w:eastAsia="ar-SA"/>
              </w:rPr>
              <w:t xml:space="preserve"> del presente reglamento;</w:t>
            </w:r>
          </w:p>
        </w:tc>
      </w:tr>
      <w:tr w:rsidR="002721B8" w:rsidRPr="002721B8" w:rsidTr="00E468C6">
        <w:tc>
          <w:tcPr>
            <w:tcW w:w="3261" w:type="dxa"/>
          </w:tcPr>
          <w:p w:rsidR="002721B8" w:rsidRPr="002721B8" w:rsidRDefault="002721B8" w:rsidP="002721B8">
            <w:pPr>
              <w:jc w:val="both"/>
              <w:rPr>
                <w:rFonts w:ascii="Arial" w:hAnsi="Arial" w:cs="Arial"/>
                <w:b/>
                <w:i/>
                <w:sz w:val="18"/>
                <w:szCs w:val="18"/>
                <w:lang w:eastAsia="ar-SA"/>
              </w:rPr>
            </w:pPr>
            <w:r w:rsidRPr="002721B8">
              <w:rPr>
                <w:rFonts w:ascii="Arial" w:hAnsi="Arial" w:cs="Arial"/>
                <w:b/>
                <w:i/>
                <w:sz w:val="18"/>
                <w:szCs w:val="18"/>
                <w:lang w:eastAsia="ar-SA"/>
              </w:rPr>
              <w:t>Artículo 99 último párrafo.</w:t>
            </w:r>
          </w:p>
          <w:p w:rsidR="002721B8" w:rsidRPr="002721B8" w:rsidRDefault="002721B8" w:rsidP="002721B8">
            <w:pPr>
              <w:jc w:val="both"/>
              <w:rPr>
                <w:rFonts w:ascii="Arial" w:hAnsi="Arial" w:cs="Arial"/>
                <w:i/>
                <w:sz w:val="18"/>
                <w:szCs w:val="18"/>
                <w:lang w:eastAsia="ar-SA"/>
              </w:rPr>
            </w:pPr>
            <w:r w:rsidRPr="002721B8">
              <w:rPr>
                <w:rFonts w:ascii="Arial" w:hAnsi="Arial" w:cs="Arial"/>
                <w:i/>
                <w:sz w:val="18"/>
                <w:szCs w:val="18"/>
                <w:lang w:eastAsia="ar-SA"/>
              </w:rPr>
              <w:t>Las adjudicaciones directas a que se refiere el artículo 73 de la Ley se sujetarán a lo siguiente:</w:t>
            </w:r>
          </w:p>
          <w:p w:rsidR="002721B8" w:rsidRPr="002721B8" w:rsidRDefault="002721B8" w:rsidP="002721B8">
            <w:pPr>
              <w:jc w:val="both"/>
              <w:rPr>
                <w:rFonts w:ascii="Arial" w:hAnsi="Arial" w:cs="Arial"/>
                <w:i/>
                <w:sz w:val="18"/>
                <w:szCs w:val="18"/>
                <w:lang w:eastAsia="ar-SA"/>
              </w:rPr>
            </w:pPr>
            <w:r w:rsidRPr="002721B8">
              <w:rPr>
                <w:rFonts w:ascii="Arial" w:hAnsi="Arial" w:cs="Arial"/>
                <w:i/>
                <w:sz w:val="18"/>
                <w:szCs w:val="18"/>
                <w:lang w:eastAsia="ar-SA"/>
              </w:rPr>
              <w:t xml:space="preserve">. . . </w:t>
            </w:r>
          </w:p>
          <w:p w:rsidR="002721B8" w:rsidRPr="002721B8" w:rsidRDefault="002721B8" w:rsidP="002721B8">
            <w:pPr>
              <w:jc w:val="both"/>
              <w:rPr>
                <w:rFonts w:ascii="Arial" w:hAnsi="Arial" w:cs="Arial"/>
                <w:i/>
                <w:sz w:val="18"/>
                <w:szCs w:val="18"/>
                <w:lang w:eastAsia="ar-SA"/>
              </w:rPr>
            </w:pPr>
            <w:r w:rsidRPr="002721B8">
              <w:rPr>
                <w:rFonts w:ascii="Arial" w:hAnsi="Arial" w:cs="Arial"/>
                <w:i/>
                <w:sz w:val="18"/>
                <w:szCs w:val="18"/>
                <w:lang w:eastAsia="ar-SA"/>
              </w:rPr>
              <w:t>. . .</w:t>
            </w:r>
          </w:p>
          <w:p w:rsidR="002721B8" w:rsidRPr="002721B8" w:rsidRDefault="002721B8" w:rsidP="002721B8">
            <w:pPr>
              <w:jc w:val="both"/>
              <w:rPr>
                <w:rFonts w:ascii="Arial" w:hAnsi="Arial" w:cs="Arial"/>
                <w:i/>
                <w:sz w:val="18"/>
                <w:szCs w:val="18"/>
                <w:lang w:eastAsia="ar-SA"/>
              </w:rPr>
            </w:pPr>
            <w:r w:rsidRPr="002721B8">
              <w:rPr>
                <w:rFonts w:ascii="Arial" w:hAnsi="Arial" w:cs="Arial"/>
                <w:i/>
                <w:sz w:val="18"/>
                <w:szCs w:val="18"/>
                <w:lang w:eastAsia="ar-SA"/>
              </w:rPr>
              <w:t>. . .</w:t>
            </w:r>
          </w:p>
          <w:p w:rsidR="002721B8" w:rsidRPr="002721B8" w:rsidRDefault="002721B8" w:rsidP="002721B8">
            <w:pPr>
              <w:jc w:val="both"/>
              <w:rPr>
                <w:rFonts w:ascii="Arial" w:hAnsi="Arial" w:cs="Arial"/>
                <w:i/>
                <w:sz w:val="18"/>
                <w:szCs w:val="18"/>
                <w:lang w:eastAsia="ar-SA"/>
              </w:rPr>
            </w:pPr>
            <w:r w:rsidRPr="002721B8">
              <w:rPr>
                <w:rFonts w:ascii="Arial" w:hAnsi="Arial" w:cs="Arial"/>
                <w:i/>
                <w:sz w:val="18"/>
                <w:szCs w:val="18"/>
                <w:lang w:eastAsia="ar-SA"/>
              </w:rPr>
              <w:t>Para los efectos de las fracciones III y IV del artículo 97 del presente reglamento, en la seguridad pública y el caso fortuito o fuerza mayor, se comprenden en las acciones estratégicas que se lleven a  cabo en materia de seguridad pública, protección civil, salud o análogas, así como aquellas instancias municipales que tengan atribuciones para asegurar la continuidad en la prestación de los servicios públicos básicos relacionados a la satisfacción de necesidades vitales de la población.</w:t>
            </w:r>
          </w:p>
        </w:tc>
        <w:tc>
          <w:tcPr>
            <w:tcW w:w="3402" w:type="dxa"/>
          </w:tcPr>
          <w:p w:rsidR="002721B8" w:rsidRPr="002721B8" w:rsidRDefault="002721B8" w:rsidP="002721B8">
            <w:pPr>
              <w:jc w:val="both"/>
              <w:rPr>
                <w:rFonts w:ascii="Arial" w:hAnsi="Arial" w:cs="Arial"/>
                <w:b/>
                <w:i/>
                <w:sz w:val="18"/>
                <w:szCs w:val="18"/>
                <w:lang w:eastAsia="ar-SA"/>
              </w:rPr>
            </w:pPr>
            <w:r w:rsidRPr="002721B8">
              <w:rPr>
                <w:rFonts w:ascii="Arial" w:hAnsi="Arial" w:cs="Arial"/>
                <w:b/>
                <w:i/>
                <w:sz w:val="18"/>
                <w:szCs w:val="18"/>
                <w:lang w:eastAsia="ar-SA"/>
              </w:rPr>
              <w:t>Artículo 99 último párrafo.</w:t>
            </w:r>
          </w:p>
          <w:p w:rsidR="002721B8" w:rsidRPr="002721B8" w:rsidRDefault="002721B8" w:rsidP="002721B8">
            <w:pPr>
              <w:jc w:val="both"/>
              <w:rPr>
                <w:rFonts w:ascii="Arial" w:hAnsi="Arial" w:cs="Arial"/>
                <w:i/>
                <w:sz w:val="18"/>
                <w:szCs w:val="18"/>
                <w:lang w:eastAsia="ar-SA"/>
              </w:rPr>
            </w:pPr>
            <w:r w:rsidRPr="002721B8">
              <w:rPr>
                <w:rFonts w:ascii="Arial" w:hAnsi="Arial" w:cs="Arial"/>
                <w:i/>
                <w:sz w:val="18"/>
                <w:szCs w:val="18"/>
                <w:lang w:eastAsia="ar-SA"/>
              </w:rPr>
              <w:t>Las adjudicaciones directas a que se refiere el artículo 73 de la Ley se sujetarán a lo siguiente:</w:t>
            </w:r>
          </w:p>
          <w:p w:rsidR="002721B8" w:rsidRPr="002721B8" w:rsidRDefault="002721B8" w:rsidP="002721B8">
            <w:pPr>
              <w:jc w:val="both"/>
              <w:rPr>
                <w:rFonts w:ascii="Arial" w:hAnsi="Arial" w:cs="Arial"/>
                <w:i/>
                <w:sz w:val="18"/>
                <w:szCs w:val="18"/>
                <w:lang w:eastAsia="ar-SA"/>
              </w:rPr>
            </w:pPr>
            <w:r w:rsidRPr="002721B8">
              <w:rPr>
                <w:rFonts w:ascii="Arial" w:hAnsi="Arial" w:cs="Arial"/>
                <w:i/>
                <w:sz w:val="18"/>
                <w:szCs w:val="18"/>
                <w:lang w:eastAsia="ar-SA"/>
              </w:rPr>
              <w:t>. . .</w:t>
            </w:r>
          </w:p>
          <w:p w:rsidR="002721B8" w:rsidRPr="002721B8" w:rsidRDefault="002721B8" w:rsidP="002721B8">
            <w:pPr>
              <w:jc w:val="both"/>
              <w:rPr>
                <w:rFonts w:ascii="Arial" w:hAnsi="Arial" w:cs="Arial"/>
                <w:i/>
                <w:sz w:val="18"/>
                <w:szCs w:val="18"/>
                <w:lang w:eastAsia="ar-SA"/>
              </w:rPr>
            </w:pPr>
            <w:r w:rsidRPr="002721B8">
              <w:rPr>
                <w:rFonts w:ascii="Arial" w:hAnsi="Arial" w:cs="Arial"/>
                <w:i/>
                <w:sz w:val="18"/>
                <w:szCs w:val="18"/>
                <w:lang w:eastAsia="ar-SA"/>
              </w:rPr>
              <w:t>. . .</w:t>
            </w:r>
          </w:p>
          <w:p w:rsidR="002721B8" w:rsidRPr="002721B8" w:rsidRDefault="002721B8" w:rsidP="002721B8">
            <w:pPr>
              <w:jc w:val="both"/>
              <w:rPr>
                <w:rFonts w:ascii="Arial" w:hAnsi="Arial" w:cs="Arial"/>
                <w:i/>
                <w:sz w:val="18"/>
                <w:szCs w:val="18"/>
                <w:lang w:eastAsia="ar-SA"/>
              </w:rPr>
            </w:pPr>
            <w:r w:rsidRPr="002721B8">
              <w:rPr>
                <w:rFonts w:ascii="Arial" w:hAnsi="Arial" w:cs="Arial"/>
                <w:i/>
                <w:sz w:val="18"/>
                <w:szCs w:val="18"/>
                <w:lang w:eastAsia="ar-SA"/>
              </w:rPr>
              <w:t>. . .</w:t>
            </w:r>
          </w:p>
          <w:p w:rsidR="002721B8" w:rsidRPr="002721B8" w:rsidRDefault="002721B8" w:rsidP="002721B8">
            <w:pPr>
              <w:jc w:val="both"/>
              <w:rPr>
                <w:rFonts w:ascii="Arial" w:hAnsi="Arial" w:cs="Arial"/>
                <w:i/>
                <w:sz w:val="18"/>
                <w:szCs w:val="18"/>
                <w:lang w:eastAsia="ar-SA"/>
              </w:rPr>
            </w:pPr>
            <w:r w:rsidRPr="002721B8">
              <w:rPr>
                <w:rFonts w:ascii="Arial" w:hAnsi="Arial" w:cs="Arial"/>
                <w:i/>
                <w:sz w:val="18"/>
                <w:szCs w:val="18"/>
                <w:lang w:eastAsia="ar-SA"/>
              </w:rPr>
              <w:t xml:space="preserve">Para los efectos de las fracciones III y IV del </w:t>
            </w:r>
            <w:r w:rsidRPr="002721B8">
              <w:rPr>
                <w:rFonts w:ascii="Arial" w:hAnsi="Arial" w:cs="Arial"/>
                <w:b/>
                <w:i/>
                <w:sz w:val="18"/>
                <w:szCs w:val="18"/>
                <w:lang w:eastAsia="ar-SA"/>
              </w:rPr>
              <w:t>artículo 98</w:t>
            </w:r>
            <w:r w:rsidRPr="002721B8">
              <w:rPr>
                <w:rFonts w:ascii="Arial" w:hAnsi="Arial" w:cs="Arial"/>
                <w:i/>
                <w:sz w:val="18"/>
                <w:szCs w:val="18"/>
                <w:lang w:eastAsia="ar-SA"/>
              </w:rPr>
              <w:t xml:space="preserve"> del presente reglamento, en la seguridad pública y el caso fortuito o fuerza mayor, se comprenden en las acciones estratégicas que se lleven a cabo en materia de seguridad pública, protección civil, salud o análogas, así como aquellas instancias municipales que tengan atribuciones para asegurar la continuidad en la prestación de los servicios públicos básicos relacionados a la satisfacción de necesidades vitales de la población.</w:t>
            </w:r>
          </w:p>
        </w:tc>
      </w:tr>
      <w:tr w:rsidR="002721B8" w:rsidRPr="002721B8" w:rsidTr="00E468C6">
        <w:tc>
          <w:tcPr>
            <w:tcW w:w="3261" w:type="dxa"/>
          </w:tcPr>
          <w:p w:rsidR="002721B8" w:rsidRPr="002721B8" w:rsidRDefault="002721B8" w:rsidP="002721B8">
            <w:pPr>
              <w:jc w:val="both"/>
              <w:rPr>
                <w:rFonts w:ascii="Arial" w:hAnsi="Arial" w:cs="Arial"/>
                <w:b/>
                <w:i/>
                <w:sz w:val="18"/>
                <w:szCs w:val="18"/>
                <w:lang w:eastAsia="ar-SA"/>
              </w:rPr>
            </w:pPr>
            <w:r w:rsidRPr="002721B8">
              <w:rPr>
                <w:rFonts w:ascii="Arial" w:hAnsi="Arial" w:cs="Arial"/>
                <w:b/>
                <w:i/>
                <w:sz w:val="18"/>
                <w:szCs w:val="18"/>
                <w:lang w:eastAsia="ar-SA"/>
              </w:rPr>
              <w:t>TRANSITORIO  OCTAVO.-</w:t>
            </w:r>
          </w:p>
          <w:p w:rsidR="002721B8" w:rsidRPr="002721B8" w:rsidRDefault="002721B8" w:rsidP="002721B8">
            <w:pPr>
              <w:jc w:val="both"/>
              <w:rPr>
                <w:rFonts w:ascii="Arial" w:hAnsi="Arial" w:cs="Arial"/>
                <w:i/>
                <w:sz w:val="18"/>
                <w:szCs w:val="18"/>
                <w:lang w:eastAsia="ar-SA"/>
              </w:rPr>
            </w:pPr>
            <w:r w:rsidRPr="002721B8">
              <w:rPr>
                <w:rFonts w:ascii="Arial" w:hAnsi="Arial" w:cs="Arial"/>
                <w:i/>
                <w:sz w:val="18"/>
                <w:szCs w:val="18"/>
                <w:lang w:eastAsia="ar-SA"/>
              </w:rPr>
              <w:t xml:space="preserve">La tesorería deberá emitir los lineamientos para el uso y comprobación del fondo revolvente y la acreditación de suficiencia presupuestal de las adquisiciones en un término de 180 días a la vigencia del presente Reglamento; en estas señalarán los procedimientos para la contratación de los servicios referidos </w:t>
            </w:r>
            <w:r w:rsidRPr="002721B8">
              <w:rPr>
                <w:rFonts w:ascii="Arial" w:hAnsi="Arial" w:cs="Arial"/>
                <w:i/>
                <w:strike/>
                <w:sz w:val="18"/>
                <w:szCs w:val="18"/>
                <w:shd w:val="clear" w:color="auto" w:fill="BFBFBF" w:themeFill="background1" w:themeFillShade="BF"/>
                <w:lang w:eastAsia="ar-SA"/>
              </w:rPr>
              <w:lastRenderedPageBreak/>
              <w:t xml:space="preserve">en el párrafo segundo </w:t>
            </w:r>
            <w:r w:rsidRPr="002721B8">
              <w:rPr>
                <w:rFonts w:ascii="Arial" w:hAnsi="Arial" w:cs="Arial"/>
                <w:i/>
                <w:sz w:val="18"/>
                <w:szCs w:val="18"/>
                <w:lang w:eastAsia="ar-SA"/>
              </w:rPr>
              <w:t>del artículo 45 del presente reglamento.</w:t>
            </w:r>
          </w:p>
        </w:tc>
        <w:tc>
          <w:tcPr>
            <w:tcW w:w="3402" w:type="dxa"/>
          </w:tcPr>
          <w:p w:rsidR="002721B8" w:rsidRPr="002721B8" w:rsidRDefault="002721B8" w:rsidP="002721B8">
            <w:pPr>
              <w:jc w:val="both"/>
              <w:rPr>
                <w:rFonts w:ascii="Arial" w:hAnsi="Arial" w:cs="Arial"/>
                <w:b/>
                <w:i/>
                <w:sz w:val="18"/>
                <w:szCs w:val="18"/>
                <w:lang w:eastAsia="ar-SA"/>
              </w:rPr>
            </w:pPr>
            <w:r w:rsidRPr="002721B8">
              <w:rPr>
                <w:rFonts w:ascii="Arial" w:hAnsi="Arial" w:cs="Arial"/>
                <w:b/>
                <w:i/>
                <w:sz w:val="18"/>
                <w:szCs w:val="18"/>
                <w:lang w:eastAsia="ar-SA"/>
              </w:rPr>
              <w:lastRenderedPageBreak/>
              <w:t>TRANSITORIO  OCTAVO.-</w:t>
            </w:r>
          </w:p>
          <w:p w:rsidR="002721B8" w:rsidRPr="002721B8" w:rsidRDefault="002721B8" w:rsidP="002721B8">
            <w:pPr>
              <w:jc w:val="both"/>
              <w:rPr>
                <w:rFonts w:ascii="Arial" w:hAnsi="Arial" w:cs="Arial"/>
                <w:i/>
                <w:sz w:val="18"/>
                <w:szCs w:val="18"/>
                <w:lang w:eastAsia="ar-SA"/>
              </w:rPr>
            </w:pPr>
            <w:r w:rsidRPr="002721B8">
              <w:rPr>
                <w:rFonts w:ascii="Arial" w:hAnsi="Arial" w:cs="Arial"/>
                <w:i/>
                <w:sz w:val="18"/>
                <w:szCs w:val="18"/>
                <w:lang w:eastAsia="ar-SA"/>
              </w:rPr>
              <w:t xml:space="preserve">La tesorería deberá emitir los lineamientos para el uso y comprobación del fondo revolvente y la acreditación de suficiencia presupuestal de las adquisiciones en un término de 180 días a la vigencia del presente Reglamento; en estas señalarán los procedimientos para la contratación de los servicios referidos </w:t>
            </w:r>
            <w:r w:rsidRPr="002721B8">
              <w:rPr>
                <w:rFonts w:ascii="Arial" w:hAnsi="Arial" w:cs="Arial"/>
                <w:i/>
                <w:sz w:val="18"/>
                <w:szCs w:val="18"/>
                <w:lang w:eastAsia="ar-SA"/>
              </w:rPr>
              <w:lastRenderedPageBreak/>
              <w:t>en el artículo 45 del presente reglamento.</w:t>
            </w:r>
          </w:p>
        </w:tc>
      </w:tr>
    </w:tbl>
    <w:p w:rsidR="002721B8" w:rsidRPr="002721B8" w:rsidRDefault="002721B8" w:rsidP="002721B8">
      <w:pPr>
        <w:spacing w:after="0" w:line="240" w:lineRule="auto"/>
        <w:ind w:left="1021" w:right="1021"/>
        <w:jc w:val="both"/>
        <w:rPr>
          <w:rFonts w:ascii="Arial" w:hAnsi="Arial" w:cs="Arial"/>
          <w:i/>
          <w:sz w:val="18"/>
          <w:szCs w:val="18"/>
          <w:lang w:eastAsia="ar-SA"/>
        </w:rPr>
      </w:pPr>
      <w:r w:rsidRPr="002721B8">
        <w:rPr>
          <w:rFonts w:ascii="Arial" w:hAnsi="Arial" w:cs="Arial"/>
          <w:i/>
          <w:sz w:val="18"/>
          <w:szCs w:val="18"/>
          <w:lang w:eastAsia="ar-SA"/>
        </w:rPr>
        <w:lastRenderedPageBreak/>
        <w:t>-------------------------------------------------------------------------------------</w:t>
      </w:r>
      <w:r w:rsidRPr="002721B8">
        <w:rPr>
          <w:rFonts w:ascii="Arial" w:hAnsi="Arial" w:cs="Arial"/>
          <w:b/>
          <w:i/>
          <w:sz w:val="18"/>
          <w:szCs w:val="18"/>
        </w:rPr>
        <w:t xml:space="preserve">SEGUNDO.- </w:t>
      </w:r>
      <w:r w:rsidRPr="002721B8">
        <w:rPr>
          <w:rFonts w:ascii="Arial" w:hAnsi="Arial" w:cs="Arial"/>
          <w:i/>
          <w:sz w:val="18"/>
          <w:szCs w:val="18"/>
        </w:rPr>
        <w:t>Notifíquese mediante oficio a la Comisión Edilicia de Reglamentos Municipales y Puntos Legislativos y a la Comisión Edilicia de Hacienda, Patrimonio y Presupuesto para su dictaminación correspondiente.----------------------------------------------------------------------------------------------------------------------------</w:t>
      </w:r>
    </w:p>
    <w:p w:rsidR="002721B8" w:rsidRPr="002721B8" w:rsidRDefault="002721B8" w:rsidP="002721B8">
      <w:pPr>
        <w:spacing w:after="0" w:line="240" w:lineRule="auto"/>
        <w:jc w:val="right"/>
        <w:rPr>
          <w:rFonts w:ascii="Arial" w:hAnsi="Arial" w:cs="Arial"/>
          <w:b/>
          <w:i/>
          <w:sz w:val="24"/>
          <w:szCs w:val="24"/>
        </w:rPr>
      </w:pPr>
    </w:p>
    <w:p w:rsidR="002721B8" w:rsidRPr="002721B8" w:rsidRDefault="002721B8" w:rsidP="00D10874">
      <w:pPr>
        <w:spacing w:after="0" w:line="240" w:lineRule="auto"/>
        <w:ind w:right="133"/>
        <w:jc w:val="both"/>
        <w:rPr>
          <w:rFonts w:ascii="Arial" w:hAnsi="Arial" w:cs="Arial"/>
          <w:i/>
          <w:sz w:val="24"/>
          <w:szCs w:val="24"/>
          <w:lang w:eastAsia="ar-SA"/>
        </w:rPr>
      </w:pPr>
      <w:r w:rsidRPr="002721B8">
        <w:rPr>
          <w:rFonts w:ascii="Arial" w:hAnsi="Arial" w:cs="Arial"/>
          <w:b/>
          <w:i/>
          <w:sz w:val="24"/>
          <w:szCs w:val="24"/>
          <w:lang w:eastAsia="ar-SA"/>
        </w:rPr>
        <w:t>V.-</w:t>
      </w:r>
      <w:r w:rsidRPr="002721B8">
        <w:rPr>
          <w:rFonts w:ascii="Arial" w:hAnsi="Arial" w:cs="Arial"/>
          <w:i/>
          <w:sz w:val="24"/>
          <w:szCs w:val="24"/>
          <w:lang w:eastAsia="ar-SA"/>
        </w:rPr>
        <w:t>Derivado de la instrucción realizada en la Sesión de Ayuntamiento, es por lo que citamos a estudiar el tema que nos fue turnado, considerando pertinente y acertado el turno.</w:t>
      </w:r>
    </w:p>
    <w:p w:rsidR="002721B8" w:rsidRPr="002721B8" w:rsidRDefault="002721B8" w:rsidP="002721B8">
      <w:pPr>
        <w:spacing w:after="0" w:line="240" w:lineRule="auto"/>
        <w:ind w:right="1021"/>
        <w:jc w:val="both"/>
        <w:rPr>
          <w:rFonts w:ascii="Arial" w:hAnsi="Arial" w:cs="Arial"/>
          <w:i/>
          <w:sz w:val="24"/>
          <w:szCs w:val="24"/>
          <w:lang w:eastAsia="ar-SA"/>
        </w:rPr>
      </w:pPr>
    </w:p>
    <w:p w:rsidR="002721B8" w:rsidRPr="002721B8" w:rsidRDefault="002721B8" w:rsidP="00D10874">
      <w:pPr>
        <w:spacing w:after="0" w:line="240" w:lineRule="auto"/>
        <w:ind w:right="133"/>
        <w:jc w:val="both"/>
        <w:rPr>
          <w:rFonts w:ascii="Arial" w:hAnsi="Arial" w:cs="Arial"/>
          <w:i/>
          <w:sz w:val="24"/>
          <w:szCs w:val="24"/>
          <w:lang w:eastAsia="ar-SA"/>
        </w:rPr>
      </w:pPr>
      <w:r w:rsidRPr="002721B8">
        <w:rPr>
          <w:rFonts w:ascii="Arial" w:hAnsi="Arial" w:cs="Arial"/>
          <w:b/>
          <w:i/>
          <w:sz w:val="24"/>
          <w:szCs w:val="24"/>
          <w:lang w:eastAsia="ar-SA"/>
        </w:rPr>
        <w:t xml:space="preserve">VI.- </w:t>
      </w:r>
      <w:r w:rsidRPr="002721B8">
        <w:rPr>
          <w:rFonts w:ascii="Arial" w:hAnsi="Arial" w:cs="Arial"/>
          <w:i/>
          <w:sz w:val="24"/>
          <w:szCs w:val="24"/>
          <w:lang w:eastAsia="ar-SA"/>
        </w:rPr>
        <w:t xml:space="preserve">Se recibió una petición por conducto del Mtro. Antonio Fernando Chávez Delgadillo, en su calidad de </w:t>
      </w:r>
      <w:r w:rsidRPr="002721B8">
        <w:rPr>
          <w:rFonts w:ascii="Arial" w:hAnsi="Arial" w:cs="Arial"/>
          <w:b/>
          <w:i/>
          <w:sz w:val="24"/>
          <w:szCs w:val="24"/>
        </w:rPr>
        <w:t>Representante designado por la Presidente</w:t>
      </w:r>
      <w:r>
        <w:rPr>
          <w:rFonts w:ascii="Arial" w:hAnsi="Arial" w:cs="Arial"/>
          <w:b/>
          <w:i/>
          <w:sz w:val="24"/>
          <w:szCs w:val="24"/>
        </w:rPr>
        <w:t xml:space="preserve"> </w:t>
      </w:r>
      <w:r w:rsidRPr="002721B8">
        <w:rPr>
          <w:rFonts w:ascii="Arial" w:hAnsi="Arial" w:cs="Arial"/>
          <w:b/>
          <w:i/>
          <w:sz w:val="24"/>
          <w:szCs w:val="24"/>
        </w:rPr>
        <w:t>del Comité de Adquisiciones del Municipio de San Pedro Tlaquepaque y de la Lic. Cynthia Liliana Hernández Ibarra, Secretaria Técnica y Proveedora Municipal.</w:t>
      </w:r>
      <w:r>
        <w:rPr>
          <w:rFonts w:ascii="Arial" w:hAnsi="Arial" w:cs="Arial"/>
          <w:b/>
          <w:i/>
          <w:sz w:val="24"/>
          <w:szCs w:val="24"/>
        </w:rPr>
        <w:t xml:space="preserve"> </w:t>
      </w:r>
      <w:r w:rsidRPr="002721B8">
        <w:rPr>
          <w:rFonts w:ascii="Arial" w:hAnsi="Arial" w:cs="Arial"/>
          <w:i/>
          <w:sz w:val="24"/>
          <w:szCs w:val="24"/>
          <w:lang w:eastAsia="ar-SA"/>
        </w:rPr>
        <w:t>En el que nos solicitó textualmente lo siguiente:</w:t>
      </w:r>
    </w:p>
    <w:p w:rsidR="002721B8" w:rsidRPr="002721B8" w:rsidRDefault="002721B8" w:rsidP="002721B8">
      <w:pPr>
        <w:spacing w:after="0" w:line="240" w:lineRule="auto"/>
        <w:jc w:val="both"/>
        <w:rPr>
          <w:rFonts w:ascii="Arial" w:hAnsi="Arial" w:cs="Arial"/>
          <w:i/>
          <w:sz w:val="24"/>
          <w:szCs w:val="24"/>
          <w:lang w:eastAsia="ar-SA"/>
        </w:rPr>
      </w:pPr>
    </w:p>
    <w:p w:rsidR="002721B8" w:rsidRPr="002721B8" w:rsidRDefault="002721B8" w:rsidP="002721B8">
      <w:pPr>
        <w:spacing w:after="0" w:line="240" w:lineRule="auto"/>
        <w:ind w:left="1021" w:right="1021" w:hanging="28"/>
        <w:jc w:val="right"/>
        <w:rPr>
          <w:rFonts w:ascii="Arial" w:hAnsi="Arial" w:cs="Arial"/>
          <w:i/>
          <w:sz w:val="24"/>
          <w:szCs w:val="24"/>
        </w:rPr>
      </w:pPr>
      <w:r w:rsidRPr="002721B8">
        <w:rPr>
          <w:rFonts w:ascii="Arial" w:hAnsi="Arial" w:cs="Arial"/>
          <w:i/>
          <w:sz w:val="24"/>
          <w:szCs w:val="24"/>
        </w:rPr>
        <w:t>San Pedro Tlaquepaque, Jalisco a 23 de abril del 2018</w:t>
      </w:r>
    </w:p>
    <w:p w:rsidR="002721B8" w:rsidRPr="002721B8" w:rsidRDefault="002721B8" w:rsidP="002721B8">
      <w:pPr>
        <w:spacing w:after="0" w:line="240" w:lineRule="auto"/>
        <w:ind w:left="1021" w:right="1021" w:firstLine="708"/>
        <w:jc w:val="both"/>
        <w:rPr>
          <w:rFonts w:ascii="Arial" w:hAnsi="Arial" w:cs="Arial"/>
          <w:b/>
          <w:i/>
          <w:sz w:val="24"/>
          <w:szCs w:val="24"/>
        </w:rPr>
      </w:pPr>
      <w:r w:rsidRPr="002721B8">
        <w:rPr>
          <w:rFonts w:ascii="Arial" w:hAnsi="Arial" w:cs="Arial"/>
          <w:b/>
          <w:i/>
          <w:sz w:val="24"/>
          <w:szCs w:val="24"/>
        </w:rPr>
        <w:t>Miguel Carrillo Gómez</w:t>
      </w:r>
    </w:p>
    <w:p w:rsidR="002721B8" w:rsidRPr="002721B8" w:rsidRDefault="002721B8" w:rsidP="002721B8">
      <w:pPr>
        <w:spacing w:after="0" w:line="240" w:lineRule="auto"/>
        <w:ind w:left="1021" w:right="1021" w:firstLine="708"/>
        <w:jc w:val="both"/>
        <w:rPr>
          <w:rFonts w:ascii="Arial" w:hAnsi="Arial" w:cs="Arial"/>
          <w:b/>
          <w:i/>
          <w:sz w:val="24"/>
          <w:szCs w:val="24"/>
        </w:rPr>
      </w:pPr>
      <w:r w:rsidRPr="002721B8">
        <w:rPr>
          <w:rFonts w:ascii="Arial" w:hAnsi="Arial" w:cs="Arial"/>
          <w:b/>
          <w:i/>
          <w:sz w:val="24"/>
          <w:szCs w:val="24"/>
        </w:rPr>
        <w:t xml:space="preserve">Presidente de la Comisión Edilicia de </w:t>
      </w:r>
    </w:p>
    <w:p w:rsidR="002721B8" w:rsidRPr="002721B8" w:rsidRDefault="002721B8" w:rsidP="002721B8">
      <w:pPr>
        <w:spacing w:after="0" w:line="240" w:lineRule="auto"/>
        <w:ind w:left="1021" w:right="1021" w:firstLine="708"/>
        <w:jc w:val="both"/>
        <w:rPr>
          <w:rFonts w:ascii="Arial" w:hAnsi="Arial" w:cs="Arial"/>
          <w:b/>
          <w:i/>
          <w:sz w:val="24"/>
          <w:szCs w:val="24"/>
        </w:rPr>
      </w:pPr>
      <w:r w:rsidRPr="002721B8">
        <w:rPr>
          <w:rFonts w:ascii="Arial" w:hAnsi="Arial" w:cs="Arial"/>
          <w:b/>
          <w:i/>
          <w:sz w:val="24"/>
          <w:szCs w:val="24"/>
        </w:rPr>
        <w:t>Reglamentos Municipales y Puntos Legislativos.</w:t>
      </w:r>
    </w:p>
    <w:p w:rsidR="002721B8" w:rsidRPr="002721B8" w:rsidRDefault="002721B8" w:rsidP="002721B8">
      <w:pPr>
        <w:spacing w:after="0" w:line="240" w:lineRule="auto"/>
        <w:ind w:left="1021" w:right="1021" w:firstLine="708"/>
        <w:jc w:val="both"/>
        <w:rPr>
          <w:rFonts w:ascii="Arial" w:hAnsi="Arial" w:cs="Arial"/>
          <w:i/>
          <w:sz w:val="24"/>
          <w:szCs w:val="24"/>
        </w:rPr>
      </w:pPr>
      <w:r w:rsidRPr="002721B8">
        <w:rPr>
          <w:rFonts w:ascii="Arial" w:hAnsi="Arial" w:cs="Arial"/>
          <w:b/>
          <w:i/>
          <w:sz w:val="24"/>
          <w:szCs w:val="24"/>
        </w:rPr>
        <w:t>Presente</w:t>
      </w:r>
      <w:r w:rsidRPr="002721B8">
        <w:rPr>
          <w:rFonts w:ascii="Arial" w:hAnsi="Arial" w:cs="Arial"/>
          <w:i/>
          <w:sz w:val="24"/>
          <w:szCs w:val="24"/>
        </w:rPr>
        <w:t>.</w:t>
      </w:r>
    </w:p>
    <w:p w:rsidR="002721B8" w:rsidRPr="002721B8" w:rsidRDefault="002721B8" w:rsidP="002721B8">
      <w:pPr>
        <w:spacing w:after="0" w:line="240" w:lineRule="auto"/>
        <w:ind w:left="1021" w:right="1021"/>
        <w:jc w:val="both"/>
        <w:rPr>
          <w:rFonts w:ascii="Arial" w:hAnsi="Arial" w:cs="Arial"/>
          <w:i/>
          <w:sz w:val="24"/>
          <w:szCs w:val="24"/>
        </w:rPr>
      </w:pPr>
      <w:r w:rsidRPr="002721B8">
        <w:rPr>
          <w:rFonts w:ascii="Arial" w:hAnsi="Arial" w:cs="Arial"/>
          <w:i/>
          <w:sz w:val="24"/>
          <w:szCs w:val="24"/>
        </w:rPr>
        <w:t>Reciban un cordial saludo cada uno de los integrantes de la Comisión Edilicia de Reglamentos Municipales y Puntos Legislativos, sirva la presente para hacer del conocimiento que tuvo lugar análisis al Reglamento de Adquisiciones Gubernamentales, Enajenaciones y Contratación de Servicios y Arrendamientos de San Pedro Tlaquepaque, derivado de éste y ante el estudio que se realiza de la aprobación correspondiente al turno a la presente Comisión Edilicia del acuerdo número 703/2018 es que fue detectada la necesidad de solicitar se tome en cuenta la siguiente propuesta de reformas y adiciones, bajo el siguiente tenor:</w:t>
      </w:r>
    </w:p>
    <w:p w:rsidR="002721B8" w:rsidRDefault="002721B8" w:rsidP="002721B8">
      <w:pPr>
        <w:spacing w:after="0" w:line="240" w:lineRule="auto"/>
        <w:ind w:left="1021" w:right="1021"/>
        <w:jc w:val="both"/>
        <w:rPr>
          <w:rFonts w:ascii="Arial" w:hAnsi="Arial" w:cs="Arial"/>
          <w:i/>
          <w:sz w:val="24"/>
          <w:szCs w:val="24"/>
        </w:rPr>
      </w:pPr>
      <w:r w:rsidRPr="002721B8">
        <w:rPr>
          <w:rFonts w:ascii="Arial" w:hAnsi="Arial" w:cs="Arial"/>
          <w:i/>
          <w:sz w:val="24"/>
          <w:szCs w:val="24"/>
        </w:rPr>
        <w:t>PRIMERO: Artículo Transitorio Octavo</w:t>
      </w:r>
    </w:p>
    <w:p w:rsidR="00365651" w:rsidRPr="002721B8" w:rsidRDefault="00365651" w:rsidP="002721B8">
      <w:pPr>
        <w:spacing w:after="0" w:line="240" w:lineRule="auto"/>
        <w:ind w:left="1021" w:right="1021"/>
        <w:jc w:val="both"/>
        <w:rPr>
          <w:rFonts w:ascii="Arial" w:hAnsi="Arial" w:cs="Arial"/>
          <w:i/>
          <w:sz w:val="24"/>
          <w:szCs w:val="24"/>
        </w:rPr>
      </w:pPr>
    </w:p>
    <w:tbl>
      <w:tblPr>
        <w:tblStyle w:val="Tablaconcuadrcula"/>
        <w:tblW w:w="7797" w:type="dxa"/>
        <w:tblInd w:w="57" w:type="dxa"/>
        <w:tblLayout w:type="fixed"/>
        <w:tblCellMar>
          <w:left w:w="57" w:type="dxa"/>
          <w:right w:w="57" w:type="dxa"/>
        </w:tblCellMar>
        <w:tblLook w:val="04A0"/>
      </w:tblPr>
      <w:tblGrid>
        <w:gridCol w:w="3624"/>
        <w:gridCol w:w="4173"/>
      </w:tblGrid>
      <w:tr w:rsidR="002721B8" w:rsidRPr="002721B8" w:rsidTr="00D10874">
        <w:tc>
          <w:tcPr>
            <w:tcW w:w="3624" w:type="dxa"/>
          </w:tcPr>
          <w:p w:rsidR="002721B8" w:rsidRPr="002721B8" w:rsidRDefault="002721B8" w:rsidP="002721B8">
            <w:pPr>
              <w:ind w:right="1021"/>
              <w:jc w:val="both"/>
              <w:rPr>
                <w:rFonts w:ascii="Arial" w:hAnsi="Arial" w:cs="Arial"/>
                <w:b/>
                <w:i/>
                <w:sz w:val="24"/>
                <w:szCs w:val="24"/>
              </w:rPr>
            </w:pPr>
            <w:r w:rsidRPr="002721B8">
              <w:rPr>
                <w:rFonts w:ascii="Arial" w:hAnsi="Arial" w:cs="Arial"/>
                <w:b/>
                <w:i/>
                <w:sz w:val="24"/>
                <w:szCs w:val="24"/>
              </w:rPr>
              <w:t>Actualmente dice:</w:t>
            </w:r>
          </w:p>
        </w:tc>
        <w:tc>
          <w:tcPr>
            <w:tcW w:w="4173" w:type="dxa"/>
          </w:tcPr>
          <w:p w:rsidR="002721B8" w:rsidRPr="002721B8" w:rsidRDefault="002721B8" w:rsidP="002721B8">
            <w:pPr>
              <w:ind w:left="1021" w:right="1021"/>
              <w:jc w:val="both"/>
              <w:rPr>
                <w:rFonts w:ascii="Arial" w:hAnsi="Arial" w:cs="Arial"/>
                <w:b/>
                <w:i/>
                <w:sz w:val="24"/>
                <w:szCs w:val="24"/>
              </w:rPr>
            </w:pPr>
            <w:r w:rsidRPr="002721B8">
              <w:rPr>
                <w:rFonts w:ascii="Arial" w:hAnsi="Arial" w:cs="Arial"/>
                <w:b/>
                <w:i/>
                <w:sz w:val="24"/>
                <w:szCs w:val="24"/>
              </w:rPr>
              <w:t>Propuesta:</w:t>
            </w:r>
          </w:p>
        </w:tc>
      </w:tr>
      <w:tr w:rsidR="002721B8" w:rsidRPr="002721B8" w:rsidTr="00D10874">
        <w:tc>
          <w:tcPr>
            <w:tcW w:w="3624" w:type="dxa"/>
          </w:tcPr>
          <w:p w:rsidR="002721B8" w:rsidRPr="002721B8" w:rsidRDefault="002721B8" w:rsidP="002721B8">
            <w:pPr>
              <w:rPr>
                <w:rFonts w:ascii="Arial" w:hAnsi="Arial" w:cs="Arial"/>
                <w:b/>
                <w:i/>
                <w:sz w:val="24"/>
                <w:szCs w:val="24"/>
              </w:rPr>
            </w:pPr>
            <w:r w:rsidRPr="002721B8">
              <w:rPr>
                <w:rFonts w:ascii="Arial" w:hAnsi="Arial" w:cs="Arial"/>
                <w:b/>
                <w:i/>
                <w:sz w:val="24"/>
                <w:szCs w:val="24"/>
              </w:rPr>
              <w:t xml:space="preserve">Transitorio </w:t>
            </w:r>
          </w:p>
          <w:p w:rsidR="002721B8" w:rsidRPr="002721B8" w:rsidRDefault="002721B8" w:rsidP="002721B8">
            <w:pPr>
              <w:jc w:val="both"/>
              <w:rPr>
                <w:rFonts w:ascii="Arial" w:eastAsia="Times New Roman" w:hAnsi="Arial" w:cs="Arial"/>
                <w:i/>
                <w:sz w:val="24"/>
                <w:szCs w:val="24"/>
              </w:rPr>
            </w:pPr>
            <w:r w:rsidRPr="002721B8">
              <w:rPr>
                <w:rFonts w:ascii="Arial" w:eastAsia="Times New Roman" w:hAnsi="Arial" w:cs="Arial"/>
                <w:b/>
                <w:i/>
                <w:sz w:val="24"/>
                <w:szCs w:val="24"/>
              </w:rPr>
              <w:t>OCTAVO</w:t>
            </w:r>
            <w:r w:rsidRPr="002721B8">
              <w:rPr>
                <w:rFonts w:ascii="Arial" w:eastAsia="Times New Roman" w:hAnsi="Arial" w:cs="Arial"/>
                <w:i/>
                <w:sz w:val="24"/>
                <w:szCs w:val="24"/>
              </w:rPr>
              <w:t>. La Tesorería deberá emitir los lineamientos para el uso y comprobación del Fondos Revolventes y la acreditación de suficiencia presupuestal de las adquisiciones en un término de 180 días a la vigencia del presente Reglamento; en estas señalarán los procedimientos para la contratación de los servicios referidos en el párrafo segundo del artículo 45 del presente reglamento</w:t>
            </w:r>
          </w:p>
          <w:p w:rsidR="002721B8" w:rsidRPr="002721B8" w:rsidRDefault="002721B8" w:rsidP="002721B8">
            <w:pPr>
              <w:ind w:right="1021"/>
              <w:jc w:val="both"/>
              <w:rPr>
                <w:rFonts w:ascii="Arial" w:hAnsi="Arial" w:cs="Arial"/>
                <w:i/>
                <w:sz w:val="24"/>
                <w:szCs w:val="24"/>
              </w:rPr>
            </w:pPr>
          </w:p>
        </w:tc>
        <w:tc>
          <w:tcPr>
            <w:tcW w:w="4173" w:type="dxa"/>
          </w:tcPr>
          <w:p w:rsidR="002721B8" w:rsidRPr="002721B8" w:rsidRDefault="002721B8" w:rsidP="002721B8">
            <w:pPr>
              <w:ind w:left="1021" w:right="1021" w:firstLine="708"/>
              <w:jc w:val="both"/>
              <w:rPr>
                <w:rFonts w:ascii="Arial" w:hAnsi="Arial" w:cs="Arial"/>
                <w:b/>
                <w:i/>
                <w:sz w:val="24"/>
                <w:szCs w:val="24"/>
              </w:rPr>
            </w:pPr>
            <w:r w:rsidRPr="002721B8">
              <w:rPr>
                <w:rFonts w:ascii="Arial" w:hAnsi="Arial" w:cs="Arial"/>
                <w:b/>
                <w:i/>
                <w:sz w:val="24"/>
                <w:szCs w:val="24"/>
              </w:rPr>
              <w:t xml:space="preserve">Transitorio </w:t>
            </w:r>
          </w:p>
          <w:p w:rsidR="002721B8" w:rsidRPr="002721B8" w:rsidRDefault="002721B8" w:rsidP="002721B8">
            <w:pPr>
              <w:ind w:left="57" w:right="57"/>
              <w:jc w:val="both"/>
              <w:rPr>
                <w:rFonts w:ascii="Arial" w:eastAsia="Times New Roman" w:hAnsi="Arial" w:cs="Arial"/>
                <w:i/>
                <w:sz w:val="24"/>
                <w:szCs w:val="24"/>
              </w:rPr>
            </w:pPr>
            <w:r w:rsidRPr="002721B8">
              <w:rPr>
                <w:rFonts w:ascii="Arial" w:eastAsia="Times New Roman" w:hAnsi="Arial" w:cs="Arial"/>
                <w:b/>
                <w:i/>
                <w:sz w:val="24"/>
                <w:szCs w:val="24"/>
              </w:rPr>
              <w:t>OCTAVO</w:t>
            </w:r>
            <w:r w:rsidRPr="002721B8">
              <w:rPr>
                <w:rFonts w:ascii="Arial" w:eastAsia="Times New Roman" w:hAnsi="Arial" w:cs="Arial"/>
                <w:i/>
                <w:sz w:val="24"/>
                <w:szCs w:val="24"/>
              </w:rPr>
              <w:t>. La Tesorería deberá emitir los lineamientos para el uso y comprobación del Fondos Revolventes y la acreditación de suficiencia presupuestal de las adquisiciones en un término de 180 días a la vigencia del presente Reglamento; en estas señalarán los procedimientos para la contratación de los servicios referidos en el artículo 45 del presente reglamento.</w:t>
            </w:r>
          </w:p>
          <w:p w:rsidR="002721B8" w:rsidRPr="002721B8" w:rsidRDefault="002721B8" w:rsidP="002721B8">
            <w:pPr>
              <w:ind w:left="57" w:right="57"/>
              <w:jc w:val="both"/>
              <w:rPr>
                <w:rFonts w:ascii="Arial" w:hAnsi="Arial" w:cs="Arial"/>
                <w:i/>
                <w:sz w:val="24"/>
                <w:szCs w:val="24"/>
              </w:rPr>
            </w:pPr>
            <w:r w:rsidRPr="002721B8">
              <w:rPr>
                <w:rFonts w:ascii="Arial" w:eastAsia="Times New Roman" w:hAnsi="Arial" w:cs="Arial"/>
                <w:b/>
                <w:i/>
                <w:sz w:val="24"/>
                <w:szCs w:val="24"/>
              </w:rPr>
              <w:t xml:space="preserve">En caso de que el presupuesto de Egresos que se vaya ejercer no contenga de forma específica los montos señalados en el artículo 72 de la Ley y 89 del presente reglamento, entonces se tomará </w:t>
            </w:r>
            <w:r w:rsidRPr="002721B8">
              <w:rPr>
                <w:rFonts w:ascii="Arial" w:eastAsia="Times New Roman" w:hAnsi="Arial" w:cs="Arial"/>
                <w:b/>
                <w:i/>
                <w:sz w:val="24"/>
                <w:szCs w:val="24"/>
              </w:rPr>
              <w:lastRenderedPageBreak/>
              <w:t>en cuenta para dichos efectos el monto mínimo señalado en el Presupuesto de Egresos del Ejercicio Fiscal en curso el cual refiere a los montos para realizar adquisiciones de bienes o contratación de servicios por invitación a cuando menos tres proveedores, y que para el caso del ejercicio fiscal 2018 se encuentra contemplado en sus Disposiciones Generales Capitulo VII denominado de las Adquisiciones artículo 52 fracción III.</w:t>
            </w:r>
          </w:p>
        </w:tc>
      </w:tr>
    </w:tbl>
    <w:p w:rsidR="002721B8" w:rsidRPr="002721B8" w:rsidRDefault="002721B8" w:rsidP="002721B8">
      <w:pPr>
        <w:spacing w:after="0" w:line="240" w:lineRule="auto"/>
        <w:ind w:left="1021" w:right="1021" w:firstLine="708"/>
        <w:jc w:val="both"/>
        <w:rPr>
          <w:rFonts w:ascii="Arial" w:hAnsi="Arial" w:cs="Arial"/>
          <w:i/>
          <w:sz w:val="24"/>
          <w:szCs w:val="24"/>
        </w:rPr>
      </w:pPr>
    </w:p>
    <w:p w:rsidR="002721B8" w:rsidRPr="002721B8" w:rsidRDefault="002721B8" w:rsidP="002721B8">
      <w:pPr>
        <w:spacing w:after="0" w:line="240" w:lineRule="auto"/>
        <w:ind w:left="1021" w:right="1021" w:firstLine="708"/>
        <w:jc w:val="both"/>
        <w:rPr>
          <w:rFonts w:ascii="Arial" w:hAnsi="Arial" w:cs="Arial"/>
          <w:i/>
          <w:sz w:val="24"/>
          <w:szCs w:val="24"/>
        </w:rPr>
      </w:pPr>
      <w:r w:rsidRPr="002721B8">
        <w:rPr>
          <w:rFonts w:ascii="Arial" w:hAnsi="Arial" w:cs="Arial"/>
          <w:i/>
          <w:sz w:val="24"/>
          <w:szCs w:val="24"/>
        </w:rPr>
        <w:t>Importante es manifestar que la justificación de la adición al octavo transitorio tiene como base principal que la Ley de Compras Gubernamentales, Enajenaciones y Contratación de Servicios del Estado de Jalisco y sus Municipios, establece diversas formas de llevar a cabo adquisiciones, lo anterior con la finalidad de que las dependencias agilicen sus gestiones, por ello es que la normativa además de que no solamente establece la opción de compras a través de la figura de fondo revolvente con sus debidos lineamientos y acotaciones; también de manera muy acertada contempla la gestión del procedimiento de licitación sin concurrencia la cual debe llevar a cabo el debido procedimiento de licitación pero con la ventaja de tiempos cortos pero accesibles a los concursantes, lo cual permiten desahogar el  proceso de licitación pública bajo todas sus etapas en total observancia a la ley, esto contribuye a que el proveedor  designado suministre a las áreas solicitantes los insumos de una manera más rápida y oportuna.</w:t>
      </w:r>
    </w:p>
    <w:p w:rsidR="002721B8" w:rsidRPr="002721B8" w:rsidRDefault="002721B8" w:rsidP="002721B8">
      <w:pPr>
        <w:spacing w:after="0" w:line="240" w:lineRule="auto"/>
        <w:ind w:left="1021" w:right="1021" w:firstLine="709"/>
        <w:jc w:val="both"/>
        <w:rPr>
          <w:rFonts w:ascii="Arial" w:hAnsi="Arial" w:cs="Arial"/>
          <w:i/>
          <w:sz w:val="24"/>
          <w:szCs w:val="24"/>
        </w:rPr>
      </w:pPr>
      <w:r w:rsidRPr="002721B8">
        <w:rPr>
          <w:rFonts w:ascii="Arial" w:hAnsi="Arial" w:cs="Arial"/>
          <w:i/>
          <w:sz w:val="24"/>
          <w:szCs w:val="24"/>
        </w:rPr>
        <w:t>Considero procedente citar como antecedente de la propuesta lo ya realizado en el ámbito estatal, ya que el Reglamento de la Ley de Compras Gubernamentales, Enajenaciones y Contratación de Servicios del Estado de Jalisco, estuvo en una situación similar en la que actualmente se encuentra nuestro Gobierno Municipal respecto a la omisión de monto específico para los procedimientos de licitación sin concurrencia; resolviendo dicha omisión a través de un transitorio que refiere en los siguientes términos:</w:t>
      </w:r>
    </w:p>
    <w:p w:rsidR="002721B8" w:rsidRDefault="002721B8" w:rsidP="002721B8">
      <w:pPr>
        <w:spacing w:after="0" w:line="240" w:lineRule="auto"/>
        <w:ind w:left="1985" w:right="1985"/>
        <w:jc w:val="both"/>
        <w:rPr>
          <w:rFonts w:ascii="Arial" w:eastAsia="Times New Roman" w:hAnsi="Arial" w:cs="Arial"/>
          <w:b/>
          <w:i/>
          <w:sz w:val="24"/>
          <w:szCs w:val="24"/>
          <w:lang w:eastAsia="es-MX"/>
        </w:rPr>
      </w:pPr>
    </w:p>
    <w:p w:rsidR="002721B8" w:rsidRPr="002721B8" w:rsidRDefault="002721B8" w:rsidP="002721B8">
      <w:pPr>
        <w:spacing w:after="0" w:line="240" w:lineRule="auto"/>
        <w:ind w:left="1985" w:right="1985"/>
        <w:jc w:val="both"/>
        <w:rPr>
          <w:rFonts w:ascii="Arial" w:eastAsia="Times New Roman" w:hAnsi="Arial" w:cs="Arial"/>
          <w:i/>
          <w:sz w:val="24"/>
          <w:szCs w:val="24"/>
          <w:lang w:eastAsia="es-MX"/>
        </w:rPr>
      </w:pPr>
      <w:r w:rsidRPr="002721B8">
        <w:rPr>
          <w:rFonts w:ascii="Arial" w:eastAsia="Times New Roman" w:hAnsi="Arial" w:cs="Arial"/>
          <w:b/>
          <w:i/>
          <w:sz w:val="24"/>
          <w:szCs w:val="24"/>
          <w:lang w:eastAsia="es-MX"/>
        </w:rPr>
        <w:t>SÉPTIMO.</w:t>
      </w:r>
      <w:r w:rsidRPr="002721B8">
        <w:rPr>
          <w:rFonts w:ascii="Arial" w:eastAsia="Times New Roman" w:hAnsi="Arial" w:cs="Arial"/>
          <w:i/>
          <w:sz w:val="24"/>
          <w:szCs w:val="24"/>
          <w:lang w:eastAsia="es-MX"/>
        </w:rPr>
        <w:t xml:space="preserve"> En caso de que en el Presupuesto de Egresos que se vaya a ejercer, no se contengan los montos señalados en el artículo 72 de la Ley, se tomarán en cuenta los aquellos montos que se señalen en último Presupuesto de Egresos que los contenga.</w:t>
      </w:r>
    </w:p>
    <w:p w:rsidR="002721B8" w:rsidRPr="002721B8" w:rsidRDefault="002721B8" w:rsidP="002721B8">
      <w:pPr>
        <w:spacing w:after="0" w:line="240" w:lineRule="auto"/>
        <w:ind w:left="1985" w:right="1985"/>
        <w:jc w:val="both"/>
        <w:rPr>
          <w:rFonts w:ascii="Arial" w:eastAsia="Times New Roman" w:hAnsi="Arial" w:cs="Arial"/>
          <w:i/>
          <w:sz w:val="24"/>
          <w:szCs w:val="24"/>
          <w:lang w:eastAsia="es-MX"/>
        </w:rPr>
      </w:pPr>
    </w:p>
    <w:p w:rsidR="002721B8" w:rsidRPr="002721B8" w:rsidRDefault="002721B8" w:rsidP="002721B8">
      <w:pPr>
        <w:spacing w:after="0" w:line="240" w:lineRule="auto"/>
        <w:ind w:left="1985" w:right="1985"/>
        <w:jc w:val="both"/>
        <w:rPr>
          <w:rFonts w:ascii="Arial" w:eastAsia="Times New Roman" w:hAnsi="Arial" w:cs="Arial"/>
          <w:i/>
          <w:sz w:val="24"/>
          <w:szCs w:val="24"/>
          <w:lang w:eastAsia="es-MX"/>
        </w:rPr>
      </w:pPr>
      <w:r w:rsidRPr="002721B8">
        <w:rPr>
          <w:rFonts w:ascii="Arial" w:eastAsia="Times New Roman" w:hAnsi="Arial" w:cs="Arial"/>
          <w:i/>
          <w:sz w:val="24"/>
          <w:szCs w:val="24"/>
          <w:lang w:eastAsia="es-MX"/>
        </w:rPr>
        <w:lastRenderedPageBreak/>
        <w:t>Para el caso del ejercicio 2017, se tomarán en cuenta los montos señalados en el artículo 6 del Presupuesto de Egresos del Estado de Jalisco para el período comprendido entre el 1 de enero al 31 de Diciembre del año 2016, de acuerdo a lo siguiente:</w:t>
      </w:r>
    </w:p>
    <w:p w:rsidR="002721B8" w:rsidRPr="002721B8" w:rsidRDefault="002721B8" w:rsidP="002721B8">
      <w:pPr>
        <w:spacing w:after="0" w:line="240" w:lineRule="auto"/>
        <w:ind w:left="1985" w:right="1985"/>
        <w:jc w:val="both"/>
        <w:rPr>
          <w:rFonts w:ascii="Arial" w:eastAsia="Times New Roman" w:hAnsi="Arial" w:cs="Arial"/>
          <w:i/>
          <w:sz w:val="24"/>
          <w:szCs w:val="24"/>
          <w:lang w:eastAsia="es-MX"/>
        </w:rPr>
      </w:pPr>
    </w:p>
    <w:p w:rsidR="002721B8" w:rsidRPr="002721B8" w:rsidRDefault="002721B8" w:rsidP="002721B8">
      <w:pPr>
        <w:spacing w:after="0" w:line="240" w:lineRule="auto"/>
        <w:ind w:left="1985" w:right="1985"/>
        <w:jc w:val="both"/>
        <w:rPr>
          <w:rFonts w:ascii="Arial" w:eastAsia="Times New Roman" w:hAnsi="Arial" w:cs="Arial"/>
          <w:i/>
          <w:sz w:val="24"/>
          <w:szCs w:val="24"/>
          <w:lang w:eastAsia="es-MX"/>
        </w:rPr>
      </w:pPr>
      <w:r w:rsidRPr="002721B8">
        <w:rPr>
          <w:rFonts w:ascii="Arial" w:eastAsia="Times New Roman" w:hAnsi="Arial" w:cs="Arial"/>
          <w:i/>
          <w:sz w:val="24"/>
          <w:szCs w:val="24"/>
          <w:lang w:eastAsia="es-MX"/>
        </w:rPr>
        <w:t xml:space="preserve">I. Para llevar a cabo adquisiciones, arrendamientos y contratación de servicios que se lleven a cabo sin la concurrencia del Comité, se tomará como referencia el monto dispuesto para la Invitación; y </w:t>
      </w:r>
    </w:p>
    <w:p w:rsidR="002721B8" w:rsidRPr="002721B8" w:rsidRDefault="002721B8" w:rsidP="002721B8">
      <w:pPr>
        <w:spacing w:after="0" w:line="240" w:lineRule="auto"/>
        <w:ind w:left="1985" w:right="1985"/>
        <w:jc w:val="both"/>
        <w:rPr>
          <w:rFonts w:ascii="Arial" w:eastAsia="Times New Roman" w:hAnsi="Arial" w:cs="Arial"/>
          <w:i/>
          <w:sz w:val="24"/>
          <w:szCs w:val="24"/>
          <w:lang w:eastAsia="es-MX"/>
        </w:rPr>
      </w:pPr>
    </w:p>
    <w:p w:rsidR="002721B8" w:rsidRPr="002721B8" w:rsidRDefault="002721B8" w:rsidP="002721B8">
      <w:pPr>
        <w:spacing w:after="0" w:line="240" w:lineRule="auto"/>
        <w:ind w:left="1985" w:right="1985"/>
        <w:jc w:val="both"/>
        <w:rPr>
          <w:rFonts w:ascii="Arial" w:eastAsia="Times New Roman" w:hAnsi="Arial" w:cs="Arial"/>
          <w:i/>
          <w:sz w:val="24"/>
          <w:szCs w:val="24"/>
          <w:lang w:eastAsia="es-MX"/>
        </w:rPr>
      </w:pPr>
      <w:r w:rsidRPr="002721B8">
        <w:rPr>
          <w:rFonts w:ascii="Arial" w:eastAsia="Times New Roman" w:hAnsi="Arial" w:cs="Arial"/>
          <w:i/>
          <w:sz w:val="24"/>
          <w:szCs w:val="24"/>
          <w:lang w:eastAsia="es-MX"/>
        </w:rPr>
        <w:t>II. Las licitaciones con concurrencia del Comité, se llevarán a cabo a partir del monto dispuesto para la figura del Concurso.</w:t>
      </w:r>
    </w:p>
    <w:p w:rsidR="002721B8" w:rsidRDefault="002721B8" w:rsidP="002721B8">
      <w:pPr>
        <w:spacing w:after="0" w:line="240" w:lineRule="auto"/>
        <w:ind w:left="1021" w:right="1021"/>
        <w:jc w:val="both"/>
        <w:rPr>
          <w:rFonts w:ascii="Arial" w:eastAsia="Times New Roman" w:hAnsi="Arial" w:cs="Arial"/>
          <w:i/>
          <w:sz w:val="24"/>
          <w:szCs w:val="24"/>
          <w:lang w:eastAsia="es-MX"/>
        </w:rPr>
      </w:pPr>
    </w:p>
    <w:p w:rsidR="002721B8" w:rsidRPr="002721B8" w:rsidRDefault="002721B8" w:rsidP="002721B8">
      <w:pPr>
        <w:spacing w:after="0" w:line="240" w:lineRule="auto"/>
        <w:ind w:left="1021" w:right="1021"/>
        <w:jc w:val="both"/>
        <w:rPr>
          <w:rFonts w:ascii="Arial" w:eastAsia="Times New Roman" w:hAnsi="Arial" w:cs="Arial"/>
          <w:b/>
          <w:i/>
          <w:sz w:val="24"/>
          <w:szCs w:val="24"/>
          <w:lang w:eastAsia="es-MX"/>
        </w:rPr>
      </w:pPr>
      <w:r w:rsidRPr="002721B8">
        <w:rPr>
          <w:rFonts w:ascii="Arial" w:eastAsia="Times New Roman" w:hAnsi="Arial" w:cs="Arial"/>
          <w:b/>
          <w:i/>
          <w:sz w:val="24"/>
          <w:szCs w:val="24"/>
          <w:lang w:eastAsia="es-MX"/>
        </w:rPr>
        <w:t>SEGUNDO.- Artículo 54</w:t>
      </w:r>
    </w:p>
    <w:p w:rsidR="002721B8" w:rsidRPr="002721B8" w:rsidRDefault="002721B8" w:rsidP="002721B8">
      <w:pPr>
        <w:spacing w:after="0" w:line="240" w:lineRule="auto"/>
        <w:ind w:left="1021" w:right="1021"/>
        <w:jc w:val="both"/>
        <w:rPr>
          <w:rFonts w:ascii="Arial" w:eastAsia="Times New Roman" w:hAnsi="Arial" w:cs="Arial"/>
          <w:i/>
          <w:sz w:val="24"/>
          <w:szCs w:val="24"/>
          <w:lang w:eastAsia="es-MX"/>
        </w:rPr>
      </w:pPr>
    </w:p>
    <w:tbl>
      <w:tblPr>
        <w:tblStyle w:val="Tablaconcuadrcula"/>
        <w:tblW w:w="7796" w:type="dxa"/>
        <w:tblInd w:w="341" w:type="dxa"/>
        <w:tblLayout w:type="fixed"/>
        <w:tblCellMar>
          <w:left w:w="57" w:type="dxa"/>
          <w:right w:w="57" w:type="dxa"/>
        </w:tblCellMar>
        <w:tblLook w:val="04A0"/>
      </w:tblPr>
      <w:tblGrid>
        <w:gridCol w:w="4190"/>
        <w:gridCol w:w="3606"/>
      </w:tblGrid>
      <w:tr w:rsidR="002721B8" w:rsidRPr="002721B8" w:rsidTr="00D10874">
        <w:tc>
          <w:tcPr>
            <w:tcW w:w="4190" w:type="dxa"/>
          </w:tcPr>
          <w:p w:rsidR="002721B8" w:rsidRPr="002721B8" w:rsidRDefault="002721B8" w:rsidP="002721B8">
            <w:pPr>
              <w:ind w:left="1021" w:right="1021"/>
              <w:jc w:val="both"/>
              <w:rPr>
                <w:rFonts w:ascii="Arial" w:hAnsi="Arial" w:cs="Arial"/>
                <w:b/>
                <w:i/>
                <w:sz w:val="24"/>
                <w:szCs w:val="24"/>
              </w:rPr>
            </w:pPr>
            <w:r w:rsidRPr="002721B8">
              <w:rPr>
                <w:rFonts w:ascii="Arial" w:hAnsi="Arial" w:cs="Arial"/>
                <w:b/>
                <w:i/>
                <w:sz w:val="24"/>
                <w:szCs w:val="24"/>
              </w:rPr>
              <w:t>Actualmente dice:</w:t>
            </w:r>
          </w:p>
        </w:tc>
        <w:tc>
          <w:tcPr>
            <w:tcW w:w="3606" w:type="dxa"/>
          </w:tcPr>
          <w:p w:rsidR="002721B8" w:rsidRPr="002721B8" w:rsidRDefault="002721B8" w:rsidP="002721B8">
            <w:pPr>
              <w:ind w:left="1021" w:right="1021"/>
              <w:jc w:val="both"/>
              <w:rPr>
                <w:rFonts w:ascii="Arial" w:hAnsi="Arial" w:cs="Arial"/>
                <w:b/>
                <w:i/>
                <w:sz w:val="24"/>
                <w:szCs w:val="24"/>
              </w:rPr>
            </w:pPr>
            <w:r w:rsidRPr="002721B8">
              <w:rPr>
                <w:rFonts w:ascii="Arial" w:hAnsi="Arial" w:cs="Arial"/>
                <w:b/>
                <w:i/>
                <w:sz w:val="24"/>
                <w:szCs w:val="24"/>
              </w:rPr>
              <w:t>Propuesta:</w:t>
            </w:r>
          </w:p>
        </w:tc>
      </w:tr>
      <w:tr w:rsidR="002721B8" w:rsidRPr="002721B8" w:rsidTr="00D10874">
        <w:tc>
          <w:tcPr>
            <w:tcW w:w="4190" w:type="dxa"/>
          </w:tcPr>
          <w:p w:rsidR="002721B8" w:rsidRPr="002721B8" w:rsidRDefault="002721B8" w:rsidP="002721B8">
            <w:pPr>
              <w:ind w:left="1021" w:right="1021"/>
              <w:rPr>
                <w:rFonts w:ascii="Arial" w:hAnsi="Arial" w:cs="Arial"/>
                <w:b/>
                <w:i/>
                <w:sz w:val="24"/>
                <w:szCs w:val="24"/>
              </w:rPr>
            </w:pPr>
            <w:r w:rsidRPr="002721B8">
              <w:rPr>
                <w:rFonts w:ascii="Arial" w:hAnsi="Arial" w:cs="Arial"/>
                <w:b/>
                <w:i/>
                <w:sz w:val="24"/>
                <w:szCs w:val="24"/>
              </w:rPr>
              <w:t xml:space="preserve">Transitorio </w:t>
            </w:r>
          </w:p>
          <w:p w:rsidR="002721B8" w:rsidRPr="002721B8" w:rsidRDefault="002721B8" w:rsidP="002721B8">
            <w:pPr>
              <w:ind w:left="142" w:right="157"/>
              <w:jc w:val="both"/>
              <w:rPr>
                <w:rFonts w:ascii="Arial" w:eastAsia="Times New Roman" w:hAnsi="Arial" w:cs="Arial"/>
                <w:i/>
                <w:sz w:val="24"/>
                <w:szCs w:val="24"/>
              </w:rPr>
            </w:pPr>
            <w:r w:rsidRPr="002721B8">
              <w:rPr>
                <w:rFonts w:ascii="Arial" w:eastAsia="Times New Roman" w:hAnsi="Arial" w:cs="Arial"/>
                <w:b/>
                <w:i/>
                <w:sz w:val="24"/>
                <w:szCs w:val="24"/>
              </w:rPr>
              <w:t>Artículo 54.-</w:t>
            </w:r>
            <w:r w:rsidRPr="002721B8">
              <w:rPr>
                <w:rFonts w:ascii="Arial" w:eastAsia="Times New Roman" w:hAnsi="Arial" w:cs="Arial"/>
                <w:i/>
                <w:sz w:val="24"/>
                <w:szCs w:val="24"/>
              </w:rPr>
              <w:t xml:space="preserve"> Para el caso de consultorías, asesorías, estudios o investigaciones; las investigaciones de mercado deberán elaborarse en los términos siguientes:</w:t>
            </w:r>
          </w:p>
          <w:p w:rsidR="002721B8" w:rsidRPr="002721B8" w:rsidRDefault="002721B8" w:rsidP="002721B8">
            <w:pPr>
              <w:jc w:val="both"/>
              <w:rPr>
                <w:rFonts w:ascii="Arial" w:eastAsia="Times New Roman" w:hAnsi="Arial" w:cs="Arial"/>
                <w:i/>
                <w:sz w:val="24"/>
                <w:szCs w:val="24"/>
              </w:rPr>
            </w:pPr>
            <w:r w:rsidRPr="002721B8">
              <w:rPr>
                <w:rFonts w:ascii="Arial" w:eastAsia="Times New Roman" w:hAnsi="Arial" w:cs="Arial"/>
                <w:i/>
                <w:sz w:val="24"/>
                <w:szCs w:val="24"/>
              </w:rPr>
              <w:t xml:space="preserve">a) Descripción general; </w:t>
            </w:r>
          </w:p>
          <w:p w:rsidR="002721B8" w:rsidRPr="002721B8" w:rsidRDefault="002721B8" w:rsidP="002721B8">
            <w:pPr>
              <w:jc w:val="both"/>
              <w:rPr>
                <w:rFonts w:ascii="Arial" w:eastAsia="Times New Roman" w:hAnsi="Arial" w:cs="Arial"/>
                <w:i/>
                <w:sz w:val="24"/>
                <w:szCs w:val="24"/>
              </w:rPr>
            </w:pPr>
            <w:r w:rsidRPr="002721B8">
              <w:rPr>
                <w:rFonts w:ascii="Arial" w:eastAsia="Times New Roman" w:hAnsi="Arial" w:cs="Arial"/>
                <w:i/>
                <w:sz w:val="24"/>
                <w:szCs w:val="24"/>
              </w:rPr>
              <w:t xml:space="preserve">b) Periodo durante el cual se prestará el servicio; </w:t>
            </w:r>
          </w:p>
          <w:p w:rsidR="002721B8" w:rsidRPr="002721B8" w:rsidRDefault="002721B8" w:rsidP="002721B8">
            <w:pPr>
              <w:jc w:val="both"/>
              <w:rPr>
                <w:rFonts w:ascii="Arial" w:eastAsia="Times New Roman" w:hAnsi="Arial" w:cs="Arial"/>
                <w:i/>
                <w:sz w:val="24"/>
                <w:szCs w:val="24"/>
              </w:rPr>
            </w:pPr>
            <w:r w:rsidRPr="002721B8">
              <w:rPr>
                <w:rFonts w:ascii="Arial" w:eastAsia="Times New Roman" w:hAnsi="Arial" w:cs="Arial"/>
                <w:i/>
                <w:sz w:val="24"/>
                <w:szCs w:val="24"/>
              </w:rPr>
              <w:t xml:space="preserve">c) Intervalos en los que se prestará el servicio; </w:t>
            </w:r>
          </w:p>
          <w:p w:rsidR="002721B8" w:rsidRPr="002721B8" w:rsidRDefault="002721B8" w:rsidP="002721B8">
            <w:pPr>
              <w:jc w:val="both"/>
              <w:rPr>
                <w:rFonts w:ascii="Arial" w:eastAsia="Times New Roman" w:hAnsi="Arial" w:cs="Arial"/>
                <w:i/>
                <w:sz w:val="24"/>
                <w:szCs w:val="24"/>
              </w:rPr>
            </w:pPr>
            <w:r w:rsidRPr="002721B8">
              <w:rPr>
                <w:rFonts w:ascii="Arial" w:eastAsia="Times New Roman" w:hAnsi="Arial" w:cs="Arial"/>
                <w:i/>
                <w:sz w:val="24"/>
                <w:szCs w:val="24"/>
              </w:rPr>
              <w:t xml:space="preserve">d) Número de personas requeridas para llevarse a cabo; </w:t>
            </w:r>
          </w:p>
          <w:p w:rsidR="002721B8" w:rsidRPr="002721B8" w:rsidRDefault="002721B8" w:rsidP="002721B8">
            <w:pPr>
              <w:jc w:val="both"/>
              <w:rPr>
                <w:rFonts w:ascii="Arial" w:eastAsia="Times New Roman" w:hAnsi="Arial" w:cs="Arial"/>
                <w:i/>
                <w:sz w:val="24"/>
                <w:szCs w:val="24"/>
              </w:rPr>
            </w:pPr>
            <w:r w:rsidRPr="002721B8">
              <w:rPr>
                <w:rFonts w:ascii="Arial" w:eastAsia="Times New Roman" w:hAnsi="Arial" w:cs="Arial"/>
                <w:i/>
                <w:sz w:val="24"/>
                <w:szCs w:val="24"/>
              </w:rPr>
              <w:t xml:space="preserve">e) Precio por elemento o persona que el consultado pretenda asignar para prestar el servicio, cuando por la naturaleza del servicio cotizado así se requiera; </w:t>
            </w:r>
          </w:p>
          <w:p w:rsidR="002721B8" w:rsidRPr="002721B8" w:rsidRDefault="002721B8" w:rsidP="002721B8">
            <w:pPr>
              <w:jc w:val="both"/>
              <w:rPr>
                <w:rFonts w:ascii="Arial" w:eastAsia="Times New Roman" w:hAnsi="Arial" w:cs="Arial"/>
                <w:i/>
                <w:sz w:val="24"/>
                <w:szCs w:val="24"/>
              </w:rPr>
            </w:pPr>
            <w:r w:rsidRPr="002721B8">
              <w:rPr>
                <w:rFonts w:ascii="Arial" w:eastAsia="Times New Roman" w:hAnsi="Arial" w:cs="Arial"/>
                <w:i/>
                <w:sz w:val="24"/>
                <w:szCs w:val="24"/>
              </w:rPr>
              <w:t xml:space="preserve">f) Entregables; </w:t>
            </w:r>
          </w:p>
          <w:p w:rsidR="002721B8" w:rsidRPr="002721B8" w:rsidRDefault="002721B8" w:rsidP="002721B8">
            <w:pPr>
              <w:jc w:val="both"/>
              <w:rPr>
                <w:rFonts w:ascii="Arial" w:eastAsia="Times New Roman" w:hAnsi="Arial" w:cs="Arial"/>
                <w:i/>
                <w:sz w:val="24"/>
                <w:szCs w:val="24"/>
              </w:rPr>
            </w:pPr>
            <w:r w:rsidRPr="002721B8">
              <w:rPr>
                <w:rFonts w:ascii="Arial" w:eastAsia="Times New Roman" w:hAnsi="Arial" w:cs="Arial"/>
                <w:i/>
                <w:sz w:val="24"/>
                <w:szCs w:val="24"/>
              </w:rPr>
              <w:t xml:space="preserve">g) Marca de insumos o materiales que el consultado utilizaría para el servicio cotizado; </w:t>
            </w:r>
          </w:p>
          <w:p w:rsidR="002721B8" w:rsidRPr="002721B8" w:rsidRDefault="002721B8" w:rsidP="002721B8">
            <w:pPr>
              <w:jc w:val="both"/>
              <w:rPr>
                <w:rFonts w:ascii="Arial" w:eastAsia="Times New Roman" w:hAnsi="Arial" w:cs="Arial"/>
                <w:i/>
                <w:sz w:val="24"/>
                <w:szCs w:val="24"/>
              </w:rPr>
            </w:pPr>
            <w:r w:rsidRPr="002721B8">
              <w:rPr>
                <w:rFonts w:ascii="Arial" w:eastAsia="Times New Roman" w:hAnsi="Arial" w:cs="Arial"/>
                <w:i/>
                <w:sz w:val="24"/>
                <w:szCs w:val="24"/>
              </w:rPr>
              <w:t xml:space="preserve">h) Garantías de calidad; y </w:t>
            </w:r>
          </w:p>
          <w:p w:rsidR="002721B8" w:rsidRPr="002721B8" w:rsidRDefault="002721B8" w:rsidP="002721B8">
            <w:pPr>
              <w:jc w:val="both"/>
              <w:rPr>
                <w:rFonts w:ascii="Arial" w:eastAsia="Times New Roman" w:hAnsi="Arial" w:cs="Arial"/>
                <w:i/>
                <w:sz w:val="24"/>
                <w:szCs w:val="24"/>
              </w:rPr>
            </w:pPr>
            <w:r w:rsidRPr="002721B8">
              <w:rPr>
                <w:rFonts w:ascii="Arial" w:eastAsia="Times New Roman" w:hAnsi="Arial" w:cs="Arial"/>
                <w:i/>
                <w:sz w:val="24"/>
                <w:szCs w:val="24"/>
              </w:rPr>
              <w:t xml:space="preserve">i) Precio total. </w:t>
            </w:r>
          </w:p>
          <w:p w:rsidR="002721B8" w:rsidRPr="002721B8" w:rsidRDefault="002721B8" w:rsidP="002721B8">
            <w:pPr>
              <w:jc w:val="both"/>
              <w:rPr>
                <w:rFonts w:ascii="Arial" w:eastAsia="Times New Roman" w:hAnsi="Arial" w:cs="Arial"/>
                <w:i/>
                <w:sz w:val="24"/>
                <w:szCs w:val="24"/>
              </w:rPr>
            </w:pPr>
            <w:r w:rsidRPr="002721B8">
              <w:rPr>
                <w:rFonts w:ascii="Arial" w:eastAsia="Times New Roman" w:hAnsi="Arial" w:cs="Arial"/>
                <w:i/>
                <w:sz w:val="24"/>
                <w:szCs w:val="24"/>
              </w:rPr>
              <w:t xml:space="preserve">La información señalada en los incisos b), c), d), e) f), g) e i) </w:t>
            </w:r>
            <w:r w:rsidRPr="002721B8">
              <w:rPr>
                <w:rFonts w:ascii="Arial" w:eastAsia="Times New Roman" w:hAnsi="Arial" w:cs="Arial"/>
                <w:b/>
                <w:i/>
                <w:strike/>
                <w:sz w:val="24"/>
                <w:szCs w:val="24"/>
                <w:u w:val="single"/>
              </w:rPr>
              <w:t>de la fracción II</w:t>
            </w:r>
            <w:r w:rsidRPr="002721B8">
              <w:rPr>
                <w:rFonts w:ascii="Arial" w:eastAsia="Times New Roman" w:hAnsi="Arial" w:cs="Arial"/>
                <w:i/>
                <w:sz w:val="24"/>
                <w:szCs w:val="24"/>
              </w:rPr>
              <w:t xml:space="preserve">de este artículo, deberá contenerse en lo que aplique para el servicio cotizado. De igual manera, los precios propuestos deberán plasmarse desglosando los impuestos </w:t>
            </w:r>
            <w:r w:rsidRPr="002721B8">
              <w:rPr>
                <w:rFonts w:ascii="Arial" w:eastAsia="Times New Roman" w:hAnsi="Arial" w:cs="Arial"/>
                <w:i/>
                <w:sz w:val="24"/>
                <w:szCs w:val="24"/>
              </w:rPr>
              <w:lastRenderedPageBreak/>
              <w:t xml:space="preserve">y contribuciones correspondientes. </w:t>
            </w:r>
          </w:p>
          <w:p w:rsidR="002721B8" w:rsidRPr="002721B8" w:rsidRDefault="002721B8" w:rsidP="002721B8">
            <w:pPr>
              <w:jc w:val="both"/>
              <w:rPr>
                <w:rFonts w:ascii="Arial" w:eastAsia="Times New Roman" w:hAnsi="Arial" w:cs="Arial"/>
                <w:i/>
                <w:sz w:val="24"/>
                <w:szCs w:val="24"/>
              </w:rPr>
            </w:pPr>
            <w:r w:rsidRPr="002721B8">
              <w:rPr>
                <w:rFonts w:ascii="Arial" w:eastAsia="Times New Roman" w:hAnsi="Arial" w:cs="Arial"/>
                <w:i/>
                <w:sz w:val="24"/>
                <w:szCs w:val="24"/>
              </w:rPr>
              <w:t xml:space="preserve">En caso de que para la investigación de mercado se haya consultado una página de internet, habrá que señalar el portal de donde se obtuvo la información. En este supuesto, la investigación de mercado deberá cumplir con todos los requisitos dispuestos en la Ley y en este Reglamento. </w:t>
            </w:r>
          </w:p>
          <w:p w:rsidR="002721B8" w:rsidRPr="002721B8" w:rsidRDefault="002721B8" w:rsidP="002721B8">
            <w:pPr>
              <w:jc w:val="both"/>
              <w:rPr>
                <w:rFonts w:ascii="Arial" w:hAnsi="Arial" w:cs="Arial"/>
                <w:i/>
                <w:sz w:val="24"/>
                <w:szCs w:val="24"/>
              </w:rPr>
            </w:pPr>
            <w:r w:rsidRPr="002721B8">
              <w:rPr>
                <w:rFonts w:ascii="Arial" w:eastAsia="Times New Roman" w:hAnsi="Arial" w:cs="Arial"/>
                <w:i/>
                <w:sz w:val="24"/>
                <w:szCs w:val="24"/>
              </w:rPr>
              <w:t xml:space="preserve">En el documento mediante el cual se remitan las investigaciones de mercado, las áreas requirentes deberán indicar el precio promedio al cual se sujetará la adjudicación del bien o servicio solicitado, mismo que se obtendrá de la media aritmética que se desprenda de los precios obtenidos la investigación de mercado. </w:t>
            </w:r>
          </w:p>
        </w:tc>
        <w:tc>
          <w:tcPr>
            <w:tcW w:w="3606" w:type="dxa"/>
          </w:tcPr>
          <w:p w:rsidR="002721B8" w:rsidRPr="002721B8" w:rsidRDefault="002721B8" w:rsidP="002721B8">
            <w:pPr>
              <w:ind w:left="1021" w:right="1021" w:firstLine="708"/>
              <w:jc w:val="both"/>
              <w:rPr>
                <w:rFonts w:ascii="Arial" w:hAnsi="Arial" w:cs="Arial"/>
                <w:b/>
                <w:i/>
                <w:sz w:val="24"/>
                <w:szCs w:val="24"/>
              </w:rPr>
            </w:pPr>
            <w:r w:rsidRPr="002721B8">
              <w:rPr>
                <w:rFonts w:ascii="Arial" w:hAnsi="Arial" w:cs="Arial"/>
                <w:b/>
                <w:i/>
                <w:sz w:val="24"/>
                <w:szCs w:val="24"/>
              </w:rPr>
              <w:lastRenderedPageBreak/>
              <w:t xml:space="preserve">Transitorio </w:t>
            </w:r>
          </w:p>
          <w:p w:rsidR="002721B8" w:rsidRPr="002721B8" w:rsidRDefault="002721B8" w:rsidP="002721B8">
            <w:pPr>
              <w:ind w:left="142" w:right="157"/>
              <w:jc w:val="both"/>
              <w:rPr>
                <w:rFonts w:ascii="Arial" w:eastAsia="Times New Roman" w:hAnsi="Arial" w:cs="Arial"/>
                <w:i/>
                <w:sz w:val="24"/>
                <w:szCs w:val="24"/>
              </w:rPr>
            </w:pPr>
            <w:r w:rsidRPr="002721B8">
              <w:rPr>
                <w:rFonts w:ascii="Arial" w:eastAsia="Times New Roman" w:hAnsi="Arial" w:cs="Arial"/>
                <w:b/>
                <w:i/>
                <w:sz w:val="24"/>
                <w:szCs w:val="24"/>
              </w:rPr>
              <w:t>Artículo 54.-</w:t>
            </w:r>
            <w:r w:rsidRPr="002721B8">
              <w:rPr>
                <w:rFonts w:ascii="Arial" w:eastAsia="Times New Roman" w:hAnsi="Arial" w:cs="Arial"/>
                <w:i/>
                <w:sz w:val="24"/>
                <w:szCs w:val="24"/>
              </w:rPr>
              <w:t xml:space="preserve"> Para el caso de consultorías, asesorías, estudios o investigaciones; las investigaciones de mercado deberán elaborarse en los términos siguientes:</w:t>
            </w:r>
          </w:p>
          <w:p w:rsidR="002721B8" w:rsidRPr="002721B8" w:rsidRDefault="002721B8" w:rsidP="002721B8">
            <w:pPr>
              <w:jc w:val="both"/>
              <w:rPr>
                <w:rFonts w:ascii="Arial" w:eastAsia="Times New Roman" w:hAnsi="Arial" w:cs="Arial"/>
                <w:i/>
                <w:sz w:val="24"/>
                <w:szCs w:val="24"/>
              </w:rPr>
            </w:pPr>
            <w:r w:rsidRPr="002721B8">
              <w:rPr>
                <w:rFonts w:ascii="Arial" w:eastAsia="Times New Roman" w:hAnsi="Arial" w:cs="Arial"/>
                <w:i/>
                <w:sz w:val="24"/>
                <w:szCs w:val="24"/>
              </w:rPr>
              <w:t xml:space="preserve">a) Descripción general; </w:t>
            </w:r>
          </w:p>
          <w:p w:rsidR="002721B8" w:rsidRPr="002721B8" w:rsidRDefault="002721B8" w:rsidP="002721B8">
            <w:pPr>
              <w:jc w:val="both"/>
              <w:rPr>
                <w:rFonts w:ascii="Arial" w:eastAsia="Times New Roman" w:hAnsi="Arial" w:cs="Arial"/>
                <w:i/>
                <w:sz w:val="24"/>
                <w:szCs w:val="24"/>
              </w:rPr>
            </w:pPr>
            <w:r w:rsidRPr="002721B8">
              <w:rPr>
                <w:rFonts w:ascii="Arial" w:eastAsia="Times New Roman" w:hAnsi="Arial" w:cs="Arial"/>
                <w:i/>
                <w:sz w:val="24"/>
                <w:szCs w:val="24"/>
              </w:rPr>
              <w:t xml:space="preserve">b) Periodo durante el cual se prestará el servicio; </w:t>
            </w:r>
          </w:p>
          <w:p w:rsidR="002721B8" w:rsidRPr="002721B8" w:rsidRDefault="002721B8" w:rsidP="002721B8">
            <w:pPr>
              <w:jc w:val="both"/>
              <w:rPr>
                <w:rFonts w:ascii="Arial" w:eastAsia="Times New Roman" w:hAnsi="Arial" w:cs="Arial"/>
                <w:i/>
                <w:sz w:val="24"/>
                <w:szCs w:val="24"/>
              </w:rPr>
            </w:pPr>
            <w:r w:rsidRPr="002721B8">
              <w:rPr>
                <w:rFonts w:ascii="Arial" w:eastAsia="Times New Roman" w:hAnsi="Arial" w:cs="Arial"/>
                <w:i/>
                <w:sz w:val="24"/>
                <w:szCs w:val="24"/>
              </w:rPr>
              <w:t xml:space="preserve">c) Intervalos en los que se prestará el servicio; </w:t>
            </w:r>
          </w:p>
          <w:p w:rsidR="002721B8" w:rsidRPr="002721B8" w:rsidRDefault="002721B8" w:rsidP="002721B8">
            <w:pPr>
              <w:jc w:val="both"/>
              <w:rPr>
                <w:rFonts w:ascii="Arial" w:eastAsia="Times New Roman" w:hAnsi="Arial" w:cs="Arial"/>
                <w:i/>
                <w:sz w:val="24"/>
                <w:szCs w:val="24"/>
              </w:rPr>
            </w:pPr>
            <w:r w:rsidRPr="002721B8">
              <w:rPr>
                <w:rFonts w:ascii="Arial" w:eastAsia="Times New Roman" w:hAnsi="Arial" w:cs="Arial"/>
                <w:i/>
                <w:sz w:val="24"/>
                <w:szCs w:val="24"/>
              </w:rPr>
              <w:t xml:space="preserve">d) Número de personas requeridas para llevarse a cabo; </w:t>
            </w:r>
          </w:p>
          <w:p w:rsidR="002721B8" w:rsidRPr="002721B8" w:rsidRDefault="002721B8" w:rsidP="002721B8">
            <w:pPr>
              <w:jc w:val="both"/>
              <w:rPr>
                <w:rFonts w:ascii="Arial" w:eastAsia="Times New Roman" w:hAnsi="Arial" w:cs="Arial"/>
                <w:i/>
                <w:sz w:val="24"/>
                <w:szCs w:val="24"/>
              </w:rPr>
            </w:pPr>
            <w:r w:rsidRPr="002721B8">
              <w:rPr>
                <w:rFonts w:ascii="Arial" w:eastAsia="Times New Roman" w:hAnsi="Arial" w:cs="Arial"/>
                <w:i/>
                <w:sz w:val="24"/>
                <w:szCs w:val="24"/>
              </w:rPr>
              <w:t xml:space="preserve">e) Precio por elemento o persona que el consultado pretenda asignar para prestar el servicio, cuando por la naturaleza del servicio cotizado así se requiera; </w:t>
            </w:r>
          </w:p>
          <w:p w:rsidR="002721B8" w:rsidRPr="002721B8" w:rsidRDefault="002721B8" w:rsidP="002721B8">
            <w:pPr>
              <w:jc w:val="both"/>
              <w:rPr>
                <w:rFonts w:ascii="Arial" w:eastAsia="Times New Roman" w:hAnsi="Arial" w:cs="Arial"/>
                <w:i/>
                <w:sz w:val="24"/>
                <w:szCs w:val="24"/>
              </w:rPr>
            </w:pPr>
            <w:r w:rsidRPr="002721B8">
              <w:rPr>
                <w:rFonts w:ascii="Arial" w:eastAsia="Times New Roman" w:hAnsi="Arial" w:cs="Arial"/>
                <w:i/>
                <w:sz w:val="24"/>
                <w:szCs w:val="24"/>
              </w:rPr>
              <w:t xml:space="preserve">f) Entregables; </w:t>
            </w:r>
          </w:p>
          <w:p w:rsidR="002721B8" w:rsidRPr="002721B8" w:rsidRDefault="002721B8" w:rsidP="002721B8">
            <w:pPr>
              <w:jc w:val="both"/>
              <w:rPr>
                <w:rFonts w:ascii="Arial" w:eastAsia="Times New Roman" w:hAnsi="Arial" w:cs="Arial"/>
                <w:i/>
                <w:sz w:val="24"/>
                <w:szCs w:val="24"/>
              </w:rPr>
            </w:pPr>
            <w:r w:rsidRPr="002721B8">
              <w:rPr>
                <w:rFonts w:ascii="Arial" w:eastAsia="Times New Roman" w:hAnsi="Arial" w:cs="Arial"/>
                <w:i/>
                <w:sz w:val="24"/>
                <w:szCs w:val="24"/>
              </w:rPr>
              <w:t xml:space="preserve">g) Marca de insumos o materiales que el consultado utilizaría para el servicio cotizado; </w:t>
            </w:r>
          </w:p>
          <w:p w:rsidR="002721B8" w:rsidRPr="002721B8" w:rsidRDefault="002721B8" w:rsidP="002721B8">
            <w:pPr>
              <w:jc w:val="both"/>
              <w:rPr>
                <w:rFonts w:ascii="Arial" w:eastAsia="Times New Roman" w:hAnsi="Arial" w:cs="Arial"/>
                <w:i/>
                <w:sz w:val="24"/>
                <w:szCs w:val="24"/>
              </w:rPr>
            </w:pPr>
            <w:r w:rsidRPr="002721B8">
              <w:rPr>
                <w:rFonts w:ascii="Arial" w:eastAsia="Times New Roman" w:hAnsi="Arial" w:cs="Arial"/>
                <w:i/>
                <w:sz w:val="24"/>
                <w:szCs w:val="24"/>
              </w:rPr>
              <w:t xml:space="preserve">h) Garantías de calidad; y </w:t>
            </w:r>
          </w:p>
          <w:p w:rsidR="002721B8" w:rsidRPr="002721B8" w:rsidRDefault="002721B8" w:rsidP="002721B8">
            <w:pPr>
              <w:jc w:val="both"/>
              <w:rPr>
                <w:rFonts w:ascii="Arial" w:eastAsia="Times New Roman" w:hAnsi="Arial" w:cs="Arial"/>
                <w:i/>
                <w:sz w:val="24"/>
                <w:szCs w:val="24"/>
              </w:rPr>
            </w:pPr>
            <w:r w:rsidRPr="002721B8">
              <w:rPr>
                <w:rFonts w:ascii="Arial" w:eastAsia="Times New Roman" w:hAnsi="Arial" w:cs="Arial"/>
                <w:i/>
                <w:sz w:val="24"/>
                <w:szCs w:val="24"/>
              </w:rPr>
              <w:t xml:space="preserve">i) Precio total. </w:t>
            </w:r>
          </w:p>
          <w:p w:rsidR="002721B8" w:rsidRPr="002721B8" w:rsidRDefault="002721B8" w:rsidP="002721B8">
            <w:pPr>
              <w:jc w:val="both"/>
              <w:rPr>
                <w:rFonts w:ascii="Arial" w:eastAsia="Times New Roman" w:hAnsi="Arial" w:cs="Arial"/>
                <w:i/>
                <w:sz w:val="24"/>
                <w:szCs w:val="24"/>
              </w:rPr>
            </w:pPr>
            <w:r w:rsidRPr="002721B8">
              <w:rPr>
                <w:rFonts w:ascii="Arial" w:eastAsia="Times New Roman" w:hAnsi="Arial" w:cs="Arial"/>
                <w:i/>
                <w:sz w:val="24"/>
                <w:szCs w:val="24"/>
              </w:rPr>
              <w:t xml:space="preserve">La información señalada en los incisos b), c), d), e) f), g) e i)  de este artículo, deberá contenerse en lo que aplique para el </w:t>
            </w:r>
            <w:r w:rsidRPr="002721B8">
              <w:rPr>
                <w:rFonts w:ascii="Arial" w:eastAsia="Times New Roman" w:hAnsi="Arial" w:cs="Arial"/>
                <w:i/>
                <w:sz w:val="24"/>
                <w:szCs w:val="24"/>
              </w:rPr>
              <w:lastRenderedPageBreak/>
              <w:t xml:space="preserve">servicio cotizado. De igual manera, los precios propuestos deberán plasmarse desglosando los impuestos y contribuciones correspondientes. </w:t>
            </w:r>
          </w:p>
          <w:p w:rsidR="002721B8" w:rsidRPr="002721B8" w:rsidRDefault="002721B8" w:rsidP="002721B8">
            <w:pPr>
              <w:jc w:val="both"/>
              <w:rPr>
                <w:rFonts w:ascii="Arial" w:eastAsia="Times New Roman" w:hAnsi="Arial" w:cs="Arial"/>
                <w:i/>
                <w:sz w:val="24"/>
                <w:szCs w:val="24"/>
              </w:rPr>
            </w:pPr>
            <w:r w:rsidRPr="002721B8">
              <w:rPr>
                <w:rFonts w:ascii="Arial" w:eastAsia="Times New Roman" w:hAnsi="Arial" w:cs="Arial"/>
                <w:i/>
                <w:sz w:val="24"/>
                <w:szCs w:val="24"/>
              </w:rPr>
              <w:t xml:space="preserve">En caso de que para la investigación de mercado se haya consultado una página de internet, habrá que señalar el portal de donde se obtuvo la información. En este supuesto, la investigación de mercado deberá cumplir con todos los requisitos dispuestos en la Ley y en este Reglamento. </w:t>
            </w:r>
          </w:p>
          <w:p w:rsidR="002721B8" w:rsidRPr="002721B8" w:rsidRDefault="002721B8" w:rsidP="002721B8">
            <w:pPr>
              <w:jc w:val="both"/>
              <w:rPr>
                <w:rFonts w:ascii="Arial" w:hAnsi="Arial" w:cs="Arial"/>
                <w:i/>
                <w:sz w:val="24"/>
                <w:szCs w:val="24"/>
              </w:rPr>
            </w:pPr>
            <w:r w:rsidRPr="002721B8">
              <w:rPr>
                <w:rFonts w:ascii="Arial" w:eastAsia="Times New Roman" w:hAnsi="Arial" w:cs="Arial"/>
                <w:i/>
                <w:sz w:val="24"/>
                <w:szCs w:val="24"/>
              </w:rPr>
              <w:t xml:space="preserve">En el documento mediante el cual se remitan las investigaciones de mercado, las áreas requirentes deberán indicar el precio promedio al cual se sujetará la adjudicación del bien o servicio solicitado, mismo que se obtendrá de la media aritmética que se desprenda de los precios obtenidos la investigación de mercado. </w:t>
            </w:r>
          </w:p>
        </w:tc>
      </w:tr>
    </w:tbl>
    <w:p w:rsidR="002721B8" w:rsidRPr="002721B8" w:rsidRDefault="002721B8" w:rsidP="002721B8">
      <w:pPr>
        <w:spacing w:after="0" w:line="240" w:lineRule="auto"/>
        <w:ind w:left="1021" w:right="1021"/>
        <w:jc w:val="both"/>
        <w:rPr>
          <w:rFonts w:ascii="Arial" w:eastAsia="Times New Roman" w:hAnsi="Arial" w:cs="Arial"/>
          <w:i/>
          <w:sz w:val="24"/>
          <w:szCs w:val="24"/>
          <w:lang w:eastAsia="es-MX"/>
        </w:rPr>
      </w:pPr>
    </w:p>
    <w:p w:rsidR="002721B8" w:rsidRDefault="002721B8" w:rsidP="002721B8">
      <w:pPr>
        <w:spacing w:after="0" w:line="240" w:lineRule="auto"/>
        <w:ind w:left="1021" w:right="1021"/>
        <w:jc w:val="both"/>
        <w:rPr>
          <w:rFonts w:ascii="Arial" w:eastAsia="Times New Roman" w:hAnsi="Arial" w:cs="Arial"/>
          <w:i/>
          <w:sz w:val="24"/>
          <w:szCs w:val="24"/>
          <w:lang w:eastAsia="es-MX"/>
        </w:rPr>
      </w:pPr>
      <w:r w:rsidRPr="002721B8">
        <w:rPr>
          <w:rFonts w:ascii="Arial" w:eastAsia="Times New Roman" w:hAnsi="Arial" w:cs="Arial"/>
          <w:i/>
          <w:sz w:val="24"/>
          <w:szCs w:val="24"/>
          <w:lang w:eastAsia="es-MX"/>
        </w:rPr>
        <w:t xml:space="preserve">TERCERO. Transitorio Décimo </w:t>
      </w:r>
    </w:p>
    <w:p w:rsidR="00D10874" w:rsidRPr="002721B8" w:rsidRDefault="00D10874" w:rsidP="002721B8">
      <w:pPr>
        <w:spacing w:after="0" w:line="240" w:lineRule="auto"/>
        <w:ind w:left="1021" w:right="1021"/>
        <w:jc w:val="both"/>
        <w:rPr>
          <w:rFonts w:ascii="Arial" w:eastAsia="Times New Roman" w:hAnsi="Arial" w:cs="Arial"/>
          <w:i/>
          <w:sz w:val="24"/>
          <w:szCs w:val="24"/>
          <w:lang w:eastAsia="es-MX"/>
        </w:rPr>
      </w:pPr>
    </w:p>
    <w:tbl>
      <w:tblPr>
        <w:tblStyle w:val="Tablaconcuadrcula"/>
        <w:tblW w:w="7796" w:type="dxa"/>
        <w:tblInd w:w="392" w:type="dxa"/>
        <w:tblLook w:val="04A0"/>
      </w:tblPr>
      <w:tblGrid>
        <w:gridCol w:w="3871"/>
        <w:gridCol w:w="3925"/>
      </w:tblGrid>
      <w:tr w:rsidR="002721B8" w:rsidRPr="002721B8" w:rsidTr="00D10874">
        <w:trPr>
          <w:trHeight w:val="388"/>
        </w:trPr>
        <w:tc>
          <w:tcPr>
            <w:tcW w:w="3871" w:type="dxa"/>
          </w:tcPr>
          <w:p w:rsidR="002721B8" w:rsidRPr="002721B8" w:rsidRDefault="002721B8" w:rsidP="002721B8">
            <w:pPr>
              <w:jc w:val="both"/>
              <w:rPr>
                <w:rFonts w:ascii="Arial" w:hAnsi="Arial" w:cs="Arial"/>
                <w:b/>
                <w:i/>
                <w:sz w:val="24"/>
                <w:szCs w:val="24"/>
              </w:rPr>
            </w:pPr>
            <w:r w:rsidRPr="002721B8">
              <w:rPr>
                <w:rFonts w:ascii="Arial" w:hAnsi="Arial" w:cs="Arial"/>
                <w:b/>
                <w:i/>
                <w:sz w:val="24"/>
                <w:szCs w:val="24"/>
              </w:rPr>
              <w:t>Actualmente dice:</w:t>
            </w:r>
          </w:p>
        </w:tc>
        <w:tc>
          <w:tcPr>
            <w:tcW w:w="3925" w:type="dxa"/>
          </w:tcPr>
          <w:p w:rsidR="002721B8" w:rsidRPr="002721B8" w:rsidRDefault="002721B8" w:rsidP="002721B8">
            <w:pPr>
              <w:jc w:val="both"/>
              <w:rPr>
                <w:rFonts w:ascii="Arial" w:hAnsi="Arial" w:cs="Arial"/>
                <w:b/>
                <w:i/>
                <w:sz w:val="24"/>
                <w:szCs w:val="24"/>
              </w:rPr>
            </w:pPr>
            <w:r w:rsidRPr="002721B8">
              <w:rPr>
                <w:rFonts w:ascii="Arial" w:hAnsi="Arial" w:cs="Arial"/>
                <w:b/>
                <w:i/>
                <w:sz w:val="24"/>
                <w:szCs w:val="24"/>
              </w:rPr>
              <w:t>Propuesta:</w:t>
            </w:r>
          </w:p>
        </w:tc>
      </w:tr>
      <w:tr w:rsidR="002721B8" w:rsidRPr="002721B8" w:rsidTr="00D10874">
        <w:trPr>
          <w:trHeight w:val="1504"/>
        </w:trPr>
        <w:tc>
          <w:tcPr>
            <w:tcW w:w="3871" w:type="dxa"/>
          </w:tcPr>
          <w:p w:rsidR="002721B8" w:rsidRPr="002721B8" w:rsidRDefault="002721B8" w:rsidP="002721B8">
            <w:pPr>
              <w:rPr>
                <w:rFonts w:ascii="Arial" w:hAnsi="Arial" w:cs="Arial"/>
                <w:b/>
                <w:i/>
                <w:sz w:val="24"/>
                <w:szCs w:val="24"/>
              </w:rPr>
            </w:pPr>
            <w:r w:rsidRPr="002721B8">
              <w:rPr>
                <w:rFonts w:ascii="Arial" w:hAnsi="Arial" w:cs="Arial"/>
                <w:b/>
                <w:i/>
                <w:sz w:val="24"/>
                <w:szCs w:val="24"/>
              </w:rPr>
              <w:t xml:space="preserve">Transitorio </w:t>
            </w:r>
          </w:p>
          <w:p w:rsidR="002721B8" w:rsidRPr="002721B8" w:rsidRDefault="002721B8" w:rsidP="002721B8">
            <w:pPr>
              <w:jc w:val="both"/>
              <w:rPr>
                <w:rFonts w:ascii="Arial" w:hAnsi="Arial" w:cs="Arial"/>
                <w:i/>
                <w:sz w:val="24"/>
                <w:szCs w:val="24"/>
              </w:rPr>
            </w:pPr>
            <w:r w:rsidRPr="002721B8">
              <w:rPr>
                <w:rFonts w:ascii="Arial" w:eastAsia="Times New Roman" w:hAnsi="Arial" w:cs="Arial"/>
                <w:b/>
                <w:i/>
                <w:sz w:val="24"/>
                <w:szCs w:val="24"/>
              </w:rPr>
              <w:t>DÉCIMO</w:t>
            </w:r>
            <w:r w:rsidRPr="002721B8">
              <w:rPr>
                <w:rFonts w:ascii="Arial" w:eastAsia="Times New Roman" w:hAnsi="Arial" w:cs="Arial"/>
                <w:i/>
                <w:sz w:val="24"/>
                <w:szCs w:val="24"/>
              </w:rPr>
              <w:t>. Se instruye al Tesorero y Secretaría del Ayuntamiento a presentar las iniciativas para la modificación de la Ley de Ingresos vigente para los efectos de aplicación de las presentes disposiciones.</w:t>
            </w:r>
          </w:p>
        </w:tc>
        <w:tc>
          <w:tcPr>
            <w:tcW w:w="3925" w:type="dxa"/>
          </w:tcPr>
          <w:p w:rsidR="002721B8" w:rsidRPr="002721B8" w:rsidRDefault="002721B8" w:rsidP="002721B8">
            <w:pPr>
              <w:jc w:val="both"/>
              <w:rPr>
                <w:rFonts w:ascii="Arial" w:hAnsi="Arial" w:cs="Arial"/>
                <w:b/>
                <w:i/>
                <w:sz w:val="24"/>
                <w:szCs w:val="24"/>
              </w:rPr>
            </w:pPr>
            <w:r w:rsidRPr="002721B8">
              <w:rPr>
                <w:rFonts w:ascii="Arial" w:hAnsi="Arial" w:cs="Arial"/>
                <w:b/>
                <w:i/>
                <w:sz w:val="24"/>
                <w:szCs w:val="24"/>
              </w:rPr>
              <w:t xml:space="preserve">Transitorio </w:t>
            </w:r>
          </w:p>
          <w:p w:rsidR="002721B8" w:rsidRPr="002721B8" w:rsidRDefault="002721B8" w:rsidP="002721B8">
            <w:pPr>
              <w:jc w:val="both"/>
              <w:rPr>
                <w:rFonts w:ascii="Arial" w:hAnsi="Arial" w:cs="Arial"/>
                <w:i/>
                <w:sz w:val="24"/>
                <w:szCs w:val="24"/>
              </w:rPr>
            </w:pPr>
            <w:r w:rsidRPr="002721B8">
              <w:rPr>
                <w:rFonts w:ascii="Arial" w:eastAsia="Times New Roman" w:hAnsi="Arial" w:cs="Arial"/>
                <w:b/>
                <w:i/>
                <w:sz w:val="24"/>
                <w:szCs w:val="24"/>
              </w:rPr>
              <w:t>DÉCIMO</w:t>
            </w:r>
            <w:r w:rsidRPr="002721B8">
              <w:rPr>
                <w:rFonts w:ascii="Arial" w:eastAsia="Times New Roman" w:hAnsi="Arial" w:cs="Arial"/>
                <w:i/>
                <w:sz w:val="24"/>
                <w:szCs w:val="24"/>
              </w:rPr>
              <w:t>. Se instruye ala Tesorería Municipal y Secretaría del Ayuntamiento para que presenten</w:t>
            </w:r>
            <w:r w:rsidR="00D10874">
              <w:rPr>
                <w:rFonts w:ascii="Arial" w:eastAsia="Times New Roman" w:hAnsi="Arial" w:cs="Arial"/>
                <w:i/>
                <w:sz w:val="24"/>
                <w:szCs w:val="24"/>
              </w:rPr>
              <w:t xml:space="preserve"> </w:t>
            </w:r>
            <w:r w:rsidRPr="002721B8">
              <w:rPr>
                <w:rFonts w:ascii="Arial" w:eastAsia="Times New Roman" w:hAnsi="Arial" w:cs="Arial"/>
                <w:i/>
                <w:sz w:val="24"/>
                <w:szCs w:val="24"/>
              </w:rPr>
              <w:t>apoyo en la elaboración de iniciativas para la modificación de</w:t>
            </w:r>
            <w:r w:rsidRPr="002721B8">
              <w:rPr>
                <w:rFonts w:ascii="Arial" w:eastAsia="Times New Roman" w:hAnsi="Arial" w:cs="Arial"/>
                <w:b/>
                <w:i/>
                <w:sz w:val="24"/>
                <w:szCs w:val="24"/>
              </w:rPr>
              <w:t xml:space="preserve">l Presupuesto de Egresos </w:t>
            </w:r>
            <w:r w:rsidRPr="002721B8">
              <w:rPr>
                <w:rFonts w:ascii="Arial" w:eastAsia="Times New Roman" w:hAnsi="Arial" w:cs="Arial"/>
                <w:i/>
                <w:sz w:val="24"/>
                <w:szCs w:val="24"/>
              </w:rPr>
              <w:t>vigente para los efectos de aplicación de las presentes disposiciones.</w:t>
            </w:r>
          </w:p>
        </w:tc>
      </w:tr>
    </w:tbl>
    <w:p w:rsidR="002721B8" w:rsidRPr="002721B8" w:rsidRDefault="002721B8" w:rsidP="002721B8">
      <w:pPr>
        <w:spacing w:after="0" w:line="240" w:lineRule="auto"/>
        <w:ind w:left="1416" w:firstLine="708"/>
        <w:jc w:val="both"/>
        <w:rPr>
          <w:rFonts w:ascii="Arial" w:hAnsi="Arial" w:cs="Arial"/>
          <w:i/>
          <w:sz w:val="24"/>
          <w:szCs w:val="24"/>
        </w:rPr>
      </w:pPr>
    </w:p>
    <w:p w:rsidR="002721B8" w:rsidRDefault="002721B8" w:rsidP="00D10874">
      <w:pPr>
        <w:spacing w:after="0" w:line="240" w:lineRule="auto"/>
        <w:ind w:left="1021" w:right="1021"/>
        <w:jc w:val="both"/>
        <w:rPr>
          <w:rFonts w:ascii="Arial" w:hAnsi="Arial" w:cs="Arial"/>
          <w:i/>
          <w:sz w:val="24"/>
          <w:szCs w:val="24"/>
        </w:rPr>
      </w:pPr>
      <w:r w:rsidRPr="002721B8">
        <w:rPr>
          <w:rFonts w:ascii="Arial" w:hAnsi="Arial" w:cs="Arial"/>
          <w:i/>
          <w:sz w:val="24"/>
          <w:szCs w:val="24"/>
        </w:rPr>
        <w:t xml:space="preserve">Todo lo expuesto se basa en que el desarrollo y pleno funcionamiento de los nuevos lineamientos en materia de compras y que se asumen conforme la estructura orgánica y funcional de la Administración Pública Municipal en el Reglamento de Adquisiciones Gubernamentales, Enajenaciones y Contratación de Servicios y Arrendamientos de San Pedro Tlaquepaque, en sí mismo representa todo un cambio de paradigma en la actuación de las dependencias municipales en la materia y particularmente en los actuales procedimientos de programación y presupuestación que se concretan en el mayor conocimiento y proyección de necesidades y de la propia oferta de satisfactores en el mercado; que </w:t>
      </w:r>
      <w:r w:rsidRPr="002721B8">
        <w:rPr>
          <w:rFonts w:ascii="Arial" w:hAnsi="Arial" w:cs="Arial"/>
          <w:i/>
          <w:sz w:val="24"/>
          <w:szCs w:val="24"/>
        </w:rPr>
        <w:lastRenderedPageBreak/>
        <w:t>conlleven a las prácticas y desarrollo de proveedores que la propia Ley de Compras Gubernamentales, Enajenaciones y Contratación de Servicios del Estado de Jalisco y sus Municipios establece.</w:t>
      </w:r>
      <w:r w:rsidR="00D10874">
        <w:rPr>
          <w:rFonts w:ascii="Arial" w:hAnsi="Arial" w:cs="Arial"/>
          <w:i/>
          <w:sz w:val="24"/>
          <w:szCs w:val="24"/>
        </w:rPr>
        <w:t xml:space="preserve"> </w:t>
      </w:r>
      <w:r w:rsidRPr="002721B8">
        <w:rPr>
          <w:rFonts w:ascii="Arial" w:hAnsi="Arial" w:cs="Arial"/>
          <w:i/>
          <w:sz w:val="24"/>
          <w:szCs w:val="24"/>
        </w:rPr>
        <w:t>Hacia este fin, y en el tránsito de los esquemas, formatos y procedimientos que armonicen el proceso de control contable y presupuestal con la programación integral de las compras, es necesario habilitar la interpretación de las compras que actualmente se catalogan como extraordinarias en el Presupuesto de Egresos del Municipio y sentar los extremos de la justificación en compras de demanda inmediata para la continuidad de los servicios públicos y la oportunidad de material específico para la atención de necesidades puntuales y específicas</w:t>
      </w:r>
      <w:r w:rsidR="00D10874">
        <w:rPr>
          <w:rFonts w:ascii="Arial" w:hAnsi="Arial" w:cs="Arial"/>
          <w:i/>
          <w:sz w:val="24"/>
          <w:szCs w:val="24"/>
        </w:rPr>
        <w:t xml:space="preserve"> </w:t>
      </w:r>
      <w:r w:rsidRPr="002721B8">
        <w:rPr>
          <w:rFonts w:ascii="Arial" w:hAnsi="Arial" w:cs="Arial"/>
          <w:i/>
          <w:sz w:val="24"/>
          <w:szCs w:val="24"/>
        </w:rPr>
        <w:t>Vale señalar en este contexto que la práctica de las dependencias es incipiente, lo que también hace apremiante considerar en esta Transición reglamentaria para dar viabilidad y agilidad al proceso de capacitación e institucionalización de la Programación de las Adquisiciones; bastando mencionar el caso de la obtención de los estudios de mercado que se debe obtener para la requisición de compras , como lo establece el párrafo 4 del artículo 13 de la Ley de Compras Gubernamentales, Enajenaciones y Contratación de Servicios del Estado de Jalisco y sus Municipios.</w:t>
      </w:r>
    </w:p>
    <w:p w:rsidR="002721B8" w:rsidRPr="002721B8" w:rsidRDefault="002721B8" w:rsidP="002721B8">
      <w:pPr>
        <w:spacing w:after="0" w:line="240" w:lineRule="auto"/>
        <w:ind w:left="1021" w:right="1021" w:firstLine="709"/>
        <w:jc w:val="both"/>
        <w:rPr>
          <w:rFonts w:ascii="Arial" w:hAnsi="Arial" w:cs="Arial"/>
          <w:i/>
          <w:sz w:val="24"/>
          <w:szCs w:val="24"/>
        </w:rPr>
      </w:pPr>
    </w:p>
    <w:p w:rsidR="002721B8" w:rsidRPr="002721B8" w:rsidRDefault="002721B8" w:rsidP="002721B8">
      <w:pPr>
        <w:spacing w:after="0" w:line="240" w:lineRule="auto"/>
        <w:ind w:left="1730" w:right="1134" w:firstLine="113"/>
        <w:jc w:val="both"/>
        <w:rPr>
          <w:rFonts w:ascii="Arial" w:hAnsi="Arial" w:cs="Arial"/>
          <w:i/>
          <w:sz w:val="24"/>
          <w:szCs w:val="24"/>
        </w:rPr>
      </w:pPr>
      <w:r w:rsidRPr="002721B8">
        <w:rPr>
          <w:rFonts w:ascii="Arial" w:hAnsi="Arial" w:cs="Arial"/>
          <w:i/>
          <w:sz w:val="24"/>
          <w:szCs w:val="24"/>
        </w:rPr>
        <w:t>Artículo 13</w:t>
      </w:r>
      <w:r w:rsidRPr="002721B8">
        <w:rPr>
          <w:rFonts w:ascii="Arial" w:eastAsia="Times New Roman" w:hAnsi="Arial" w:cs="Arial"/>
          <w:i/>
          <w:color w:val="000000"/>
          <w:sz w:val="24"/>
          <w:szCs w:val="24"/>
        </w:rPr>
        <w:t>. La metodología para la investigación de mercado deberá contemplar al menos los siguientes elementos:</w:t>
      </w:r>
    </w:p>
    <w:p w:rsidR="002721B8" w:rsidRPr="002721B8" w:rsidRDefault="002721B8" w:rsidP="002721B8">
      <w:pPr>
        <w:spacing w:after="0" w:line="240" w:lineRule="auto"/>
        <w:ind w:left="1134" w:right="1134" w:firstLine="709"/>
        <w:jc w:val="both"/>
        <w:rPr>
          <w:rFonts w:ascii="Arial" w:hAnsi="Arial" w:cs="Arial"/>
          <w:i/>
          <w:sz w:val="24"/>
          <w:szCs w:val="24"/>
        </w:rPr>
      </w:pPr>
      <w:r w:rsidRPr="002721B8">
        <w:rPr>
          <w:rFonts w:ascii="Arial" w:hAnsi="Arial" w:cs="Arial"/>
          <w:i/>
          <w:sz w:val="24"/>
          <w:szCs w:val="24"/>
        </w:rPr>
        <w:t>…</w:t>
      </w:r>
    </w:p>
    <w:p w:rsidR="002721B8" w:rsidRPr="002721B8" w:rsidRDefault="002721B8" w:rsidP="002721B8">
      <w:pPr>
        <w:spacing w:after="0" w:line="240" w:lineRule="auto"/>
        <w:ind w:left="1134" w:right="1134" w:firstLine="709"/>
        <w:jc w:val="both"/>
        <w:rPr>
          <w:rFonts w:ascii="Arial" w:hAnsi="Arial" w:cs="Arial"/>
          <w:i/>
          <w:sz w:val="24"/>
          <w:szCs w:val="24"/>
        </w:rPr>
      </w:pPr>
      <w:r w:rsidRPr="002721B8">
        <w:rPr>
          <w:rFonts w:ascii="Arial" w:hAnsi="Arial" w:cs="Arial"/>
          <w:i/>
          <w:sz w:val="24"/>
          <w:szCs w:val="24"/>
        </w:rPr>
        <w:t>…</w:t>
      </w:r>
    </w:p>
    <w:p w:rsidR="002721B8" w:rsidRPr="002721B8" w:rsidRDefault="002721B8" w:rsidP="002721B8">
      <w:pPr>
        <w:spacing w:after="0" w:line="240" w:lineRule="auto"/>
        <w:ind w:left="1134" w:right="1134" w:firstLine="709"/>
        <w:jc w:val="both"/>
        <w:rPr>
          <w:rFonts w:ascii="Arial" w:hAnsi="Arial" w:cs="Arial"/>
          <w:i/>
          <w:sz w:val="24"/>
          <w:szCs w:val="24"/>
        </w:rPr>
      </w:pPr>
      <w:r w:rsidRPr="002721B8">
        <w:rPr>
          <w:rFonts w:ascii="Arial" w:hAnsi="Arial" w:cs="Arial"/>
          <w:i/>
          <w:sz w:val="24"/>
          <w:szCs w:val="24"/>
        </w:rPr>
        <w:t>…</w:t>
      </w:r>
    </w:p>
    <w:p w:rsidR="002721B8" w:rsidRPr="002721B8" w:rsidRDefault="002721B8" w:rsidP="002721B8">
      <w:pPr>
        <w:spacing w:after="0" w:line="240" w:lineRule="auto"/>
        <w:ind w:left="1729" w:right="1134" w:firstLine="114"/>
        <w:jc w:val="both"/>
        <w:rPr>
          <w:rFonts w:ascii="Arial" w:hAnsi="Arial" w:cs="Arial"/>
          <w:i/>
          <w:sz w:val="24"/>
          <w:szCs w:val="24"/>
        </w:rPr>
      </w:pPr>
      <w:r w:rsidRPr="002721B8">
        <w:rPr>
          <w:rFonts w:ascii="Arial" w:eastAsia="Times New Roman" w:hAnsi="Arial" w:cs="Arial"/>
          <w:i/>
          <w:sz w:val="24"/>
          <w:szCs w:val="24"/>
        </w:rPr>
        <w:t>4. La elaboración de la investigación de mercado estará a cargo del área requirente, y deberá acompañarse al documento mediante el cual se haga la solicitud formal de la adquisición o contratación correspondiente.</w:t>
      </w:r>
    </w:p>
    <w:p w:rsidR="002721B8" w:rsidRPr="002721B8" w:rsidRDefault="002721B8" w:rsidP="002721B8">
      <w:pPr>
        <w:spacing w:after="0" w:line="240" w:lineRule="auto"/>
        <w:ind w:left="1416" w:firstLine="708"/>
        <w:jc w:val="both"/>
        <w:rPr>
          <w:rFonts w:ascii="Arial" w:hAnsi="Arial" w:cs="Arial"/>
          <w:i/>
          <w:sz w:val="24"/>
          <w:szCs w:val="24"/>
        </w:rPr>
      </w:pPr>
    </w:p>
    <w:p w:rsidR="002721B8" w:rsidRPr="002721B8" w:rsidRDefault="002721B8" w:rsidP="00D10874">
      <w:pPr>
        <w:spacing w:after="0" w:line="240" w:lineRule="auto"/>
        <w:ind w:left="1021" w:right="1021"/>
        <w:jc w:val="both"/>
        <w:rPr>
          <w:rFonts w:ascii="Arial" w:hAnsi="Arial" w:cs="Arial"/>
          <w:i/>
          <w:sz w:val="24"/>
          <w:szCs w:val="24"/>
        </w:rPr>
      </w:pPr>
      <w:r w:rsidRPr="002721B8">
        <w:rPr>
          <w:rFonts w:ascii="Arial" w:hAnsi="Arial" w:cs="Arial"/>
          <w:i/>
          <w:sz w:val="24"/>
          <w:szCs w:val="24"/>
        </w:rPr>
        <w:t>En ese sentido cabe señalar que la Proveeduría en conjunto con Contraloría y la Dirección General de Políticas Públicas ya estamos trabajando en la capacitación y actualización del proceso de requisiciones y la elaboración del Programa Anual de Compras, donde ya se tuvo una sesión general y acuerdos con más de 100 enlaces y directores de las dependencias el pasado 19 de abril.</w:t>
      </w:r>
      <w:r w:rsidR="00D10874">
        <w:rPr>
          <w:rFonts w:ascii="Arial" w:hAnsi="Arial" w:cs="Arial"/>
          <w:i/>
          <w:sz w:val="24"/>
          <w:szCs w:val="24"/>
        </w:rPr>
        <w:t xml:space="preserve"> </w:t>
      </w:r>
      <w:r w:rsidRPr="002721B8">
        <w:rPr>
          <w:rFonts w:ascii="Arial" w:hAnsi="Arial" w:cs="Arial"/>
          <w:i/>
          <w:sz w:val="24"/>
          <w:szCs w:val="24"/>
        </w:rPr>
        <w:t xml:space="preserve">Derivado de lo aquí expuesto, es que se pide a la Comisión Edilicia de Reglamentos Municipales y Acuerdos Legislativos, el tomar en cuenta la propuesta de interpretación para la adición del segundo párrafo del Transitorio Octavo del reglamento municipal, reforma y adición  del Transitorio Décimo, y reforma al artículo 54 aplicables a las compras gubernamentales, enajenaciones y contratación de servicios y arrendamientos; ya que de ser aprobado por el pleno del Ayuntamiento y  una vez que sea publicada en la Gaceta Municipal la </w:t>
      </w:r>
      <w:r w:rsidRPr="002721B8">
        <w:rPr>
          <w:rFonts w:ascii="Arial" w:hAnsi="Arial" w:cs="Arial"/>
          <w:i/>
          <w:sz w:val="24"/>
          <w:szCs w:val="24"/>
        </w:rPr>
        <w:lastRenderedPageBreak/>
        <w:t>modificación, esto agilizará en gran medida la obtención del resultado del proveedor derivado del proceso de licitación pública.</w:t>
      </w:r>
    </w:p>
    <w:p w:rsidR="00D10874" w:rsidRDefault="00D10874" w:rsidP="002721B8">
      <w:pPr>
        <w:spacing w:after="0" w:line="240" w:lineRule="auto"/>
        <w:ind w:left="1021" w:right="1021" w:firstLine="708"/>
        <w:jc w:val="both"/>
        <w:rPr>
          <w:rFonts w:ascii="Arial" w:hAnsi="Arial" w:cs="Arial"/>
          <w:i/>
          <w:sz w:val="24"/>
          <w:szCs w:val="24"/>
        </w:rPr>
      </w:pPr>
    </w:p>
    <w:p w:rsidR="002721B8" w:rsidRPr="002721B8" w:rsidRDefault="002721B8" w:rsidP="002721B8">
      <w:pPr>
        <w:spacing w:after="0" w:line="240" w:lineRule="auto"/>
        <w:ind w:left="1021" w:right="1021" w:firstLine="708"/>
        <w:jc w:val="both"/>
        <w:rPr>
          <w:rFonts w:ascii="Arial" w:hAnsi="Arial" w:cs="Arial"/>
          <w:i/>
          <w:sz w:val="24"/>
          <w:szCs w:val="24"/>
        </w:rPr>
      </w:pPr>
      <w:r w:rsidRPr="002721B8">
        <w:rPr>
          <w:rFonts w:ascii="Arial" w:hAnsi="Arial" w:cs="Arial"/>
          <w:i/>
          <w:sz w:val="24"/>
          <w:szCs w:val="24"/>
        </w:rPr>
        <w:t>Sin más por el momento.</w:t>
      </w:r>
    </w:p>
    <w:p w:rsidR="002721B8" w:rsidRPr="002721B8" w:rsidRDefault="002721B8" w:rsidP="002721B8">
      <w:pPr>
        <w:spacing w:after="0" w:line="240" w:lineRule="auto"/>
        <w:ind w:left="1021" w:right="1021" w:firstLine="708"/>
        <w:rPr>
          <w:rFonts w:ascii="Arial" w:hAnsi="Arial" w:cs="Arial"/>
          <w:b/>
          <w:i/>
          <w:sz w:val="24"/>
          <w:szCs w:val="24"/>
        </w:rPr>
      </w:pPr>
      <w:r w:rsidRPr="002721B8">
        <w:rPr>
          <w:rFonts w:ascii="Arial" w:hAnsi="Arial" w:cs="Arial"/>
          <w:b/>
          <w:i/>
          <w:sz w:val="24"/>
          <w:szCs w:val="24"/>
        </w:rPr>
        <w:t>A t e n t a m e n t e</w:t>
      </w:r>
    </w:p>
    <w:p w:rsidR="002721B8" w:rsidRPr="002721B8" w:rsidRDefault="002721B8" w:rsidP="002721B8">
      <w:pPr>
        <w:spacing w:after="0" w:line="240" w:lineRule="auto"/>
        <w:ind w:left="1021" w:right="1021"/>
        <w:rPr>
          <w:rFonts w:ascii="Arial" w:hAnsi="Arial" w:cs="Arial"/>
          <w:b/>
          <w:i/>
          <w:sz w:val="24"/>
          <w:szCs w:val="24"/>
        </w:rPr>
      </w:pPr>
      <w:r w:rsidRPr="002721B8">
        <w:rPr>
          <w:rFonts w:ascii="Arial" w:hAnsi="Arial" w:cs="Arial"/>
          <w:b/>
          <w:i/>
          <w:sz w:val="24"/>
          <w:szCs w:val="24"/>
        </w:rPr>
        <w:t xml:space="preserve">Mtro. Antonio Fernando Chávez Delgadillo             </w:t>
      </w:r>
    </w:p>
    <w:p w:rsidR="002721B8" w:rsidRPr="002721B8" w:rsidRDefault="002721B8" w:rsidP="002721B8">
      <w:pPr>
        <w:spacing w:after="0" w:line="240" w:lineRule="auto"/>
        <w:ind w:left="1021" w:right="1021"/>
        <w:rPr>
          <w:rFonts w:ascii="Arial" w:hAnsi="Arial" w:cs="Arial"/>
          <w:b/>
          <w:i/>
          <w:sz w:val="24"/>
          <w:szCs w:val="24"/>
        </w:rPr>
      </w:pPr>
      <w:r w:rsidRPr="002721B8">
        <w:rPr>
          <w:rFonts w:ascii="Arial" w:hAnsi="Arial" w:cs="Arial"/>
          <w:b/>
          <w:i/>
          <w:sz w:val="24"/>
          <w:szCs w:val="24"/>
        </w:rPr>
        <w:t>Representante designado por la Presidenta</w:t>
      </w:r>
      <w:r>
        <w:rPr>
          <w:rFonts w:ascii="Arial" w:hAnsi="Arial" w:cs="Arial"/>
          <w:b/>
          <w:i/>
          <w:sz w:val="24"/>
          <w:szCs w:val="24"/>
        </w:rPr>
        <w:t xml:space="preserve"> </w:t>
      </w:r>
      <w:r w:rsidRPr="002721B8">
        <w:rPr>
          <w:rFonts w:ascii="Arial" w:hAnsi="Arial" w:cs="Arial"/>
          <w:b/>
          <w:i/>
          <w:sz w:val="24"/>
          <w:szCs w:val="24"/>
        </w:rPr>
        <w:t>del Comité</w:t>
      </w:r>
    </w:p>
    <w:p w:rsidR="002721B8" w:rsidRPr="002721B8" w:rsidRDefault="002721B8" w:rsidP="002721B8">
      <w:pPr>
        <w:spacing w:after="0" w:line="240" w:lineRule="auto"/>
        <w:ind w:left="1021" w:right="1021"/>
        <w:rPr>
          <w:rFonts w:ascii="Arial" w:hAnsi="Arial" w:cs="Arial"/>
          <w:b/>
          <w:i/>
          <w:sz w:val="24"/>
          <w:szCs w:val="24"/>
        </w:rPr>
      </w:pPr>
      <w:r w:rsidRPr="002721B8">
        <w:rPr>
          <w:rFonts w:ascii="Arial" w:hAnsi="Arial" w:cs="Arial"/>
          <w:b/>
          <w:i/>
          <w:sz w:val="24"/>
          <w:szCs w:val="24"/>
        </w:rPr>
        <w:t>De</w:t>
      </w:r>
      <w:r>
        <w:rPr>
          <w:rFonts w:ascii="Arial" w:hAnsi="Arial" w:cs="Arial"/>
          <w:b/>
          <w:i/>
          <w:sz w:val="24"/>
          <w:szCs w:val="24"/>
        </w:rPr>
        <w:t xml:space="preserve"> </w:t>
      </w:r>
      <w:r w:rsidRPr="002721B8">
        <w:rPr>
          <w:rFonts w:ascii="Arial" w:hAnsi="Arial" w:cs="Arial"/>
          <w:b/>
          <w:i/>
          <w:sz w:val="24"/>
          <w:szCs w:val="24"/>
        </w:rPr>
        <w:t>Adquisiciones</w:t>
      </w:r>
      <w:r>
        <w:rPr>
          <w:rFonts w:ascii="Arial" w:hAnsi="Arial" w:cs="Arial"/>
          <w:b/>
          <w:i/>
          <w:sz w:val="24"/>
          <w:szCs w:val="24"/>
        </w:rPr>
        <w:t xml:space="preserve"> </w:t>
      </w:r>
      <w:r w:rsidRPr="002721B8">
        <w:rPr>
          <w:rFonts w:ascii="Arial" w:hAnsi="Arial" w:cs="Arial"/>
          <w:b/>
          <w:i/>
          <w:sz w:val="24"/>
          <w:szCs w:val="24"/>
        </w:rPr>
        <w:t>del Municipio de San Pedro Tlaquepaque</w:t>
      </w:r>
    </w:p>
    <w:p w:rsidR="002721B8" w:rsidRPr="002721B8" w:rsidRDefault="002721B8" w:rsidP="002721B8">
      <w:pPr>
        <w:spacing w:after="0" w:line="240" w:lineRule="auto"/>
        <w:ind w:left="1021" w:right="1021" w:firstLine="708"/>
        <w:jc w:val="center"/>
        <w:rPr>
          <w:rFonts w:ascii="Arial" w:hAnsi="Arial" w:cs="Arial"/>
          <w:b/>
          <w:i/>
          <w:sz w:val="24"/>
          <w:szCs w:val="24"/>
        </w:rPr>
      </w:pPr>
    </w:p>
    <w:p w:rsidR="002721B8" w:rsidRPr="002721B8" w:rsidRDefault="002721B8" w:rsidP="002721B8">
      <w:pPr>
        <w:spacing w:after="0" w:line="240" w:lineRule="auto"/>
        <w:ind w:left="1021" w:right="1021" w:firstLine="708"/>
        <w:rPr>
          <w:rFonts w:ascii="Arial" w:hAnsi="Arial" w:cs="Arial"/>
          <w:b/>
          <w:i/>
          <w:sz w:val="24"/>
          <w:szCs w:val="24"/>
        </w:rPr>
      </w:pPr>
      <w:r w:rsidRPr="002721B8">
        <w:rPr>
          <w:rFonts w:ascii="Arial" w:hAnsi="Arial" w:cs="Arial"/>
          <w:b/>
          <w:i/>
          <w:sz w:val="24"/>
          <w:szCs w:val="24"/>
        </w:rPr>
        <w:t xml:space="preserve">Lic. Cynthia Liliana Hernández Ibarra </w:t>
      </w:r>
    </w:p>
    <w:p w:rsidR="002721B8" w:rsidRPr="002721B8" w:rsidRDefault="002721B8" w:rsidP="002721B8">
      <w:pPr>
        <w:spacing w:after="0" w:line="240" w:lineRule="auto"/>
        <w:ind w:left="1021" w:right="1021" w:firstLine="708"/>
        <w:rPr>
          <w:rFonts w:ascii="Arial" w:hAnsi="Arial" w:cs="Arial"/>
          <w:b/>
          <w:i/>
          <w:sz w:val="24"/>
          <w:szCs w:val="24"/>
        </w:rPr>
      </w:pPr>
      <w:r w:rsidRPr="002721B8">
        <w:rPr>
          <w:rFonts w:ascii="Arial" w:hAnsi="Arial" w:cs="Arial"/>
          <w:b/>
          <w:i/>
          <w:sz w:val="24"/>
          <w:szCs w:val="24"/>
        </w:rPr>
        <w:t>Secretaria Técnica y Proveedora Municipal.</w:t>
      </w:r>
    </w:p>
    <w:p w:rsidR="002721B8" w:rsidRPr="002721B8" w:rsidRDefault="002721B8" w:rsidP="002721B8">
      <w:pPr>
        <w:spacing w:after="0" w:line="240" w:lineRule="auto"/>
        <w:ind w:left="1416" w:firstLine="708"/>
        <w:jc w:val="both"/>
        <w:rPr>
          <w:rFonts w:ascii="Arial" w:hAnsi="Arial" w:cs="Arial"/>
          <w:i/>
          <w:sz w:val="24"/>
          <w:szCs w:val="24"/>
        </w:rPr>
      </w:pPr>
    </w:p>
    <w:p w:rsidR="002721B8" w:rsidRPr="002721B8" w:rsidRDefault="002721B8" w:rsidP="002721B8">
      <w:pPr>
        <w:spacing w:after="0" w:line="240" w:lineRule="auto"/>
        <w:jc w:val="both"/>
        <w:rPr>
          <w:rFonts w:ascii="Arial" w:hAnsi="Arial" w:cs="Arial"/>
          <w:i/>
          <w:sz w:val="24"/>
          <w:szCs w:val="24"/>
          <w:lang w:eastAsia="ar-SA"/>
        </w:rPr>
      </w:pPr>
      <w:r w:rsidRPr="002721B8">
        <w:rPr>
          <w:rFonts w:ascii="Arial" w:hAnsi="Arial" w:cs="Arial"/>
          <w:i/>
          <w:sz w:val="24"/>
          <w:szCs w:val="24"/>
          <w:lang w:eastAsia="ar-SA"/>
        </w:rPr>
        <w:t>Una vez estudiado los mismos llegamos a la conclusión que sin lugar a duda las reformas y adiciones propuestas al del Reglamento de Adquisiciones, Enajenaciones y Contratación de Servicios y Arrendamientos de San Pedro Tlaquepaque son pertinentes y ayudarán a mejorar el mismo en su aplicación.</w:t>
      </w:r>
    </w:p>
    <w:p w:rsidR="002721B8" w:rsidRPr="002721B8" w:rsidRDefault="002721B8" w:rsidP="002721B8">
      <w:pPr>
        <w:spacing w:after="0" w:line="240" w:lineRule="auto"/>
        <w:jc w:val="both"/>
        <w:rPr>
          <w:rFonts w:ascii="Arial" w:hAnsi="Arial" w:cs="Arial"/>
          <w:i/>
          <w:sz w:val="24"/>
          <w:szCs w:val="24"/>
        </w:rPr>
      </w:pPr>
    </w:p>
    <w:p w:rsidR="002721B8" w:rsidRPr="002721B8" w:rsidRDefault="002721B8" w:rsidP="002721B8">
      <w:pPr>
        <w:spacing w:after="0" w:line="240" w:lineRule="auto"/>
        <w:jc w:val="both"/>
        <w:rPr>
          <w:rFonts w:ascii="Arial" w:hAnsi="Arial" w:cs="Arial"/>
          <w:b/>
          <w:i/>
          <w:sz w:val="24"/>
          <w:szCs w:val="24"/>
        </w:rPr>
      </w:pPr>
      <w:r w:rsidRPr="002721B8">
        <w:rPr>
          <w:rFonts w:ascii="Arial" w:hAnsi="Arial" w:cs="Arial"/>
          <w:b/>
          <w:i/>
          <w:sz w:val="24"/>
          <w:szCs w:val="24"/>
        </w:rPr>
        <w:t>VI.-</w:t>
      </w:r>
      <w:r w:rsidRPr="002721B8">
        <w:rPr>
          <w:rFonts w:ascii="Arial" w:hAnsi="Arial" w:cs="Arial"/>
          <w:i/>
          <w:sz w:val="24"/>
          <w:szCs w:val="24"/>
        </w:rPr>
        <w:t xml:space="preserve"> Por los fundamentos y motivos ya expuestos, con sustento en los  artículos 01,35,36 fracción I, 150, 179 del Reglamento del Gobierno y de la Administración Pública del Ayuntamiento Constitucional de San Pedro Tlaquepaque, compete conocer a las Comisiones Edilicias de Reglamentos Municipales y Puntos Legislativos y a la Comisión de Hacienda, Patrimonio y Presupuesto, del proyecto  por el que se expide las modificaciones al </w:t>
      </w:r>
      <w:r w:rsidRPr="002721B8">
        <w:rPr>
          <w:rFonts w:ascii="Arial" w:hAnsi="Arial" w:cs="Arial"/>
          <w:i/>
          <w:sz w:val="24"/>
          <w:szCs w:val="24"/>
          <w:lang w:eastAsia="ar-SA"/>
        </w:rPr>
        <w:t>Reglamento de Adquisiciones, Enajenaciones y Contratación de Servicios y Arrendamientos de San Pedro Tlaquepaque.</w:t>
      </w:r>
      <w:r w:rsidRPr="002721B8">
        <w:rPr>
          <w:rFonts w:ascii="Arial" w:hAnsi="Arial" w:cs="Arial"/>
          <w:b/>
          <w:i/>
          <w:sz w:val="24"/>
          <w:szCs w:val="24"/>
        </w:rPr>
        <w:t xml:space="preserve">. </w:t>
      </w:r>
      <w:r w:rsidRPr="002721B8">
        <w:rPr>
          <w:rFonts w:ascii="Arial" w:hAnsi="Arial" w:cs="Arial"/>
          <w:i/>
          <w:sz w:val="24"/>
          <w:szCs w:val="24"/>
        </w:rPr>
        <w:t>Por lo que solicito se lleve a cabo la aprobación correspondiente del proyecto de modificaciones al Ordenamiento para que</w:t>
      </w:r>
      <w:r>
        <w:rPr>
          <w:rFonts w:ascii="Arial" w:hAnsi="Arial" w:cs="Arial"/>
          <w:i/>
          <w:sz w:val="24"/>
          <w:szCs w:val="24"/>
        </w:rPr>
        <w:t xml:space="preserve"> </w:t>
      </w:r>
      <w:r w:rsidRPr="002721B8">
        <w:rPr>
          <w:rFonts w:ascii="Arial" w:hAnsi="Arial" w:cs="Arial"/>
          <w:i/>
          <w:sz w:val="24"/>
          <w:szCs w:val="24"/>
        </w:rPr>
        <w:t xml:space="preserve">el trabajo realizado en Comisiones Edilicias se autorice, es por lo que se pone a consideración de este H. Cuerpo Edilicio </w:t>
      </w:r>
      <w:r w:rsidRPr="002721B8">
        <w:rPr>
          <w:rStyle w:val="Fuentedeprrafopredeter2"/>
          <w:rFonts w:ascii="Arial" w:eastAsiaTheme="minorEastAsia" w:hAnsi="Arial" w:cs="Arial"/>
          <w:i/>
          <w:sz w:val="24"/>
          <w:szCs w:val="24"/>
        </w:rPr>
        <w:t>la</w:t>
      </w:r>
      <w:r>
        <w:rPr>
          <w:rStyle w:val="Fuentedeprrafopredeter2"/>
          <w:rFonts w:ascii="Arial" w:eastAsiaTheme="minorEastAsia" w:hAnsi="Arial" w:cs="Arial"/>
          <w:i/>
          <w:sz w:val="24"/>
          <w:szCs w:val="24"/>
        </w:rPr>
        <w:t xml:space="preserve"> </w:t>
      </w:r>
      <w:r w:rsidRPr="002721B8">
        <w:rPr>
          <w:rStyle w:val="Fuentedeprrafopredeter2"/>
          <w:rFonts w:ascii="Arial" w:eastAsiaTheme="minorEastAsia" w:hAnsi="Arial" w:cs="Arial"/>
          <w:i/>
          <w:sz w:val="24"/>
          <w:szCs w:val="24"/>
        </w:rPr>
        <w:t>aprobación</w:t>
      </w:r>
      <w:r>
        <w:rPr>
          <w:rStyle w:val="Fuentedeprrafopredeter2"/>
          <w:rFonts w:ascii="Arial" w:eastAsiaTheme="minorEastAsia" w:hAnsi="Arial" w:cs="Arial"/>
          <w:i/>
          <w:sz w:val="24"/>
          <w:szCs w:val="24"/>
        </w:rPr>
        <w:t xml:space="preserve"> </w:t>
      </w:r>
      <w:r w:rsidRPr="002721B8">
        <w:rPr>
          <w:rStyle w:val="Fuentedeprrafopredeter2"/>
          <w:rFonts w:ascii="Arial" w:eastAsiaTheme="minorEastAsia" w:hAnsi="Arial" w:cs="Arial"/>
          <w:i/>
          <w:sz w:val="24"/>
          <w:szCs w:val="24"/>
        </w:rPr>
        <w:t>de los resolutivos a manera del siguiente:</w:t>
      </w:r>
      <w:r w:rsidR="00D10874">
        <w:rPr>
          <w:rStyle w:val="Fuentedeprrafopredeter2"/>
          <w:rFonts w:ascii="Arial" w:eastAsiaTheme="minorEastAsia" w:hAnsi="Arial" w:cs="Arial"/>
          <w:i/>
          <w:sz w:val="24"/>
          <w:szCs w:val="24"/>
        </w:rPr>
        <w:t xml:space="preserve"> </w:t>
      </w:r>
    </w:p>
    <w:p w:rsidR="002721B8" w:rsidRPr="002721B8" w:rsidRDefault="002721B8" w:rsidP="002721B8">
      <w:pPr>
        <w:spacing w:after="0" w:line="240" w:lineRule="auto"/>
        <w:jc w:val="center"/>
        <w:rPr>
          <w:rFonts w:ascii="Arial" w:hAnsi="Arial" w:cs="Arial"/>
          <w:b/>
          <w:i/>
          <w:sz w:val="24"/>
          <w:szCs w:val="24"/>
        </w:rPr>
      </w:pPr>
      <w:r w:rsidRPr="002721B8">
        <w:rPr>
          <w:rFonts w:ascii="Arial" w:hAnsi="Arial" w:cs="Arial"/>
          <w:b/>
          <w:i/>
          <w:sz w:val="24"/>
          <w:szCs w:val="24"/>
        </w:rPr>
        <w:t>PUNTO</w:t>
      </w:r>
      <w:r w:rsidR="00D10874">
        <w:rPr>
          <w:rFonts w:ascii="Arial" w:hAnsi="Arial" w:cs="Arial"/>
          <w:b/>
          <w:i/>
          <w:sz w:val="24"/>
          <w:szCs w:val="24"/>
        </w:rPr>
        <w:t xml:space="preserve"> </w:t>
      </w:r>
      <w:r w:rsidRPr="002721B8">
        <w:rPr>
          <w:rFonts w:ascii="Arial" w:hAnsi="Arial" w:cs="Arial"/>
          <w:b/>
          <w:i/>
          <w:sz w:val="24"/>
          <w:szCs w:val="24"/>
        </w:rPr>
        <w:t>DE</w:t>
      </w:r>
      <w:r w:rsidR="00D10874">
        <w:rPr>
          <w:rFonts w:ascii="Arial" w:hAnsi="Arial" w:cs="Arial"/>
          <w:b/>
          <w:i/>
          <w:sz w:val="24"/>
          <w:szCs w:val="24"/>
        </w:rPr>
        <w:t xml:space="preserve"> </w:t>
      </w:r>
      <w:r w:rsidRPr="002721B8">
        <w:rPr>
          <w:rFonts w:ascii="Arial" w:hAnsi="Arial" w:cs="Arial"/>
          <w:b/>
          <w:i/>
          <w:sz w:val="24"/>
          <w:szCs w:val="24"/>
        </w:rPr>
        <w:t>ACUERDO</w:t>
      </w:r>
    </w:p>
    <w:p w:rsidR="002721B8" w:rsidRDefault="002721B8" w:rsidP="002721B8">
      <w:pPr>
        <w:tabs>
          <w:tab w:val="left" w:pos="1889"/>
        </w:tabs>
        <w:spacing w:after="0" w:line="240" w:lineRule="auto"/>
        <w:jc w:val="both"/>
        <w:rPr>
          <w:rStyle w:val="Fuentedeprrafopredeter2"/>
          <w:rFonts w:ascii="Arial" w:hAnsi="Arial" w:cs="Arial"/>
          <w:i/>
          <w:sz w:val="24"/>
          <w:szCs w:val="24"/>
        </w:rPr>
      </w:pPr>
      <w:r w:rsidRPr="002721B8">
        <w:rPr>
          <w:rFonts w:ascii="Arial" w:hAnsi="Arial" w:cs="Arial"/>
          <w:b/>
          <w:i/>
          <w:sz w:val="24"/>
          <w:szCs w:val="24"/>
        </w:rPr>
        <w:t>PRIMERO</w:t>
      </w:r>
      <w:r w:rsidRPr="002721B8">
        <w:rPr>
          <w:rFonts w:ascii="Arial" w:eastAsia="Verdana" w:hAnsi="Arial" w:cs="Arial"/>
          <w:b/>
          <w:i/>
          <w:sz w:val="24"/>
          <w:szCs w:val="24"/>
        </w:rPr>
        <w:t>.-</w:t>
      </w:r>
      <w:r>
        <w:rPr>
          <w:rFonts w:ascii="Arial" w:eastAsia="Verdana" w:hAnsi="Arial" w:cs="Arial"/>
          <w:b/>
          <w:i/>
          <w:sz w:val="24"/>
          <w:szCs w:val="24"/>
        </w:rPr>
        <w:t xml:space="preserve"> </w:t>
      </w:r>
      <w:r w:rsidRPr="002721B8">
        <w:rPr>
          <w:rFonts w:ascii="Arial" w:hAnsi="Arial" w:cs="Arial"/>
          <w:i/>
          <w:sz w:val="24"/>
          <w:szCs w:val="24"/>
        </w:rPr>
        <w:t>El</w:t>
      </w:r>
      <w:r>
        <w:rPr>
          <w:rFonts w:ascii="Arial" w:hAnsi="Arial" w:cs="Arial"/>
          <w:i/>
          <w:sz w:val="24"/>
          <w:szCs w:val="24"/>
        </w:rPr>
        <w:t xml:space="preserve"> </w:t>
      </w:r>
      <w:r w:rsidRPr="002721B8">
        <w:rPr>
          <w:rFonts w:ascii="Arial" w:hAnsi="Arial" w:cs="Arial"/>
          <w:i/>
          <w:sz w:val="24"/>
          <w:szCs w:val="24"/>
        </w:rPr>
        <w:t>Ayuntamiento</w:t>
      </w:r>
      <w:r>
        <w:rPr>
          <w:rFonts w:ascii="Arial" w:hAnsi="Arial" w:cs="Arial"/>
          <w:i/>
          <w:sz w:val="24"/>
          <w:szCs w:val="24"/>
        </w:rPr>
        <w:t xml:space="preserve"> </w:t>
      </w:r>
      <w:r w:rsidRPr="002721B8">
        <w:rPr>
          <w:rFonts w:ascii="Arial" w:hAnsi="Arial" w:cs="Arial"/>
          <w:i/>
          <w:sz w:val="24"/>
          <w:szCs w:val="24"/>
        </w:rPr>
        <w:t>Constitucional</w:t>
      </w:r>
      <w:r w:rsidRPr="002721B8">
        <w:rPr>
          <w:rFonts w:ascii="Arial" w:eastAsia="Verdana" w:hAnsi="Arial" w:cs="Arial"/>
          <w:i/>
          <w:sz w:val="24"/>
          <w:szCs w:val="24"/>
        </w:rPr>
        <w:t xml:space="preserve"> del Municipio </w:t>
      </w:r>
      <w:r w:rsidRPr="002721B8">
        <w:rPr>
          <w:rFonts w:ascii="Arial" w:hAnsi="Arial" w:cs="Arial"/>
          <w:i/>
          <w:sz w:val="24"/>
          <w:szCs w:val="24"/>
        </w:rPr>
        <w:t>de</w:t>
      </w:r>
      <w:r w:rsidRPr="002721B8">
        <w:rPr>
          <w:rFonts w:ascii="Arial" w:eastAsia="Verdana" w:hAnsi="Arial" w:cs="Arial"/>
          <w:i/>
          <w:sz w:val="24"/>
          <w:szCs w:val="24"/>
        </w:rPr>
        <w:t xml:space="preserve"> San Pedro Tlaquepaque, Jalisco, </w:t>
      </w:r>
      <w:r w:rsidRPr="002721B8">
        <w:rPr>
          <w:rFonts w:ascii="Arial" w:hAnsi="Arial" w:cs="Arial"/>
          <w:i/>
          <w:sz w:val="24"/>
          <w:szCs w:val="24"/>
        </w:rPr>
        <w:t>aprueba</w:t>
      </w:r>
      <w:r>
        <w:rPr>
          <w:rFonts w:ascii="Arial" w:hAnsi="Arial" w:cs="Arial"/>
          <w:i/>
          <w:sz w:val="24"/>
          <w:szCs w:val="24"/>
        </w:rPr>
        <w:t xml:space="preserve"> </w:t>
      </w:r>
      <w:r w:rsidRPr="002721B8">
        <w:rPr>
          <w:rFonts w:ascii="Arial" w:hAnsi="Arial" w:cs="Arial"/>
          <w:i/>
          <w:sz w:val="24"/>
          <w:szCs w:val="24"/>
        </w:rPr>
        <w:t>y</w:t>
      </w:r>
      <w:r>
        <w:rPr>
          <w:rFonts w:ascii="Arial" w:hAnsi="Arial" w:cs="Arial"/>
          <w:i/>
          <w:sz w:val="24"/>
          <w:szCs w:val="24"/>
        </w:rPr>
        <w:t xml:space="preserve"> </w:t>
      </w:r>
      <w:r w:rsidRPr="002721B8">
        <w:rPr>
          <w:rFonts w:ascii="Arial" w:hAnsi="Arial" w:cs="Arial"/>
          <w:i/>
          <w:sz w:val="24"/>
          <w:szCs w:val="24"/>
        </w:rPr>
        <w:t>autoriza</w:t>
      </w:r>
      <w:r>
        <w:rPr>
          <w:rFonts w:ascii="Arial" w:hAnsi="Arial" w:cs="Arial"/>
          <w:i/>
          <w:sz w:val="24"/>
          <w:szCs w:val="24"/>
        </w:rPr>
        <w:t xml:space="preserve"> </w:t>
      </w:r>
      <w:r w:rsidRPr="002721B8">
        <w:rPr>
          <w:rFonts w:ascii="Arial" w:hAnsi="Arial" w:cs="Arial"/>
          <w:i/>
          <w:sz w:val="24"/>
          <w:szCs w:val="24"/>
        </w:rPr>
        <w:t>el</w:t>
      </w:r>
      <w:r>
        <w:rPr>
          <w:rFonts w:ascii="Arial" w:hAnsi="Arial" w:cs="Arial"/>
          <w:i/>
          <w:sz w:val="24"/>
          <w:szCs w:val="24"/>
        </w:rPr>
        <w:t xml:space="preserve"> </w:t>
      </w:r>
      <w:r w:rsidRPr="002721B8">
        <w:rPr>
          <w:rFonts w:ascii="Arial" w:hAnsi="Arial" w:cs="Arial"/>
          <w:i/>
          <w:sz w:val="24"/>
          <w:szCs w:val="24"/>
        </w:rPr>
        <w:t>Dictamen</w:t>
      </w:r>
      <w:r w:rsidRPr="002721B8">
        <w:rPr>
          <w:rFonts w:ascii="Arial" w:eastAsia="Verdana" w:hAnsi="Arial" w:cs="Arial"/>
          <w:i/>
          <w:sz w:val="24"/>
          <w:szCs w:val="24"/>
        </w:rPr>
        <w:t xml:space="preserve"> formulado por las</w:t>
      </w:r>
      <w:r>
        <w:rPr>
          <w:rFonts w:ascii="Arial" w:eastAsia="Verdana" w:hAnsi="Arial" w:cs="Arial"/>
          <w:i/>
          <w:sz w:val="24"/>
          <w:szCs w:val="24"/>
        </w:rPr>
        <w:t xml:space="preserve"> </w:t>
      </w:r>
      <w:r w:rsidRPr="002721B8">
        <w:rPr>
          <w:rFonts w:ascii="Arial" w:hAnsi="Arial" w:cs="Arial"/>
          <w:i/>
          <w:sz w:val="24"/>
          <w:szCs w:val="24"/>
        </w:rPr>
        <w:t>Comisiones Edilicias de Reglamentos Municipales y Puntos Legislativos y por  la Comisión de Hacienda, Patrimonio y Presupuesto</w:t>
      </w:r>
      <w:r>
        <w:rPr>
          <w:rFonts w:ascii="Arial" w:hAnsi="Arial" w:cs="Arial"/>
          <w:i/>
          <w:sz w:val="24"/>
          <w:szCs w:val="24"/>
        </w:rPr>
        <w:t xml:space="preserve"> </w:t>
      </w:r>
      <w:r w:rsidRPr="002721B8">
        <w:rPr>
          <w:rStyle w:val="Fuentedeprrafopredeter1"/>
          <w:rFonts w:ascii="Arial" w:eastAsia="Verdana" w:hAnsi="Arial" w:cs="Arial"/>
          <w:i/>
          <w:sz w:val="24"/>
          <w:szCs w:val="24"/>
        </w:rPr>
        <w:t>el</w:t>
      </w:r>
      <w:r w:rsidRPr="002721B8">
        <w:rPr>
          <w:rFonts w:ascii="Arial" w:eastAsia="Verdana" w:hAnsi="Arial" w:cs="Arial"/>
          <w:i/>
          <w:sz w:val="24"/>
          <w:szCs w:val="24"/>
        </w:rPr>
        <w:t xml:space="preserve"> cual resuelve el t</w:t>
      </w:r>
      <w:r w:rsidRPr="002721B8">
        <w:rPr>
          <w:rFonts w:ascii="Arial" w:hAnsi="Arial" w:cs="Arial"/>
          <w:i/>
          <w:sz w:val="24"/>
          <w:szCs w:val="24"/>
        </w:rPr>
        <w:t>urno</w:t>
      </w:r>
      <w:r>
        <w:rPr>
          <w:rFonts w:ascii="Arial" w:hAnsi="Arial" w:cs="Arial"/>
          <w:i/>
          <w:sz w:val="24"/>
          <w:szCs w:val="24"/>
        </w:rPr>
        <w:t xml:space="preserve"> </w:t>
      </w:r>
      <w:r w:rsidRPr="002721B8">
        <w:rPr>
          <w:rFonts w:ascii="Arial" w:hAnsi="Arial" w:cs="Arial"/>
          <w:i/>
          <w:sz w:val="24"/>
          <w:szCs w:val="24"/>
        </w:rPr>
        <w:t>asentado</w:t>
      </w:r>
      <w:r w:rsidRPr="002721B8">
        <w:rPr>
          <w:rFonts w:ascii="Arial" w:eastAsia="Verdana" w:hAnsi="Arial" w:cs="Arial"/>
          <w:i/>
          <w:sz w:val="24"/>
          <w:szCs w:val="24"/>
        </w:rPr>
        <w:t xml:space="preserve"> en el punto </w:t>
      </w:r>
      <w:r w:rsidRPr="002721B8">
        <w:rPr>
          <w:rFonts w:ascii="Arial" w:hAnsi="Arial" w:cs="Arial"/>
          <w:i/>
          <w:sz w:val="24"/>
          <w:szCs w:val="24"/>
          <w:lang w:eastAsia="es-MX"/>
        </w:rPr>
        <w:t>acuerdo número 761</w:t>
      </w:r>
      <w:r w:rsidRPr="002721B8">
        <w:rPr>
          <w:rFonts w:ascii="Arial" w:eastAsia="Verdana" w:hAnsi="Arial" w:cs="Arial"/>
          <w:i/>
          <w:sz w:val="24"/>
          <w:szCs w:val="24"/>
        </w:rPr>
        <w:t xml:space="preserve">/2018/TC, aprobado en la </w:t>
      </w:r>
      <w:r w:rsidRPr="002721B8">
        <w:rPr>
          <w:rFonts w:ascii="Arial" w:hAnsi="Arial" w:cs="Arial"/>
          <w:i/>
          <w:sz w:val="24"/>
          <w:szCs w:val="24"/>
        </w:rPr>
        <w:t>sesión</w:t>
      </w:r>
      <w:r w:rsidRPr="002721B8">
        <w:rPr>
          <w:rFonts w:ascii="Arial" w:eastAsia="Verdana" w:hAnsi="Arial" w:cs="Arial"/>
          <w:i/>
          <w:sz w:val="24"/>
          <w:szCs w:val="24"/>
        </w:rPr>
        <w:t xml:space="preserve"> o</w:t>
      </w:r>
      <w:r w:rsidRPr="002721B8">
        <w:rPr>
          <w:rFonts w:ascii="Arial" w:hAnsi="Arial" w:cs="Arial"/>
          <w:i/>
          <w:sz w:val="24"/>
          <w:szCs w:val="24"/>
        </w:rPr>
        <w:t>rdinaria</w:t>
      </w:r>
      <w:r>
        <w:rPr>
          <w:rFonts w:ascii="Arial" w:hAnsi="Arial" w:cs="Arial"/>
          <w:i/>
          <w:sz w:val="24"/>
          <w:szCs w:val="24"/>
        </w:rPr>
        <w:t xml:space="preserve"> </w:t>
      </w:r>
      <w:r w:rsidRPr="002721B8">
        <w:rPr>
          <w:rFonts w:ascii="Arial" w:hAnsi="Arial" w:cs="Arial"/>
          <w:i/>
          <w:sz w:val="24"/>
          <w:szCs w:val="24"/>
        </w:rPr>
        <w:t>de</w:t>
      </w:r>
      <w:r>
        <w:rPr>
          <w:rFonts w:ascii="Arial" w:hAnsi="Arial" w:cs="Arial"/>
          <w:i/>
          <w:sz w:val="24"/>
          <w:szCs w:val="24"/>
        </w:rPr>
        <w:t xml:space="preserve"> </w:t>
      </w:r>
      <w:r w:rsidRPr="002721B8">
        <w:rPr>
          <w:rFonts w:ascii="Arial" w:hAnsi="Arial" w:cs="Arial"/>
          <w:i/>
          <w:sz w:val="24"/>
          <w:szCs w:val="24"/>
        </w:rPr>
        <w:t>fecha</w:t>
      </w:r>
      <w:r>
        <w:rPr>
          <w:rFonts w:ascii="Arial" w:hAnsi="Arial" w:cs="Arial"/>
          <w:i/>
          <w:sz w:val="24"/>
          <w:szCs w:val="24"/>
        </w:rPr>
        <w:t xml:space="preserve"> </w:t>
      </w:r>
      <w:r w:rsidRPr="002721B8">
        <w:rPr>
          <w:rFonts w:ascii="Arial" w:hAnsi="Arial" w:cs="Arial"/>
          <w:i/>
          <w:sz w:val="24"/>
          <w:szCs w:val="24"/>
          <w:lang w:eastAsia="es-MX"/>
        </w:rPr>
        <w:t>08</w:t>
      </w:r>
      <w:r w:rsidRPr="002721B8">
        <w:rPr>
          <w:rFonts w:ascii="Arial" w:eastAsia="Verdana" w:hAnsi="Arial" w:cs="Arial"/>
          <w:i/>
          <w:sz w:val="24"/>
          <w:szCs w:val="24"/>
        </w:rPr>
        <w:t xml:space="preserve"> de marzo</w:t>
      </w:r>
      <w:r>
        <w:rPr>
          <w:rFonts w:ascii="Arial" w:eastAsia="Verdana" w:hAnsi="Arial" w:cs="Arial"/>
          <w:i/>
          <w:sz w:val="24"/>
          <w:szCs w:val="24"/>
        </w:rPr>
        <w:t xml:space="preserve"> </w:t>
      </w:r>
      <w:r w:rsidRPr="002721B8">
        <w:rPr>
          <w:rFonts w:ascii="Arial" w:hAnsi="Arial" w:cs="Arial"/>
          <w:i/>
          <w:sz w:val="24"/>
          <w:szCs w:val="24"/>
        </w:rPr>
        <w:t>del año</w:t>
      </w:r>
      <w:r w:rsidRPr="002721B8">
        <w:rPr>
          <w:rFonts w:ascii="Arial" w:eastAsia="Verdana" w:hAnsi="Arial" w:cs="Arial"/>
          <w:i/>
          <w:sz w:val="24"/>
          <w:szCs w:val="24"/>
        </w:rPr>
        <w:t xml:space="preserve"> 2018.</w:t>
      </w:r>
      <w:r>
        <w:rPr>
          <w:rFonts w:ascii="Arial" w:eastAsia="Verdana" w:hAnsi="Arial" w:cs="Arial"/>
          <w:i/>
          <w:sz w:val="24"/>
          <w:szCs w:val="24"/>
        </w:rPr>
        <w:t xml:space="preserve"> </w:t>
      </w:r>
      <w:r w:rsidRPr="002721B8">
        <w:rPr>
          <w:rFonts w:ascii="Arial" w:hAnsi="Arial" w:cs="Arial"/>
          <w:b/>
          <w:i/>
          <w:sz w:val="24"/>
          <w:szCs w:val="24"/>
        </w:rPr>
        <w:t>SEGUNDO.-</w:t>
      </w:r>
      <w:r w:rsidRPr="002721B8">
        <w:rPr>
          <w:rFonts w:ascii="Arial" w:hAnsi="Arial" w:cs="Arial"/>
          <w:i/>
          <w:sz w:val="24"/>
          <w:szCs w:val="24"/>
        </w:rPr>
        <w:t xml:space="preserve"> El</w:t>
      </w:r>
      <w:r>
        <w:rPr>
          <w:rFonts w:ascii="Arial" w:hAnsi="Arial" w:cs="Arial"/>
          <w:i/>
          <w:sz w:val="24"/>
          <w:szCs w:val="24"/>
        </w:rPr>
        <w:t xml:space="preserve"> </w:t>
      </w:r>
      <w:r w:rsidRPr="002721B8">
        <w:rPr>
          <w:rFonts w:ascii="Arial" w:hAnsi="Arial" w:cs="Arial"/>
          <w:i/>
          <w:sz w:val="24"/>
          <w:szCs w:val="24"/>
        </w:rPr>
        <w:t>Ayuntamiento</w:t>
      </w:r>
      <w:r>
        <w:rPr>
          <w:rFonts w:ascii="Arial" w:hAnsi="Arial" w:cs="Arial"/>
          <w:i/>
          <w:sz w:val="24"/>
          <w:szCs w:val="24"/>
        </w:rPr>
        <w:t xml:space="preserve"> </w:t>
      </w:r>
      <w:r w:rsidRPr="002721B8">
        <w:rPr>
          <w:rFonts w:ascii="Arial" w:hAnsi="Arial" w:cs="Arial"/>
          <w:i/>
          <w:sz w:val="24"/>
          <w:szCs w:val="24"/>
        </w:rPr>
        <w:t>Constitucional</w:t>
      </w:r>
      <w:r w:rsidRPr="002721B8">
        <w:rPr>
          <w:rFonts w:ascii="Arial" w:eastAsia="Verdana" w:hAnsi="Arial" w:cs="Arial"/>
          <w:i/>
          <w:sz w:val="24"/>
          <w:szCs w:val="24"/>
        </w:rPr>
        <w:t xml:space="preserve"> del Municipio </w:t>
      </w:r>
      <w:r w:rsidRPr="002721B8">
        <w:rPr>
          <w:rFonts w:ascii="Arial" w:hAnsi="Arial" w:cs="Arial"/>
          <w:i/>
          <w:sz w:val="24"/>
          <w:szCs w:val="24"/>
        </w:rPr>
        <w:t>de</w:t>
      </w:r>
      <w:r w:rsidRPr="002721B8">
        <w:rPr>
          <w:rFonts w:ascii="Arial" w:eastAsia="Verdana" w:hAnsi="Arial" w:cs="Arial"/>
          <w:i/>
          <w:sz w:val="24"/>
          <w:szCs w:val="24"/>
        </w:rPr>
        <w:t xml:space="preserve"> San Pedro Tlaquepaque, Jalisco, </w:t>
      </w:r>
      <w:r w:rsidRPr="002721B8">
        <w:rPr>
          <w:rFonts w:ascii="Arial" w:hAnsi="Arial" w:cs="Arial"/>
          <w:i/>
          <w:sz w:val="24"/>
          <w:szCs w:val="24"/>
        </w:rPr>
        <w:t>aprueba</w:t>
      </w:r>
      <w:r>
        <w:rPr>
          <w:rFonts w:ascii="Arial" w:hAnsi="Arial" w:cs="Arial"/>
          <w:i/>
          <w:sz w:val="24"/>
          <w:szCs w:val="24"/>
        </w:rPr>
        <w:t xml:space="preserve"> </w:t>
      </w:r>
      <w:r w:rsidRPr="002721B8">
        <w:rPr>
          <w:rFonts w:ascii="Arial" w:hAnsi="Arial" w:cs="Arial"/>
          <w:i/>
          <w:sz w:val="24"/>
          <w:szCs w:val="24"/>
        </w:rPr>
        <w:t>y</w:t>
      </w:r>
      <w:r>
        <w:rPr>
          <w:rFonts w:ascii="Arial" w:hAnsi="Arial" w:cs="Arial"/>
          <w:i/>
          <w:sz w:val="24"/>
          <w:szCs w:val="24"/>
        </w:rPr>
        <w:t xml:space="preserve"> </w:t>
      </w:r>
      <w:r w:rsidRPr="002721B8">
        <w:rPr>
          <w:rFonts w:ascii="Arial" w:hAnsi="Arial" w:cs="Arial"/>
          <w:i/>
          <w:sz w:val="24"/>
          <w:szCs w:val="24"/>
        </w:rPr>
        <w:t>autoriza</w:t>
      </w:r>
      <w:r>
        <w:rPr>
          <w:rFonts w:ascii="Arial" w:hAnsi="Arial" w:cs="Arial"/>
          <w:i/>
          <w:sz w:val="24"/>
          <w:szCs w:val="24"/>
        </w:rPr>
        <w:t xml:space="preserve"> </w:t>
      </w:r>
      <w:r w:rsidRPr="002721B8">
        <w:rPr>
          <w:rFonts w:ascii="Arial" w:hAnsi="Arial" w:cs="Arial"/>
          <w:i/>
          <w:sz w:val="24"/>
          <w:szCs w:val="24"/>
        </w:rPr>
        <w:t>el</w:t>
      </w:r>
      <w:r w:rsidRPr="002721B8">
        <w:rPr>
          <w:rStyle w:val="Fuentedeprrafopredeter2"/>
          <w:rFonts w:ascii="Arial" w:eastAsia="MS Mincho" w:hAnsi="Arial" w:cs="Arial"/>
          <w:i/>
          <w:sz w:val="24"/>
          <w:szCs w:val="24"/>
        </w:rPr>
        <w:t xml:space="preserve"> proyecto</w:t>
      </w:r>
      <w:r>
        <w:rPr>
          <w:rStyle w:val="Fuentedeprrafopredeter2"/>
          <w:rFonts w:ascii="Arial" w:eastAsia="MS Mincho" w:hAnsi="Arial" w:cs="Arial"/>
          <w:i/>
          <w:sz w:val="24"/>
          <w:szCs w:val="24"/>
        </w:rPr>
        <w:t xml:space="preserve"> </w:t>
      </w:r>
      <w:r w:rsidRPr="002721B8">
        <w:rPr>
          <w:rStyle w:val="Fuentedeprrafopredeter2"/>
          <w:rFonts w:ascii="Arial" w:hAnsi="Arial" w:cs="Arial"/>
          <w:i/>
          <w:sz w:val="24"/>
          <w:szCs w:val="24"/>
        </w:rPr>
        <w:t xml:space="preserve">que tiene por objeto modificar los artículos 20 fracción VIII, 99 último párrafo, </w:t>
      </w:r>
      <w:r w:rsidRPr="002721B8">
        <w:rPr>
          <w:rFonts w:ascii="Arial" w:hAnsi="Arial" w:cs="Arial"/>
          <w:i/>
          <w:sz w:val="24"/>
          <w:szCs w:val="24"/>
        </w:rPr>
        <w:t xml:space="preserve">54 párrafo segundo, </w:t>
      </w:r>
      <w:r w:rsidRPr="002721B8">
        <w:rPr>
          <w:rStyle w:val="Fuentedeprrafopredeter2"/>
          <w:rFonts w:ascii="Arial" w:hAnsi="Arial" w:cs="Arial"/>
          <w:i/>
          <w:sz w:val="24"/>
          <w:szCs w:val="24"/>
        </w:rPr>
        <w:t xml:space="preserve"> y  así como una adición al artículo 08 transitorio  y reforma al artículo 10 transitorio al tenor de la siguiente propuesta:</w:t>
      </w:r>
    </w:p>
    <w:p w:rsidR="002721B8" w:rsidRPr="002721B8" w:rsidRDefault="002721B8" w:rsidP="002721B8">
      <w:pPr>
        <w:tabs>
          <w:tab w:val="left" w:pos="1889"/>
        </w:tabs>
        <w:spacing w:after="0" w:line="240" w:lineRule="auto"/>
        <w:jc w:val="both"/>
        <w:rPr>
          <w:rFonts w:ascii="Arial" w:hAnsi="Arial" w:cs="Arial"/>
          <w:i/>
          <w:sz w:val="24"/>
          <w:szCs w:val="24"/>
        </w:rPr>
      </w:pPr>
    </w:p>
    <w:tbl>
      <w:tblPr>
        <w:tblStyle w:val="Tablaconcuadrcula"/>
        <w:tblW w:w="8046" w:type="dxa"/>
        <w:tblLook w:val="04A0"/>
      </w:tblPr>
      <w:tblGrid>
        <w:gridCol w:w="8046"/>
      </w:tblGrid>
      <w:tr w:rsidR="002721B8" w:rsidRPr="002721B8" w:rsidTr="002721B8">
        <w:tc>
          <w:tcPr>
            <w:tcW w:w="8046" w:type="dxa"/>
            <w:shd w:val="clear" w:color="auto" w:fill="D9D9D9" w:themeFill="background1" w:themeFillShade="D9"/>
          </w:tcPr>
          <w:p w:rsidR="002721B8" w:rsidRPr="002721B8" w:rsidRDefault="002721B8" w:rsidP="002721B8">
            <w:pPr>
              <w:jc w:val="both"/>
              <w:rPr>
                <w:rFonts w:ascii="Arial" w:hAnsi="Arial" w:cs="Arial"/>
                <w:i/>
                <w:sz w:val="24"/>
                <w:szCs w:val="24"/>
                <w:lang w:eastAsia="ar-SA"/>
              </w:rPr>
            </w:pPr>
            <w:r w:rsidRPr="002721B8">
              <w:rPr>
                <w:rFonts w:ascii="Arial" w:hAnsi="Arial" w:cs="Arial"/>
                <w:i/>
                <w:sz w:val="24"/>
                <w:szCs w:val="24"/>
                <w:lang w:eastAsia="ar-SA"/>
              </w:rPr>
              <w:t xml:space="preserve">Reglamento de Adquisiciones, Enajenaciones y Contratación de Servicios y Arrendamientos de San Pedro Tlaquepaque. </w:t>
            </w:r>
          </w:p>
        </w:tc>
      </w:tr>
      <w:tr w:rsidR="002721B8" w:rsidRPr="002721B8" w:rsidTr="002721B8">
        <w:tc>
          <w:tcPr>
            <w:tcW w:w="8046" w:type="dxa"/>
          </w:tcPr>
          <w:p w:rsidR="002721B8" w:rsidRPr="002721B8" w:rsidRDefault="002721B8" w:rsidP="002721B8">
            <w:pPr>
              <w:jc w:val="both"/>
              <w:rPr>
                <w:rFonts w:ascii="Arial" w:hAnsi="Arial" w:cs="Arial"/>
                <w:b/>
                <w:i/>
                <w:sz w:val="24"/>
                <w:szCs w:val="24"/>
                <w:lang w:eastAsia="ar-SA"/>
              </w:rPr>
            </w:pPr>
            <w:r w:rsidRPr="002721B8">
              <w:rPr>
                <w:rFonts w:ascii="Arial" w:hAnsi="Arial" w:cs="Arial"/>
                <w:b/>
                <w:i/>
                <w:sz w:val="24"/>
                <w:szCs w:val="24"/>
                <w:lang w:eastAsia="ar-SA"/>
              </w:rPr>
              <w:t>Artículo 20 fracción VIII.</w:t>
            </w:r>
          </w:p>
          <w:p w:rsidR="002721B8" w:rsidRPr="002721B8" w:rsidRDefault="002721B8" w:rsidP="002721B8">
            <w:pPr>
              <w:jc w:val="both"/>
              <w:rPr>
                <w:rFonts w:ascii="Arial" w:hAnsi="Arial" w:cs="Arial"/>
                <w:i/>
                <w:sz w:val="24"/>
                <w:szCs w:val="24"/>
                <w:lang w:eastAsia="ar-SA"/>
              </w:rPr>
            </w:pPr>
            <w:r w:rsidRPr="002721B8">
              <w:rPr>
                <w:rFonts w:ascii="Arial" w:hAnsi="Arial" w:cs="Arial"/>
                <w:i/>
                <w:sz w:val="24"/>
                <w:szCs w:val="24"/>
                <w:lang w:eastAsia="ar-SA"/>
              </w:rPr>
              <w:t>El comité de Adquisiciones tendrá las siguientes atribuciones:</w:t>
            </w:r>
          </w:p>
          <w:p w:rsidR="002721B8" w:rsidRPr="002721B8" w:rsidRDefault="002721B8" w:rsidP="002721B8">
            <w:pPr>
              <w:jc w:val="both"/>
              <w:rPr>
                <w:rFonts w:ascii="Arial" w:hAnsi="Arial" w:cs="Arial"/>
                <w:i/>
                <w:sz w:val="24"/>
                <w:szCs w:val="24"/>
                <w:lang w:eastAsia="ar-SA"/>
              </w:rPr>
            </w:pPr>
            <w:r w:rsidRPr="002721B8">
              <w:rPr>
                <w:rFonts w:ascii="Arial" w:hAnsi="Arial" w:cs="Arial"/>
                <w:i/>
                <w:sz w:val="24"/>
                <w:szCs w:val="24"/>
                <w:lang w:eastAsia="ar-SA"/>
              </w:rPr>
              <w:t>…</w:t>
            </w:r>
          </w:p>
          <w:p w:rsidR="002721B8" w:rsidRPr="002721B8" w:rsidRDefault="002721B8" w:rsidP="002721B8">
            <w:pPr>
              <w:jc w:val="both"/>
              <w:rPr>
                <w:rFonts w:ascii="Arial" w:hAnsi="Arial" w:cs="Arial"/>
                <w:i/>
                <w:sz w:val="24"/>
                <w:szCs w:val="24"/>
                <w:lang w:eastAsia="ar-SA"/>
              </w:rPr>
            </w:pPr>
            <w:r w:rsidRPr="002721B8">
              <w:rPr>
                <w:rFonts w:ascii="Arial" w:hAnsi="Arial" w:cs="Arial"/>
                <w:i/>
                <w:sz w:val="24"/>
                <w:szCs w:val="24"/>
                <w:lang w:eastAsia="ar-SA"/>
              </w:rPr>
              <w:t>…</w:t>
            </w:r>
          </w:p>
          <w:p w:rsidR="002721B8" w:rsidRPr="002721B8" w:rsidRDefault="002721B8" w:rsidP="002721B8">
            <w:pPr>
              <w:jc w:val="both"/>
              <w:rPr>
                <w:rFonts w:ascii="Arial" w:hAnsi="Arial" w:cs="Arial"/>
                <w:i/>
                <w:sz w:val="24"/>
                <w:szCs w:val="24"/>
                <w:lang w:eastAsia="ar-SA"/>
              </w:rPr>
            </w:pPr>
            <w:r w:rsidRPr="002721B8">
              <w:rPr>
                <w:rFonts w:ascii="Arial" w:hAnsi="Arial" w:cs="Arial"/>
                <w:i/>
                <w:sz w:val="24"/>
                <w:szCs w:val="24"/>
                <w:lang w:eastAsia="ar-SA"/>
              </w:rPr>
              <w:t xml:space="preserve">VIII. Designar de entre sus integrantes a quien representará al Comité en la etapa de adjudicación prevista en el artículo </w:t>
            </w:r>
            <w:r w:rsidRPr="002721B8">
              <w:rPr>
                <w:rFonts w:ascii="Arial" w:hAnsi="Arial" w:cs="Arial"/>
                <w:b/>
                <w:i/>
                <w:sz w:val="24"/>
                <w:szCs w:val="24"/>
                <w:lang w:eastAsia="ar-SA"/>
              </w:rPr>
              <w:t>90, fracción IVinciso c)</w:t>
            </w:r>
            <w:r w:rsidRPr="002721B8">
              <w:rPr>
                <w:rFonts w:ascii="Arial" w:hAnsi="Arial" w:cs="Arial"/>
                <w:i/>
                <w:sz w:val="24"/>
                <w:szCs w:val="24"/>
                <w:lang w:eastAsia="ar-SA"/>
              </w:rPr>
              <w:t xml:space="preserve"> del presente reglamento;</w:t>
            </w:r>
          </w:p>
        </w:tc>
      </w:tr>
      <w:tr w:rsidR="002721B8" w:rsidRPr="002721B8" w:rsidTr="002721B8">
        <w:tc>
          <w:tcPr>
            <w:tcW w:w="8046" w:type="dxa"/>
          </w:tcPr>
          <w:p w:rsidR="002721B8" w:rsidRPr="002721B8" w:rsidRDefault="002721B8" w:rsidP="002721B8">
            <w:pPr>
              <w:jc w:val="both"/>
              <w:rPr>
                <w:rFonts w:ascii="Arial" w:hAnsi="Arial" w:cs="Arial"/>
                <w:b/>
                <w:i/>
                <w:sz w:val="24"/>
                <w:szCs w:val="24"/>
                <w:lang w:eastAsia="ar-SA"/>
              </w:rPr>
            </w:pPr>
            <w:r w:rsidRPr="002721B8">
              <w:rPr>
                <w:rFonts w:ascii="Arial" w:hAnsi="Arial" w:cs="Arial"/>
                <w:b/>
                <w:i/>
                <w:sz w:val="24"/>
                <w:szCs w:val="24"/>
                <w:lang w:eastAsia="ar-SA"/>
              </w:rPr>
              <w:t>Artículo 99 último párrafo.</w:t>
            </w:r>
          </w:p>
          <w:p w:rsidR="002721B8" w:rsidRPr="002721B8" w:rsidRDefault="002721B8" w:rsidP="002721B8">
            <w:pPr>
              <w:jc w:val="both"/>
              <w:rPr>
                <w:rFonts w:ascii="Arial" w:hAnsi="Arial" w:cs="Arial"/>
                <w:i/>
                <w:sz w:val="24"/>
                <w:szCs w:val="24"/>
                <w:lang w:eastAsia="ar-SA"/>
              </w:rPr>
            </w:pPr>
            <w:r w:rsidRPr="002721B8">
              <w:rPr>
                <w:rFonts w:ascii="Arial" w:hAnsi="Arial" w:cs="Arial"/>
                <w:i/>
                <w:sz w:val="24"/>
                <w:szCs w:val="24"/>
                <w:lang w:eastAsia="ar-SA"/>
              </w:rPr>
              <w:lastRenderedPageBreak/>
              <w:t>Las adjudicaciones directas a que se refiere el artículo 73 de la Ley se sujetarán a lo siguiente:</w:t>
            </w:r>
          </w:p>
          <w:p w:rsidR="002721B8" w:rsidRPr="002721B8" w:rsidRDefault="002721B8" w:rsidP="002721B8">
            <w:pPr>
              <w:jc w:val="both"/>
              <w:rPr>
                <w:rFonts w:ascii="Arial" w:hAnsi="Arial" w:cs="Arial"/>
                <w:i/>
                <w:sz w:val="24"/>
                <w:szCs w:val="24"/>
                <w:lang w:eastAsia="ar-SA"/>
              </w:rPr>
            </w:pPr>
            <w:r w:rsidRPr="002721B8">
              <w:rPr>
                <w:rFonts w:ascii="Arial" w:hAnsi="Arial" w:cs="Arial"/>
                <w:i/>
                <w:sz w:val="24"/>
                <w:szCs w:val="24"/>
                <w:lang w:eastAsia="ar-SA"/>
              </w:rPr>
              <w:t>. . .</w:t>
            </w:r>
          </w:p>
          <w:p w:rsidR="002721B8" w:rsidRPr="002721B8" w:rsidRDefault="002721B8" w:rsidP="002721B8">
            <w:pPr>
              <w:jc w:val="both"/>
              <w:rPr>
                <w:rFonts w:ascii="Arial" w:hAnsi="Arial" w:cs="Arial"/>
                <w:i/>
                <w:sz w:val="24"/>
                <w:szCs w:val="24"/>
                <w:lang w:eastAsia="ar-SA"/>
              </w:rPr>
            </w:pPr>
            <w:r w:rsidRPr="002721B8">
              <w:rPr>
                <w:rFonts w:ascii="Arial" w:hAnsi="Arial" w:cs="Arial"/>
                <w:i/>
                <w:sz w:val="24"/>
                <w:szCs w:val="24"/>
                <w:lang w:eastAsia="ar-SA"/>
              </w:rPr>
              <w:t>. . .</w:t>
            </w:r>
          </w:p>
          <w:p w:rsidR="002721B8" w:rsidRPr="002721B8" w:rsidRDefault="002721B8" w:rsidP="002721B8">
            <w:pPr>
              <w:jc w:val="both"/>
              <w:rPr>
                <w:rFonts w:ascii="Arial" w:hAnsi="Arial" w:cs="Arial"/>
                <w:i/>
                <w:sz w:val="24"/>
                <w:szCs w:val="24"/>
                <w:lang w:eastAsia="ar-SA"/>
              </w:rPr>
            </w:pPr>
            <w:r w:rsidRPr="002721B8">
              <w:rPr>
                <w:rFonts w:ascii="Arial" w:hAnsi="Arial" w:cs="Arial"/>
                <w:i/>
                <w:sz w:val="24"/>
                <w:szCs w:val="24"/>
                <w:lang w:eastAsia="ar-SA"/>
              </w:rPr>
              <w:t>. . .</w:t>
            </w:r>
          </w:p>
          <w:p w:rsidR="002721B8" w:rsidRPr="002721B8" w:rsidRDefault="002721B8" w:rsidP="002721B8">
            <w:pPr>
              <w:jc w:val="both"/>
              <w:rPr>
                <w:rFonts w:ascii="Arial" w:hAnsi="Arial" w:cs="Arial"/>
                <w:i/>
                <w:sz w:val="24"/>
                <w:szCs w:val="24"/>
                <w:lang w:eastAsia="ar-SA"/>
              </w:rPr>
            </w:pPr>
            <w:r w:rsidRPr="002721B8">
              <w:rPr>
                <w:rFonts w:ascii="Arial" w:hAnsi="Arial" w:cs="Arial"/>
                <w:i/>
                <w:sz w:val="24"/>
                <w:szCs w:val="24"/>
                <w:lang w:eastAsia="ar-SA"/>
              </w:rPr>
              <w:t xml:space="preserve">Para los efectos de las fracciones III y IV del </w:t>
            </w:r>
            <w:r w:rsidRPr="002721B8">
              <w:rPr>
                <w:rFonts w:ascii="Arial" w:hAnsi="Arial" w:cs="Arial"/>
                <w:b/>
                <w:i/>
                <w:sz w:val="24"/>
                <w:szCs w:val="24"/>
                <w:lang w:eastAsia="ar-SA"/>
              </w:rPr>
              <w:t>artículo 98</w:t>
            </w:r>
            <w:r w:rsidRPr="002721B8">
              <w:rPr>
                <w:rFonts w:ascii="Arial" w:hAnsi="Arial" w:cs="Arial"/>
                <w:i/>
                <w:sz w:val="24"/>
                <w:szCs w:val="24"/>
                <w:lang w:eastAsia="ar-SA"/>
              </w:rPr>
              <w:t xml:space="preserve"> del presente reglamento, en la seguridad pública y el caso fortuito o fuerza mayor, se comprenden en las acciones estratégicas que se lleven a cabo en materia de seguridad pública, protección civil, salud o análogas, así como aquellas instancias municipales que tengan atribuciones para asegurar la continuidad en la prestación de los servicios públicos básicos relacionados a la satisfacción de necesidades vitales de la población.</w:t>
            </w:r>
          </w:p>
        </w:tc>
      </w:tr>
      <w:tr w:rsidR="002721B8" w:rsidRPr="002721B8" w:rsidTr="002721B8">
        <w:tc>
          <w:tcPr>
            <w:tcW w:w="8046" w:type="dxa"/>
          </w:tcPr>
          <w:p w:rsidR="002721B8" w:rsidRPr="002721B8" w:rsidRDefault="002721B8" w:rsidP="002721B8">
            <w:pPr>
              <w:ind w:left="142" w:right="157"/>
              <w:jc w:val="both"/>
              <w:rPr>
                <w:rFonts w:ascii="Arial" w:eastAsia="Times New Roman" w:hAnsi="Arial" w:cs="Arial"/>
                <w:b/>
                <w:i/>
                <w:sz w:val="24"/>
                <w:szCs w:val="24"/>
              </w:rPr>
            </w:pPr>
            <w:r w:rsidRPr="002721B8">
              <w:rPr>
                <w:rFonts w:ascii="Arial" w:eastAsia="Times New Roman" w:hAnsi="Arial" w:cs="Arial"/>
                <w:b/>
                <w:i/>
                <w:sz w:val="24"/>
                <w:szCs w:val="24"/>
              </w:rPr>
              <w:lastRenderedPageBreak/>
              <w:t>Artículo 54, párrafo II.-</w:t>
            </w:r>
          </w:p>
          <w:p w:rsidR="002721B8" w:rsidRPr="002721B8" w:rsidRDefault="002721B8" w:rsidP="002721B8">
            <w:pPr>
              <w:jc w:val="both"/>
              <w:rPr>
                <w:rFonts w:ascii="Arial" w:eastAsia="Times New Roman" w:hAnsi="Arial" w:cs="Arial"/>
                <w:b/>
                <w:i/>
                <w:sz w:val="24"/>
                <w:szCs w:val="24"/>
              </w:rPr>
            </w:pPr>
            <w:r w:rsidRPr="002721B8">
              <w:rPr>
                <w:rFonts w:ascii="Arial" w:eastAsia="Times New Roman" w:hAnsi="Arial" w:cs="Arial"/>
                <w:b/>
                <w:i/>
                <w:sz w:val="24"/>
                <w:szCs w:val="24"/>
              </w:rPr>
              <w:t>. . .</w:t>
            </w:r>
          </w:p>
          <w:p w:rsidR="002721B8" w:rsidRPr="002721B8" w:rsidRDefault="002721B8" w:rsidP="002721B8">
            <w:pPr>
              <w:jc w:val="both"/>
              <w:rPr>
                <w:rFonts w:ascii="Arial" w:eastAsia="Times New Roman" w:hAnsi="Arial" w:cs="Arial"/>
                <w:b/>
                <w:i/>
                <w:sz w:val="24"/>
                <w:szCs w:val="24"/>
              </w:rPr>
            </w:pPr>
            <w:r w:rsidRPr="002721B8">
              <w:rPr>
                <w:rFonts w:ascii="Arial" w:eastAsia="Times New Roman" w:hAnsi="Arial" w:cs="Arial"/>
                <w:b/>
                <w:i/>
                <w:sz w:val="24"/>
                <w:szCs w:val="24"/>
              </w:rPr>
              <w:t>. . .</w:t>
            </w:r>
          </w:p>
          <w:p w:rsidR="002721B8" w:rsidRPr="002721B8" w:rsidRDefault="002721B8" w:rsidP="002721B8">
            <w:pPr>
              <w:jc w:val="both"/>
              <w:rPr>
                <w:rFonts w:ascii="Arial" w:hAnsi="Arial" w:cs="Arial"/>
                <w:b/>
                <w:i/>
                <w:sz w:val="24"/>
                <w:szCs w:val="24"/>
                <w:lang w:eastAsia="ar-SA"/>
              </w:rPr>
            </w:pPr>
            <w:r w:rsidRPr="002721B8">
              <w:rPr>
                <w:rFonts w:ascii="Arial" w:eastAsia="Times New Roman" w:hAnsi="Arial" w:cs="Arial"/>
                <w:b/>
                <w:i/>
                <w:sz w:val="24"/>
                <w:szCs w:val="24"/>
              </w:rPr>
              <w:t>La información señalada en los incisos b), c), d), e) f), g) e i) de este artículo</w:t>
            </w:r>
            <w:r w:rsidRPr="002721B8">
              <w:rPr>
                <w:rFonts w:ascii="Arial" w:eastAsia="Times New Roman" w:hAnsi="Arial" w:cs="Arial"/>
                <w:i/>
                <w:sz w:val="24"/>
                <w:szCs w:val="24"/>
              </w:rPr>
              <w:t>, deberá contenerse en lo que aplique para el servicio cotizado. De igual manera, los precios propuestos deberán plasmarse desglosando los impuestos y contribuciones correspondientes.</w:t>
            </w:r>
          </w:p>
        </w:tc>
      </w:tr>
      <w:tr w:rsidR="002721B8" w:rsidRPr="002721B8" w:rsidTr="002721B8">
        <w:tc>
          <w:tcPr>
            <w:tcW w:w="8046" w:type="dxa"/>
          </w:tcPr>
          <w:p w:rsidR="002721B8" w:rsidRPr="002721B8" w:rsidRDefault="002721B8" w:rsidP="002721B8">
            <w:pPr>
              <w:jc w:val="both"/>
              <w:rPr>
                <w:rFonts w:ascii="Arial" w:hAnsi="Arial" w:cs="Arial"/>
                <w:i/>
                <w:sz w:val="24"/>
                <w:szCs w:val="24"/>
                <w:lang w:eastAsia="ar-SA"/>
              </w:rPr>
            </w:pPr>
            <w:r w:rsidRPr="002721B8">
              <w:rPr>
                <w:rFonts w:ascii="Arial" w:hAnsi="Arial" w:cs="Arial"/>
                <w:i/>
                <w:sz w:val="24"/>
                <w:szCs w:val="24"/>
                <w:lang w:eastAsia="ar-SA"/>
              </w:rPr>
              <w:t>TRANSITORIO</w:t>
            </w:r>
          </w:p>
          <w:p w:rsidR="002721B8" w:rsidRPr="002721B8" w:rsidRDefault="002721B8" w:rsidP="002721B8">
            <w:pPr>
              <w:jc w:val="both"/>
              <w:rPr>
                <w:rFonts w:ascii="Arial" w:hAnsi="Arial" w:cs="Arial"/>
                <w:i/>
                <w:sz w:val="24"/>
                <w:szCs w:val="24"/>
                <w:lang w:eastAsia="ar-SA"/>
              </w:rPr>
            </w:pPr>
          </w:p>
          <w:p w:rsidR="002721B8" w:rsidRPr="002721B8" w:rsidRDefault="002721B8" w:rsidP="002721B8">
            <w:pPr>
              <w:ind w:right="1021"/>
              <w:jc w:val="both"/>
              <w:rPr>
                <w:rFonts w:ascii="Arial" w:eastAsia="Times New Roman" w:hAnsi="Arial" w:cs="Arial"/>
                <w:i/>
                <w:sz w:val="24"/>
                <w:szCs w:val="24"/>
              </w:rPr>
            </w:pPr>
            <w:r w:rsidRPr="002721B8">
              <w:rPr>
                <w:rFonts w:ascii="Arial" w:eastAsia="Times New Roman" w:hAnsi="Arial" w:cs="Arial"/>
                <w:b/>
                <w:i/>
                <w:sz w:val="24"/>
                <w:szCs w:val="24"/>
              </w:rPr>
              <w:t>OCTAVO</w:t>
            </w:r>
            <w:r w:rsidRPr="002721B8">
              <w:rPr>
                <w:rFonts w:ascii="Arial" w:eastAsia="Times New Roman" w:hAnsi="Arial" w:cs="Arial"/>
                <w:i/>
                <w:sz w:val="24"/>
                <w:szCs w:val="24"/>
              </w:rPr>
              <w:t>. La Tesorería deberá emitir los lineamientos para el uso y comprobación del Fondos Revolventes y la acreditación de suficiencia presupuestal de las adquisiciones en un término de 180 días a la vigencia del presente Reglamento; en estas señalarán los procedimientos para la contratación de los servicios referidos en el artículo 45 del presente reglamento.</w:t>
            </w:r>
          </w:p>
          <w:p w:rsidR="002721B8" w:rsidRPr="002721B8" w:rsidRDefault="002721B8" w:rsidP="002721B8">
            <w:pPr>
              <w:ind w:right="1021"/>
              <w:jc w:val="both"/>
              <w:rPr>
                <w:rFonts w:ascii="Arial" w:eastAsia="Times New Roman" w:hAnsi="Arial" w:cs="Arial"/>
                <w:b/>
                <w:i/>
                <w:sz w:val="24"/>
                <w:szCs w:val="24"/>
              </w:rPr>
            </w:pPr>
            <w:r w:rsidRPr="002721B8">
              <w:rPr>
                <w:rFonts w:ascii="Arial" w:eastAsia="Times New Roman" w:hAnsi="Arial" w:cs="Arial"/>
                <w:b/>
                <w:i/>
                <w:sz w:val="24"/>
                <w:szCs w:val="24"/>
              </w:rPr>
              <w:t>En caso de que el presupuesto de Egresos que se vaya ejercer no contenga de forma específica los montos señalados en el artículo 72 de la Ley y 89 del presente reglamento, entonces se tomará en cuenta para dichos efectos el monto mínimo señalado en el Presupuesto de Egresos del ejercicio fiscal en curso el cual refiere a los montos para realizar adquisiciones de bienes o contratación de servicios por invitación a cuando menos tres proveedores, y que para el caso del ejercicio fiscal 2018 se encuentra contemplado en sus Disposiciones Generales Capitulo VII denominado de las Adquisiciones artículo 52 fracción III.</w:t>
            </w:r>
          </w:p>
          <w:p w:rsidR="002721B8" w:rsidRPr="002721B8" w:rsidRDefault="002721B8" w:rsidP="002721B8">
            <w:pPr>
              <w:jc w:val="both"/>
              <w:rPr>
                <w:rFonts w:ascii="Arial" w:hAnsi="Arial" w:cs="Arial"/>
                <w:i/>
                <w:sz w:val="24"/>
                <w:szCs w:val="24"/>
                <w:lang w:eastAsia="ar-SA"/>
              </w:rPr>
            </w:pPr>
          </w:p>
        </w:tc>
      </w:tr>
      <w:tr w:rsidR="002721B8" w:rsidRPr="002721B8" w:rsidTr="002721B8">
        <w:tc>
          <w:tcPr>
            <w:tcW w:w="8046" w:type="dxa"/>
          </w:tcPr>
          <w:p w:rsidR="002721B8" w:rsidRPr="002721B8" w:rsidRDefault="002721B8" w:rsidP="002721B8">
            <w:pPr>
              <w:ind w:left="142" w:right="157"/>
              <w:jc w:val="both"/>
              <w:rPr>
                <w:rFonts w:ascii="Arial" w:eastAsia="Times New Roman" w:hAnsi="Arial" w:cs="Arial"/>
                <w:i/>
                <w:sz w:val="24"/>
                <w:szCs w:val="24"/>
              </w:rPr>
            </w:pPr>
            <w:r w:rsidRPr="002721B8">
              <w:rPr>
                <w:rFonts w:ascii="Arial" w:eastAsia="Times New Roman" w:hAnsi="Arial" w:cs="Arial"/>
                <w:i/>
                <w:sz w:val="24"/>
                <w:szCs w:val="24"/>
              </w:rPr>
              <w:t xml:space="preserve">Transitorio </w:t>
            </w:r>
          </w:p>
          <w:p w:rsidR="002721B8" w:rsidRPr="002721B8" w:rsidRDefault="002721B8" w:rsidP="002721B8">
            <w:pPr>
              <w:ind w:left="142" w:right="157"/>
              <w:jc w:val="both"/>
              <w:rPr>
                <w:rFonts w:ascii="Arial" w:eastAsia="Times New Roman" w:hAnsi="Arial" w:cs="Arial"/>
                <w:b/>
                <w:i/>
                <w:sz w:val="24"/>
                <w:szCs w:val="24"/>
              </w:rPr>
            </w:pPr>
            <w:r w:rsidRPr="002721B8">
              <w:rPr>
                <w:rFonts w:ascii="Arial" w:eastAsia="Times New Roman" w:hAnsi="Arial" w:cs="Arial"/>
                <w:b/>
                <w:i/>
                <w:sz w:val="24"/>
                <w:szCs w:val="24"/>
              </w:rPr>
              <w:t>Décimo</w:t>
            </w:r>
          </w:p>
          <w:p w:rsidR="002721B8" w:rsidRPr="002721B8" w:rsidRDefault="002721B8" w:rsidP="002721B8">
            <w:pPr>
              <w:jc w:val="both"/>
              <w:rPr>
                <w:rFonts w:ascii="Arial" w:eastAsia="Times New Roman" w:hAnsi="Arial" w:cs="Arial"/>
                <w:i/>
                <w:sz w:val="24"/>
                <w:szCs w:val="24"/>
              </w:rPr>
            </w:pPr>
            <w:r w:rsidRPr="002721B8">
              <w:rPr>
                <w:rFonts w:ascii="Arial" w:eastAsia="Times New Roman" w:hAnsi="Arial" w:cs="Arial"/>
                <w:i/>
                <w:sz w:val="24"/>
                <w:szCs w:val="24"/>
              </w:rPr>
              <w:t xml:space="preserve">Se instruye alaTesorería Municipal y Secretaría del Ayuntamiento para que presten apoyo en la elaboración de iniciativas paramodificación del </w:t>
            </w:r>
            <w:r w:rsidRPr="002721B8">
              <w:rPr>
                <w:rFonts w:ascii="Arial" w:eastAsia="Times New Roman" w:hAnsi="Arial" w:cs="Arial"/>
                <w:b/>
                <w:i/>
                <w:sz w:val="24"/>
                <w:szCs w:val="24"/>
              </w:rPr>
              <w:t>Presupuesto de Egresos</w:t>
            </w:r>
            <w:r w:rsidRPr="002721B8">
              <w:rPr>
                <w:rFonts w:ascii="Arial" w:eastAsia="Times New Roman" w:hAnsi="Arial" w:cs="Arial"/>
                <w:i/>
                <w:sz w:val="24"/>
                <w:szCs w:val="24"/>
              </w:rPr>
              <w:t xml:space="preserve"> vigente para los efectos de aplicación de las presentes disposiciones.</w:t>
            </w:r>
          </w:p>
          <w:p w:rsidR="002721B8" w:rsidRPr="002721B8" w:rsidRDefault="002721B8" w:rsidP="002721B8">
            <w:pPr>
              <w:jc w:val="both"/>
              <w:rPr>
                <w:rFonts w:ascii="Arial" w:eastAsia="Times New Roman" w:hAnsi="Arial" w:cs="Arial"/>
                <w:i/>
                <w:sz w:val="24"/>
                <w:szCs w:val="24"/>
              </w:rPr>
            </w:pPr>
          </w:p>
        </w:tc>
      </w:tr>
    </w:tbl>
    <w:p w:rsidR="002721B8" w:rsidRPr="002721B8" w:rsidRDefault="002721B8" w:rsidP="002721B8">
      <w:pPr>
        <w:spacing w:after="0" w:line="240" w:lineRule="auto"/>
        <w:jc w:val="both"/>
        <w:rPr>
          <w:rFonts w:ascii="Arial" w:hAnsi="Arial" w:cs="Arial"/>
          <w:i/>
          <w:sz w:val="24"/>
          <w:szCs w:val="24"/>
          <w:lang w:eastAsia="ar-SA"/>
        </w:rPr>
      </w:pPr>
    </w:p>
    <w:p w:rsidR="002721B8" w:rsidRPr="002721B8" w:rsidRDefault="002721B8" w:rsidP="002721B8">
      <w:pPr>
        <w:pStyle w:val="Textbody"/>
        <w:spacing w:after="0"/>
        <w:jc w:val="both"/>
        <w:rPr>
          <w:rFonts w:ascii="Arial" w:hAnsi="Arial" w:cs="Arial"/>
          <w:i/>
        </w:rPr>
      </w:pPr>
      <w:r w:rsidRPr="002721B8">
        <w:rPr>
          <w:rFonts w:ascii="Arial" w:hAnsi="Arial" w:cs="Arial"/>
          <w:b/>
          <w:i/>
          <w:lang w:val="es-ES"/>
        </w:rPr>
        <w:t>TERCERO.-</w:t>
      </w:r>
      <w:r w:rsidRPr="002721B8">
        <w:rPr>
          <w:rFonts w:ascii="Arial" w:hAnsi="Arial" w:cs="Arial"/>
          <w:i/>
          <w:lang w:val="es-ES"/>
        </w:rPr>
        <w:t xml:space="preserve"> Notifíquese mediante oficio el presente punto de acuerdo al H. Congreso del Estado de Jalisco, a la Presidente Municipal, al Tesorero Municipal, al Contralor Municipal, a la Unidad de Transparencia, </w:t>
      </w:r>
      <w:r w:rsidRPr="002721B8">
        <w:rPr>
          <w:rFonts w:ascii="Arial" w:hAnsi="Arial" w:cs="Arial"/>
          <w:i/>
        </w:rPr>
        <w:t xml:space="preserve">al Presidente de la Comisión Edilicia de Reglamentos Municipales y Puntos Legislativos y al Presidente de la Comisión Edilicia de Hacienda, Patrimonio y Presupuesto para los efectos legales a </w:t>
      </w:r>
      <w:r w:rsidRPr="002721B8">
        <w:rPr>
          <w:rFonts w:ascii="Arial" w:hAnsi="Arial" w:cs="Arial"/>
          <w:i/>
        </w:rPr>
        <w:tab/>
        <w:t>que hubiera lugar.</w:t>
      </w:r>
    </w:p>
    <w:p w:rsidR="002721B8" w:rsidRPr="002721B8" w:rsidRDefault="002721B8" w:rsidP="002721B8">
      <w:pPr>
        <w:pStyle w:val="Textbody"/>
        <w:spacing w:after="0"/>
        <w:jc w:val="both"/>
        <w:rPr>
          <w:rFonts w:ascii="Arial" w:hAnsi="Arial" w:cs="Arial"/>
          <w:i/>
        </w:rPr>
      </w:pPr>
    </w:p>
    <w:p w:rsidR="002721B8" w:rsidRPr="002721B8" w:rsidRDefault="002721B8" w:rsidP="002721B8">
      <w:pPr>
        <w:pStyle w:val="Sinespaciado"/>
        <w:jc w:val="both"/>
        <w:rPr>
          <w:rFonts w:ascii="Arial" w:hAnsi="Arial" w:cs="Arial"/>
          <w:i/>
          <w:sz w:val="24"/>
          <w:szCs w:val="24"/>
        </w:rPr>
      </w:pPr>
    </w:p>
    <w:p w:rsidR="002721B8" w:rsidRPr="002721B8" w:rsidRDefault="002721B8" w:rsidP="002721B8">
      <w:pPr>
        <w:pStyle w:val="Sinespaciado"/>
        <w:jc w:val="both"/>
        <w:rPr>
          <w:rFonts w:ascii="Arial" w:hAnsi="Arial" w:cs="Arial"/>
          <w:i/>
          <w:sz w:val="24"/>
          <w:szCs w:val="24"/>
        </w:rPr>
      </w:pPr>
      <w:r w:rsidRPr="002721B8">
        <w:rPr>
          <w:rFonts w:ascii="Arial" w:hAnsi="Arial" w:cs="Arial"/>
          <w:b/>
          <w:i/>
          <w:sz w:val="24"/>
          <w:szCs w:val="24"/>
        </w:rPr>
        <w:lastRenderedPageBreak/>
        <w:t xml:space="preserve">CUARTO.- </w:t>
      </w:r>
      <w:r w:rsidRPr="002721B8">
        <w:rPr>
          <w:rFonts w:ascii="Arial" w:hAnsi="Arial" w:cs="Arial"/>
          <w:i/>
          <w:sz w:val="24"/>
          <w:szCs w:val="24"/>
        </w:rPr>
        <w:t>Publíquese en la Gaceta Municipal a efectos de su vigencia, la cual surtirá efectos al día siguiente.</w:t>
      </w:r>
    </w:p>
    <w:p w:rsidR="002721B8" w:rsidRPr="002721B8" w:rsidRDefault="002721B8" w:rsidP="002721B8">
      <w:pPr>
        <w:pStyle w:val="Sinespaciado"/>
        <w:jc w:val="both"/>
        <w:rPr>
          <w:rFonts w:ascii="Arial" w:hAnsi="Arial" w:cs="Arial"/>
          <w:i/>
          <w:sz w:val="24"/>
          <w:szCs w:val="24"/>
        </w:rPr>
      </w:pPr>
    </w:p>
    <w:p w:rsidR="002721B8" w:rsidRPr="002721B8" w:rsidRDefault="002721B8" w:rsidP="002721B8">
      <w:pPr>
        <w:pStyle w:val="Sinespaciado"/>
        <w:jc w:val="center"/>
        <w:rPr>
          <w:rFonts w:ascii="Arial" w:hAnsi="Arial" w:cs="Arial"/>
          <w:b/>
          <w:i/>
          <w:sz w:val="24"/>
          <w:szCs w:val="24"/>
        </w:rPr>
      </w:pPr>
      <w:r w:rsidRPr="002721B8">
        <w:rPr>
          <w:rFonts w:ascii="Arial" w:hAnsi="Arial" w:cs="Arial"/>
          <w:b/>
          <w:i/>
          <w:sz w:val="24"/>
          <w:szCs w:val="24"/>
        </w:rPr>
        <w:t>Atentamente.</w:t>
      </w:r>
    </w:p>
    <w:p w:rsidR="002721B8" w:rsidRPr="002721B8" w:rsidRDefault="002721B8" w:rsidP="002721B8">
      <w:pPr>
        <w:pStyle w:val="Sinespaciado"/>
        <w:jc w:val="center"/>
        <w:rPr>
          <w:rFonts w:ascii="Arial" w:hAnsi="Arial" w:cs="Arial"/>
          <w:b/>
          <w:i/>
          <w:sz w:val="24"/>
          <w:szCs w:val="24"/>
        </w:rPr>
      </w:pPr>
      <w:r w:rsidRPr="002721B8">
        <w:rPr>
          <w:rFonts w:ascii="Arial" w:hAnsi="Arial" w:cs="Arial"/>
          <w:b/>
          <w:i/>
          <w:sz w:val="24"/>
          <w:szCs w:val="24"/>
        </w:rPr>
        <w:t>San Pedro Tlaquepaque, al día de su presentación.</w:t>
      </w:r>
    </w:p>
    <w:p w:rsidR="002721B8" w:rsidRPr="000A50EA" w:rsidRDefault="002721B8" w:rsidP="002721B8">
      <w:pPr>
        <w:pStyle w:val="Sinespaciado"/>
        <w:jc w:val="both"/>
        <w:rPr>
          <w:rFonts w:ascii="Arial" w:hAnsi="Arial" w:cs="Arial"/>
          <w:sz w:val="24"/>
          <w:szCs w:val="24"/>
        </w:rPr>
      </w:pPr>
    </w:p>
    <w:p w:rsidR="00C31DBC" w:rsidRPr="00430CBC" w:rsidRDefault="00E226E3" w:rsidP="008E1B25">
      <w:pPr>
        <w:pStyle w:val="Textbody"/>
        <w:spacing w:after="0"/>
        <w:jc w:val="both"/>
        <w:rPr>
          <w:rFonts w:ascii="Arial" w:hAnsi="Arial" w:cs="Arial"/>
          <w:i/>
          <w:color w:val="000000" w:themeColor="text1"/>
        </w:rPr>
      </w:pPr>
      <w:r>
        <w:rPr>
          <w:rFonts w:ascii="Arial" w:hAnsi="Arial" w:cs="Arial"/>
          <w:i/>
          <w:color w:val="000000" w:themeColor="text1"/>
        </w:rPr>
        <w:t>------------------------</w:t>
      </w:r>
      <w:r w:rsidR="00C84495" w:rsidRPr="00430CBC">
        <w:rPr>
          <w:rFonts w:ascii="Arial" w:hAnsi="Arial" w:cs="Arial"/>
          <w:i/>
          <w:color w:val="000000" w:themeColor="text1"/>
        </w:rPr>
        <w:t>-----------------</w:t>
      </w:r>
      <w:r w:rsidR="00430CBC">
        <w:rPr>
          <w:rFonts w:ascii="Arial" w:hAnsi="Arial" w:cs="Arial"/>
          <w:i/>
          <w:color w:val="000000" w:themeColor="text1"/>
        </w:rPr>
        <w:t>----------</w:t>
      </w:r>
      <w:r w:rsidR="00C84495" w:rsidRPr="00430CBC">
        <w:rPr>
          <w:rFonts w:ascii="Arial" w:hAnsi="Arial" w:cs="Arial"/>
          <w:i/>
          <w:color w:val="000000" w:themeColor="text1"/>
        </w:rPr>
        <w:t>----------</w:t>
      </w:r>
      <w:r w:rsidR="008E1B25" w:rsidRPr="00430CBC">
        <w:rPr>
          <w:rFonts w:ascii="Arial" w:hAnsi="Arial" w:cs="Arial"/>
          <w:i/>
          <w:color w:val="000000" w:themeColor="text1"/>
        </w:rPr>
        <w:t>--------------------------------------</w:t>
      </w:r>
    </w:p>
    <w:p w:rsidR="00EF0A8C" w:rsidRPr="00EB1416" w:rsidRDefault="00277485" w:rsidP="008562B5">
      <w:pPr>
        <w:tabs>
          <w:tab w:val="left" w:pos="4536"/>
        </w:tabs>
        <w:spacing w:after="0" w:line="240" w:lineRule="auto"/>
        <w:jc w:val="both"/>
        <w:rPr>
          <w:rFonts w:ascii="Arial" w:hAnsi="Arial" w:cs="Arial"/>
          <w:color w:val="000000" w:themeColor="text1"/>
          <w:sz w:val="24"/>
          <w:szCs w:val="24"/>
        </w:rPr>
      </w:pPr>
      <w:r w:rsidRPr="00EB1416">
        <w:rPr>
          <w:rFonts w:ascii="Arial" w:hAnsi="Arial" w:cs="Arial"/>
          <w:color w:val="000000" w:themeColor="text1"/>
          <w:sz w:val="24"/>
          <w:szCs w:val="24"/>
        </w:rPr>
        <w:t xml:space="preserve">Con la palabra la C. Presidenta Municipal Interina Mirna Citlalli Amaya de Luna: se abre el registro de oradores en este tema, no habiendo oradores les </w:t>
      </w:r>
      <w:r w:rsidR="00C84495" w:rsidRPr="00EB1416">
        <w:rPr>
          <w:rFonts w:ascii="Arial" w:hAnsi="Arial" w:cs="Arial"/>
          <w:color w:val="000000" w:themeColor="text1"/>
          <w:sz w:val="24"/>
          <w:szCs w:val="24"/>
        </w:rPr>
        <w:t>pregunto quienes estén a favor del dictamen propuesto, favor de manifestarlo levantando su mano. -------------------------------------------------------------------------------------------------------------------------------------------------------- Con el uso de la palabra el Mtro. Antonio Fernando Chávez Delgadillo, Secretario del Ayuntamiento: voy a proceder a la votación nominal porque se trata de un reglamento</w:t>
      </w:r>
      <w:r w:rsidR="00EF0A8C" w:rsidRPr="00EB1416">
        <w:rPr>
          <w:rFonts w:ascii="Arial" w:hAnsi="Arial" w:cs="Arial"/>
          <w:color w:val="000000" w:themeColor="text1"/>
          <w:sz w:val="24"/>
          <w:szCs w:val="24"/>
        </w:rPr>
        <w:t xml:space="preserve">. ------------------------------------------------------------------------------------------------------------------------------------------------------------------Con la palabra la C. Presidenta Municipal Interina Mirna Citlalli Amaya de Luna: se somete en votación nominal </w:t>
      </w:r>
      <w:r w:rsidR="00EF0A8C" w:rsidRPr="00EB1416">
        <w:rPr>
          <w:rFonts w:ascii="Arial" w:hAnsi="Arial" w:cs="Arial"/>
          <w:color w:val="000000" w:themeColor="text1"/>
          <w:sz w:val="24"/>
          <w:szCs w:val="24"/>
          <w:lang w:eastAsia="es-MX"/>
        </w:rPr>
        <w:t>las modificaciones propuestas en el dictamen.</w:t>
      </w:r>
      <w:r w:rsidR="00A91758" w:rsidRPr="00EB1416">
        <w:rPr>
          <w:rFonts w:ascii="Arial" w:hAnsi="Arial" w:cs="Arial"/>
          <w:color w:val="000000" w:themeColor="text1"/>
          <w:sz w:val="24"/>
          <w:szCs w:val="24"/>
          <w:lang w:eastAsia="es-MX"/>
        </w:rPr>
        <w:t xml:space="preserve"> ----------------------------------------------------------------------------------------------------------------------------------------------------------------------------------------</w:t>
      </w:r>
    </w:p>
    <w:p w:rsidR="001C15C7" w:rsidRPr="00EB1416" w:rsidRDefault="00A91758" w:rsidP="00A91758">
      <w:pPr>
        <w:spacing w:after="0" w:line="240" w:lineRule="auto"/>
        <w:jc w:val="both"/>
        <w:rPr>
          <w:rFonts w:ascii="Arial" w:hAnsi="Arial" w:cs="Arial"/>
          <w:color w:val="000000" w:themeColor="text1"/>
          <w:sz w:val="24"/>
          <w:szCs w:val="24"/>
        </w:rPr>
      </w:pPr>
      <w:r w:rsidRPr="00EB1416">
        <w:rPr>
          <w:rFonts w:ascii="Arial" w:hAnsi="Arial" w:cs="Arial"/>
          <w:color w:val="000000" w:themeColor="text1"/>
          <w:sz w:val="24"/>
          <w:szCs w:val="24"/>
        </w:rPr>
        <w:t>Con el uso de la palabra el Mtro. Antonio Fernando Chávez Delgadillo, Secretario del Ayuntamiento:</w:t>
      </w:r>
      <w:r w:rsidR="0049450A" w:rsidRPr="00EB1416">
        <w:rPr>
          <w:rFonts w:ascii="Arial" w:hAnsi="Arial" w:cs="Arial"/>
          <w:color w:val="000000" w:themeColor="text1"/>
          <w:sz w:val="24"/>
          <w:szCs w:val="24"/>
        </w:rPr>
        <w:t xml:space="preserve"> Con su permiso Presidenta:</w:t>
      </w:r>
    </w:p>
    <w:p w:rsidR="00A91758" w:rsidRPr="00EB1416" w:rsidRDefault="00A91758" w:rsidP="00A91758">
      <w:pPr>
        <w:spacing w:after="0" w:line="240" w:lineRule="auto"/>
        <w:jc w:val="both"/>
        <w:rPr>
          <w:rFonts w:ascii="Arial" w:hAnsi="Arial" w:cs="Arial"/>
          <w:color w:val="000000" w:themeColor="text1"/>
          <w:sz w:val="24"/>
          <w:szCs w:val="24"/>
        </w:rPr>
      </w:pPr>
    </w:p>
    <w:tbl>
      <w:tblPr>
        <w:tblStyle w:val="Tablaconcuadrcula"/>
        <w:tblW w:w="0" w:type="auto"/>
        <w:tblInd w:w="108" w:type="dxa"/>
        <w:tblLook w:val="04A0"/>
      </w:tblPr>
      <w:tblGrid>
        <w:gridCol w:w="609"/>
        <w:gridCol w:w="2641"/>
        <w:gridCol w:w="1598"/>
        <w:gridCol w:w="1140"/>
        <w:gridCol w:w="1950"/>
      </w:tblGrid>
      <w:tr w:rsidR="001C15C7" w:rsidRPr="00EB1416" w:rsidTr="00430CBC">
        <w:tc>
          <w:tcPr>
            <w:tcW w:w="609" w:type="dxa"/>
          </w:tcPr>
          <w:p w:rsidR="001C15C7" w:rsidRPr="00EB1416" w:rsidRDefault="001C15C7" w:rsidP="00397828">
            <w:pPr>
              <w:snapToGrid w:val="0"/>
              <w:jc w:val="both"/>
              <w:rPr>
                <w:rFonts w:ascii="Arial" w:hAnsi="Arial" w:cs="Arial"/>
                <w:color w:val="000000" w:themeColor="text1"/>
                <w:sz w:val="24"/>
                <w:szCs w:val="24"/>
              </w:rPr>
            </w:pPr>
          </w:p>
        </w:tc>
        <w:tc>
          <w:tcPr>
            <w:tcW w:w="2641" w:type="dxa"/>
          </w:tcPr>
          <w:p w:rsidR="001C15C7" w:rsidRPr="00EB1416" w:rsidRDefault="001C15C7" w:rsidP="00397828">
            <w:pPr>
              <w:snapToGrid w:val="0"/>
              <w:jc w:val="both"/>
              <w:rPr>
                <w:rFonts w:ascii="Arial" w:hAnsi="Arial" w:cs="Arial"/>
                <w:color w:val="000000" w:themeColor="text1"/>
                <w:sz w:val="24"/>
                <w:szCs w:val="24"/>
              </w:rPr>
            </w:pPr>
          </w:p>
        </w:tc>
        <w:tc>
          <w:tcPr>
            <w:tcW w:w="1598" w:type="dxa"/>
          </w:tcPr>
          <w:p w:rsidR="001C15C7" w:rsidRPr="00EB1416" w:rsidRDefault="001C15C7" w:rsidP="00397828">
            <w:pPr>
              <w:jc w:val="both"/>
              <w:rPr>
                <w:rFonts w:ascii="Arial" w:hAnsi="Arial" w:cs="Arial"/>
                <w:b/>
                <w:color w:val="000000" w:themeColor="text1"/>
                <w:sz w:val="24"/>
                <w:szCs w:val="24"/>
              </w:rPr>
            </w:pPr>
            <w:r w:rsidRPr="00EB1416">
              <w:rPr>
                <w:rFonts w:ascii="Arial" w:hAnsi="Arial" w:cs="Arial"/>
                <w:b/>
                <w:color w:val="000000" w:themeColor="text1"/>
                <w:sz w:val="24"/>
                <w:szCs w:val="24"/>
              </w:rPr>
              <w:t>A favor</w:t>
            </w:r>
          </w:p>
        </w:tc>
        <w:tc>
          <w:tcPr>
            <w:tcW w:w="1140" w:type="dxa"/>
          </w:tcPr>
          <w:p w:rsidR="001C15C7" w:rsidRPr="00EB1416" w:rsidRDefault="001C15C7" w:rsidP="00397828">
            <w:pPr>
              <w:jc w:val="both"/>
              <w:rPr>
                <w:rFonts w:ascii="Arial" w:hAnsi="Arial" w:cs="Arial"/>
                <w:b/>
                <w:color w:val="000000" w:themeColor="text1"/>
                <w:sz w:val="24"/>
                <w:szCs w:val="24"/>
              </w:rPr>
            </w:pPr>
            <w:r w:rsidRPr="00EB1416">
              <w:rPr>
                <w:rFonts w:ascii="Arial" w:hAnsi="Arial" w:cs="Arial"/>
                <w:b/>
                <w:color w:val="000000" w:themeColor="text1"/>
                <w:sz w:val="24"/>
                <w:szCs w:val="24"/>
              </w:rPr>
              <w:t>En contra</w:t>
            </w:r>
          </w:p>
        </w:tc>
        <w:tc>
          <w:tcPr>
            <w:tcW w:w="1950" w:type="dxa"/>
          </w:tcPr>
          <w:p w:rsidR="001C15C7" w:rsidRPr="00EB1416" w:rsidRDefault="001C15C7" w:rsidP="00397828">
            <w:pPr>
              <w:jc w:val="both"/>
              <w:rPr>
                <w:rFonts w:ascii="Arial" w:hAnsi="Arial" w:cs="Arial"/>
                <w:b/>
                <w:color w:val="000000" w:themeColor="text1"/>
                <w:sz w:val="24"/>
                <w:szCs w:val="24"/>
              </w:rPr>
            </w:pPr>
            <w:r w:rsidRPr="00EB1416">
              <w:rPr>
                <w:rFonts w:ascii="Arial" w:hAnsi="Arial" w:cs="Arial"/>
                <w:b/>
                <w:color w:val="000000" w:themeColor="text1"/>
                <w:sz w:val="24"/>
                <w:szCs w:val="24"/>
              </w:rPr>
              <w:t>Abstención</w:t>
            </w:r>
          </w:p>
        </w:tc>
      </w:tr>
      <w:tr w:rsidR="001C15C7" w:rsidRPr="00EB1416" w:rsidTr="00430CBC">
        <w:trPr>
          <w:trHeight w:val="851"/>
        </w:trPr>
        <w:tc>
          <w:tcPr>
            <w:tcW w:w="609" w:type="dxa"/>
            <w:vAlign w:val="center"/>
          </w:tcPr>
          <w:p w:rsidR="001C15C7" w:rsidRPr="00EB1416" w:rsidRDefault="001C15C7" w:rsidP="00397828">
            <w:pPr>
              <w:snapToGrid w:val="0"/>
              <w:jc w:val="center"/>
              <w:rPr>
                <w:rFonts w:ascii="Arial" w:hAnsi="Arial" w:cs="Arial"/>
                <w:color w:val="000000" w:themeColor="text1"/>
                <w:sz w:val="24"/>
                <w:szCs w:val="24"/>
              </w:rPr>
            </w:pPr>
            <w:r w:rsidRPr="00EB1416">
              <w:rPr>
                <w:rFonts w:ascii="Arial" w:hAnsi="Arial" w:cs="Arial"/>
                <w:color w:val="000000" w:themeColor="text1"/>
                <w:sz w:val="24"/>
                <w:szCs w:val="24"/>
              </w:rPr>
              <w:t>1</w:t>
            </w:r>
          </w:p>
        </w:tc>
        <w:tc>
          <w:tcPr>
            <w:tcW w:w="2641" w:type="dxa"/>
          </w:tcPr>
          <w:p w:rsidR="001C15C7" w:rsidRPr="00EB1416" w:rsidRDefault="001C15C7" w:rsidP="00397828">
            <w:pPr>
              <w:snapToGrid w:val="0"/>
              <w:jc w:val="both"/>
              <w:rPr>
                <w:rFonts w:ascii="Arial" w:hAnsi="Arial" w:cs="Arial"/>
                <w:color w:val="000000" w:themeColor="text1"/>
                <w:sz w:val="24"/>
                <w:szCs w:val="24"/>
              </w:rPr>
            </w:pPr>
            <w:r w:rsidRPr="00EB1416">
              <w:rPr>
                <w:rFonts w:ascii="Arial" w:hAnsi="Arial" w:cs="Arial"/>
                <w:color w:val="000000" w:themeColor="text1"/>
                <w:sz w:val="24"/>
                <w:szCs w:val="24"/>
              </w:rPr>
              <w:t xml:space="preserve">Presidenta Municipal </w:t>
            </w:r>
            <w:r w:rsidRPr="00EB1416">
              <w:rPr>
                <w:rFonts w:ascii="Arial" w:eastAsia="Calibri" w:hAnsi="Arial" w:cs="Arial"/>
                <w:color w:val="000000" w:themeColor="text1"/>
                <w:sz w:val="24"/>
                <w:szCs w:val="24"/>
              </w:rPr>
              <w:t>Interina Mirna Citlalli Amaya de Luna.</w:t>
            </w:r>
          </w:p>
        </w:tc>
        <w:tc>
          <w:tcPr>
            <w:tcW w:w="1598" w:type="dxa"/>
          </w:tcPr>
          <w:p w:rsidR="001C15C7" w:rsidRPr="00EB1416" w:rsidRDefault="001C15C7" w:rsidP="00AA5EB4">
            <w:pPr>
              <w:pStyle w:val="Prrafodelista"/>
              <w:numPr>
                <w:ilvl w:val="0"/>
                <w:numId w:val="5"/>
              </w:numPr>
              <w:jc w:val="both"/>
              <w:rPr>
                <w:rFonts w:ascii="Arial" w:hAnsi="Arial" w:cs="Arial"/>
                <w:b/>
                <w:color w:val="000000" w:themeColor="text1"/>
                <w:sz w:val="24"/>
                <w:szCs w:val="24"/>
              </w:rPr>
            </w:pPr>
          </w:p>
        </w:tc>
        <w:tc>
          <w:tcPr>
            <w:tcW w:w="1140" w:type="dxa"/>
          </w:tcPr>
          <w:p w:rsidR="001C15C7" w:rsidRPr="00EB1416" w:rsidRDefault="001C15C7" w:rsidP="00397828">
            <w:pPr>
              <w:jc w:val="both"/>
              <w:rPr>
                <w:rFonts w:ascii="Arial" w:hAnsi="Arial" w:cs="Arial"/>
                <w:b/>
                <w:color w:val="000000" w:themeColor="text1"/>
                <w:sz w:val="24"/>
                <w:szCs w:val="24"/>
              </w:rPr>
            </w:pPr>
          </w:p>
        </w:tc>
        <w:tc>
          <w:tcPr>
            <w:tcW w:w="1950" w:type="dxa"/>
          </w:tcPr>
          <w:p w:rsidR="001C15C7" w:rsidRPr="00EB1416" w:rsidRDefault="001C15C7" w:rsidP="00397828">
            <w:pPr>
              <w:jc w:val="both"/>
              <w:rPr>
                <w:rFonts w:ascii="Arial" w:hAnsi="Arial" w:cs="Arial"/>
                <w:b/>
                <w:color w:val="000000" w:themeColor="text1"/>
                <w:sz w:val="24"/>
                <w:szCs w:val="24"/>
              </w:rPr>
            </w:pPr>
          </w:p>
        </w:tc>
      </w:tr>
      <w:tr w:rsidR="001C15C7" w:rsidRPr="00EB1416" w:rsidTr="00430CBC">
        <w:tc>
          <w:tcPr>
            <w:tcW w:w="609" w:type="dxa"/>
            <w:vAlign w:val="center"/>
          </w:tcPr>
          <w:p w:rsidR="001C15C7" w:rsidRPr="00EB1416" w:rsidRDefault="001C15C7" w:rsidP="00397828">
            <w:pPr>
              <w:snapToGrid w:val="0"/>
              <w:jc w:val="center"/>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2</w:t>
            </w:r>
          </w:p>
        </w:tc>
        <w:tc>
          <w:tcPr>
            <w:tcW w:w="2641" w:type="dxa"/>
          </w:tcPr>
          <w:p w:rsidR="001C15C7" w:rsidRPr="00EB1416" w:rsidRDefault="001C15C7" w:rsidP="00397828">
            <w:pPr>
              <w:snapToGrid w:val="0"/>
              <w:jc w:val="both"/>
              <w:rPr>
                <w:rFonts w:ascii="Arial" w:hAnsi="Arial" w:cs="Arial"/>
                <w:color w:val="000000" w:themeColor="text1"/>
                <w:sz w:val="24"/>
                <w:szCs w:val="24"/>
              </w:rPr>
            </w:pPr>
            <w:r w:rsidRPr="00EB1416">
              <w:rPr>
                <w:rFonts w:ascii="Arial" w:eastAsia="Calibri" w:hAnsi="Arial" w:cs="Arial"/>
                <w:color w:val="000000" w:themeColor="text1"/>
                <w:sz w:val="24"/>
                <w:szCs w:val="24"/>
              </w:rPr>
              <w:t>Síndico Municipal, Juan David García Camarena.</w:t>
            </w:r>
          </w:p>
        </w:tc>
        <w:tc>
          <w:tcPr>
            <w:tcW w:w="1598" w:type="dxa"/>
          </w:tcPr>
          <w:p w:rsidR="001C15C7" w:rsidRPr="00EB1416" w:rsidRDefault="001C15C7" w:rsidP="00AA5EB4">
            <w:pPr>
              <w:pStyle w:val="Prrafodelista"/>
              <w:numPr>
                <w:ilvl w:val="0"/>
                <w:numId w:val="5"/>
              </w:numPr>
              <w:jc w:val="both"/>
              <w:rPr>
                <w:rFonts w:ascii="Arial" w:hAnsi="Arial" w:cs="Arial"/>
                <w:b/>
                <w:color w:val="000000" w:themeColor="text1"/>
                <w:sz w:val="24"/>
                <w:szCs w:val="24"/>
              </w:rPr>
            </w:pPr>
          </w:p>
        </w:tc>
        <w:tc>
          <w:tcPr>
            <w:tcW w:w="1140" w:type="dxa"/>
          </w:tcPr>
          <w:p w:rsidR="001C15C7" w:rsidRPr="00EB1416" w:rsidRDefault="001C15C7" w:rsidP="00397828">
            <w:pPr>
              <w:jc w:val="both"/>
              <w:rPr>
                <w:rFonts w:ascii="Arial" w:hAnsi="Arial" w:cs="Arial"/>
                <w:b/>
                <w:color w:val="000000" w:themeColor="text1"/>
                <w:sz w:val="24"/>
                <w:szCs w:val="24"/>
              </w:rPr>
            </w:pPr>
          </w:p>
        </w:tc>
        <w:tc>
          <w:tcPr>
            <w:tcW w:w="1950" w:type="dxa"/>
          </w:tcPr>
          <w:p w:rsidR="001C15C7" w:rsidRPr="00EB1416" w:rsidRDefault="001C15C7" w:rsidP="00397828">
            <w:pPr>
              <w:jc w:val="both"/>
              <w:rPr>
                <w:rFonts w:ascii="Arial" w:hAnsi="Arial" w:cs="Arial"/>
                <w:b/>
                <w:color w:val="000000" w:themeColor="text1"/>
                <w:sz w:val="24"/>
                <w:szCs w:val="24"/>
              </w:rPr>
            </w:pPr>
          </w:p>
        </w:tc>
      </w:tr>
      <w:tr w:rsidR="001C15C7" w:rsidRPr="00EB1416" w:rsidTr="00430CBC">
        <w:tc>
          <w:tcPr>
            <w:tcW w:w="609" w:type="dxa"/>
            <w:vAlign w:val="center"/>
          </w:tcPr>
          <w:p w:rsidR="001C15C7" w:rsidRPr="00EB1416" w:rsidRDefault="001C15C7" w:rsidP="00397828">
            <w:pPr>
              <w:pStyle w:val="Sinespaciado"/>
              <w:spacing w:line="276" w:lineRule="auto"/>
              <w:jc w:val="center"/>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3</w:t>
            </w:r>
          </w:p>
        </w:tc>
        <w:tc>
          <w:tcPr>
            <w:tcW w:w="2641" w:type="dxa"/>
          </w:tcPr>
          <w:p w:rsidR="001C15C7" w:rsidRPr="00EB1416" w:rsidRDefault="001C15C7" w:rsidP="00397828">
            <w:pPr>
              <w:pStyle w:val="Sinespaciado"/>
              <w:spacing w:line="276" w:lineRule="auto"/>
              <w:jc w:val="both"/>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Marco Antonio Fuentes Ontiveros.</w:t>
            </w:r>
          </w:p>
        </w:tc>
        <w:tc>
          <w:tcPr>
            <w:tcW w:w="1598" w:type="dxa"/>
          </w:tcPr>
          <w:p w:rsidR="001C15C7" w:rsidRPr="00EB1416" w:rsidRDefault="001C15C7" w:rsidP="00AA5EB4">
            <w:pPr>
              <w:pStyle w:val="Prrafodelista"/>
              <w:numPr>
                <w:ilvl w:val="0"/>
                <w:numId w:val="5"/>
              </w:numPr>
              <w:jc w:val="both"/>
              <w:rPr>
                <w:rFonts w:ascii="Arial" w:hAnsi="Arial" w:cs="Arial"/>
                <w:b/>
                <w:color w:val="000000" w:themeColor="text1"/>
                <w:sz w:val="24"/>
                <w:szCs w:val="24"/>
              </w:rPr>
            </w:pPr>
          </w:p>
        </w:tc>
        <w:tc>
          <w:tcPr>
            <w:tcW w:w="1140" w:type="dxa"/>
          </w:tcPr>
          <w:p w:rsidR="001C15C7" w:rsidRPr="00EB1416" w:rsidRDefault="001C15C7" w:rsidP="00397828">
            <w:pPr>
              <w:jc w:val="both"/>
              <w:rPr>
                <w:rFonts w:ascii="Arial" w:hAnsi="Arial" w:cs="Arial"/>
                <w:b/>
                <w:color w:val="000000" w:themeColor="text1"/>
                <w:sz w:val="24"/>
                <w:szCs w:val="24"/>
              </w:rPr>
            </w:pPr>
          </w:p>
        </w:tc>
        <w:tc>
          <w:tcPr>
            <w:tcW w:w="1950" w:type="dxa"/>
          </w:tcPr>
          <w:p w:rsidR="001C15C7" w:rsidRPr="00EB1416" w:rsidRDefault="001C15C7" w:rsidP="00397828">
            <w:pPr>
              <w:jc w:val="both"/>
              <w:rPr>
                <w:rFonts w:ascii="Arial" w:hAnsi="Arial" w:cs="Arial"/>
                <w:b/>
                <w:color w:val="000000" w:themeColor="text1"/>
                <w:sz w:val="24"/>
                <w:szCs w:val="24"/>
              </w:rPr>
            </w:pPr>
          </w:p>
        </w:tc>
      </w:tr>
      <w:tr w:rsidR="001C15C7" w:rsidRPr="00EB1416" w:rsidTr="00430CBC">
        <w:tc>
          <w:tcPr>
            <w:tcW w:w="609" w:type="dxa"/>
            <w:vAlign w:val="center"/>
          </w:tcPr>
          <w:p w:rsidR="001C15C7" w:rsidRPr="00EB1416" w:rsidRDefault="001C15C7" w:rsidP="00397828">
            <w:pPr>
              <w:pStyle w:val="Sinespaciado"/>
              <w:spacing w:line="276" w:lineRule="auto"/>
              <w:jc w:val="center"/>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4</w:t>
            </w:r>
          </w:p>
        </w:tc>
        <w:tc>
          <w:tcPr>
            <w:tcW w:w="2641" w:type="dxa"/>
          </w:tcPr>
          <w:p w:rsidR="001C15C7" w:rsidRPr="00EB1416" w:rsidRDefault="001C15C7" w:rsidP="00397828">
            <w:pPr>
              <w:pStyle w:val="Sinespaciado"/>
              <w:spacing w:line="276" w:lineRule="auto"/>
              <w:jc w:val="both"/>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Alma Josefina Guerra Muñoz</w:t>
            </w:r>
          </w:p>
        </w:tc>
        <w:tc>
          <w:tcPr>
            <w:tcW w:w="1598" w:type="dxa"/>
          </w:tcPr>
          <w:p w:rsidR="001C15C7" w:rsidRPr="00EB1416" w:rsidRDefault="001C15C7" w:rsidP="00AA5EB4">
            <w:pPr>
              <w:pStyle w:val="Prrafodelista"/>
              <w:numPr>
                <w:ilvl w:val="0"/>
                <w:numId w:val="5"/>
              </w:numPr>
              <w:jc w:val="both"/>
              <w:rPr>
                <w:rFonts w:ascii="Arial" w:hAnsi="Arial" w:cs="Arial"/>
                <w:b/>
                <w:color w:val="000000" w:themeColor="text1"/>
                <w:sz w:val="24"/>
                <w:szCs w:val="24"/>
              </w:rPr>
            </w:pPr>
          </w:p>
        </w:tc>
        <w:tc>
          <w:tcPr>
            <w:tcW w:w="1140" w:type="dxa"/>
          </w:tcPr>
          <w:p w:rsidR="001C15C7" w:rsidRPr="00EB1416" w:rsidRDefault="001C15C7" w:rsidP="00397828">
            <w:pPr>
              <w:jc w:val="both"/>
              <w:rPr>
                <w:rFonts w:ascii="Arial" w:hAnsi="Arial" w:cs="Arial"/>
                <w:b/>
                <w:color w:val="000000" w:themeColor="text1"/>
                <w:sz w:val="24"/>
                <w:szCs w:val="24"/>
              </w:rPr>
            </w:pPr>
          </w:p>
        </w:tc>
        <w:tc>
          <w:tcPr>
            <w:tcW w:w="1950" w:type="dxa"/>
          </w:tcPr>
          <w:p w:rsidR="001C15C7" w:rsidRPr="00EB1416" w:rsidRDefault="001C15C7" w:rsidP="00397828">
            <w:pPr>
              <w:jc w:val="both"/>
              <w:rPr>
                <w:rFonts w:ascii="Arial" w:hAnsi="Arial" w:cs="Arial"/>
                <w:b/>
                <w:color w:val="000000" w:themeColor="text1"/>
                <w:sz w:val="24"/>
                <w:szCs w:val="24"/>
              </w:rPr>
            </w:pPr>
          </w:p>
        </w:tc>
      </w:tr>
      <w:tr w:rsidR="001C15C7" w:rsidRPr="00EB1416" w:rsidTr="00430CBC">
        <w:tc>
          <w:tcPr>
            <w:tcW w:w="609" w:type="dxa"/>
            <w:vAlign w:val="center"/>
          </w:tcPr>
          <w:p w:rsidR="001C15C7" w:rsidRPr="00EB1416" w:rsidRDefault="001C15C7" w:rsidP="00397828">
            <w:pPr>
              <w:pStyle w:val="Sinespaciado"/>
              <w:spacing w:line="276" w:lineRule="auto"/>
              <w:jc w:val="center"/>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5</w:t>
            </w:r>
          </w:p>
        </w:tc>
        <w:tc>
          <w:tcPr>
            <w:tcW w:w="2641" w:type="dxa"/>
          </w:tcPr>
          <w:p w:rsidR="001C15C7" w:rsidRPr="00EB1416" w:rsidRDefault="001C15C7" w:rsidP="00397828">
            <w:pPr>
              <w:pStyle w:val="Sinespaciado"/>
              <w:spacing w:line="276" w:lineRule="auto"/>
              <w:jc w:val="both"/>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Iván Omar González Solís.</w:t>
            </w:r>
          </w:p>
        </w:tc>
        <w:tc>
          <w:tcPr>
            <w:tcW w:w="1598" w:type="dxa"/>
          </w:tcPr>
          <w:p w:rsidR="001C15C7" w:rsidRPr="00EB1416" w:rsidRDefault="001C15C7" w:rsidP="00AA5EB4">
            <w:pPr>
              <w:pStyle w:val="Prrafodelista"/>
              <w:numPr>
                <w:ilvl w:val="0"/>
                <w:numId w:val="5"/>
              </w:numPr>
              <w:jc w:val="both"/>
              <w:rPr>
                <w:rFonts w:ascii="Arial" w:hAnsi="Arial" w:cs="Arial"/>
                <w:b/>
                <w:color w:val="000000" w:themeColor="text1"/>
                <w:sz w:val="24"/>
                <w:szCs w:val="24"/>
              </w:rPr>
            </w:pPr>
          </w:p>
        </w:tc>
        <w:tc>
          <w:tcPr>
            <w:tcW w:w="1140" w:type="dxa"/>
          </w:tcPr>
          <w:p w:rsidR="001C15C7" w:rsidRPr="00EB1416" w:rsidRDefault="001C15C7" w:rsidP="00397828">
            <w:pPr>
              <w:jc w:val="both"/>
              <w:rPr>
                <w:rFonts w:ascii="Arial" w:hAnsi="Arial" w:cs="Arial"/>
                <w:b/>
                <w:color w:val="000000" w:themeColor="text1"/>
                <w:sz w:val="24"/>
                <w:szCs w:val="24"/>
              </w:rPr>
            </w:pPr>
          </w:p>
        </w:tc>
        <w:tc>
          <w:tcPr>
            <w:tcW w:w="1950" w:type="dxa"/>
          </w:tcPr>
          <w:p w:rsidR="001C15C7" w:rsidRPr="00EB1416" w:rsidRDefault="001C15C7" w:rsidP="00397828">
            <w:pPr>
              <w:jc w:val="both"/>
              <w:rPr>
                <w:rFonts w:ascii="Arial" w:hAnsi="Arial" w:cs="Arial"/>
                <w:b/>
                <w:color w:val="000000" w:themeColor="text1"/>
                <w:sz w:val="24"/>
                <w:szCs w:val="24"/>
              </w:rPr>
            </w:pPr>
          </w:p>
        </w:tc>
      </w:tr>
      <w:tr w:rsidR="001C15C7" w:rsidRPr="00EB1416" w:rsidTr="00430CBC">
        <w:tc>
          <w:tcPr>
            <w:tcW w:w="609" w:type="dxa"/>
            <w:vAlign w:val="center"/>
          </w:tcPr>
          <w:p w:rsidR="001C15C7" w:rsidRPr="00EB1416" w:rsidRDefault="001C15C7" w:rsidP="00397828">
            <w:pPr>
              <w:pStyle w:val="Sinespaciado"/>
              <w:spacing w:line="276" w:lineRule="auto"/>
              <w:jc w:val="center"/>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6</w:t>
            </w:r>
          </w:p>
        </w:tc>
        <w:tc>
          <w:tcPr>
            <w:tcW w:w="2641" w:type="dxa"/>
          </w:tcPr>
          <w:p w:rsidR="001C15C7" w:rsidRPr="00EB1416" w:rsidRDefault="001C15C7" w:rsidP="00397828">
            <w:pPr>
              <w:pStyle w:val="Sinespaciado"/>
              <w:spacing w:line="276" w:lineRule="auto"/>
              <w:jc w:val="both"/>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Miguel Silva Ramírez.</w:t>
            </w:r>
          </w:p>
        </w:tc>
        <w:tc>
          <w:tcPr>
            <w:tcW w:w="1598" w:type="dxa"/>
          </w:tcPr>
          <w:p w:rsidR="001C15C7" w:rsidRPr="00EB1416" w:rsidRDefault="001C15C7" w:rsidP="00AA5EB4">
            <w:pPr>
              <w:pStyle w:val="Prrafodelista"/>
              <w:numPr>
                <w:ilvl w:val="0"/>
                <w:numId w:val="5"/>
              </w:numPr>
              <w:jc w:val="both"/>
              <w:rPr>
                <w:rFonts w:ascii="Arial" w:hAnsi="Arial" w:cs="Arial"/>
                <w:b/>
                <w:color w:val="000000" w:themeColor="text1"/>
                <w:sz w:val="24"/>
                <w:szCs w:val="24"/>
              </w:rPr>
            </w:pPr>
          </w:p>
        </w:tc>
        <w:tc>
          <w:tcPr>
            <w:tcW w:w="1140" w:type="dxa"/>
          </w:tcPr>
          <w:p w:rsidR="001C15C7" w:rsidRPr="00EB1416" w:rsidRDefault="001C15C7" w:rsidP="00397828">
            <w:pPr>
              <w:jc w:val="both"/>
              <w:rPr>
                <w:rFonts w:ascii="Arial" w:hAnsi="Arial" w:cs="Arial"/>
                <w:b/>
                <w:color w:val="000000" w:themeColor="text1"/>
                <w:sz w:val="24"/>
                <w:szCs w:val="24"/>
              </w:rPr>
            </w:pPr>
          </w:p>
        </w:tc>
        <w:tc>
          <w:tcPr>
            <w:tcW w:w="1950" w:type="dxa"/>
          </w:tcPr>
          <w:p w:rsidR="001C15C7" w:rsidRPr="00EB1416" w:rsidRDefault="001C15C7" w:rsidP="00397828">
            <w:pPr>
              <w:jc w:val="both"/>
              <w:rPr>
                <w:rFonts w:ascii="Arial" w:hAnsi="Arial" w:cs="Arial"/>
                <w:b/>
                <w:color w:val="000000" w:themeColor="text1"/>
                <w:sz w:val="24"/>
                <w:szCs w:val="24"/>
              </w:rPr>
            </w:pPr>
          </w:p>
        </w:tc>
      </w:tr>
      <w:tr w:rsidR="001C15C7" w:rsidRPr="00EB1416" w:rsidTr="00430CBC">
        <w:tc>
          <w:tcPr>
            <w:tcW w:w="609" w:type="dxa"/>
            <w:vAlign w:val="center"/>
          </w:tcPr>
          <w:p w:rsidR="001C15C7" w:rsidRPr="00EB1416" w:rsidRDefault="001C15C7" w:rsidP="00397828">
            <w:pPr>
              <w:pStyle w:val="Sinespaciado"/>
              <w:spacing w:line="276" w:lineRule="auto"/>
              <w:jc w:val="center"/>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7</w:t>
            </w:r>
          </w:p>
        </w:tc>
        <w:tc>
          <w:tcPr>
            <w:tcW w:w="2641" w:type="dxa"/>
          </w:tcPr>
          <w:p w:rsidR="001C15C7" w:rsidRPr="00EB1416" w:rsidRDefault="001C15C7" w:rsidP="00397828">
            <w:pPr>
              <w:pStyle w:val="Sinespaciado"/>
              <w:spacing w:line="276" w:lineRule="auto"/>
              <w:jc w:val="both"/>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 xml:space="preserve">Nancy Naraly </w:t>
            </w:r>
            <w:r w:rsidR="00165C70" w:rsidRPr="00EB1416">
              <w:rPr>
                <w:rFonts w:ascii="Arial" w:eastAsia="Calibri" w:hAnsi="Arial" w:cs="Arial"/>
                <w:color w:val="000000" w:themeColor="text1"/>
                <w:sz w:val="24"/>
                <w:szCs w:val="24"/>
              </w:rPr>
              <w:t>González</w:t>
            </w:r>
            <w:r w:rsidRPr="00EB1416">
              <w:rPr>
                <w:rFonts w:ascii="Arial" w:eastAsia="Calibri" w:hAnsi="Arial" w:cs="Arial"/>
                <w:color w:val="000000" w:themeColor="text1"/>
                <w:sz w:val="24"/>
                <w:szCs w:val="24"/>
              </w:rPr>
              <w:t xml:space="preserve"> </w:t>
            </w:r>
            <w:r w:rsidR="00165C70" w:rsidRPr="00EB1416">
              <w:rPr>
                <w:rFonts w:ascii="Arial" w:eastAsia="Calibri" w:hAnsi="Arial" w:cs="Arial"/>
                <w:color w:val="000000" w:themeColor="text1"/>
                <w:sz w:val="24"/>
                <w:szCs w:val="24"/>
              </w:rPr>
              <w:t>Ramírez</w:t>
            </w:r>
          </w:p>
        </w:tc>
        <w:tc>
          <w:tcPr>
            <w:tcW w:w="1598" w:type="dxa"/>
          </w:tcPr>
          <w:p w:rsidR="001C15C7" w:rsidRPr="00EB1416" w:rsidRDefault="001C15C7" w:rsidP="00AA5EB4">
            <w:pPr>
              <w:pStyle w:val="Prrafodelista"/>
              <w:numPr>
                <w:ilvl w:val="0"/>
                <w:numId w:val="5"/>
              </w:numPr>
              <w:jc w:val="both"/>
              <w:rPr>
                <w:rFonts w:ascii="Arial" w:hAnsi="Arial" w:cs="Arial"/>
                <w:b/>
                <w:color w:val="000000" w:themeColor="text1"/>
                <w:sz w:val="24"/>
                <w:szCs w:val="24"/>
              </w:rPr>
            </w:pPr>
          </w:p>
        </w:tc>
        <w:tc>
          <w:tcPr>
            <w:tcW w:w="1140" w:type="dxa"/>
          </w:tcPr>
          <w:p w:rsidR="001C15C7" w:rsidRPr="00EB1416" w:rsidRDefault="001C15C7" w:rsidP="00397828">
            <w:pPr>
              <w:jc w:val="both"/>
              <w:rPr>
                <w:rFonts w:ascii="Arial" w:hAnsi="Arial" w:cs="Arial"/>
                <w:b/>
                <w:color w:val="000000" w:themeColor="text1"/>
                <w:sz w:val="24"/>
                <w:szCs w:val="24"/>
              </w:rPr>
            </w:pPr>
          </w:p>
        </w:tc>
        <w:tc>
          <w:tcPr>
            <w:tcW w:w="1950" w:type="dxa"/>
          </w:tcPr>
          <w:p w:rsidR="001C15C7" w:rsidRPr="00EB1416" w:rsidRDefault="001C15C7" w:rsidP="00397828">
            <w:pPr>
              <w:jc w:val="both"/>
              <w:rPr>
                <w:rFonts w:ascii="Arial" w:hAnsi="Arial" w:cs="Arial"/>
                <w:b/>
                <w:color w:val="000000" w:themeColor="text1"/>
                <w:sz w:val="24"/>
                <w:szCs w:val="24"/>
              </w:rPr>
            </w:pPr>
          </w:p>
        </w:tc>
      </w:tr>
      <w:tr w:rsidR="001C15C7" w:rsidRPr="00EB1416" w:rsidTr="00430CBC">
        <w:tc>
          <w:tcPr>
            <w:tcW w:w="609" w:type="dxa"/>
            <w:vAlign w:val="center"/>
          </w:tcPr>
          <w:p w:rsidR="001C15C7" w:rsidRPr="00EB1416" w:rsidRDefault="001C15C7" w:rsidP="00397828">
            <w:pPr>
              <w:pStyle w:val="Sinespaciado"/>
              <w:spacing w:line="276" w:lineRule="auto"/>
              <w:jc w:val="center"/>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8</w:t>
            </w:r>
          </w:p>
        </w:tc>
        <w:tc>
          <w:tcPr>
            <w:tcW w:w="2641" w:type="dxa"/>
          </w:tcPr>
          <w:p w:rsidR="001C15C7" w:rsidRPr="00EB1416" w:rsidRDefault="001C15C7" w:rsidP="00397828">
            <w:pPr>
              <w:pStyle w:val="Sinespaciado"/>
              <w:spacing w:line="276" w:lineRule="auto"/>
              <w:jc w:val="both"/>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Miguel Carrillo Gómez.</w:t>
            </w:r>
          </w:p>
        </w:tc>
        <w:tc>
          <w:tcPr>
            <w:tcW w:w="1598" w:type="dxa"/>
          </w:tcPr>
          <w:p w:rsidR="001C15C7" w:rsidRPr="00EB1416" w:rsidRDefault="001C15C7" w:rsidP="00AA5EB4">
            <w:pPr>
              <w:pStyle w:val="Prrafodelista"/>
              <w:numPr>
                <w:ilvl w:val="0"/>
                <w:numId w:val="5"/>
              </w:numPr>
              <w:jc w:val="both"/>
              <w:rPr>
                <w:rFonts w:ascii="Arial" w:hAnsi="Arial" w:cs="Arial"/>
                <w:b/>
                <w:color w:val="000000" w:themeColor="text1"/>
                <w:sz w:val="24"/>
                <w:szCs w:val="24"/>
              </w:rPr>
            </w:pPr>
          </w:p>
        </w:tc>
        <w:tc>
          <w:tcPr>
            <w:tcW w:w="1140" w:type="dxa"/>
          </w:tcPr>
          <w:p w:rsidR="001C15C7" w:rsidRPr="00EB1416" w:rsidRDefault="001C15C7" w:rsidP="00397828">
            <w:pPr>
              <w:jc w:val="both"/>
              <w:rPr>
                <w:rFonts w:ascii="Arial" w:hAnsi="Arial" w:cs="Arial"/>
                <w:b/>
                <w:color w:val="000000" w:themeColor="text1"/>
                <w:sz w:val="24"/>
                <w:szCs w:val="24"/>
              </w:rPr>
            </w:pPr>
          </w:p>
        </w:tc>
        <w:tc>
          <w:tcPr>
            <w:tcW w:w="1950" w:type="dxa"/>
          </w:tcPr>
          <w:p w:rsidR="001C15C7" w:rsidRPr="00EB1416" w:rsidRDefault="001C15C7" w:rsidP="00397828">
            <w:pPr>
              <w:jc w:val="both"/>
              <w:rPr>
                <w:rFonts w:ascii="Arial" w:hAnsi="Arial" w:cs="Arial"/>
                <w:b/>
                <w:color w:val="000000" w:themeColor="text1"/>
                <w:sz w:val="24"/>
                <w:szCs w:val="24"/>
              </w:rPr>
            </w:pPr>
          </w:p>
        </w:tc>
      </w:tr>
      <w:tr w:rsidR="001C15C7" w:rsidRPr="00EB1416" w:rsidTr="00430CBC">
        <w:trPr>
          <w:trHeight w:val="520"/>
        </w:trPr>
        <w:tc>
          <w:tcPr>
            <w:tcW w:w="609" w:type="dxa"/>
            <w:vAlign w:val="center"/>
          </w:tcPr>
          <w:p w:rsidR="001C15C7" w:rsidRPr="00EB1416" w:rsidRDefault="001C15C7" w:rsidP="00397828">
            <w:pPr>
              <w:pStyle w:val="Sinespaciado"/>
              <w:spacing w:line="276" w:lineRule="auto"/>
              <w:jc w:val="center"/>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9</w:t>
            </w:r>
          </w:p>
        </w:tc>
        <w:tc>
          <w:tcPr>
            <w:tcW w:w="2641" w:type="dxa"/>
          </w:tcPr>
          <w:p w:rsidR="001C15C7" w:rsidRPr="00EB1416" w:rsidRDefault="001C15C7" w:rsidP="00397828">
            <w:pPr>
              <w:pStyle w:val="Sinespaciado"/>
              <w:spacing w:line="276" w:lineRule="auto"/>
              <w:jc w:val="both"/>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Silvia Natalia Islas.</w:t>
            </w:r>
          </w:p>
        </w:tc>
        <w:tc>
          <w:tcPr>
            <w:tcW w:w="1598" w:type="dxa"/>
          </w:tcPr>
          <w:p w:rsidR="001C15C7" w:rsidRPr="00EB1416" w:rsidRDefault="001C15C7" w:rsidP="00AA5EB4">
            <w:pPr>
              <w:pStyle w:val="Prrafodelista"/>
              <w:numPr>
                <w:ilvl w:val="0"/>
                <w:numId w:val="5"/>
              </w:numPr>
              <w:jc w:val="both"/>
              <w:rPr>
                <w:rFonts w:ascii="Arial" w:hAnsi="Arial" w:cs="Arial"/>
                <w:b/>
                <w:color w:val="000000" w:themeColor="text1"/>
                <w:sz w:val="24"/>
                <w:szCs w:val="24"/>
              </w:rPr>
            </w:pPr>
          </w:p>
        </w:tc>
        <w:tc>
          <w:tcPr>
            <w:tcW w:w="1140" w:type="dxa"/>
          </w:tcPr>
          <w:p w:rsidR="001C15C7" w:rsidRPr="00EB1416" w:rsidRDefault="001C15C7" w:rsidP="00397828">
            <w:pPr>
              <w:jc w:val="both"/>
              <w:rPr>
                <w:rFonts w:ascii="Arial" w:hAnsi="Arial" w:cs="Arial"/>
                <w:b/>
                <w:color w:val="000000" w:themeColor="text1"/>
                <w:sz w:val="24"/>
                <w:szCs w:val="24"/>
              </w:rPr>
            </w:pPr>
          </w:p>
        </w:tc>
        <w:tc>
          <w:tcPr>
            <w:tcW w:w="1950" w:type="dxa"/>
          </w:tcPr>
          <w:p w:rsidR="001C15C7" w:rsidRPr="00EB1416" w:rsidRDefault="001C15C7" w:rsidP="00397828">
            <w:pPr>
              <w:jc w:val="both"/>
              <w:rPr>
                <w:rFonts w:ascii="Arial" w:hAnsi="Arial" w:cs="Arial"/>
                <w:b/>
                <w:color w:val="000000" w:themeColor="text1"/>
                <w:sz w:val="24"/>
                <w:szCs w:val="24"/>
              </w:rPr>
            </w:pPr>
          </w:p>
        </w:tc>
      </w:tr>
      <w:tr w:rsidR="001C15C7" w:rsidRPr="00EB1416" w:rsidTr="00430CBC">
        <w:tc>
          <w:tcPr>
            <w:tcW w:w="609" w:type="dxa"/>
            <w:vAlign w:val="center"/>
          </w:tcPr>
          <w:p w:rsidR="001C15C7" w:rsidRPr="00EB1416" w:rsidRDefault="001C15C7" w:rsidP="00397828">
            <w:pPr>
              <w:pStyle w:val="Sinespaciado"/>
              <w:spacing w:line="276" w:lineRule="auto"/>
              <w:jc w:val="center"/>
              <w:rPr>
                <w:rFonts w:ascii="Arial" w:eastAsia="Arial" w:hAnsi="Arial" w:cs="Arial"/>
                <w:color w:val="000000" w:themeColor="text1"/>
                <w:sz w:val="24"/>
                <w:szCs w:val="24"/>
              </w:rPr>
            </w:pPr>
            <w:r w:rsidRPr="00EB1416">
              <w:rPr>
                <w:rFonts w:ascii="Arial" w:eastAsia="Arial" w:hAnsi="Arial" w:cs="Arial"/>
                <w:color w:val="000000" w:themeColor="text1"/>
                <w:sz w:val="24"/>
                <w:szCs w:val="24"/>
              </w:rPr>
              <w:t>10</w:t>
            </w:r>
          </w:p>
        </w:tc>
        <w:tc>
          <w:tcPr>
            <w:tcW w:w="2641" w:type="dxa"/>
          </w:tcPr>
          <w:p w:rsidR="001C15C7" w:rsidRPr="00EB1416" w:rsidRDefault="001C15C7" w:rsidP="00397828">
            <w:pPr>
              <w:pStyle w:val="Sinespaciado"/>
              <w:spacing w:line="276" w:lineRule="auto"/>
              <w:jc w:val="both"/>
              <w:rPr>
                <w:rFonts w:ascii="Arial" w:eastAsia="Arial" w:hAnsi="Arial" w:cs="Arial"/>
                <w:color w:val="000000" w:themeColor="text1"/>
                <w:sz w:val="24"/>
                <w:szCs w:val="24"/>
              </w:rPr>
            </w:pPr>
            <w:r w:rsidRPr="00EB1416">
              <w:rPr>
                <w:rFonts w:ascii="Arial" w:eastAsia="Arial" w:hAnsi="Arial" w:cs="Arial"/>
                <w:color w:val="000000" w:themeColor="text1"/>
                <w:sz w:val="24"/>
                <w:szCs w:val="24"/>
              </w:rPr>
              <w:t>Orlando García Limón.</w:t>
            </w:r>
          </w:p>
          <w:p w:rsidR="001C15C7" w:rsidRPr="00EB1416" w:rsidRDefault="001C15C7" w:rsidP="00397828">
            <w:pPr>
              <w:pStyle w:val="Sinespaciado"/>
              <w:spacing w:line="276" w:lineRule="auto"/>
              <w:jc w:val="both"/>
              <w:rPr>
                <w:rFonts w:ascii="Arial" w:eastAsia="Arial" w:hAnsi="Arial" w:cs="Arial"/>
                <w:color w:val="000000" w:themeColor="text1"/>
                <w:sz w:val="24"/>
                <w:szCs w:val="24"/>
              </w:rPr>
            </w:pPr>
          </w:p>
        </w:tc>
        <w:tc>
          <w:tcPr>
            <w:tcW w:w="1598" w:type="dxa"/>
          </w:tcPr>
          <w:p w:rsidR="001C15C7" w:rsidRPr="00EB1416" w:rsidRDefault="001C15C7" w:rsidP="00AA5EB4">
            <w:pPr>
              <w:pStyle w:val="Prrafodelista"/>
              <w:numPr>
                <w:ilvl w:val="0"/>
                <w:numId w:val="5"/>
              </w:numPr>
              <w:jc w:val="both"/>
              <w:rPr>
                <w:rFonts w:ascii="Arial" w:hAnsi="Arial" w:cs="Arial"/>
                <w:b/>
                <w:color w:val="000000" w:themeColor="text1"/>
                <w:sz w:val="24"/>
                <w:szCs w:val="24"/>
              </w:rPr>
            </w:pPr>
          </w:p>
        </w:tc>
        <w:tc>
          <w:tcPr>
            <w:tcW w:w="1140" w:type="dxa"/>
          </w:tcPr>
          <w:p w:rsidR="001C15C7" w:rsidRPr="00EB1416" w:rsidRDefault="001C15C7" w:rsidP="00397828">
            <w:pPr>
              <w:jc w:val="both"/>
              <w:rPr>
                <w:rFonts w:ascii="Arial" w:hAnsi="Arial" w:cs="Arial"/>
                <w:b/>
                <w:color w:val="000000" w:themeColor="text1"/>
                <w:sz w:val="24"/>
                <w:szCs w:val="24"/>
              </w:rPr>
            </w:pPr>
          </w:p>
        </w:tc>
        <w:tc>
          <w:tcPr>
            <w:tcW w:w="1950" w:type="dxa"/>
          </w:tcPr>
          <w:p w:rsidR="001C15C7" w:rsidRPr="00EB1416" w:rsidRDefault="001C15C7" w:rsidP="00397828">
            <w:pPr>
              <w:jc w:val="both"/>
              <w:rPr>
                <w:rFonts w:ascii="Arial" w:hAnsi="Arial" w:cs="Arial"/>
                <w:b/>
                <w:color w:val="000000" w:themeColor="text1"/>
                <w:sz w:val="24"/>
                <w:szCs w:val="24"/>
              </w:rPr>
            </w:pPr>
          </w:p>
        </w:tc>
      </w:tr>
      <w:tr w:rsidR="001C15C7" w:rsidRPr="00EB1416" w:rsidTr="00430CBC">
        <w:tc>
          <w:tcPr>
            <w:tcW w:w="609" w:type="dxa"/>
            <w:vAlign w:val="center"/>
          </w:tcPr>
          <w:p w:rsidR="001C15C7" w:rsidRPr="00EB1416" w:rsidRDefault="001C15C7" w:rsidP="00397828">
            <w:pPr>
              <w:pStyle w:val="Sinespaciado"/>
              <w:spacing w:line="276" w:lineRule="auto"/>
              <w:jc w:val="center"/>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11</w:t>
            </w:r>
          </w:p>
        </w:tc>
        <w:tc>
          <w:tcPr>
            <w:tcW w:w="2641" w:type="dxa"/>
          </w:tcPr>
          <w:p w:rsidR="001C15C7" w:rsidRPr="00EB1416" w:rsidRDefault="001C15C7" w:rsidP="00397828">
            <w:pPr>
              <w:pStyle w:val="Sinespaciado"/>
              <w:spacing w:line="276" w:lineRule="auto"/>
              <w:jc w:val="both"/>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Rosa Pérez Leal.</w:t>
            </w:r>
          </w:p>
        </w:tc>
        <w:tc>
          <w:tcPr>
            <w:tcW w:w="1598" w:type="dxa"/>
          </w:tcPr>
          <w:p w:rsidR="001C15C7" w:rsidRPr="00EB1416" w:rsidRDefault="001C15C7" w:rsidP="00AA5EB4">
            <w:pPr>
              <w:pStyle w:val="Prrafodelista"/>
              <w:numPr>
                <w:ilvl w:val="0"/>
                <w:numId w:val="5"/>
              </w:numPr>
              <w:jc w:val="both"/>
              <w:rPr>
                <w:rFonts w:ascii="Arial" w:hAnsi="Arial" w:cs="Arial"/>
                <w:b/>
                <w:color w:val="000000" w:themeColor="text1"/>
                <w:sz w:val="24"/>
                <w:szCs w:val="24"/>
              </w:rPr>
            </w:pPr>
          </w:p>
        </w:tc>
        <w:tc>
          <w:tcPr>
            <w:tcW w:w="1140" w:type="dxa"/>
          </w:tcPr>
          <w:p w:rsidR="001C15C7" w:rsidRPr="00EB1416" w:rsidRDefault="001C15C7" w:rsidP="00397828">
            <w:pPr>
              <w:jc w:val="both"/>
              <w:rPr>
                <w:rFonts w:ascii="Arial" w:hAnsi="Arial" w:cs="Arial"/>
                <w:b/>
                <w:color w:val="000000" w:themeColor="text1"/>
                <w:sz w:val="24"/>
                <w:szCs w:val="24"/>
              </w:rPr>
            </w:pPr>
          </w:p>
        </w:tc>
        <w:tc>
          <w:tcPr>
            <w:tcW w:w="1950" w:type="dxa"/>
          </w:tcPr>
          <w:p w:rsidR="001C15C7" w:rsidRPr="00EB1416" w:rsidRDefault="001C15C7" w:rsidP="00397828">
            <w:pPr>
              <w:jc w:val="both"/>
              <w:rPr>
                <w:rFonts w:ascii="Arial" w:hAnsi="Arial" w:cs="Arial"/>
                <w:b/>
                <w:color w:val="000000" w:themeColor="text1"/>
                <w:sz w:val="24"/>
                <w:szCs w:val="24"/>
              </w:rPr>
            </w:pPr>
          </w:p>
        </w:tc>
      </w:tr>
      <w:tr w:rsidR="001C15C7" w:rsidRPr="00EB1416" w:rsidTr="00430CBC">
        <w:tc>
          <w:tcPr>
            <w:tcW w:w="609" w:type="dxa"/>
            <w:vAlign w:val="center"/>
          </w:tcPr>
          <w:p w:rsidR="001C15C7" w:rsidRPr="00EB1416" w:rsidRDefault="001C15C7" w:rsidP="00397828">
            <w:pPr>
              <w:pStyle w:val="Sinespaciado"/>
              <w:spacing w:line="276" w:lineRule="auto"/>
              <w:jc w:val="center"/>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12</w:t>
            </w:r>
          </w:p>
        </w:tc>
        <w:tc>
          <w:tcPr>
            <w:tcW w:w="2641" w:type="dxa"/>
          </w:tcPr>
          <w:p w:rsidR="001C15C7" w:rsidRPr="00EB1416" w:rsidRDefault="001C15C7" w:rsidP="00397828">
            <w:pPr>
              <w:pStyle w:val="Sinespaciado"/>
              <w:spacing w:line="276" w:lineRule="auto"/>
              <w:jc w:val="both"/>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María del Rosario de los Santos Silva.</w:t>
            </w:r>
          </w:p>
        </w:tc>
        <w:tc>
          <w:tcPr>
            <w:tcW w:w="1598" w:type="dxa"/>
          </w:tcPr>
          <w:p w:rsidR="001C15C7" w:rsidRPr="00EB1416" w:rsidRDefault="001C15C7" w:rsidP="00AA5EB4">
            <w:pPr>
              <w:pStyle w:val="Prrafodelista"/>
              <w:numPr>
                <w:ilvl w:val="0"/>
                <w:numId w:val="5"/>
              </w:numPr>
              <w:jc w:val="both"/>
              <w:rPr>
                <w:rFonts w:ascii="Arial" w:hAnsi="Arial" w:cs="Arial"/>
                <w:b/>
                <w:color w:val="000000" w:themeColor="text1"/>
                <w:sz w:val="24"/>
                <w:szCs w:val="24"/>
              </w:rPr>
            </w:pPr>
          </w:p>
        </w:tc>
        <w:tc>
          <w:tcPr>
            <w:tcW w:w="1140" w:type="dxa"/>
          </w:tcPr>
          <w:p w:rsidR="001C15C7" w:rsidRPr="00EB1416" w:rsidRDefault="001C15C7" w:rsidP="00397828">
            <w:pPr>
              <w:jc w:val="both"/>
              <w:rPr>
                <w:rFonts w:ascii="Arial" w:hAnsi="Arial" w:cs="Arial"/>
                <w:b/>
                <w:color w:val="000000" w:themeColor="text1"/>
                <w:sz w:val="24"/>
                <w:szCs w:val="24"/>
              </w:rPr>
            </w:pPr>
          </w:p>
        </w:tc>
        <w:tc>
          <w:tcPr>
            <w:tcW w:w="1950" w:type="dxa"/>
          </w:tcPr>
          <w:p w:rsidR="001C15C7" w:rsidRPr="00EB1416" w:rsidRDefault="001C15C7" w:rsidP="00397828">
            <w:pPr>
              <w:jc w:val="both"/>
              <w:rPr>
                <w:rFonts w:ascii="Arial" w:hAnsi="Arial" w:cs="Arial"/>
                <w:b/>
                <w:color w:val="000000" w:themeColor="text1"/>
                <w:sz w:val="24"/>
                <w:szCs w:val="24"/>
              </w:rPr>
            </w:pPr>
          </w:p>
        </w:tc>
      </w:tr>
      <w:tr w:rsidR="001C15C7" w:rsidRPr="00EB1416" w:rsidTr="00430CBC">
        <w:tc>
          <w:tcPr>
            <w:tcW w:w="609" w:type="dxa"/>
            <w:vAlign w:val="center"/>
          </w:tcPr>
          <w:p w:rsidR="001C15C7" w:rsidRPr="00EB1416" w:rsidRDefault="001C15C7" w:rsidP="00397828">
            <w:pPr>
              <w:pStyle w:val="Sinespaciado"/>
              <w:spacing w:line="276" w:lineRule="auto"/>
              <w:jc w:val="center"/>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13</w:t>
            </w:r>
          </w:p>
        </w:tc>
        <w:tc>
          <w:tcPr>
            <w:tcW w:w="2641" w:type="dxa"/>
          </w:tcPr>
          <w:p w:rsidR="001C15C7" w:rsidRPr="00EB1416" w:rsidRDefault="001C15C7" w:rsidP="00397828">
            <w:pPr>
              <w:pStyle w:val="Sinespaciado"/>
              <w:spacing w:line="276" w:lineRule="auto"/>
              <w:jc w:val="both"/>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María Teresa Arriaga Amezola</w:t>
            </w:r>
          </w:p>
        </w:tc>
        <w:tc>
          <w:tcPr>
            <w:tcW w:w="1598" w:type="dxa"/>
          </w:tcPr>
          <w:p w:rsidR="001C15C7" w:rsidRPr="00EB1416" w:rsidRDefault="001C15C7" w:rsidP="00AA5EB4">
            <w:pPr>
              <w:pStyle w:val="Prrafodelista"/>
              <w:numPr>
                <w:ilvl w:val="0"/>
                <w:numId w:val="5"/>
              </w:numPr>
              <w:jc w:val="both"/>
              <w:rPr>
                <w:rFonts w:ascii="Arial" w:hAnsi="Arial" w:cs="Arial"/>
                <w:b/>
                <w:color w:val="000000" w:themeColor="text1"/>
                <w:sz w:val="24"/>
                <w:szCs w:val="24"/>
              </w:rPr>
            </w:pPr>
          </w:p>
        </w:tc>
        <w:tc>
          <w:tcPr>
            <w:tcW w:w="1140" w:type="dxa"/>
          </w:tcPr>
          <w:p w:rsidR="001C15C7" w:rsidRPr="00EB1416" w:rsidRDefault="001C15C7" w:rsidP="00397828">
            <w:pPr>
              <w:jc w:val="both"/>
              <w:rPr>
                <w:rFonts w:ascii="Arial" w:hAnsi="Arial" w:cs="Arial"/>
                <w:b/>
                <w:color w:val="000000" w:themeColor="text1"/>
                <w:sz w:val="24"/>
                <w:szCs w:val="24"/>
              </w:rPr>
            </w:pPr>
          </w:p>
        </w:tc>
        <w:tc>
          <w:tcPr>
            <w:tcW w:w="1950" w:type="dxa"/>
          </w:tcPr>
          <w:p w:rsidR="001C15C7" w:rsidRPr="00EB1416" w:rsidRDefault="001C15C7" w:rsidP="00397828">
            <w:pPr>
              <w:jc w:val="both"/>
              <w:rPr>
                <w:rFonts w:ascii="Arial" w:hAnsi="Arial" w:cs="Arial"/>
                <w:b/>
                <w:color w:val="000000" w:themeColor="text1"/>
                <w:sz w:val="24"/>
                <w:szCs w:val="24"/>
              </w:rPr>
            </w:pPr>
          </w:p>
        </w:tc>
      </w:tr>
      <w:tr w:rsidR="001C15C7" w:rsidRPr="00EB1416" w:rsidTr="00430CBC">
        <w:tc>
          <w:tcPr>
            <w:tcW w:w="609" w:type="dxa"/>
            <w:vAlign w:val="center"/>
          </w:tcPr>
          <w:p w:rsidR="001C15C7" w:rsidRPr="00EB1416" w:rsidRDefault="001C15C7" w:rsidP="00397828">
            <w:pPr>
              <w:pStyle w:val="Sinespaciado"/>
              <w:spacing w:line="276" w:lineRule="auto"/>
              <w:jc w:val="center"/>
              <w:rPr>
                <w:rFonts w:ascii="Arial" w:eastAsia="Arial" w:hAnsi="Arial" w:cs="Arial"/>
                <w:color w:val="000000" w:themeColor="text1"/>
                <w:sz w:val="24"/>
                <w:szCs w:val="24"/>
              </w:rPr>
            </w:pPr>
            <w:r w:rsidRPr="00EB1416">
              <w:rPr>
                <w:rFonts w:ascii="Arial" w:eastAsia="Arial" w:hAnsi="Arial" w:cs="Arial"/>
                <w:color w:val="000000" w:themeColor="text1"/>
                <w:sz w:val="24"/>
                <w:szCs w:val="24"/>
              </w:rPr>
              <w:t>14</w:t>
            </w:r>
          </w:p>
        </w:tc>
        <w:tc>
          <w:tcPr>
            <w:tcW w:w="2641" w:type="dxa"/>
          </w:tcPr>
          <w:p w:rsidR="001C15C7" w:rsidRPr="00EB1416" w:rsidRDefault="001C15C7" w:rsidP="00397828">
            <w:pPr>
              <w:pStyle w:val="Sinespaciado"/>
              <w:spacing w:line="276" w:lineRule="auto"/>
              <w:jc w:val="both"/>
              <w:rPr>
                <w:rFonts w:ascii="Arial" w:eastAsia="Arial" w:hAnsi="Arial" w:cs="Arial"/>
                <w:color w:val="000000" w:themeColor="text1"/>
                <w:sz w:val="24"/>
                <w:szCs w:val="24"/>
              </w:rPr>
            </w:pPr>
            <w:r w:rsidRPr="00EB1416">
              <w:rPr>
                <w:rFonts w:ascii="Arial" w:eastAsia="Arial" w:hAnsi="Arial" w:cs="Arial"/>
                <w:color w:val="000000" w:themeColor="text1"/>
                <w:sz w:val="24"/>
                <w:szCs w:val="24"/>
              </w:rPr>
              <w:t xml:space="preserve">Margarita Camacho </w:t>
            </w:r>
            <w:r w:rsidRPr="00EB1416">
              <w:rPr>
                <w:rFonts w:ascii="Arial" w:eastAsia="Arial" w:hAnsi="Arial" w:cs="Arial"/>
                <w:color w:val="000000" w:themeColor="text1"/>
                <w:sz w:val="24"/>
                <w:szCs w:val="24"/>
              </w:rPr>
              <w:lastRenderedPageBreak/>
              <w:t>Fabián.</w:t>
            </w:r>
          </w:p>
        </w:tc>
        <w:tc>
          <w:tcPr>
            <w:tcW w:w="1598" w:type="dxa"/>
          </w:tcPr>
          <w:p w:rsidR="001C15C7" w:rsidRPr="00EB1416" w:rsidRDefault="001C15C7" w:rsidP="00AA5EB4">
            <w:pPr>
              <w:pStyle w:val="Prrafodelista"/>
              <w:numPr>
                <w:ilvl w:val="0"/>
                <w:numId w:val="5"/>
              </w:numPr>
              <w:jc w:val="both"/>
              <w:rPr>
                <w:rFonts w:ascii="Arial" w:hAnsi="Arial" w:cs="Arial"/>
                <w:b/>
                <w:color w:val="000000" w:themeColor="text1"/>
                <w:sz w:val="24"/>
                <w:szCs w:val="24"/>
              </w:rPr>
            </w:pPr>
          </w:p>
        </w:tc>
        <w:tc>
          <w:tcPr>
            <w:tcW w:w="1140" w:type="dxa"/>
          </w:tcPr>
          <w:p w:rsidR="001C15C7" w:rsidRPr="00EB1416" w:rsidRDefault="001C15C7" w:rsidP="00397828">
            <w:pPr>
              <w:jc w:val="both"/>
              <w:rPr>
                <w:rFonts w:ascii="Arial" w:hAnsi="Arial" w:cs="Arial"/>
                <w:b/>
                <w:color w:val="000000" w:themeColor="text1"/>
                <w:sz w:val="24"/>
                <w:szCs w:val="24"/>
              </w:rPr>
            </w:pPr>
          </w:p>
        </w:tc>
        <w:tc>
          <w:tcPr>
            <w:tcW w:w="1950" w:type="dxa"/>
          </w:tcPr>
          <w:p w:rsidR="001C15C7" w:rsidRPr="00EB1416" w:rsidRDefault="001C15C7" w:rsidP="00397828">
            <w:pPr>
              <w:jc w:val="both"/>
              <w:rPr>
                <w:rFonts w:ascii="Arial" w:hAnsi="Arial" w:cs="Arial"/>
                <w:b/>
                <w:color w:val="000000" w:themeColor="text1"/>
                <w:sz w:val="24"/>
                <w:szCs w:val="24"/>
              </w:rPr>
            </w:pPr>
          </w:p>
        </w:tc>
      </w:tr>
      <w:tr w:rsidR="001C15C7" w:rsidRPr="00EB1416" w:rsidTr="00430CBC">
        <w:tc>
          <w:tcPr>
            <w:tcW w:w="609" w:type="dxa"/>
            <w:vAlign w:val="center"/>
          </w:tcPr>
          <w:p w:rsidR="001C15C7" w:rsidRPr="00EB1416" w:rsidRDefault="001C15C7" w:rsidP="00397828">
            <w:pPr>
              <w:pStyle w:val="Sinespaciado"/>
              <w:spacing w:line="276" w:lineRule="auto"/>
              <w:jc w:val="center"/>
              <w:rPr>
                <w:rFonts w:ascii="Arial" w:eastAsia="Arial" w:hAnsi="Arial" w:cs="Arial"/>
                <w:color w:val="000000" w:themeColor="text1"/>
                <w:sz w:val="24"/>
                <w:szCs w:val="24"/>
              </w:rPr>
            </w:pPr>
            <w:r w:rsidRPr="00EB1416">
              <w:rPr>
                <w:rFonts w:ascii="Arial" w:eastAsia="Arial" w:hAnsi="Arial" w:cs="Arial"/>
                <w:color w:val="000000" w:themeColor="text1"/>
                <w:sz w:val="24"/>
                <w:szCs w:val="24"/>
              </w:rPr>
              <w:lastRenderedPageBreak/>
              <w:t>15</w:t>
            </w:r>
          </w:p>
        </w:tc>
        <w:tc>
          <w:tcPr>
            <w:tcW w:w="2641" w:type="dxa"/>
          </w:tcPr>
          <w:p w:rsidR="001C15C7" w:rsidRPr="00EB1416" w:rsidRDefault="001C15C7" w:rsidP="00397828">
            <w:pPr>
              <w:pStyle w:val="Sinespaciado"/>
              <w:spacing w:line="276" w:lineRule="auto"/>
              <w:jc w:val="both"/>
              <w:rPr>
                <w:rFonts w:ascii="Arial" w:eastAsia="Arial" w:hAnsi="Arial" w:cs="Arial"/>
                <w:color w:val="000000" w:themeColor="text1"/>
                <w:sz w:val="24"/>
                <w:szCs w:val="24"/>
              </w:rPr>
            </w:pPr>
            <w:r w:rsidRPr="00EB1416">
              <w:rPr>
                <w:rFonts w:ascii="Arial" w:eastAsia="Arial" w:hAnsi="Arial" w:cs="Arial"/>
                <w:color w:val="000000" w:themeColor="text1"/>
                <w:sz w:val="24"/>
                <w:szCs w:val="24"/>
              </w:rPr>
              <w:t>Albino Jiménez Vázquez.</w:t>
            </w:r>
          </w:p>
        </w:tc>
        <w:tc>
          <w:tcPr>
            <w:tcW w:w="1598" w:type="dxa"/>
          </w:tcPr>
          <w:p w:rsidR="001C15C7" w:rsidRPr="00EB1416" w:rsidRDefault="001C15C7" w:rsidP="00AA5EB4">
            <w:pPr>
              <w:pStyle w:val="Prrafodelista"/>
              <w:numPr>
                <w:ilvl w:val="0"/>
                <w:numId w:val="5"/>
              </w:numPr>
              <w:jc w:val="both"/>
              <w:rPr>
                <w:rFonts w:ascii="Arial" w:hAnsi="Arial" w:cs="Arial"/>
                <w:b/>
                <w:color w:val="000000" w:themeColor="text1"/>
                <w:sz w:val="24"/>
                <w:szCs w:val="24"/>
              </w:rPr>
            </w:pPr>
          </w:p>
        </w:tc>
        <w:tc>
          <w:tcPr>
            <w:tcW w:w="1140" w:type="dxa"/>
          </w:tcPr>
          <w:p w:rsidR="001C15C7" w:rsidRPr="00EB1416" w:rsidRDefault="001C15C7" w:rsidP="00397828">
            <w:pPr>
              <w:jc w:val="both"/>
              <w:rPr>
                <w:rFonts w:ascii="Arial" w:hAnsi="Arial" w:cs="Arial"/>
                <w:b/>
                <w:color w:val="000000" w:themeColor="text1"/>
                <w:sz w:val="24"/>
                <w:szCs w:val="24"/>
              </w:rPr>
            </w:pPr>
          </w:p>
        </w:tc>
        <w:tc>
          <w:tcPr>
            <w:tcW w:w="1950" w:type="dxa"/>
          </w:tcPr>
          <w:p w:rsidR="001C15C7" w:rsidRPr="00EB1416" w:rsidRDefault="001C15C7" w:rsidP="00397828">
            <w:pPr>
              <w:jc w:val="both"/>
              <w:rPr>
                <w:rFonts w:ascii="Arial" w:hAnsi="Arial" w:cs="Arial"/>
                <w:b/>
                <w:color w:val="000000" w:themeColor="text1"/>
                <w:sz w:val="24"/>
                <w:szCs w:val="24"/>
              </w:rPr>
            </w:pPr>
          </w:p>
        </w:tc>
      </w:tr>
      <w:tr w:rsidR="001C15C7" w:rsidRPr="00EB1416" w:rsidTr="00430CBC">
        <w:tc>
          <w:tcPr>
            <w:tcW w:w="609" w:type="dxa"/>
            <w:vAlign w:val="center"/>
          </w:tcPr>
          <w:p w:rsidR="001C15C7" w:rsidRPr="00EB1416" w:rsidRDefault="001C15C7" w:rsidP="00397828">
            <w:pPr>
              <w:pStyle w:val="Sinespaciado"/>
              <w:spacing w:line="276" w:lineRule="auto"/>
              <w:jc w:val="center"/>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16</w:t>
            </w:r>
          </w:p>
        </w:tc>
        <w:tc>
          <w:tcPr>
            <w:tcW w:w="2641" w:type="dxa"/>
          </w:tcPr>
          <w:p w:rsidR="001C15C7" w:rsidRPr="00EB1416" w:rsidRDefault="001C15C7" w:rsidP="00397828">
            <w:pPr>
              <w:pStyle w:val="Sinespaciado"/>
              <w:spacing w:line="276" w:lineRule="auto"/>
              <w:jc w:val="both"/>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María de Jesús Cortés Durán.</w:t>
            </w:r>
          </w:p>
        </w:tc>
        <w:tc>
          <w:tcPr>
            <w:tcW w:w="1598" w:type="dxa"/>
          </w:tcPr>
          <w:p w:rsidR="001C15C7" w:rsidRPr="00EB1416" w:rsidRDefault="001C15C7" w:rsidP="00AA5EB4">
            <w:pPr>
              <w:pStyle w:val="Prrafodelista"/>
              <w:numPr>
                <w:ilvl w:val="0"/>
                <w:numId w:val="5"/>
              </w:numPr>
              <w:jc w:val="both"/>
              <w:rPr>
                <w:rFonts w:ascii="Arial" w:hAnsi="Arial" w:cs="Arial"/>
                <w:b/>
                <w:color w:val="000000" w:themeColor="text1"/>
                <w:sz w:val="24"/>
                <w:szCs w:val="24"/>
              </w:rPr>
            </w:pPr>
          </w:p>
        </w:tc>
        <w:tc>
          <w:tcPr>
            <w:tcW w:w="1140" w:type="dxa"/>
          </w:tcPr>
          <w:p w:rsidR="001C15C7" w:rsidRPr="00EB1416" w:rsidRDefault="001C15C7" w:rsidP="00397828">
            <w:pPr>
              <w:jc w:val="both"/>
              <w:rPr>
                <w:rFonts w:ascii="Arial" w:hAnsi="Arial" w:cs="Arial"/>
                <w:b/>
                <w:color w:val="000000" w:themeColor="text1"/>
                <w:sz w:val="24"/>
                <w:szCs w:val="24"/>
              </w:rPr>
            </w:pPr>
          </w:p>
        </w:tc>
        <w:tc>
          <w:tcPr>
            <w:tcW w:w="1950" w:type="dxa"/>
          </w:tcPr>
          <w:p w:rsidR="001C15C7" w:rsidRPr="00EB1416" w:rsidRDefault="001C15C7" w:rsidP="00397828">
            <w:pPr>
              <w:jc w:val="both"/>
              <w:rPr>
                <w:rFonts w:ascii="Arial" w:hAnsi="Arial" w:cs="Arial"/>
                <w:b/>
                <w:color w:val="000000" w:themeColor="text1"/>
                <w:sz w:val="24"/>
                <w:szCs w:val="24"/>
              </w:rPr>
            </w:pPr>
          </w:p>
        </w:tc>
      </w:tr>
      <w:tr w:rsidR="001C15C7" w:rsidRPr="00EB1416" w:rsidTr="00430CBC">
        <w:tc>
          <w:tcPr>
            <w:tcW w:w="609" w:type="dxa"/>
            <w:vAlign w:val="center"/>
          </w:tcPr>
          <w:p w:rsidR="001C15C7" w:rsidRPr="00EB1416" w:rsidRDefault="001C15C7" w:rsidP="00397828">
            <w:pPr>
              <w:pStyle w:val="Sinespaciado"/>
              <w:spacing w:line="276" w:lineRule="auto"/>
              <w:jc w:val="center"/>
              <w:rPr>
                <w:rFonts w:ascii="Arial" w:eastAsia="Times New Roman" w:hAnsi="Arial" w:cs="Arial"/>
                <w:color w:val="000000" w:themeColor="text1"/>
                <w:sz w:val="24"/>
                <w:szCs w:val="24"/>
                <w:lang w:eastAsia="es-MX"/>
              </w:rPr>
            </w:pPr>
            <w:r w:rsidRPr="00EB1416">
              <w:rPr>
                <w:rFonts w:ascii="Arial" w:eastAsia="Times New Roman" w:hAnsi="Arial" w:cs="Arial"/>
                <w:color w:val="000000" w:themeColor="text1"/>
                <w:sz w:val="24"/>
                <w:szCs w:val="24"/>
                <w:lang w:eastAsia="es-MX"/>
              </w:rPr>
              <w:t>17</w:t>
            </w:r>
          </w:p>
        </w:tc>
        <w:tc>
          <w:tcPr>
            <w:tcW w:w="2641" w:type="dxa"/>
          </w:tcPr>
          <w:p w:rsidR="001C15C7" w:rsidRPr="00EB1416" w:rsidRDefault="001C15C7" w:rsidP="00397828">
            <w:pPr>
              <w:pStyle w:val="Sinespaciado"/>
              <w:spacing w:line="276" w:lineRule="auto"/>
              <w:jc w:val="both"/>
              <w:rPr>
                <w:rFonts w:ascii="Arial" w:eastAsia="Times New Roman" w:hAnsi="Arial" w:cs="Arial"/>
                <w:color w:val="000000" w:themeColor="text1"/>
                <w:sz w:val="24"/>
                <w:szCs w:val="24"/>
                <w:lang w:eastAsia="es-MX"/>
              </w:rPr>
            </w:pPr>
            <w:r w:rsidRPr="00EB1416">
              <w:rPr>
                <w:rFonts w:ascii="Arial" w:eastAsia="Times New Roman" w:hAnsi="Arial" w:cs="Arial"/>
                <w:color w:val="000000" w:themeColor="text1"/>
                <w:sz w:val="24"/>
                <w:szCs w:val="24"/>
                <w:lang w:eastAsia="es-MX"/>
              </w:rPr>
              <w:t>Edgar Ricardo Ríos de Loza</w:t>
            </w:r>
          </w:p>
        </w:tc>
        <w:tc>
          <w:tcPr>
            <w:tcW w:w="1598" w:type="dxa"/>
          </w:tcPr>
          <w:p w:rsidR="001C15C7" w:rsidRPr="00EB1416" w:rsidRDefault="001C15C7" w:rsidP="00AA5EB4">
            <w:pPr>
              <w:pStyle w:val="Prrafodelista"/>
              <w:numPr>
                <w:ilvl w:val="0"/>
                <w:numId w:val="5"/>
              </w:numPr>
              <w:jc w:val="both"/>
              <w:rPr>
                <w:rFonts w:ascii="Arial" w:hAnsi="Arial" w:cs="Arial"/>
                <w:b/>
                <w:color w:val="000000" w:themeColor="text1"/>
                <w:sz w:val="24"/>
                <w:szCs w:val="24"/>
              </w:rPr>
            </w:pPr>
          </w:p>
        </w:tc>
        <w:tc>
          <w:tcPr>
            <w:tcW w:w="1140" w:type="dxa"/>
          </w:tcPr>
          <w:p w:rsidR="001C15C7" w:rsidRPr="00EB1416" w:rsidRDefault="001C15C7" w:rsidP="00397828">
            <w:pPr>
              <w:jc w:val="both"/>
              <w:rPr>
                <w:rFonts w:ascii="Arial" w:hAnsi="Arial" w:cs="Arial"/>
                <w:b/>
                <w:color w:val="000000" w:themeColor="text1"/>
                <w:sz w:val="24"/>
                <w:szCs w:val="24"/>
              </w:rPr>
            </w:pPr>
          </w:p>
        </w:tc>
        <w:tc>
          <w:tcPr>
            <w:tcW w:w="1950" w:type="dxa"/>
          </w:tcPr>
          <w:p w:rsidR="001C15C7" w:rsidRPr="00EB1416" w:rsidRDefault="001C15C7" w:rsidP="00397828">
            <w:pPr>
              <w:jc w:val="both"/>
              <w:rPr>
                <w:rFonts w:ascii="Arial" w:hAnsi="Arial" w:cs="Arial"/>
                <w:b/>
                <w:color w:val="000000" w:themeColor="text1"/>
                <w:sz w:val="24"/>
                <w:szCs w:val="24"/>
              </w:rPr>
            </w:pPr>
          </w:p>
        </w:tc>
      </w:tr>
      <w:tr w:rsidR="001C15C7" w:rsidRPr="00EB1416" w:rsidTr="00430CBC">
        <w:tc>
          <w:tcPr>
            <w:tcW w:w="609" w:type="dxa"/>
            <w:vAlign w:val="center"/>
          </w:tcPr>
          <w:p w:rsidR="001C15C7" w:rsidRPr="00EB1416" w:rsidRDefault="001C15C7" w:rsidP="00397828">
            <w:pPr>
              <w:pStyle w:val="Sinespaciado"/>
              <w:spacing w:line="276" w:lineRule="auto"/>
              <w:jc w:val="center"/>
              <w:rPr>
                <w:rFonts w:ascii="Arial" w:eastAsia="Times New Roman" w:hAnsi="Arial" w:cs="Arial"/>
                <w:color w:val="000000" w:themeColor="text1"/>
                <w:sz w:val="24"/>
                <w:szCs w:val="24"/>
                <w:lang w:eastAsia="es-MX"/>
              </w:rPr>
            </w:pPr>
            <w:r w:rsidRPr="00EB1416">
              <w:rPr>
                <w:rFonts w:ascii="Arial" w:eastAsia="Times New Roman" w:hAnsi="Arial" w:cs="Arial"/>
                <w:color w:val="000000" w:themeColor="text1"/>
                <w:sz w:val="24"/>
                <w:szCs w:val="24"/>
                <w:lang w:eastAsia="es-MX"/>
              </w:rPr>
              <w:t>18</w:t>
            </w:r>
          </w:p>
        </w:tc>
        <w:tc>
          <w:tcPr>
            <w:tcW w:w="2641" w:type="dxa"/>
          </w:tcPr>
          <w:p w:rsidR="001C15C7" w:rsidRPr="00EB1416" w:rsidRDefault="001C15C7" w:rsidP="00397828">
            <w:pPr>
              <w:pStyle w:val="Sinespaciado"/>
              <w:spacing w:line="276" w:lineRule="auto"/>
              <w:jc w:val="both"/>
              <w:rPr>
                <w:rFonts w:ascii="Arial" w:eastAsia="Times New Roman" w:hAnsi="Arial" w:cs="Arial"/>
                <w:color w:val="000000" w:themeColor="text1"/>
                <w:sz w:val="24"/>
                <w:szCs w:val="24"/>
                <w:lang w:eastAsia="es-MX"/>
              </w:rPr>
            </w:pPr>
            <w:r w:rsidRPr="00EB1416">
              <w:rPr>
                <w:rFonts w:ascii="Arial" w:eastAsia="Times New Roman" w:hAnsi="Arial" w:cs="Arial"/>
                <w:color w:val="000000" w:themeColor="text1"/>
                <w:sz w:val="24"/>
                <w:szCs w:val="24"/>
                <w:lang w:eastAsia="es-MX"/>
              </w:rPr>
              <w:t>Carmen Lucía Pérez Camarena.</w:t>
            </w:r>
          </w:p>
        </w:tc>
        <w:tc>
          <w:tcPr>
            <w:tcW w:w="1598" w:type="dxa"/>
          </w:tcPr>
          <w:p w:rsidR="001C15C7" w:rsidRPr="00EB1416" w:rsidRDefault="001C15C7" w:rsidP="00AA5EB4">
            <w:pPr>
              <w:pStyle w:val="Prrafodelista"/>
              <w:numPr>
                <w:ilvl w:val="0"/>
                <w:numId w:val="5"/>
              </w:numPr>
              <w:jc w:val="both"/>
              <w:rPr>
                <w:rFonts w:ascii="Arial" w:hAnsi="Arial" w:cs="Arial"/>
                <w:b/>
                <w:color w:val="000000" w:themeColor="text1"/>
                <w:sz w:val="24"/>
                <w:szCs w:val="24"/>
              </w:rPr>
            </w:pPr>
          </w:p>
        </w:tc>
        <w:tc>
          <w:tcPr>
            <w:tcW w:w="1140" w:type="dxa"/>
          </w:tcPr>
          <w:p w:rsidR="001C15C7" w:rsidRPr="00EB1416" w:rsidRDefault="001C15C7" w:rsidP="00397828">
            <w:pPr>
              <w:jc w:val="both"/>
              <w:rPr>
                <w:rFonts w:ascii="Arial" w:hAnsi="Arial" w:cs="Arial"/>
                <w:b/>
                <w:color w:val="000000" w:themeColor="text1"/>
                <w:sz w:val="24"/>
                <w:szCs w:val="24"/>
              </w:rPr>
            </w:pPr>
          </w:p>
        </w:tc>
        <w:tc>
          <w:tcPr>
            <w:tcW w:w="1950" w:type="dxa"/>
          </w:tcPr>
          <w:p w:rsidR="001C15C7" w:rsidRPr="00EB1416" w:rsidRDefault="001C15C7" w:rsidP="00397828">
            <w:pPr>
              <w:jc w:val="both"/>
              <w:rPr>
                <w:rFonts w:ascii="Arial" w:hAnsi="Arial" w:cs="Arial"/>
                <w:b/>
                <w:color w:val="000000" w:themeColor="text1"/>
                <w:sz w:val="24"/>
                <w:szCs w:val="24"/>
              </w:rPr>
            </w:pPr>
          </w:p>
        </w:tc>
      </w:tr>
      <w:tr w:rsidR="001C15C7" w:rsidRPr="00EB1416" w:rsidTr="00430CBC">
        <w:tc>
          <w:tcPr>
            <w:tcW w:w="609" w:type="dxa"/>
            <w:vAlign w:val="center"/>
          </w:tcPr>
          <w:p w:rsidR="001C15C7" w:rsidRPr="00EB1416" w:rsidRDefault="001C15C7" w:rsidP="00397828">
            <w:pPr>
              <w:pStyle w:val="Sinespaciado"/>
              <w:spacing w:line="276" w:lineRule="auto"/>
              <w:jc w:val="center"/>
              <w:rPr>
                <w:rFonts w:ascii="Arial" w:eastAsia="Times New Roman" w:hAnsi="Arial" w:cs="Arial"/>
                <w:color w:val="000000" w:themeColor="text1"/>
                <w:sz w:val="24"/>
                <w:szCs w:val="24"/>
                <w:lang w:eastAsia="es-MX"/>
              </w:rPr>
            </w:pPr>
            <w:r w:rsidRPr="00EB1416">
              <w:rPr>
                <w:rFonts w:ascii="Arial" w:eastAsia="Times New Roman" w:hAnsi="Arial" w:cs="Arial"/>
                <w:color w:val="000000" w:themeColor="text1"/>
                <w:sz w:val="24"/>
                <w:szCs w:val="24"/>
                <w:lang w:eastAsia="es-MX"/>
              </w:rPr>
              <w:t>19</w:t>
            </w:r>
          </w:p>
        </w:tc>
        <w:tc>
          <w:tcPr>
            <w:tcW w:w="2641" w:type="dxa"/>
          </w:tcPr>
          <w:p w:rsidR="001C15C7" w:rsidRPr="00EB1416" w:rsidRDefault="001C15C7" w:rsidP="00397828">
            <w:pPr>
              <w:pStyle w:val="Sinespaciado"/>
              <w:spacing w:line="276" w:lineRule="auto"/>
              <w:jc w:val="both"/>
              <w:rPr>
                <w:rFonts w:ascii="Arial" w:eastAsia="Times New Roman" w:hAnsi="Arial" w:cs="Arial"/>
                <w:color w:val="000000" w:themeColor="text1"/>
                <w:sz w:val="24"/>
                <w:szCs w:val="24"/>
                <w:lang w:eastAsia="es-MX"/>
              </w:rPr>
            </w:pPr>
            <w:r w:rsidRPr="00EB1416">
              <w:rPr>
                <w:rFonts w:ascii="Arial" w:eastAsia="Times New Roman" w:hAnsi="Arial" w:cs="Arial"/>
                <w:color w:val="000000" w:themeColor="text1"/>
                <w:sz w:val="24"/>
                <w:szCs w:val="24"/>
                <w:lang w:eastAsia="es-MX"/>
              </w:rPr>
              <w:t>Gabriela Juárez Piña</w:t>
            </w:r>
          </w:p>
        </w:tc>
        <w:tc>
          <w:tcPr>
            <w:tcW w:w="1598" w:type="dxa"/>
          </w:tcPr>
          <w:p w:rsidR="001C15C7" w:rsidRPr="00EB1416" w:rsidRDefault="001C15C7" w:rsidP="00AA5EB4">
            <w:pPr>
              <w:pStyle w:val="Prrafodelista"/>
              <w:numPr>
                <w:ilvl w:val="0"/>
                <w:numId w:val="5"/>
              </w:numPr>
              <w:jc w:val="both"/>
              <w:rPr>
                <w:rFonts w:ascii="Arial" w:hAnsi="Arial" w:cs="Arial"/>
                <w:b/>
                <w:color w:val="000000" w:themeColor="text1"/>
                <w:sz w:val="24"/>
                <w:szCs w:val="24"/>
              </w:rPr>
            </w:pPr>
          </w:p>
        </w:tc>
        <w:tc>
          <w:tcPr>
            <w:tcW w:w="1140" w:type="dxa"/>
          </w:tcPr>
          <w:p w:rsidR="001C15C7" w:rsidRPr="00EB1416" w:rsidRDefault="001C15C7" w:rsidP="00397828">
            <w:pPr>
              <w:jc w:val="both"/>
              <w:rPr>
                <w:rFonts w:ascii="Arial" w:hAnsi="Arial" w:cs="Arial"/>
                <w:b/>
                <w:color w:val="000000" w:themeColor="text1"/>
                <w:sz w:val="24"/>
                <w:szCs w:val="24"/>
              </w:rPr>
            </w:pPr>
          </w:p>
        </w:tc>
        <w:tc>
          <w:tcPr>
            <w:tcW w:w="1950" w:type="dxa"/>
          </w:tcPr>
          <w:p w:rsidR="001C15C7" w:rsidRPr="00EB1416" w:rsidRDefault="001C15C7" w:rsidP="00397828">
            <w:pPr>
              <w:jc w:val="both"/>
              <w:rPr>
                <w:rFonts w:ascii="Arial" w:hAnsi="Arial" w:cs="Arial"/>
                <w:b/>
                <w:color w:val="000000" w:themeColor="text1"/>
                <w:sz w:val="24"/>
                <w:szCs w:val="24"/>
              </w:rPr>
            </w:pPr>
          </w:p>
        </w:tc>
      </w:tr>
      <w:tr w:rsidR="001C15C7" w:rsidRPr="00EB1416" w:rsidTr="00430CBC">
        <w:trPr>
          <w:trHeight w:val="719"/>
        </w:trPr>
        <w:tc>
          <w:tcPr>
            <w:tcW w:w="609" w:type="dxa"/>
            <w:vAlign w:val="center"/>
          </w:tcPr>
          <w:p w:rsidR="001C15C7" w:rsidRPr="00EB1416" w:rsidRDefault="001C15C7" w:rsidP="00397828">
            <w:pPr>
              <w:pStyle w:val="Sinespaciado"/>
              <w:spacing w:line="276" w:lineRule="auto"/>
              <w:jc w:val="center"/>
              <w:rPr>
                <w:rFonts w:ascii="Arial" w:eastAsia="Times New Roman" w:hAnsi="Arial" w:cs="Arial"/>
                <w:color w:val="000000" w:themeColor="text1"/>
                <w:sz w:val="24"/>
                <w:szCs w:val="24"/>
                <w:lang w:eastAsia="es-MX"/>
              </w:rPr>
            </w:pPr>
            <w:r w:rsidRPr="00EB1416">
              <w:rPr>
                <w:rFonts w:ascii="Arial" w:eastAsia="Times New Roman" w:hAnsi="Arial" w:cs="Arial"/>
                <w:color w:val="000000" w:themeColor="text1"/>
                <w:sz w:val="24"/>
                <w:szCs w:val="24"/>
                <w:lang w:eastAsia="es-MX"/>
              </w:rPr>
              <w:t>20</w:t>
            </w:r>
          </w:p>
        </w:tc>
        <w:tc>
          <w:tcPr>
            <w:tcW w:w="2641" w:type="dxa"/>
          </w:tcPr>
          <w:p w:rsidR="001C15C7" w:rsidRPr="00EB1416" w:rsidRDefault="001C15C7" w:rsidP="00397828">
            <w:pPr>
              <w:pStyle w:val="Sinespaciado"/>
              <w:spacing w:line="276" w:lineRule="auto"/>
              <w:jc w:val="both"/>
              <w:rPr>
                <w:rFonts w:ascii="Arial" w:eastAsia="Times New Roman" w:hAnsi="Arial" w:cs="Arial"/>
                <w:color w:val="000000" w:themeColor="text1"/>
                <w:sz w:val="24"/>
                <w:szCs w:val="24"/>
                <w:lang w:eastAsia="es-MX"/>
              </w:rPr>
            </w:pPr>
            <w:r w:rsidRPr="00EB1416">
              <w:rPr>
                <w:rFonts w:ascii="Arial" w:eastAsia="Times New Roman" w:hAnsi="Arial" w:cs="Arial"/>
                <w:color w:val="000000" w:themeColor="text1"/>
                <w:sz w:val="24"/>
                <w:szCs w:val="24"/>
                <w:lang w:eastAsia="es-MX"/>
              </w:rPr>
              <w:t>Martha Genoveva Martínez González</w:t>
            </w:r>
          </w:p>
        </w:tc>
        <w:tc>
          <w:tcPr>
            <w:tcW w:w="1598" w:type="dxa"/>
          </w:tcPr>
          <w:p w:rsidR="001C15C7" w:rsidRPr="00EB1416" w:rsidRDefault="001C15C7" w:rsidP="00AA5EB4">
            <w:pPr>
              <w:pStyle w:val="Prrafodelista"/>
              <w:numPr>
                <w:ilvl w:val="0"/>
                <w:numId w:val="5"/>
              </w:numPr>
              <w:jc w:val="both"/>
              <w:rPr>
                <w:rFonts w:ascii="Arial" w:hAnsi="Arial" w:cs="Arial"/>
                <w:b/>
                <w:color w:val="000000" w:themeColor="text1"/>
                <w:sz w:val="24"/>
                <w:szCs w:val="24"/>
              </w:rPr>
            </w:pPr>
          </w:p>
        </w:tc>
        <w:tc>
          <w:tcPr>
            <w:tcW w:w="1140" w:type="dxa"/>
          </w:tcPr>
          <w:p w:rsidR="001C15C7" w:rsidRPr="00EB1416" w:rsidRDefault="001C15C7" w:rsidP="00397828">
            <w:pPr>
              <w:jc w:val="both"/>
              <w:rPr>
                <w:rFonts w:ascii="Arial" w:hAnsi="Arial" w:cs="Arial"/>
                <w:b/>
                <w:color w:val="000000" w:themeColor="text1"/>
                <w:sz w:val="24"/>
                <w:szCs w:val="24"/>
              </w:rPr>
            </w:pPr>
          </w:p>
        </w:tc>
        <w:tc>
          <w:tcPr>
            <w:tcW w:w="1950" w:type="dxa"/>
          </w:tcPr>
          <w:p w:rsidR="001C15C7" w:rsidRPr="00EB1416" w:rsidRDefault="001C15C7" w:rsidP="00397828">
            <w:pPr>
              <w:jc w:val="both"/>
              <w:rPr>
                <w:rFonts w:ascii="Arial" w:hAnsi="Arial" w:cs="Arial"/>
                <w:b/>
                <w:color w:val="000000" w:themeColor="text1"/>
                <w:sz w:val="24"/>
                <w:szCs w:val="24"/>
              </w:rPr>
            </w:pPr>
          </w:p>
        </w:tc>
      </w:tr>
      <w:tr w:rsidR="001C15C7" w:rsidRPr="00EB1416" w:rsidTr="00430CBC">
        <w:trPr>
          <w:trHeight w:val="719"/>
        </w:trPr>
        <w:tc>
          <w:tcPr>
            <w:tcW w:w="609" w:type="dxa"/>
            <w:vAlign w:val="center"/>
          </w:tcPr>
          <w:p w:rsidR="001C15C7" w:rsidRPr="00EB1416" w:rsidRDefault="001C15C7" w:rsidP="00397828">
            <w:pPr>
              <w:pStyle w:val="Sinespaciado"/>
              <w:spacing w:line="276" w:lineRule="auto"/>
              <w:jc w:val="center"/>
              <w:rPr>
                <w:rFonts w:ascii="Arial" w:eastAsia="Times New Roman" w:hAnsi="Arial" w:cs="Arial"/>
                <w:color w:val="000000" w:themeColor="text1"/>
                <w:sz w:val="24"/>
                <w:szCs w:val="24"/>
                <w:lang w:eastAsia="es-MX"/>
              </w:rPr>
            </w:pPr>
            <w:r w:rsidRPr="00EB1416">
              <w:rPr>
                <w:rFonts w:ascii="Arial" w:eastAsia="Times New Roman" w:hAnsi="Arial" w:cs="Arial"/>
                <w:color w:val="000000" w:themeColor="text1"/>
                <w:sz w:val="24"/>
                <w:szCs w:val="24"/>
                <w:lang w:eastAsia="es-MX"/>
              </w:rPr>
              <w:t>21</w:t>
            </w:r>
          </w:p>
        </w:tc>
        <w:tc>
          <w:tcPr>
            <w:tcW w:w="2641" w:type="dxa"/>
          </w:tcPr>
          <w:p w:rsidR="001C15C7" w:rsidRPr="00EB1416" w:rsidRDefault="001C15C7" w:rsidP="00397828">
            <w:pPr>
              <w:pStyle w:val="Sinespaciado"/>
              <w:spacing w:line="276" w:lineRule="auto"/>
              <w:jc w:val="both"/>
              <w:rPr>
                <w:rFonts w:ascii="Arial" w:eastAsia="Times New Roman" w:hAnsi="Arial" w:cs="Arial"/>
                <w:color w:val="000000" w:themeColor="text1"/>
                <w:sz w:val="24"/>
                <w:szCs w:val="24"/>
                <w:lang w:eastAsia="es-MX"/>
              </w:rPr>
            </w:pPr>
            <w:r w:rsidRPr="00EB1416">
              <w:rPr>
                <w:rFonts w:ascii="Arial" w:hAnsi="Arial" w:cs="Arial"/>
                <w:color w:val="000000" w:themeColor="text1"/>
                <w:sz w:val="24"/>
                <w:szCs w:val="24"/>
              </w:rPr>
              <w:t>Alberto Eduardo Rivera Sánchez</w:t>
            </w:r>
          </w:p>
        </w:tc>
        <w:tc>
          <w:tcPr>
            <w:tcW w:w="1598" w:type="dxa"/>
          </w:tcPr>
          <w:p w:rsidR="001C15C7" w:rsidRPr="00EB1416" w:rsidRDefault="001C15C7" w:rsidP="00AA5EB4">
            <w:pPr>
              <w:pStyle w:val="Prrafodelista"/>
              <w:numPr>
                <w:ilvl w:val="0"/>
                <w:numId w:val="5"/>
              </w:numPr>
              <w:jc w:val="both"/>
              <w:rPr>
                <w:rFonts w:ascii="Arial" w:hAnsi="Arial" w:cs="Arial"/>
                <w:b/>
                <w:color w:val="000000" w:themeColor="text1"/>
                <w:sz w:val="24"/>
                <w:szCs w:val="24"/>
              </w:rPr>
            </w:pPr>
          </w:p>
        </w:tc>
        <w:tc>
          <w:tcPr>
            <w:tcW w:w="1140" w:type="dxa"/>
          </w:tcPr>
          <w:p w:rsidR="001C15C7" w:rsidRPr="00EB1416" w:rsidRDefault="001C15C7" w:rsidP="00397828">
            <w:pPr>
              <w:jc w:val="both"/>
              <w:rPr>
                <w:rFonts w:ascii="Arial" w:hAnsi="Arial" w:cs="Arial"/>
                <w:b/>
                <w:color w:val="000000" w:themeColor="text1"/>
                <w:sz w:val="24"/>
                <w:szCs w:val="24"/>
              </w:rPr>
            </w:pPr>
          </w:p>
        </w:tc>
        <w:tc>
          <w:tcPr>
            <w:tcW w:w="1950" w:type="dxa"/>
          </w:tcPr>
          <w:p w:rsidR="001C15C7" w:rsidRPr="00EB1416" w:rsidRDefault="001C15C7" w:rsidP="00397828">
            <w:pPr>
              <w:jc w:val="both"/>
              <w:rPr>
                <w:rFonts w:ascii="Arial" w:hAnsi="Arial" w:cs="Arial"/>
                <w:b/>
                <w:color w:val="000000" w:themeColor="text1"/>
                <w:sz w:val="24"/>
                <w:szCs w:val="24"/>
              </w:rPr>
            </w:pPr>
          </w:p>
        </w:tc>
      </w:tr>
    </w:tbl>
    <w:p w:rsidR="00C31DBC" w:rsidRPr="00EB1416" w:rsidRDefault="00C31DBC" w:rsidP="008562B5">
      <w:pPr>
        <w:tabs>
          <w:tab w:val="left" w:pos="4536"/>
        </w:tabs>
        <w:spacing w:after="0" w:line="240" w:lineRule="auto"/>
        <w:jc w:val="both"/>
        <w:rPr>
          <w:rFonts w:ascii="Arial" w:hAnsi="Arial" w:cs="Arial"/>
          <w:color w:val="000000" w:themeColor="text1"/>
          <w:sz w:val="24"/>
          <w:szCs w:val="24"/>
        </w:rPr>
      </w:pPr>
    </w:p>
    <w:p w:rsidR="00CA074D" w:rsidRPr="00EB1416" w:rsidRDefault="006976A8" w:rsidP="00CA074D">
      <w:pPr>
        <w:spacing w:after="0" w:line="240" w:lineRule="auto"/>
        <w:jc w:val="both"/>
        <w:rPr>
          <w:rStyle w:val="Fuentedeprrafopredeter2"/>
          <w:rFonts w:ascii="Arial" w:hAnsi="Arial" w:cs="Arial"/>
          <w:sz w:val="24"/>
          <w:szCs w:val="24"/>
        </w:rPr>
      </w:pPr>
      <w:r w:rsidRPr="00EB1416">
        <w:rPr>
          <w:rFonts w:ascii="Arial" w:hAnsi="Arial" w:cs="Arial"/>
          <w:color w:val="000000" w:themeColor="text1"/>
          <w:sz w:val="24"/>
          <w:szCs w:val="24"/>
        </w:rPr>
        <w:t>Con 21 votos se aprueba en lo general. Toda vez que de</w:t>
      </w:r>
      <w:r w:rsidR="009C09BB" w:rsidRPr="00EB1416">
        <w:rPr>
          <w:rFonts w:ascii="Arial" w:hAnsi="Arial" w:cs="Arial"/>
          <w:color w:val="000000" w:themeColor="text1"/>
          <w:sz w:val="24"/>
          <w:szCs w:val="24"/>
        </w:rPr>
        <w:t>l resultado de la votación en</w:t>
      </w:r>
      <w:r w:rsidRPr="00EB1416">
        <w:rPr>
          <w:rFonts w:ascii="Arial" w:hAnsi="Arial" w:cs="Arial"/>
          <w:color w:val="000000" w:themeColor="text1"/>
          <w:sz w:val="24"/>
          <w:szCs w:val="24"/>
        </w:rPr>
        <w:t xml:space="preserve"> general del dictamen que contiene </w:t>
      </w:r>
      <w:r w:rsidRPr="00EB1416">
        <w:rPr>
          <w:rFonts w:ascii="Arial" w:hAnsi="Arial" w:cs="Arial"/>
          <w:color w:val="000000" w:themeColor="text1"/>
          <w:sz w:val="24"/>
          <w:szCs w:val="24"/>
          <w:lang w:eastAsia="es-MX"/>
        </w:rPr>
        <w:t xml:space="preserve">las modificaciones antes citadas, </w:t>
      </w:r>
      <w:r w:rsidRPr="00EB1416">
        <w:rPr>
          <w:rFonts w:ascii="Arial" w:hAnsi="Arial" w:cs="Arial"/>
          <w:color w:val="000000" w:themeColor="text1"/>
          <w:sz w:val="24"/>
          <w:szCs w:val="24"/>
        </w:rPr>
        <w:t xml:space="preserve">ha sido aprobado por mayoría absoluta y no existe manifestación alguna sobre reserva de artículos que en su caso generen discusión en lo particular, en consecuencia con </w:t>
      </w:r>
      <w:r w:rsidR="009C09BB" w:rsidRPr="00EB1416">
        <w:rPr>
          <w:rFonts w:ascii="Arial" w:hAnsi="Arial" w:cs="Arial"/>
          <w:color w:val="000000" w:themeColor="text1"/>
          <w:sz w:val="24"/>
          <w:szCs w:val="24"/>
        </w:rPr>
        <w:t xml:space="preserve">el </w:t>
      </w:r>
      <w:r w:rsidRPr="00EB1416">
        <w:rPr>
          <w:rFonts w:ascii="Arial" w:hAnsi="Arial" w:cs="Arial"/>
          <w:color w:val="000000" w:themeColor="text1"/>
          <w:sz w:val="24"/>
          <w:szCs w:val="24"/>
        </w:rPr>
        <w:t xml:space="preserve">fundamento en lo dispuesto por el artículo 162 del Reglamento del Gobierno y la Administración Pública del Ayuntamiento Constitucional de San Pedro Tlaquepaque se declaran aprobadas </w:t>
      </w:r>
      <w:r w:rsidRPr="00EB1416">
        <w:rPr>
          <w:rFonts w:ascii="Arial" w:hAnsi="Arial" w:cs="Arial"/>
          <w:color w:val="000000" w:themeColor="text1"/>
          <w:sz w:val="24"/>
          <w:szCs w:val="24"/>
          <w:lang w:eastAsia="es-MX"/>
        </w:rPr>
        <w:t xml:space="preserve">las modificaciones a los </w:t>
      </w:r>
      <w:r w:rsidRPr="00EB1416">
        <w:rPr>
          <w:rStyle w:val="Fuentedeprrafopredeter2"/>
          <w:rFonts w:ascii="Arial" w:hAnsi="Arial" w:cs="Arial"/>
          <w:b/>
          <w:sz w:val="24"/>
          <w:szCs w:val="24"/>
        </w:rPr>
        <w:t xml:space="preserve">artículos 20 fracción VIII, 99 último párrafo, </w:t>
      </w:r>
      <w:r w:rsidRPr="00EB1416">
        <w:rPr>
          <w:rFonts w:ascii="Arial" w:hAnsi="Arial" w:cs="Arial"/>
          <w:b/>
          <w:sz w:val="24"/>
          <w:szCs w:val="24"/>
        </w:rPr>
        <w:t xml:space="preserve">54 párrafo segundo, 8° y 10° Transitorio, </w:t>
      </w:r>
      <w:r w:rsidRPr="00EB1416">
        <w:rPr>
          <w:rStyle w:val="Fuentedeprrafopredeter2"/>
          <w:rFonts w:ascii="Arial" w:hAnsi="Arial" w:cs="Arial"/>
          <w:b/>
          <w:sz w:val="24"/>
          <w:szCs w:val="24"/>
        </w:rPr>
        <w:t xml:space="preserve">así como una adición al artículo 8° transitorio del </w:t>
      </w:r>
      <w:r w:rsidRPr="00EB1416">
        <w:rPr>
          <w:rFonts w:ascii="Arial" w:hAnsi="Arial" w:cs="Arial"/>
          <w:b/>
          <w:sz w:val="24"/>
          <w:szCs w:val="24"/>
          <w:lang w:eastAsia="ar-SA"/>
        </w:rPr>
        <w:t>Reglamento de Adquisiciones, Enajenaciones y Contratación de Servicios y Arrendamientos de San Pedro Tlaquepaque, Jalisco</w:t>
      </w:r>
      <w:r w:rsidRPr="00EB1416">
        <w:rPr>
          <w:rFonts w:ascii="Arial" w:hAnsi="Arial" w:cs="Arial"/>
          <w:b/>
          <w:color w:val="000000" w:themeColor="text1"/>
          <w:sz w:val="24"/>
          <w:szCs w:val="24"/>
        </w:rPr>
        <w:t>, tanto en lo general como en lo particular</w:t>
      </w:r>
      <w:r w:rsidR="00B21DC1" w:rsidRPr="00EB1416">
        <w:rPr>
          <w:rFonts w:ascii="Arial" w:hAnsi="Arial" w:cs="Arial"/>
          <w:b/>
          <w:color w:val="000000" w:themeColor="text1"/>
          <w:sz w:val="24"/>
          <w:szCs w:val="24"/>
        </w:rPr>
        <w:t xml:space="preserve"> con 21 </w:t>
      </w:r>
      <w:r w:rsidRPr="00EB1416">
        <w:rPr>
          <w:rFonts w:ascii="Arial" w:hAnsi="Arial" w:cs="Arial"/>
          <w:b/>
          <w:color w:val="000000" w:themeColor="text1"/>
          <w:sz w:val="24"/>
          <w:szCs w:val="24"/>
        </w:rPr>
        <w:t>votos</w:t>
      </w:r>
      <w:r w:rsidR="00B21DC1" w:rsidRPr="00EB1416">
        <w:rPr>
          <w:rFonts w:ascii="Arial" w:hAnsi="Arial" w:cs="Arial"/>
          <w:b/>
          <w:color w:val="000000" w:themeColor="text1"/>
          <w:sz w:val="24"/>
          <w:szCs w:val="24"/>
        </w:rPr>
        <w:t xml:space="preserve"> a favor</w:t>
      </w:r>
      <w:r w:rsidRPr="00EB1416">
        <w:rPr>
          <w:rFonts w:ascii="Arial" w:hAnsi="Arial" w:cs="Arial"/>
          <w:b/>
          <w:color w:val="000000" w:themeColor="text1"/>
          <w:sz w:val="24"/>
          <w:szCs w:val="24"/>
        </w:rPr>
        <w:t>.</w:t>
      </w:r>
      <w:r w:rsidR="00B21DC1" w:rsidRPr="00EB1416">
        <w:rPr>
          <w:rFonts w:ascii="Arial" w:hAnsi="Arial" w:cs="Arial"/>
          <w:b/>
          <w:color w:val="000000" w:themeColor="text1"/>
          <w:sz w:val="24"/>
          <w:szCs w:val="24"/>
        </w:rPr>
        <w:t xml:space="preserve"> </w:t>
      </w:r>
      <w:r w:rsidR="00B21DC1" w:rsidRPr="00EB1416">
        <w:rPr>
          <w:rFonts w:ascii="Arial" w:hAnsi="Arial" w:cs="Arial"/>
          <w:color w:val="000000" w:themeColor="text1"/>
          <w:sz w:val="24"/>
          <w:szCs w:val="24"/>
        </w:rPr>
        <w:t>-----------------------------------------------------------------------------------------------------------------------</w:t>
      </w:r>
      <w:r w:rsidR="00CA074D" w:rsidRPr="00EB1416">
        <w:rPr>
          <w:rFonts w:ascii="Arial" w:hAnsi="Arial" w:cs="Arial"/>
          <w:sz w:val="24"/>
          <w:szCs w:val="24"/>
        </w:rPr>
        <w:t>---------------------------------</w:t>
      </w:r>
      <w:r w:rsidR="00430CBC">
        <w:rPr>
          <w:rFonts w:ascii="Arial" w:hAnsi="Arial" w:cs="Arial"/>
          <w:sz w:val="24"/>
          <w:szCs w:val="24"/>
        </w:rPr>
        <w:t>-----</w:t>
      </w:r>
      <w:r w:rsidR="00CA074D" w:rsidRPr="00EB1416">
        <w:rPr>
          <w:rFonts w:ascii="Arial" w:hAnsi="Arial" w:cs="Arial"/>
          <w:sz w:val="24"/>
          <w:szCs w:val="24"/>
        </w:rPr>
        <w:t>--------------------------</w:t>
      </w:r>
      <w:r w:rsidR="00430CBC">
        <w:rPr>
          <w:rFonts w:ascii="Arial" w:hAnsi="Arial" w:cs="Arial"/>
          <w:sz w:val="24"/>
          <w:szCs w:val="24"/>
        </w:rPr>
        <w:t xml:space="preserve"> </w:t>
      </w:r>
      <w:r w:rsidR="00CA074D" w:rsidRPr="00EB1416">
        <w:rPr>
          <w:rFonts w:ascii="Arial" w:hAnsi="Arial" w:cs="Arial"/>
          <w:b/>
          <w:sz w:val="24"/>
          <w:szCs w:val="24"/>
        </w:rPr>
        <w:t>ACUERDO NÚMERO 814/2018</w:t>
      </w:r>
      <w:r w:rsidR="00CA074D" w:rsidRPr="00EB1416">
        <w:rPr>
          <w:rFonts w:ascii="Arial" w:hAnsi="Arial" w:cs="Arial"/>
          <w:sz w:val="24"/>
          <w:szCs w:val="24"/>
        </w:rPr>
        <w:t>--------------------------------------------------------------------------------------------------------------------------</w:t>
      </w:r>
      <w:r w:rsidR="00CA074D" w:rsidRPr="00EB1416">
        <w:rPr>
          <w:rFonts w:ascii="Arial" w:hAnsi="Arial" w:cs="Arial"/>
          <w:b/>
          <w:sz w:val="24"/>
          <w:szCs w:val="24"/>
        </w:rPr>
        <w:t>PRIMERO</w:t>
      </w:r>
      <w:r w:rsidR="00CA074D" w:rsidRPr="00EB1416">
        <w:rPr>
          <w:rFonts w:ascii="Arial" w:eastAsia="Verdana" w:hAnsi="Arial" w:cs="Arial"/>
          <w:b/>
          <w:sz w:val="24"/>
          <w:szCs w:val="24"/>
        </w:rPr>
        <w:t xml:space="preserve">.- </w:t>
      </w:r>
      <w:r w:rsidR="00CA074D" w:rsidRPr="00EB1416">
        <w:rPr>
          <w:rFonts w:ascii="Arial" w:hAnsi="Arial" w:cs="Arial"/>
          <w:sz w:val="24"/>
          <w:szCs w:val="24"/>
        </w:rPr>
        <w:t>El Ayuntamiento Constitucional</w:t>
      </w:r>
      <w:r w:rsidR="00CA074D" w:rsidRPr="00EB1416">
        <w:rPr>
          <w:rFonts w:ascii="Arial" w:eastAsia="Verdana" w:hAnsi="Arial" w:cs="Arial"/>
          <w:sz w:val="24"/>
          <w:szCs w:val="24"/>
        </w:rPr>
        <w:t xml:space="preserve"> del Municipio </w:t>
      </w:r>
      <w:r w:rsidR="00CA074D" w:rsidRPr="00EB1416">
        <w:rPr>
          <w:rFonts w:ascii="Arial" w:hAnsi="Arial" w:cs="Arial"/>
          <w:sz w:val="24"/>
          <w:szCs w:val="24"/>
        </w:rPr>
        <w:t>de</w:t>
      </w:r>
      <w:r w:rsidR="00CA074D" w:rsidRPr="00EB1416">
        <w:rPr>
          <w:rFonts w:ascii="Arial" w:eastAsia="Verdana" w:hAnsi="Arial" w:cs="Arial"/>
          <w:sz w:val="24"/>
          <w:szCs w:val="24"/>
        </w:rPr>
        <w:t xml:space="preserve"> San Pedro Tlaquepaque, Jalisco, </w:t>
      </w:r>
      <w:r w:rsidR="00CA074D" w:rsidRPr="00EB1416">
        <w:rPr>
          <w:rFonts w:ascii="Arial" w:hAnsi="Arial" w:cs="Arial"/>
          <w:sz w:val="24"/>
          <w:szCs w:val="24"/>
        </w:rPr>
        <w:t>aprueba y autoriza el Dictamen</w:t>
      </w:r>
      <w:r w:rsidR="00CA074D" w:rsidRPr="00EB1416">
        <w:rPr>
          <w:rFonts w:ascii="Arial" w:eastAsia="Verdana" w:hAnsi="Arial" w:cs="Arial"/>
          <w:sz w:val="24"/>
          <w:szCs w:val="24"/>
        </w:rPr>
        <w:t xml:space="preserve"> formulado por las </w:t>
      </w:r>
      <w:r w:rsidR="00CA074D" w:rsidRPr="00EB1416">
        <w:rPr>
          <w:rFonts w:ascii="Arial" w:hAnsi="Arial" w:cs="Arial"/>
          <w:sz w:val="24"/>
          <w:szCs w:val="24"/>
        </w:rPr>
        <w:t xml:space="preserve">Comisiones Edilicias de Reglamentos Municipales y Puntos Legislativos y por  la Comisión de Hacienda, Patrimonio y Presupuesto  </w:t>
      </w:r>
      <w:r w:rsidR="00CA074D" w:rsidRPr="00EB1416">
        <w:rPr>
          <w:rStyle w:val="Fuentedeprrafopredeter1"/>
          <w:rFonts w:ascii="Arial" w:eastAsia="Verdana" w:hAnsi="Arial" w:cs="Arial"/>
          <w:sz w:val="24"/>
          <w:szCs w:val="24"/>
        </w:rPr>
        <w:t>el</w:t>
      </w:r>
      <w:r w:rsidR="00CA074D" w:rsidRPr="00EB1416">
        <w:rPr>
          <w:rFonts w:ascii="Arial" w:eastAsia="Verdana" w:hAnsi="Arial" w:cs="Arial"/>
          <w:sz w:val="24"/>
          <w:szCs w:val="24"/>
        </w:rPr>
        <w:t xml:space="preserve"> cual </w:t>
      </w:r>
      <w:r w:rsidR="00CA074D" w:rsidRPr="00EB1416">
        <w:rPr>
          <w:rFonts w:ascii="Arial" w:eastAsia="Verdana" w:hAnsi="Arial" w:cs="Arial"/>
          <w:b/>
          <w:sz w:val="24"/>
          <w:szCs w:val="24"/>
        </w:rPr>
        <w:t>resuelve el t</w:t>
      </w:r>
      <w:r w:rsidR="00CA074D" w:rsidRPr="00EB1416">
        <w:rPr>
          <w:rFonts w:ascii="Arial" w:hAnsi="Arial" w:cs="Arial"/>
          <w:b/>
          <w:sz w:val="24"/>
          <w:szCs w:val="24"/>
        </w:rPr>
        <w:t>urno asentado</w:t>
      </w:r>
      <w:r w:rsidR="00CA074D" w:rsidRPr="00EB1416">
        <w:rPr>
          <w:rFonts w:ascii="Arial" w:eastAsia="Verdana" w:hAnsi="Arial" w:cs="Arial"/>
          <w:b/>
          <w:sz w:val="24"/>
          <w:szCs w:val="24"/>
        </w:rPr>
        <w:t xml:space="preserve"> en el punto </w:t>
      </w:r>
      <w:r w:rsidR="00CA074D" w:rsidRPr="00EB1416">
        <w:rPr>
          <w:rFonts w:ascii="Arial" w:hAnsi="Arial" w:cs="Arial"/>
          <w:b/>
          <w:sz w:val="24"/>
          <w:szCs w:val="24"/>
          <w:lang w:eastAsia="es-MX"/>
        </w:rPr>
        <w:t>acuerdo número 761</w:t>
      </w:r>
      <w:r w:rsidR="00CA074D" w:rsidRPr="00EB1416">
        <w:rPr>
          <w:rFonts w:ascii="Arial" w:eastAsia="Verdana" w:hAnsi="Arial" w:cs="Arial"/>
          <w:b/>
          <w:sz w:val="24"/>
          <w:szCs w:val="24"/>
        </w:rPr>
        <w:t>/2018/TC</w:t>
      </w:r>
      <w:r w:rsidR="00CA074D" w:rsidRPr="00EB1416">
        <w:rPr>
          <w:rFonts w:ascii="Arial" w:eastAsia="Verdana" w:hAnsi="Arial" w:cs="Arial"/>
          <w:sz w:val="24"/>
          <w:szCs w:val="24"/>
        </w:rPr>
        <w:t xml:space="preserve">, aprobado en la </w:t>
      </w:r>
      <w:r w:rsidR="00CA074D" w:rsidRPr="00EB1416">
        <w:rPr>
          <w:rFonts w:ascii="Arial" w:hAnsi="Arial" w:cs="Arial"/>
          <w:sz w:val="24"/>
          <w:szCs w:val="24"/>
        </w:rPr>
        <w:t>sesión</w:t>
      </w:r>
      <w:r w:rsidR="00CA074D" w:rsidRPr="00EB1416">
        <w:rPr>
          <w:rFonts w:ascii="Arial" w:eastAsia="Verdana" w:hAnsi="Arial" w:cs="Arial"/>
          <w:sz w:val="24"/>
          <w:szCs w:val="24"/>
        </w:rPr>
        <w:t xml:space="preserve"> o</w:t>
      </w:r>
      <w:r w:rsidR="00CA074D" w:rsidRPr="00EB1416">
        <w:rPr>
          <w:rFonts w:ascii="Arial" w:hAnsi="Arial" w:cs="Arial"/>
          <w:sz w:val="24"/>
          <w:szCs w:val="24"/>
        </w:rPr>
        <w:t>rdinaria de fecha</w:t>
      </w:r>
      <w:r w:rsidR="00CA074D" w:rsidRPr="00EB1416">
        <w:rPr>
          <w:rFonts w:ascii="Arial" w:hAnsi="Arial" w:cs="Arial"/>
          <w:sz w:val="24"/>
          <w:szCs w:val="24"/>
          <w:lang w:eastAsia="es-MX"/>
        </w:rPr>
        <w:t xml:space="preserve"> 08</w:t>
      </w:r>
      <w:r w:rsidR="00CA074D" w:rsidRPr="00EB1416">
        <w:rPr>
          <w:rFonts w:ascii="Arial" w:eastAsia="Verdana" w:hAnsi="Arial" w:cs="Arial"/>
          <w:sz w:val="24"/>
          <w:szCs w:val="24"/>
        </w:rPr>
        <w:t xml:space="preserve"> de marzo </w:t>
      </w:r>
      <w:r w:rsidR="00CA074D" w:rsidRPr="00EB1416">
        <w:rPr>
          <w:rFonts w:ascii="Arial" w:hAnsi="Arial" w:cs="Arial"/>
          <w:sz w:val="24"/>
          <w:szCs w:val="24"/>
        </w:rPr>
        <w:t>del año</w:t>
      </w:r>
      <w:r w:rsidR="00CA074D" w:rsidRPr="00EB1416">
        <w:rPr>
          <w:rFonts w:ascii="Arial" w:eastAsia="Verdana" w:hAnsi="Arial" w:cs="Arial"/>
          <w:sz w:val="24"/>
          <w:szCs w:val="24"/>
        </w:rPr>
        <w:t xml:space="preserve"> 2018.------------------------------------------------------------------------------------------------------------------------</w:t>
      </w:r>
      <w:r w:rsidR="00CA074D" w:rsidRPr="00EB1416">
        <w:rPr>
          <w:rFonts w:ascii="Arial" w:hAnsi="Arial" w:cs="Arial"/>
          <w:b/>
          <w:sz w:val="24"/>
          <w:szCs w:val="24"/>
        </w:rPr>
        <w:t>SEGUNDO.-</w:t>
      </w:r>
      <w:r w:rsidR="00CA074D" w:rsidRPr="00EB1416">
        <w:rPr>
          <w:rFonts w:ascii="Arial" w:hAnsi="Arial" w:cs="Arial"/>
          <w:sz w:val="24"/>
          <w:szCs w:val="24"/>
        </w:rPr>
        <w:t xml:space="preserve"> El</w:t>
      </w:r>
      <w:r w:rsidR="00430CBC">
        <w:rPr>
          <w:rFonts w:ascii="Arial" w:hAnsi="Arial" w:cs="Arial"/>
          <w:sz w:val="24"/>
          <w:szCs w:val="24"/>
        </w:rPr>
        <w:t xml:space="preserve"> </w:t>
      </w:r>
      <w:r w:rsidR="00CA074D" w:rsidRPr="00EB1416">
        <w:rPr>
          <w:rFonts w:ascii="Arial" w:hAnsi="Arial" w:cs="Arial"/>
          <w:sz w:val="24"/>
          <w:szCs w:val="24"/>
        </w:rPr>
        <w:t>Ayuntamiento</w:t>
      </w:r>
      <w:r w:rsidR="00430CBC">
        <w:rPr>
          <w:rFonts w:ascii="Arial" w:hAnsi="Arial" w:cs="Arial"/>
          <w:sz w:val="24"/>
          <w:szCs w:val="24"/>
        </w:rPr>
        <w:t xml:space="preserve"> </w:t>
      </w:r>
      <w:r w:rsidR="00CA074D" w:rsidRPr="00EB1416">
        <w:rPr>
          <w:rFonts w:ascii="Arial" w:hAnsi="Arial" w:cs="Arial"/>
          <w:sz w:val="24"/>
          <w:szCs w:val="24"/>
        </w:rPr>
        <w:t>Constitucional</w:t>
      </w:r>
      <w:r w:rsidR="00CA074D" w:rsidRPr="00EB1416">
        <w:rPr>
          <w:rFonts w:ascii="Arial" w:eastAsia="Verdana" w:hAnsi="Arial" w:cs="Arial"/>
          <w:sz w:val="24"/>
          <w:szCs w:val="24"/>
        </w:rPr>
        <w:t xml:space="preserve"> del Municipio </w:t>
      </w:r>
      <w:r w:rsidR="00CA074D" w:rsidRPr="00EB1416">
        <w:rPr>
          <w:rFonts w:ascii="Arial" w:hAnsi="Arial" w:cs="Arial"/>
          <w:sz w:val="24"/>
          <w:szCs w:val="24"/>
        </w:rPr>
        <w:t>de</w:t>
      </w:r>
      <w:r w:rsidR="00CA074D" w:rsidRPr="00EB1416">
        <w:rPr>
          <w:rFonts w:ascii="Arial" w:eastAsia="Verdana" w:hAnsi="Arial" w:cs="Arial"/>
          <w:sz w:val="24"/>
          <w:szCs w:val="24"/>
        </w:rPr>
        <w:t xml:space="preserve"> San Pedro Tlaquepaque, Jalisco, </w:t>
      </w:r>
      <w:r w:rsidR="00CA074D" w:rsidRPr="00EB1416">
        <w:rPr>
          <w:rFonts w:ascii="Arial" w:hAnsi="Arial" w:cs="Arial"/>
          <w:sz w:val="24"/>
          <w:szCs w:val="24"/>
        </w:rPr>
        <w:t>aprueba</w:t>
      </w:r>
      <w:r w:rsidR="00430CBC">
        <w:rPr>
          <w:rFonts w:ascii="Arial" w:hAnsi="Arial" w:cs="Arial"/>
          <w:sz w:val="24"/>
          <w:szCs w:val="24"/>
        </w:rPr>
        <w:t xml:space="preserve"> </w:t>
      </w:r>
      <w:r w:rsidR="00CA074D" w:rsidRPr="00EB1416">
        <w:rPr>
          <w:rFonts w:ascii="Arial" w:hAnsi="Arial" w:cs="Arial"/>
          <w:sz w:val="24"/>
          <w:szCs w:val="24"/>
        </w:rPr>
        <w:t>y</w:t>
      </w:r>
      <w:r w:rsidR="00430CBC">
        <w:rPr>
          <w:rFonts w:ascii="Arial" w:hAnsi="Arial" w:cs="Arial"/>
          <w:sz w:val="24"/>
          <w:szCs w:val="24"/>
        </w:rPr>
        <w:t xml:space="preserve"> </w:t>
      </w:r>
      <w:r w:rsidR="00CA074D" w:rsidRPr="00EB1416">
        <w:rPr>
          <w:rFonts w:ascii="Arial" w:hAnsi="Arial" w:cs="Arial"/>
          <w:sz w:val="24"/>
          <w:szCs w:val="24"/>
        </w:rPr>
        <w:t>autoriza</w:t>
      </w:r>
      <w:r w:rsidR="00430CBC">
        <w:rPr>
          <w:rFonts w:ascii="Arial" w:hAnsi="Arial" w:cs="Arial"/>
          <w:sz w:val="24"/>
          <w:szCs w:val="24"/>
        </w:rPr>
        <w:t xml:space="preserve"> </w:t>
      </w:r>
      <w:r w:rsidR="00CA074D" w:rsidRPr="00EB1416">
        <w:rPr>
          <w:rFonts w:ascii="Arial" w:hAnsi="Arial" w:cs="Arial"/>
          <w:sz w:val="24"/>
          <w:szCs w:val="24"/>
        </w:rPr>
        <w:t>el</w:t>
      </w:r>
      <w:r w:rsidR="00CA074D" w:rsidRPr="00EB1416">
        <w:rPr>
          <w:rStyle w:val="Fuentedeprrafopredeter2"/>
          <w:rFonts w:ascii="Arial" w:eastAsia="MS Mincho" w:hAnsi="Arial" w:cs="Arial"/>
          <w:sz w:val="24"/>
          <w:szCs w:val="24"/>
        </w:rPr>
        <w:t xml:space="preserve"> proyecto</w:t>
      </w:r>
      <w:r w:rsidR="00430CBC">
        <w:rPr>
          <w:rStyle w:val="Fuentedeprrafopredeter2"/>
          <w:rFonts w:ascii="Arial" w:eastAsia="MS Mincho" w:hAnsi="Arial" w:cs="Arial"/>
          <w:sz w:val="24"/>
          <w:szCs w:val="24"/>
        </w:rPr>
        <w:t xml:space="preserve"> </w:t>
      </w:r>
      <w:r w:rsidR="00CA074D" w:rsidRPr="00EB1416">
        <w:rPr>
          <w:rStyle w:val="Fuentedeprrafopredeter2"/>
          <w:rFonts w:ascii="Arial" w:hAnsi="Arial" w:cs="Arial"/>
          <w:b/>
          <w:sz w:val="24"/>
          <w:szCs w:val="24"/>
        </w:rPr>
        <w:t>que tiene por objeto</w:t>
      </w:r>
      <w:r w:rsidR="00430CBC">
        <w:rPr>
          <w:rStyle w:val="Fuentedeprrafopredeter2"/>
          <w:rFonts w:ascii="Arial" w:hAnsi="Arial" w:cs="Arial"/>
          <w:b/>
          <w:sz w:val="24"/>
          <w:szCs w:val="24"/>
        </w:rPr>
        <w:t xml:space="preserve"> </w:t>
      </w:r>
      <w:r w:rsidR="00CA074D" w:rsidRPr="00EB1416">
        <w:rPr>
          <w:rStyle w:val="Fuentedeprrafopredeter2"/>
          <w:rFonts w:ascii="Arial" w:hAnsi="Arial" w:cs="Arial"/>
          <w:b/>
          <w:sz w:val="24"/>
          <w:szCs w:val="24"/>
        </w:rPr>
        <w:t xml:space="preserve">modificar los artículos 20 fracción VIII, 99 último párrafo, </w:t>
      </w:r>
      <w:r w:rsidR="00CA074D" w:rsidRPr="00EB1416">
        <w:rPr>
          <w:rFonts w:ascii="Arial" w:hAnsi="Arial" w:cs="Arial"/>
          <w:b/>
          <w:sz w:val="24"/>
          <w:szCs w:val="24"/>
        </w:rPr>
        <w:t xml:space="preserve">54 párrafo segundo, </w:t>
      </w:r>
      <w:r w:rsidR="00CA074D" w:rsidRPr="00EB1416">
        <w:rPr>
          <w:rStyle w:val="Fuentedeprrafopredeter2"/>
          <w:rFonts w:ascii="Arial" w:hAnsi="Arial" w:cs="Arial"/>
          <w:b/>
          <w:sz w:val="24"/>
          <w:szCs w:val="24"/>
        </w:rPr>
        <w:t>y así como una adición al artículo 08 transitorio y reforma al artículo 10 transitorio</w:t>
      </w:r>
      <w:r w:rsidR="00CA074D" w:rsidRPr="00EB1416">
        <w:rPr>
          <w:rStyle w:val="Fuentedeprrafopredeter2"/>
          <w:rFonts w:ascii="Arial" w:hAnsi="Arial" w:cs="Arial"/>
          <w:sz w:val="24"/>
          <w:szCs w:val="24"/>
        </w:rPr>
        <w:t xml:space="preserve"> al tenor de la siguiente propuesta:</w:t>
      </w:r>
    </w:p>
    <w:p w:rsidR="00A27C9E" w:rsidRPr="00EB1416" w:rsidRDefault="00A27C9E" w:rsidP="00CA074D">
      <w:pPr>
        <w:spacing w:after="0" w:line="240" w:lineRule="auto"/>
        <w:jc w:val="both"/>
        <w:rPr>
          <w:rFonts w:ascii="Arial" w:hAnsi="Arial" w:cs="Arial"/>
          <w:color w:val="000000" w:themeColor="text1"/>
          <w:sz w:val="24"/>
          <w:szCs w:val="24"/>
        </w:rPr>
      </w:pPr>
    </w:p>
    <w:tbl>
      <w:tblPr>
        <w:tblStyle w:val="Tablaconcuadrcula"/>
        <w:tblW w:w="8046" w:type="dxa"/>
        <w:tblLook w:val="04A0"/>
      </w:tblPr>
      <w:tblGrid>
        <w:gridCol w:w="8046"/>
      </w:tblGrid>
      <w:tr w:rsidR="00CA074D" w:rsidRPr="00EB1416" w:rsidTr="00CA074D">
        <w:tc>
          <w:tcPr>
            <w:tcW w:w="8046" w:type="dxa"/>
            <w:shd w:val="clear" w:color="auto" w:fill="D9D9D9" w:themeFill="background1" w:themeFillShade="D9"/>
          </w:tcPr>
          <w:p w:rsidR="00CA074D" w:rsidRPr="00EB1416" w:rsidRDefault="00CA074D" w:rsidP="00325737">
            <w:pPr>
              <w:jc w:val="center"/>
              <w:rPr>
                <w:rFonts w:ascii="Arial" w:hAnsi="Arial" w:cs="Arial"/>
                <w:b/>
                <w:sz w:val="20"/>
                <w:szCs w:val="24"/>
                <w:lang w:eastAsia="ar-SA"/>
              </w:rPr>
            </w:pPr>
            <w:r w:rsidRPr="00EB1416">
              <w:rPr>
                <w:rFonts w:ascii="Arial" w:hAnsi="Arial" w:cs="Arial"/>
                <w:b/>
                <w:sz w:val="20"/>
                <w:szCs w:val="24"/>
                <w:lang w:eastAsia="ar-SA"/>
              </w:rPr>
              <w:t>Reglamento de Adquisiciones, Enajenaciones y Contratación de Servicios y Arrendamientos de San Pedro Tlaquepaque.</w:t>
            </w:r>
          </w:p>
        </w:tc>
      </w:tr>
      <w:tr w:rsidR="00CA074D" w:rsidRPr="00EB1416" w:rsidTr="00CA074D">
        <w:tc>
          <w:tcPr>
            <w:tcW w:w="8046" w:type="dxa"/>
          </w:tcPr>
          <w:p w:rsidR="00CA074D" w:rsidRPr="00EB1416" w:rsidRDefault="00CA074D" w:rsidP="00325737">
            <w:pPr>
              <w:jc w:val="both"/>
              <w:rPr>
                <w:rFonts w:ascii="Arial" w:hAnsi="Arial" w:cs="Arial"/>
                <w:b/>
                <w:sz w:val="20"/>
                <w:szCs w:val="24"/>
                <w:lang w:eastAsia="ar-SA"/>
              </w:rPr>
            </w:pPr>
            <w:r w:rsidRPr="00EB1416">
              <w:rPr>
                <w:rFonts w:ascii="Arial" w:hAnsi="Arial" w:cs="Arial"/>
                <w:b/>
                <w:sz w:val="20"/>
                <w:szCs w:val="24"/>
                <w:lang w:eastAsia="ar-SA"/>
              </w:rPr>
              <w:t>Artículo 20 fracción VIII.</w:t>
            </w:r>
          </w:p>
          <w:p w:rsidR="00CA074D" w:rsidRPr="00EB1416" w:rsidRDefault="00CA074D" w:rsidP="00325737">
            <w:pPr>
              <w:jc w:val="both"/>
              <w:rPr>
                <w:rFonts w:ascii="Arial" w:hAnsi="Arial" w:cs="Arial"/>
                <w:sz w:val="20"/>
                <w:szCs w:val="24"/>
                <w:lang w:eastAsia="ar-SA"/>
              </w:rPr>
            </w:pPr>
            <w:r w:rsidRPr="00EB1416">
              <w:rPr>
                <w:rFonts w:ascii="Arial" w:hAnsi="Arial" w:cs="Arial"/>
                <w:sz w:val="20"/>
                <w:szCs w:val="24"/>
                <w:lang w:eastAsia="ar-SA"/>
              </w:rPr>
              <w:t>El comité de Adquisiciones tendrá las siguientes atribuciones:</w:t>
            </w:r>
          </w:p>
          <w:p w:rsidR="00CA074D" w:rsidRPr="00EB1416" w:rsidRDefault="00CA074D" w:rsidP="00325737">
            <w:pPr>
              <w:jc w:val="both"/>
              <w:rPr>
                <w:rFonts w:ascii="Arial" w:hAnsi="Arial" w:cs="Arial"/>
                <w:b/>
                <w:sz w:val="20"/>
                <w:szCs w:val="24"/>
                <w:lang w:eastAsia="ar-SA"/>
              </w:rPr>
            </w:pPr>
            <w:r w:rsidRPr="00EB1416">
              <w:rPr>
                <w:rFonts w:ascii="Arial" w:hAnsi="Arial" w:cs="Arial"/>
                <w:b/>
                <w:sz w:val="20"/>
                <w:szCs w:val="24"/>
                <w:lang w:eastAsia="ar-SA"/>
              </w:rPr>
              <w:t>…</w:t>
            </w:r>
          </w:p>
          <w:p w:rsidR="00CA074D" w:rsidRPr="00EB1416" w:rsidRDefault="00CA074D" w:rsidP="00325737">
            <w:pPr>
              <w:jc w:val="both"/>
              <w:rPr>
                <w:rFonts w:ascii="Arial" w:hAnsi="Arial" w:cs="Arial"/>
                <w:b/>
                <w:sz w:val="20"/>
                <w:szCs w:val="24"/>
                <w:lang w:eastAsia="ar-SA"/>
              </w:rPr>
            </w:pPr>
            <w:r w:rsidRPr="00EB1416">
              <w:rPr>
                <w:rFonts w:ascii="Arial" w:hAnsi="Arial" w:cs="Arial"/>
                <w:b/>
                <w:sz w:val="20"/>
                <w:szCs w:val="24"/>
                <w:lang w:eastAsia="ar-SA"/>
              </w:rPr>
              <w:t>…</w:t>
            </w:r>
          </w:p>
          <w:p w:rsidR="00CA074D" w:rsidRPr="00EB1416" w:rsidRDefault="00CA074D" w:rsidP="00325737">
            <w:pPr>
              <w:jc w:val="both"/>
              <w:rPr>
                <w:rFonts w:ascii="Arial" w:hAnsi="Arial" w:cs="Arial"/>
                <w:sz w:val="20"/>
                <w:szCs w:val="24"/>
                <w:lang w:eastAsia="ar-SA"/>
              </w:rPr>
            </w:pPr>
            <w:r w:rsidRPr="00EB1416">
              <w:rPr>
                <w:rFonts w:ascii="Arial" w:hAnsi="Arial" w:cs="Arial"/>
                <w:sz w:val="20"/>
                <w:szCs w:val="24"/>
                <w:lang w:eastAsia="ar-SA"/>
              </w:rPr>
              <w:t xml:space="preserve">VIII. Designar de entre sus integrantes a quien representará al Comité en la etapa de adjudicación prevista en el artículo </w:t>
            </w:r>
            <w:r w:rsidRPr="00EB1416">
              <w:rPr>
                <w:rFonts w:ascii="Arial" w:hAnsi="Arial" w:cs="Arial"/>
                <w:b/>
                <w:sz w:val="20"/>
                <w:szCs w:val="24"/>
                <w:lang w:eastAsia="ar-SA"/>
              </w:rPr>
              <w:t>90, fracción IVinciso c)</w:t>
            </w:r>
            <w:r w:rsidRPr="00EB1416">
              <w:rPr>
                <w:rFonts w:ascii="Arial" w:hAnsi="Arial" w:cs="Arial"/>
                <w:sz w:val="20"/>
                <w:szCs w:val="24"/>
                <w:lang w:eastAsia="ar-SA"/>
              </w:rPr>
              <w:t xml:space="preserve"> del presente reglamento;</w:t>
            </w:r>
          </w:p>
        </w:tc>
      </w:tr>
      <w:tr w:rsidR="00CA074D" w:rsidRPr="00EB1416" w:rsidTr="00CA074D">
        <w:tc>
          <w:tcPr>
            <w:tcW w:w="8046" w:type="dxa"/>
          </w:tcPr>
          <w:p w:rsidR="00CA074D" w:rsidRPr="00EB1416" w:rsidRDefault="00CA074D" w:rsidP="00325737">
            <w:pPr>
              <w:jc w:val="both"/>
              <w:rPr>
                <w:rFonts w:ascii="Arial" w:hAnsi="Arial" w:cs="Arial"/>
                <w:b/>
                <w:sz w:val="20"/>
                <w:szCs w:val="24"/>
                <w:lang w:eastAsia="ar-SA"/>
              </w:rPr>
            </w:pPr>
          </w:p>
          <w:p w:rsidR="00CA074D" w:rsidRPr="00EB1416" w:rsidRDefault="00CA074D" w:rsidP="00325737">
            <w:pPr>
              <w:jc w:val="both"/>
              <w:rPr>
                <w:rFonts w:ascii="Arial" w:hAnsi="Arial" w:cs="Arial"/>
                <w:b/>
                <w:sz w:val="20"/>
                <w:szCs w:val="24"/>
                <w:lang w:eastAsia="ar-SA"/>
              </w:rPr>
            </w:pPr>
            <w:r w:rsidRPr="00EB1416">
              <w:rPr>
                <w:rFonts w:ascii="Arial" w:hAnsi="Arial" w:cs="Arial"/>
                <w:b/>
                <w:sz w:val="20"/>
                <w:szCs w:val="24"/>
                <w:lang w:eastAsia="ar-SA"/>
              </w:rPr>
              <w:t>Artículo 99 último párrafo.</w:t>
            </w:r>
          </w:p>
          <w:p w:rsidR="00CA074D" w:rsidRPr="00EB1416" w:rsidRDefault="00CA074D" w:rsidP="00325737">
            <w:pPr>
              <w:jc w:val="both"/>
              <w:rPr>
                <w:rFonts w:ascii="Arial" w:hAnsi="Arial" w:cs="Arial"/>
                <w:sz w:val="20"/>
                <w:szCs w:val="24"/>
                <w:lang w:eastAsia="ar-SA"/>
              </w:rPr>
            </w:pPr>
            <w:r w:rsidRPr="00EB1416">
              <w:rPr>
                <w:rFonts w:ascii="Arial" w:hAnsi="Arial" w:cs="Arial"/>
                <w:sz w:val="20"/>
                <w:szCs w:val="24"/>
                <w:lang w:eastAsia="ar-SA"/>
              </w:rPr>
              <w:t>Las adjudicaciones directas a que se refiere el artículo 73 de la Ley se sujetarán a lo siguiente:</w:t>
            </w:r>
          </w:p>
          <w:p w:rsidR="00CA074D" w:rsidRPr="00EB1416" w:rsidRDefault="00CA074D" w:rsidP="00325737">
            <w:pPr>
              <w:jc w:val="both"/>
              <w:rPr>
                <w:rFonts w:ascii="Arial" w:hAnsi="Arial" w:cs="Arial"/>
                <w:b/>
                <w:sz w:val="20"/>
                <w:szCs w:val="24"/>
                <w:lang w:eastAsia="ar-SA"/>
              </w:rPr>
            </w:pPr>
            <w:r w:rsidRPr="00EB1416">
              <w:rPr>
                <w:rFonts w:ascii="Arial" w:hAnsi="Arial" w:cs="Arial"/>
                <w:b/>
                <w:sz w:val="20"/>
                <w:szCs w:val="24"/>
                <w:lang w:eastAsia="ar-SA"/>
              </w:rPr>
              <w:lastRenderedPageBreak/>
              <w:t>. . .</w:t>
            </w:r>
          </w:p>
          <w:p w:rsidR="00CA074D" w:rsidRPr="00EB1416" w:rsidRDefault="00CA074D" w:rsidP="00325737">
            <w:pPr>
              <w:jc w:val="both"/>
              <w:rPr>
                <w:rFonts w:ascii="Arial" w:hAnsi="Arial" w:cs="Arial"/>
                <w:b/>
                <w:sz w:val="20"/>
                <w:szCs w:val="24"/>
                <w:lang w:eastAsia="ar-SA"/>
              </w:rPr>
            </w:pPr>
            <w:r w:rsidRPr="00EB1416">
              <w:rPr>
                <w:rFonts w:ascii="Arial" w:hAnsi="Arial" w:cs="Arial"/>
                <w:b/>
                <w:sz w:val="20"/>
                <w:szCs w:val="24"/>
                <w:lang w:eastAsia="ar-SA"/>
              </w:rPr>
              <w:t>. . .</w:t>
            </w:r>
          </w:p>
          <w:p w:rsidR="00CA074D" w:rsidRPr="00EB1416" w:rsidRDefault="00CA074D" w:rsidP="00325737">
            <w:pPr>
              <w:jc w:val="both"/>
              <w:rPr>
                <w:rFonts w:ascii="Arial" w:hAnsi="Arial" w:cs="Arial"/>
                <w:b/>
                <w:sz w:val="20"/>
                <w:szCs w:val="24"/>
                <w:lang w:eastAsia="ar-SA"/>
              </w:rPr>
            </w:pPr>
            <w:r w:rsidRPr="00EB1416">
              <w:rPr>
                <w:rFonts w:ascii="Arial" w:hAnsi="Arial" w:cs="Arial"/>
                <w:b/>
                <w:sz w:val="20"/>
                <w:szCs w:val="24"/>
                <w:lang w:eastAsia="ar-SA"/>
              </w:rPr>
              <w:t>. . .</w:t>
            </w:r>
          </w:p>
          <w:p w:rsidR="00CA074D" w:rsidRPr="00EB1416" w:rsidRDefault="00CA074D" w:rsidP="00325737">
            <w:pPr>
              <w:jc w:val="both"/>
              <w:rPr>
                <w:rFonts w:ascii="Arial" w:hAnsi="Arial" w:cs="Arial"/>
                <w:sz w:val="20"/>
                <w:szCs w:val="24"/>
                <w:lang w:eastAsia="ar-SA"/>
              </w:rPr>
            </w:pPr>
            <w:r w:rsidRPr="00EB1416">
              <w:rPr>
                <w:rFonts w:ascii="Arial" w:hAnsi="Arial" w:cs="Arial"/>
                <w:sz w:val="20"/>
                <w:szCs w:val="24"/>
                <w:lang w:eastAsia="ar-SA"/>
              </w:rPr>
              <w:t xml:space="preserve">Para los efectos de las fracciones III y IV del </w:t>
            </w:r>
            <w:r w:rsidRPr="00EB1416">
              <w:rPr>
                <w:rFonts w:ascii="Arial" w:hAnsi="Arial" w:cs="Arial"/>
                <w:b/>
                <w:sz w:val="20"/>
                <w:szCs w:val="24"/>
                <w:lang w:eastAsia="ar-SA"/>
              </w:rPr>
              <w:t>artículo 98</w:t>
            </w:r>
            <w:r w:rsidRPr="00EB1416">
              <w:rPr>
                <w:rFonts w:ascii="Arial" w:hAnsi="Arial" w:cs="Arial"/>
                <w:sz w:val="20"/>
                <w:szCs w:val="24"/>
                <w:lang w:eastAsia="ar-SA"/>
              </w:rPr>
              <w:t xml:space="preserve"> del presente reglamento, en la seguridad pública y el caso fortuito o fuerza mayor, se comprenden en las acciones estratégicas que se lleven a cabo en materia de seguridad pública, protección civil, salud o análogas, así como aquellas instancias municipales que tengan atribuciones para asegurar la continuidad en la prestación de los servicios públicos básicos relacionados a la satisfacción de necesidades vitales de la población.</w:t>
            </w:r>
          </w:p>
        </w:tc>
      </w:tr>
      <w:tr w:rsidR="00CA074D" w:rsidRPr="00EB1416" w:rsidTr="00CA074D">
        <w:tc>
          <w:tcPr>
            <w:tcW w:w="8046" w:type="dxa"/>
          </w:tcPr>
          <w:p w:rsidR="00CA074D" w:rsidRPr="00EB1416" w:rsidRDefault="00CA074D" w:rsidP="00325737">
            <w:pPr>
              <w:ind w:right="157"/>
              <w:jc w:val="both"/>
              <w:rPr>
                <w:rFonts w:ascii="Arial" w:eastAsia="Times New Roman" w:hAnsi="Arial" w:cs="Arial"/>
                <w:b/>
                <w:sz w:val="20"/>
                <w:szCs w:val="24"/>
              </w:rPr>
            </w:pPr>
            <w:r w:rsidRPr="00EB1416">
              <w:rPr>
                <w:rFonts w:ascii="Arial" w:eastAsia="Times New Roman" w:hAnsi="Arial" w:cs="Arial"/>
                <w:b/>
                <w:sz w:val="20"/>
                <w:szCs w:val="24"/>
              </w:rPr>
              <w:lastRenderedPageBreak/>
              <w:t>Artículo 54, párrafo II.-</w:t>
            </w:r>
          </w:p>
          <w:p w:rsidR="00CA074D" w:rsidRPr="00EB1416" w:rsidRDefault="00CA074D" w:rsidP="00325737">
            <w:pPr>
              <w:jc w:val="both"/>
              <w:rPr>
                <w:rFonts w:ascii="Arial" w:eastAsia="Times New Roman" w:hAnsi="Arial" w:cs="Arial"/>
                <w:b/>
                <w:sz w:val="20"/>
                <w:szCs w:val="24"/>
              </w:rPr>
            </w:pPr>
            <w:r w:rsidRPr="00EB1416">
              <w:rPr>
                <w:rFonts w:ascii="Arial" w:eastAsia="Times New Roman" w:hAnsi="Arial" w:cs="Arial"/>
                <w:b/>
                <w:sz w:val="20"/>
                <w:szCs w:val="24"/>
              </w:rPr>
              <w:t>. . .</w:t>
            </w:r>
          </w:p>
          <w:p w:rsidR="00CA074D" w:rsidRPr="00EB1416" w:rsidRDefault="00CA074D" w:rsidP="00325737">
            <w:pPr>
              <w:jc w:val="both"/>
              <w:rPr>
                <w:rFonts w:ascii="Arial" w:eastAsia="Times New Roman" w:hAnsi="Arial" w:cs="Arial"/>
                <w:b/>
                <w:sz w:val="20"/>
                <w:szCs w:val="24"/>
              </w:rPr>
            </w:pPr>
            <w:r w:rsidRPr="00EB1416">
              <w:rPr>
                <w:rFonts w:ascii="Arial" w:eastAsia="Times New Roman" w:hAnsi="Arial" w:cs="Arial"/>
                <w:b/>
                <w:sz w:val="20"/>
                <w:szCs w:val="24"/>
              </w:rPr>
              <w:t>. . .</w:t>
            </w:r>
          </w:p>
          <w:p w:rsidR="00CA074D" w:rsidRPr="00EB1416" w:rsidRDefault="00CA074D" w:rsidP="00325737">
            <w:pPr>
              <w:jc w:val="both"/>
              <w:rPr>
                <w:rFonts w:ascii="Arial" w:eastAsia="Times New Roman" w:hAnsi="Arial" w:cs="Arial"/>
                <w:sz w:val="20"/>
                <w:szCs w:val="24"/>
              </w:rPr>
            </w:pPr>
            <w:r w:rsidRPr="00EB1416">
              <w:rPr>
                <w:rFonts w:ascii="Arial" w:eastAsia="Times New Roman" w:hAnsi="Arial" w:cs="Arial"/>
                <w:b/>
                <w:sz w:val="20"/>
                <w:szCs w:val="24"/>
              </w:rPr>
              <w:t>La información señalada en los incisos b), c), d), e) f), g) e i) de este artículo</w:t>
            </w:r>
            <w:r w:rsidRPr="00EB1416">
              <w:rPr>
                <w:rFonts w:ascii="Arial" w:eastAsia="Times New Roman" w:hAnsi="Arial" w:cs="Arial"/>
                <w:sz w:val="20"/>
                <w:szCs w:val="24"/>
              </w:rPr>
              <w:t xml:space="preserve">, deberá contenerse en lo que aplique para el servicio cotizado. De igual manera, los precios propuestos deberán plasmarse desglosando los impuestos y contribuciones correspondientes. </w:t>
            </w:r>
          </w:p>
        </w:tc>
      </w:tr>
      <w:tr w:rsidR="00CA074D" w:rsidRPr="00EB1416" w:rsidTr="00CA074D">
        <w:tc>
          <w:tcPr>
            <w:tcW w:w="8046" w:type="dxa"/>
          </w:tcPr>
          <w:p w:rsidR="00CA074D" w:rsidRPr="00EB1416" w:rsidRDefault="00CA074D" w:rsidP="00325737">
            <w:pPr>
              <w:jc w:val="both"/>
              <w:rPr>
                <w:rFonts w:ascii="Arial" w:hAnsi="Arial" w:cs="Arial"/>
                <w:b/>
                <w:sz w:val="20"/>
                <w:szCs w:val="24"/>
                <w:lang w:eastAsia="ar-SA"/>
              </w:rPr>
            </w:pPr>
            <w:r w:rsidRPr="00EB1416">
              <w:rPr>
                <w:rFonts w:ascii="Arial" w:hAnsi="Arial" w:cs="Arial"/>
                <w:b/>
                <w:sz w:val="20"/>
                <w:szCs w:val="24"/>
                <w:lang w:eastAsia="ar-SA"/>
              </w:rPr>
              <w:t>TRANSITORIO</w:t>
            </w:r>
          </w:p>
          <w:p w:rsidR="00CA074D" w:rsidRPr="00EB1416" w:rsidRDefault="00CA074D" w:rsidP="00325737">
            <w:pPr>
              <w:jc w:val="both"/>
              <w:rPr>
                <w:rFonts w:ascii="Arial" w:hAnsi="Arial" w:cs="Arial"/>
                <w:b/>
                <w:sz w:val="20"/>
                <w:szCs w:val="24"/>
                <w:lang w:eastAsia="ar-SA"/>
              </w:rPr>
            </w:pPr>
          </w:p>
          <w:p w:rsidR="00CA074D" w:rsidRPr="00EB1416" w:rsidRDefault="00CA074D" w:rsidP="00325737">
            <w:pPr>
              <w:ind w:right="1021"/>
              <w:jc w:val="both"/>
              <w:rPr>
                <w:rFonts w:ascii="Arial" w:eastAsia="Times New Roman" w:hAnsi="Arial" w:cs="Arial"/>
                <w:sz w:val="20"/>
                <w:szCs w:val="24"/>
              </w:rPr>
            </w:pPr>
            <w:r w:rsidRPr="00EB1416">
              <w:rPr>
                <w:rFonts w:ascii="Arial" w:eastAsia="Times New Roman" w:hAnsi="Arial" w:cs="Arial"/>
                <w:b/>
                <w:sz w:val="20"/>
                <w:szCs w:val="24"/>
              </w:rPr>
              <w:t>OCTAVO</w:t>
            </w:r>
            <w:r w:rsidRPr="00EB1416">
              <w:rPr>
                <w:rFonts w:ascii="Arial" w:eastAsia="Times New Roman" w:hAnsi="Arial" w:cs="Arial"/>
                <w:sz w:val="20"/>
                <w:szCs w:val="24"/>
              </w:rPr>
              <w:t>. La Tesorería deberá emitir los lineamientos para el uso y comprobación de los Fondos</w:t>
            </w:r>
            <w:r w:rsidR="00430CBC">
              <w:rPr>
                <w:rFonts w:ascii="Arial" w:eastAsia="Times New Roman" w:hAnsi="Arial" w:cs="Arial"/>
                <w:sz w:val="20"/>
                <w:szCs w:val="24"/>
              </w:rPr>
              <w:t xml:space="preserve"> </w:t>
            </w:r>
            <w:r w:rsidRPr="00EB1416">
              <w:rPr>
                <w:rFonts w:ascii="Arial" w:eastAsia="Times New Roman" w:hAnsi="Arial" w:cs="Arial"/>
                <w:sz w:val="20"/>
                <w:szCs w:val="24"/>
              </w:rPr>
              <w:t>Revolventes y la acreditación de suficiencia presupuestal de las adquisiciones en un término de 180 días a la vigencia del presente Reglamento; en estas señalarán los procedimientos para la contratación de los servicios referidos en el artículo 45 del presente reglamento.</w:t>
            </w:r>
          </w:p>
          <w:p w:rsidR="00CA074D" w:rsidRPr="00EB1416" w:rsidRDefault="00CA074D" w:rsidP="00325737">
            <w:pPr>
              <w:ind w:right="1021"/>
              <w:jc w:val="both"/>
              <w:rPr>
                <w:rFonts w:ascii="Arial" w:eastAsia="Times New Roman" w:hAnsi="Arial" w:cs="Arial"/>
                <w:b/>
                <w:sz w:val="20"/>
                <w:szCs w:val="24"/>
              </w:rPr>
            </w:pPr>
            <w:r w:rsidRPr="00EB1416">
              <w:rPr>
                <w:rFonts w:ascii="Arial" w:eastAsia="Times New Roman" w:hAnsi="Arial" w:cs="Arial"/>
                <w:b/>
                <w:sz w:val="20"/>
                <w:szCs w:val="24"/>
              </w:rPr>
              <w:t>En caso de que el presupuesto de Egresos que se vaya ejercer no contenga de forma específica los montos señalados en el artículo 72 de la Ley y 89 del presente reglamento, entonces se tomará en cuenta para dichos efectos el monto mínimo señalado en el Presupuesto de Egresos del Ejercicio Fiscal en curso, el cual refiere a los montos para realizar adquisiciones de bienes o contratación de servicios por invitación a cuando menos tres proveedores, y que para el caso del ejercicio fiscal 2018 se encuentra contemplado en sus Disposiciones Generales Capitulo VII denominado de las Adquisiciones artículo 52 fracción III.</w:t>
            </w:r>
          </w:p>
        </w:tc>
      </w:tr>
      <w:tr w:rsidR="00CA074D" w:rsidRPr="00EB1416" w:rsidTr="00CA074D">
        <w:tc>
          <w:tcPr>
            <w:tcW w:w="8046" w:type="dxa"/>
          </w:tcPr>
          <w:p w:rsidR="00CA074D" w:rsidRPr="00EB1416" w:rsidRDefault="00CA074D" w:rsidP="00325737">
            <w:pPr>
              <w:jc w:val="both"/>
              <w:rPr>
                <w:rFonts w:ascii="Arial" w:hAnsi="Arial" w:cs="Arial"/>
                <w:b/>
                <w:sz w:val="20"/>
                <w:szCs w:val="24"/>
                <w:lang w:eastAsia="ar-SA"/>
              </w:rPr>
            </w:pPr>
            <w:r w:rsidRPr="00EB1416">
              <w:rPr>
                <w:rFonts w:ascii="Arial" w:hAnsi="Arial" w:cs="Arial"/>
                <w:b/>
                <w:sz w:val="20"/>
                <w:szCs w:val="24"/>
                <w:lang w:eastAsia="ar-SA"/>
              </w:rPr>
              <w:t>TRANSITORIO</w:t>
            </w:r>
          </w:p>
          <w:p w:rsidR="00CA074D" w:rsidRPr="00EB1416" w:rsidRDefault="00CA074D" w:rsidP="00325737">
            <w:pPr>
              <w:jc w:val="both"/>
              <w:rPr>
                <w:rFonts w:ascii="Arial" w:hAnsi="Arial" w:cs="Arial"/>
                <w:b/>
                <w:sz w:val="20"/>
                <w:szCs w:val="24"/>
                <w:lang w:eastAsia="ar-SA"/>
              </w:rPr>
            </w:pPr>
          </w:p>
          <w:p w:rsidR="00CA074D" w:rsidRPr="00EB1416" w:rsidRDefault="00CA074D" w:rsidP="00325737">
            <w:pPr>
              <w:jc w:val="both"/>
              <w:rPr>
                <w:rFonts w:ascii="Arial" w:eastAsia="Times New Roman" w:hAnsi="Arial" w:cs="Arial"/>
                <w:b/>
                <w:sz w:val="20"/>
                <w:szCs w:val="24"/>
              </w:rPr>
            </w:pPr>
            <w:r w:rsidRPr="00EB1416">
              <w:rPr>
                <w:rFonts w:ascii="Arial" w:eastAsia="Times New Roman" w:hAnsi="Arial" w:cs="Arial"/>
                <w:b/>
                <w:sz w:val="20"/>
                <w:szCs w:val="24"/>
              </w:rPr>
              <w:t>DÉCIMO</w:t>
            </w:r>
          </w:p>
          <w:p w:rsidR="00CA074D" w:rsidRPr="00EB1416" w:rsidRDefault="00CA074D" w:rsidP="00325737">
            <w:pPr>
              <w:jc w:val="both"/>
              <w:rPr>
                <w:rFonts w:ascii="Arial" w:hAnsi="Arial" w:cs="Arial"/>
                <w:b/>
                <w:sz w:val="20"/>
                <w:szCs w:val="24"/>
                <w:lang w:eastAsia="ar-SA"/>
              </w:rPr>
            </w:pPr>
            <w:r w:rsidRPr="00EB1416">
              <w:rPr>
                <w:rFonts w:ascii="Arial" w:hAnsi="Arial" w:cs="Arial"/>
                <w:b/>
                <w:sz w:val="20"/>
                <w:szCs w:val="24"/>
                <w:lang w:eastAsia="ar-SA"/>
              </w:rPr>
              <w:t xml:space="preserve">Se instruye a la Tesorería Municipal y Secretaría del Ayuntamiento para que presten apoyo en la elaboración de iniciativas para modificación del Presupuesto de Egresos vigente para los efectos de aplicación de las presentes disposiciones. </w:t>
            </w:r>
          </w:p>
        </w:tc>
      </w:tr>
    </w:tbl>
    <w:p w:rsidR="00164A41" w:rsidRPr="00164A41" w:rsidRDefault="00CA074D" w:rsidP="00164A41">
      <w:pPr>
        <w:spacing w:line="240" w:lineRule="auto"/>
        <w:jc w:val="both"/>
        <w:rPr>
          <w:rFonts w:ascii="Arial" w:hAnsi="Arial" w:cs="Arial"/>
          <w:i/>
          <w:sz w:val="24"/>
          <w:szCs w:val="24"/>
        </w:rPr>
      </w:pPr>
      <w:r w:rsidRPr="00EB1416">
        <w:rPr>
          <w:rFonts w:ascii="Arial" w:hAnsi="Arial" w:cs="Arial"/>
          <w:sz w:val="24"/>
          <w:szCs w:val="24"/>
          <w:lang w:eastAsia="ar-SA"/>
        </w:rPr>
        <w:t>---------------------------------------------------------------------------------------------------</w:t>
      </w:r>
      <w:r w:rsidRPr="00EB1416">
        <w:rPr>
          <w:rFonts w:ascii="Arial" w:hAnsi="Arial" w:cs="Arial"/>
          <w:b/>
          <w:sz w:val="24"/>
          <w:szCs w:val="24"/>
          <w:lang w:val="es-ES"/>
        </w:rPr>
        <w:t>TERCERO.-</w:t>
      </w:r>
      <w:r w:rsidRPr="00EB1416">
        <w:rPr>
          <w:rFonts w:ascii="Arial" w:hAnsi="Arial" w:cs="Arial"/>
          <w:sz w:val="24"/>
          <w:szCs w:val="24"/>
          <w:lang w:val="es-ES"/>
        </w:rPr>
        <w:t xml:space="preserve"> Notifíquese mediante oficio el presente punto de acuerdo al H. Congreso del Estado de Jalisco, a la Presidente Municipal, al Tesorero Municipal, al Contralor Municipal, a la Unidad de Transparencia, </w:t>
      </w:r>
      <w:r w:rsidRPr="00EB1416">
        <w:rPr>
          <w:rFonts w:ascii="Arial" w:hAnsi="Arial" w:cs="Arial"/>
          <w:sz w:val="24"/>
          <w:szCs w:val="24"/>
        </w:rPr>
        <w:t>al Presidente de la Comisión Edilicia de Reglamentos Municipales y Puntos Legislativos y al Presidente de la Comisión Edilicia de Hacienda, Patrimonio y Presupuesto para los efectos legales a que hubiera lugar.-------------------------------------------------------------------------------------------------------</w:t>
      </w:r>
      <w:r w:rsidR="00A27C9E" w:rsidRPr="00EB1416">
        <w:rPr>
          <w:rFonts w:ascii="Arial" w:hAnsi="Arial" w:cs="Arial"/>
          <w:b/>
          <w:sz w:val="24"/>
          <w:szCs w:val="24"/>
        </w:rPr>
        <w:t xml:space="preserve"> </w:t>
      </w:r>
      <w:r w:rsidRPr="00EB1416">
        <w:rPr>
          <w:rFonts w:ascii="Arial" w:hAnsi="Arial" w:cs="Arial"/>
          <w:b/>
          <w:sz w:val="24"/>
          <w:szCs w:val="24"/>
        </w:rPr>
        <w:t xml:space="preserve">CUARTO.- </w:t>
      </w:r>
      <w:r w:rsidRPr="00EB1416">
        <w:rPr>
          <w:rFonts w:ascii="Arial" w:hAnsi="Arial" w:cs="Arial"/>
          <w:sz w:val="24"/>
          <w:szCs w:val="24"/>
        </w:rPr>
        <w:t xml:space="preserve">  Publíquese en la Gaceta Municipal a efectos de su  vigencia, la cual surtirá efectos al día siguiente.</w:t>
      </w:r>
      <w:r w:rsidRPr="00EB1416">
        <w:rPr>
          <w:rFonts w:ascii="Arial" w:hAnsi="Arial" w:cs="Arial"/>
          <w:color w:val="000000"/>
          <w:sz w:val="24"/>
          <w:szCs w:val="24"/>
        </w:rPr>
        <w:t>---------------------------------------------------------------------------------------------------------------------------------------------------</w:t>
      </w:r>
      <w:r w:rsidR="00C9639D" w:rsidRPr="00EB1416">
        <w:rPr>
          <w:rFonts w:ascii="Arial" w:hAnsi="Arial" w:cs="Arial"/>
          <w:b/>
          <w:color w:val="000000" w:themeColor="text1"/>
          <w:sz w:val="24"/>
          <w:szCs w:val="24"/>
        </w:rPr>
        <w:t>FUNDAMENTO LEGAL.-</w:t>
      </w:r>
      <w:r w:rsidR="00FF0545" w:rsidRPr="00FF0545">
        <w:rPr>
          <w:rFonts w:ascii="Arial" w:hAnsi="Arial" w:cs="Arial"/>
          <w:i/>
          <w:sz w:val="24"/>
          <w:szCs w:val="24"/>
        </w:rPr>
        <w:t xml:space="preserve"> </w:t>
      </w:r>
      <w:r w:rsidR="00FF0545" w:rsidRPr="00FF0545">
        <w:rPr>
          <w:rFonts w:ascii="Arial" w:hAnsi="Arial" w:cs="Arial"/>
          <w:sz w:val="24"/>
          <w:szCs w:val="24"/>
        </w:rPr>
        <w:t>artículos 115 fracciones I, II y IV de la Constitución Política de los Estados Unidos Mexicanos; artículos 73 fracciones I y II de la Constitución Política del Estado de Jalisco; artículos 3, 10, 27 y 41 fracción IV y 42, de la Ley de Gobierno y la Administración Pública Municipal del Estado de Jalisco; 36, 78 fracción II, 94 fracción II, 142, y 152 del Reglamento del Gobierno y de la Administración Pública del Ayuntamiento Constitucional de San Pedro Tlaquepaque y demás que resulten aplicables</w:t>
      </w:r>
      <w:r w:rsidR="00C9639D" w:rsidRPr="00FF0545">
        <w:rPr>
          <w:rFonts w:ascii="Arial" w:hAnsi="Arial" w:cs="Arial"/>
          <w:color w:val="000000" w:themeColor="text1"/>
          <w:sz w:val="24"/>
          <w:szCs w:val="24"/>
        </w:rPr>
        <w:t>. ------------------------------------------------------------------------------------------------------------------------------------</w:t>
      </w:r>
      <w:r w:rsidR="00FF0545">
        <w:rPr>
          <w:rFonts w:ascii="Arial" w:hAnsi="Arial" w:cs="Arial"/>
          <w:color w:val="000000" w:themeColor="text1"/>
          <w:sz w:val="24"/>
          <w:szCs w:val="24"/>
        </w:rPr>
        <w:t>-----------------------------</w:t>
      </w:r>
      <w:r w:rsidR="00C9639D" w:rsidRPr="00FF0545">
        <w:rPr>
          <w:rFonts w:ascii="Arial" w:hAnsi="Arial" w:cs="Arial"/>
          <w:color w:val="000000" w:themeColor="text1"/>
          <w:sz w:val="24"/>
          <w:szCs w:val="24"/>
        </w:rPr>
        <w:t>----------</w:t>
      </w:r>
      <w:r w:rsidR="00C9639D" w:rsidRPr="00EB1416">
        <w:rPr>
          <w:rFonts w:ascii="Arial" w:hAnsi="Arial" w:cs="Arial"/>
          <w:b/>
          <w:color w:val="000000" w:themeColor="text1"/>
          <w:sz w:val="24"/>
          <w:szCs w:val="24"/>
        </w:rPr>
        <w:t>NOTIFÍQUESE.-</w:t>
      </w:r>
      <w:r w:rsidR="00C9639D" w:rsidRPr="00EB1416">
        <w:rPr>
          <w:rFonts w:ascii="Arial" w:hAnsi="Arial" w:cs="Arial"/>
          <w:color w:val="000000" w:themeColor="text1"/>
          <w:sz w:val="24"/>
          <w:szCs w:val="24"/>
        </w:rPr>
        <w:t xml:space="preserve"> a Mirna Citlalli Amaya de Luna, Presidenta Municipal Interina; al Lic. Juan David García Camarena, Síndico Municipal; al L.C.P. José Alejandro Ramos Rosas, Tesorero Municipal; al Lic. Luis Fernando </w:t>
      </w:r>
      <w:r w:rsidR="00C9639D" w:rsidRPr="00EB1416">
        <w:rPr>
          <w:rFonts w:ascii="Arial" w:hAnsi="Arial" w:cs="Arial"/>
          <w:color w:val="000000" w:themeColor="text1"/>
          <w:sz w:val="24"/>
          <w:szCs w:val="24"/>
        </w:rPr>
        <w:lastRenderedPageBreak/>
        <w:t xml:space="preserve">Ríos Cervantes, Contraloría Ciudadana; </w:t>
      </w:r>
      <w:r w:rsidR="00353380" w:rsidRPr="00EB1416">
        <w:rPr>
          <w:rFonts w:ascii="Arial" w:hAnsi="Arial" w:cs="Arial"/>
          <w:color w:val="000000" w:themeColor="text1"/>
          <w:sz w:val="24"/>
          <w:szCs w:val="24"/>
        </w:rPr>
        <w:t>Miguel Carrillo Gómez</w:t>
      </w:r>
      <w:r w:rsidR="00353380" w:rsidRPr="00EB1416">
        <w:rPr>
          <w:rFonts w:ascii="Arial" w:hAnsi="Arial" w:cs="Arial"/>
          <w:sz w:val="24"/>
        </w:rPr>
        <w:t xml:space="preserve">. Presidente de la Comisión </w:t>
      </w:r>
      <w:r w:rsidR="00353380" w:rsidRPr="00EB1416">
        <w:rPr>
          <w:rFonts w:ascii="Arial" w:hAnsi="Arial" w:cs="Arial"/>
          <w:sz w:val="24"/>
          <w:szCs w:val="24"/>
        </w:rPr>
        <w:t>Edilicia de Reglamentos Municipales y Puntos Legislativos</w:t>
      </w:r>
      <w:r w:rsidR="008D6DE3">
        <w:rPr>
          <w:rFonts w:ascii="Arial" w:hAnsi="Arial" w:cs="Arial"/>
          <w:sz w:val="24"/>
          <w:szCs w:val="24"/>
        </w:rPr>
        <w:t>;</w:t>
      </w:r>
      <w:r w:rsidR="00353380" w:rsidRPr="00EB1416">
        <w:rPr>
          <w:rFonts w:ascii="Arial" w:hAnsi="Arial" w:cs="Arial"/>
          <w:sz w:val="24"/>
          <w:szCs w:val="24"/>
        </w:rPr>
        <w:t xml:space="preserve"> </w:t>
      </w:r>
      <w:r w:rsidR="00353380" w:rsidRPr="00EB1416">
        <w:rPr>
          <w:rFonts w:ascii="Arial" w:hAnsi="Arial" w:cs="Arial"/>
          <w:color w:val="000000" w:themeColor="text1"/>
          <w:sz w:val="24"/>
          <w:szCs w:val="24"/>
        </w:rPr>
        <w:t>Mtro. José Alberto López Damián</w:t>
      </w:r>
      <w:r w:rsidR="00353380" w:rsidRPr="00EB1416">
        <w:rPr>
          <w:rFonts w:ascii="Arial" w:hAnsi="Arial" w:cs="Arial"/>
          <w:sz w:val="24"/>
        </w:rPr>
        <w:t>. Secretario General del Congreso del Estado de Jalisco</w:t>
      </w:r>
      <w:r w:rsidR="008D6DE3">
        <w:rPr>
          <w:rFonts w:ascii="Arial" w:hAnsi="Arial" w:cs="Arial"/>
          <w:sz w:val="24"/>
        </w:rPr>
        <w:t>;</w:t>
      </w:r>
      <w:r w:rsidR="00353380" w:rsidRPr="00EB1416">
        <w:rPr>
          <w:rFonts w:ascii="Arial" w:hAnsi="Arial" w:cs="Arial"/>
          <w:sz w:val="24"/>
        </w:rPr>
        <w:t xml:space="preserve"> Mtro. Rodrigo Alberto Reyes Carranza. Director de la Unidad de Transparencia</w:t>
      </w:r>
      <w:r w:rsidR="008D6DE3">
        <w:rPr>
          <w:rFonts w:ascii="Arial" w:hAnsi="Arial" w:cs="Arial"/>
          <w:sz w:val="24"/>
        </w:rPr>
        <w:t>; y a la</w:t>
      </w:r>
      <w:r w:rsidR="00353380" w:rsidRPr="00EB1416">
        <w:rPr>
          <w:rFonts w:ascii="Arial" w:hAnsi="Arial" w:cs="Arial"/>
          <w:sz w:val="24"/>
        </w:rPr>
        <w:t xml:space="preserve"> Lic. Cynthia González Ibarra. Directora de la Proveeduría Municipal </w:t>
      </w:r>
      <w:r w:rsidR="00C9639D" w:rsidRPr="00EB1416">
        <w:rPr>
          <w:rFonts w:ascii="Arial" w:hAnsi="Arial" w:cs="Arial"/>
          <w:color w:val="000000" w:themeColor="text1"/>
          <w:sz w:val="24"/>
          <w:szCs w:val="24"/>
        </w:rPr>
        <w:t>para su conocimiento y efectos legales a que haya lugar. ------------------------------------------------------------------------------------------------------------------------------</w:t>
      </w:r>
      <w:r w:rsidR="008D6DE3">
        <w:rPr>
          <w:rFonts w:ascii="Arial" w:hAnsi="Arial" w:cs="Arial"/>
          <w:color w:val="000000" w:themeColor="text1"/>
          <w:sz w:val="24"/>
          <w:szCs w:val="24"/>
        </w:rPr>
        <w:t>---------------------------</w:t>
      </w:r>
      <w:r w:rsidR="0049450A" w:rsidRPr="00EB1416">
        <w:rPr>
          <w:rFonts w:ascii="Arial" w:hAnsi="Arial" w:cs="Arial"/>
          <w:color w:val="000000" w:themeColor="text1"/>
          <w:sz w:val="24"/>
          <w:szCs w:val="24"/>
        </w:rPr>
        <w:t xml:space="preserve">Con el uso de la palabra el Mtro. Antonio Fernando Chávez Delgadillo, Secretario del Ayuntamiento: </w:t>
      </w:r>
      <w:r w:rsidR="009C09BB" w:rsidRPr="00EB1416">
        <w:rPr>
          <w:rFonts w:ascii="Arial" w:hAnsi="Arial" w:cs="Arial"/>
          <w:color w:val="000000" w:themeColor="text1"/>
          <w:sz w:val="24"/>
          <w:szCs w:val="24"/>
        </w:rPr>
        <w:t xml:space="preserve">con su permiso compañera Presidenta en el numeral </w:t>
      </w:r>
      <w:r w:rsidR="00202F94" w:rsidRPr="00EB1416">
        <w:rPr>
          <w:rFonts w:ascii="Arial" w:hAnsi="Arial" w:cs="Arial"/>
          <w:b/>
          <w:color w:val="000000" w:themeColor="text1"/>
          <w:sz w:val="24"/>
          <w:szCs w:val="24"/>
        </w:rPr>
        <w:t xml:space="preserve">VI.- B) </w:t>
      </w:r>
      <w:r w:rsidR="00202F94" w:rsidRPr="00EB1416">
        <w:rPr>
          <w:rFonts w:ascii="Arial" w:hAnsi="Arial" w:cs="Arial"/>
          <w:color w:val="000000" w:themeColor="text1"/>
          <w:sz w:val="24"/>
          <w:szCs w:val="24"/>
        </w:rPr>
        <w:t xml:space="preserve">Dictamen suscrito por </w:t>
      </w:r>
      <w:r w:rsidR="00202F94" w:rsidRPr="00EB1416">
        <w:rPr>
          <w:rFonts w:ascii="Arial" w:hAnsi="Arial" w:cs="Arial"/>
          <w:sz w:val="24"/>
          <w:szCs w:val="24"/>
        </w:rPr>
        <w:t xml:space="preserve">Comisiones Edilicias de Reglamentos Municipales y Puntos Legislativos, y la Comisión Edilicia de Gobernación que tiene por objeto someter al pleno del Ayuntamiento del Municipio de San Pedro Tlaquepaque Jalisco apruebe y autorice </w:t>
      </w:r>
      <w:r w:rsidR="00202F94" w:rsidRPr="00EB1416">
        <w:rPr>
          <w:rFonts w:ascii="Arial" w:hAnsi="Arial" w:cs="Arial"/>
          <w:b/>
          <w:sz w:val="24"/>
          <w:szCs w:val="24"/>
        </w:rPr>
        <w:t xml:space="preserve">la modificación a </w:t>
      </w:r>
      <w:r w:rsidR="00202F94" w:rsidRPr="00EB1416">
        <w:rPr>
          <w:rStyle w:val="Fuentedeprrafopredeter2"/>
          <w:rFonts w:ascii="Arial" w:hAnsi="Arial" w:cs="Arial"/>
          <w:b/>
          <w:sz w:val="24"/>
          <w:szCs w:val="24"/>
        </w:rPr>
        <w:t xml:space="preserve">los artículos 274 y 314 del </w:t>
      </w:r>
      <w:r w:rsidR="00202F94" w:rsidRPr="00EB1416">
        <w:rPr>
          <w:rFonts w:ascii="Arial" w:hAnsi="Arial" w:cs="Arial"/>
          <w:b/>
          <w:sz w:val="24"/>
          <w:szCs w:val="24"/>
        </w:rPr>
        <w:t xml:space="preserve">Reglamento de Participación Ciudadana para la Gobernanza del Municipio de San Pedro Tlaquepaque, Jalisco. </w:t>
      </w:r>
      <w:r w:rsidR="00202F94" w:rsidRPr="00EB1416">
        <w:rPr>
          <w:rFonts w:ascii="Arial" w:hAnsi="Arial" w:cs="Arial"/>
          <w:sz w:val="24"/>
          <w:szCs w:val="24"/>
        </w:rPr>
        <w:t>------------------------------------------------------------------------------------------------------------------------------------------------------------</w:t>
      </w:r>
      <w:r w:rsidR="00164A41" w:rsidRPr="00164A41">
        <w:rPr>
          <w:rFonts w:ascii="Arial" w:hAnsi="Arial" w:cs="Arial"/>
          <w:b/>
          <w:i/>
          <w:sz w:val="24"/>
          <w:szCs w:val="24"/>
        </w:rPr>
        <w:t>H. PLENO DEL H. AYUNTAMIENTO DE SAN PEDRO, TLAQUEPAQUE, JALISCO.</w:t>
      </w:r>
      <w:r w:rsidR="00164A41">
        <w:rPr>
          <w:rFonts w:ascii="Arial" w:hAnsi="Arial" w:cs="Arial"/>
          <w:b/>
          <w:i/>
          <w:sz w:val="24"/>
          <w:szCs w:val="24"/>
        </w:rPr>
        <w:t xml:space="preserve"> </w:t>
      </w:r>
      <w:r w:rsidR="00164A41" w:rsidRPr="00164A41">
        <w:rPr>
          <w:rFonts w:ascii="Arial" w:hAnsi="Arial" w:cs="Arial"/>
          <w:b/>
          <w:i/>
          <w:sz w:val="24"/>
          <w:szCs w:val="24"/>
        </w:rPr>
        <w:t>PRESENTE:</w:t>
      </w:r>
      <w:r w:rsidR="00164A41">
        <w:rPr>
          <w:rFonts w:ascii="Arial" w:hAnsi="Arial" w:cs="Arial"/>
          <w:b/>
          <w:i/>
          <w:sz w:val="24"/>
          <w:szCs w:val="24"/>
        </w:rPr>
        <w:t xml:space="preserve"> </w:t>
      </w:r>
      <w:r w:rsidR="00164A41" w:rsidRPr="00164A41">
        <w:rPr>
          <w:rFonts w:ascii="Arial" w:hAnsi="Arial" w:cs="Arial"/>
          <w:i/>
          <w:sz w:val="24"/>
          <w:szCs w:val="24"/>
        </w:rPr>
        <w:t xml:space="preserve">Los  integrantes de las Comisiones Edilicias </w:t>
      </w:r>
      <w:r w:rsidR="00164A41" w:rsidRPr="00164A41">
        <w:rPr>
          <w:rFonts w:ascii="Arial" w:hAnsi="Arial" w:cs="Arial"/>
          <w:b/>
          <w:i/>
          <w:sz w:val="24"/>
          <w:szCs w:val="24"/>
        </w:rPr>
        <w:t>de Reglamentos Municipales y Puntos Legislativos, como Convocante y la de Gobernación como Coadyuvante</w:t>
      </w:r>
      <w:r w:rsidR="00164A41">
        <w:rPr>
          <w:rFonts w:ascii="Arial" w:hAnsi="Arial" w:cs="Arial"/>
          <w:b/>
          <w:i/>
          <w:sz w:val="24"/>
          <w:szCs w:val="24"/>
        </w:rPr>
        <w:t xml:space="preserve"> </w:t>
      </w:r>
      <w:r w:rsidR="00164A41" w:rsidRPr="00164A41">
        <w:rPr>
          <w:rFonts w:ascii="Arial" w:hAnsi="Arial" w:cs="Arial"/>
          <w:i/>
          <w:sz w:val="24"/>
          <w:szCs w:val="24"/>
        </w:rPr>
        <w:t>en nuestros caracteres de  Regidores del H. Ayuntamiento Constitucional del Municipio de San Pedro Tlaquepaque, Jalisco, con fundamento en lo dispuesto por el artículo 115 fracción I y II de la Constitución Política de los Estados Unidos Mexicanos, artículos 73 fracción I y 77 fracción II de la Constitución Política del Estado de Jalisco, artículos 2, 3, 10, 37 fracción II, 40 fracción II, 41 fracción II  y 42 de la Ley del Gobierno y la Administración Pública Municipal del Estado de Jalisco, artículos 01,35,36 fracción I, 145 fracción II, 150, 179 del Reglamento del Gobierno y de la Administración Pública del Ayuntamiento Constitucional de San Pedro Tlaquepaque  y demás relativos que en derecho corresponda; me permito someter a la elevada y distinguida consideración de este H. Cuerpo Edilicio, el presente:</w:t>
      </w:r>
      <w:r w:rsidR="00164A41">
        <w:rPr>
          <w:rFonts w:ascii="Arial" w:hAnsi="Arial" w:cs="Arial"/>
          <w:i/>
          <w:sz w:val="24"/>
          <w:szCs w:val="24"/>
        </w:rPr>
        <w:t xml:space="preserve"> </w:t>
      </w:r>
      <w:r w:rsidR="00164A41" w:rsidRPr="00164A41">
        <w:rPr>
          <w:rFonts w:ascii="Arial" w:hAnsi="Arial" w:cs="Arial"/>
          <w:b/>
          <w:i/>
          <w:sz w:val="24"/>
          <w:szCs w:val="24"/>
        </w:rPr>
        <w:t>DICTAMEN.</w:t>
      </w:r>
      <w:r w:rsidR="00164A41">
        <w:rPr>
          <w:rFonts w:ascii="Arial" w:hAnsi="Arial" w:cs="Arial"/>
          <w:b/>
          <w:i/>
          <w:sz w:val="24"/>
          <w:szCs w:val="24"/>
        </w:rPr>
        <w:t xml:space="preserve"> </w:t>
      </w:r>
      <w:r w:rsidR="00164A41" w:rsidRPr="00164A41">
        <w:rPr>
          <w:rFonts w:ascii="Arial" w:hAnsi="Arial" w:cs="Arial"/>
          <w:i/>
          <w:sz w:val="24"/>
          <w:szCs w:val="24"/>
        </w:rPr>
        <w:tab/>
        <w:t>Que tiene por objeto someter al Pleno del Ayuntamiento del Municipio de San Pedro Tlaquepaque, Jalisco, apruebe y autorice el Dictamen que tiene por objeto la modificación a los artículos 274 y 314</w:t>
      </w:r>
      <w:r w:rsidR="00164A41" w:rsidRPr="00164A41">
        <w:rPr>
          <w:rFonts w:ascii="Arial" w:hAnsi="Arial" w:cs="Arial"/>
          <w:i/>
          <w:sz w:val="24"/>
          <w:szCs w:val="24"/>
          <w:lang w:eastAsia="ar-SA"/>
        </w:rPr>
        <w:t>del</w:t>
      </w:r>
      <w:r w:rsidR="00164A41" w:rsidRPr="00164A41">
        <w:rPr>
          <w:rFonts w:ascii="Arial" w:hAnsi="Arial" w:cs="Arial"/>
          <w:i/>
          <w:sz w:val="24"/>
          <w:szCs w:val="24"/>
        </w:rPr>
        <w:t>Reglamento de Participación Ciudadana para la Gobernanza del Municipio de San Pedro Tlaquepaque, Jalisco</w:t>
      </w:r>
      <w:r w:rsidR="00164A41">
        <w:rPr>
          <w:rFonts w:ascii="Arial" w:hAnsi="Arial" w:cs="Arial"/>
          <w:i/>
          <w:sz w:val="24"/>
          <w:szCs w:val="24"/>
        </w:rPr>
        <w:t xml:space="preserve"> </w:t>
      </w:r>
      <w:r w:rsidR="00164A41" w:rsidRPr="00164A41">
        <w:rPr>
          <w:rFonts w:ascii="Arial" w:hAnsi="Arial" w:cs="Arial"/>
          <w:b/>
          <w:i/>
          <w:sz w:val="24"/>
          <w:szCs w:val="24"/>
        </w:rPr>
        <w:t>EXPOSICION DE MOTIVOS</w:t>
      </w:r>
      <w:r w:rsidR="00164A41">
        <w:rPr>
          <w:rFonts w:ascii="Arial" w:hAnsi="Arial" w:cs="Arial"/>
          <w:b/>
          <w:i/>
          <w:sz w:val="24"/>
          <w:szCs w:val="24"/>
        </w:rPr>
        <w:t xml:space="preserve"> </w:t>
      </w:r>
      <w:r w:rsidR="00164A41" w:rsidRPr="00164A41">
        <w:rPr>
          <w:rFonts w:ascii="Arial" w:hAnsi="Arial" w:cs="Arial"/>
          <w:b/>
          <w:i/>
          <w:sz w:val="24"/>
          <w:szCs w:val="24"/>
        </w:rPr>
        <w:t>I.-</w:t>
      </w:r>
      <w:r w:rsidR="00164A41" w:rsidRPr="00164A41">
        <w:rPr>
          <w:rFonts w:ascii="Arial" w:hAnsi="Arial" w:cs="Arial"/>
          <w:i/>
          <w:sz w:val="24"/>
          <w:szCs w:val="24"/>
        </w:rPr>
        <w:t xml:space="preserve"> El Ayuntamiento de San Pedro Tlaquepaque tiene como facultad para aprobar y aplicar los bandos de policía y gobierno, los reglamentos, circulares y disposiciones administrativas de observancia general dentro de sus respectivas jurisdicciones que organicen la administración pública municipal, regulan las materias, procedimientos, funciones y servicios públicos de su competencia y aseguren la partición ciudadana y vecinal, con fundamento en el artículo 115 fracción I y II de la Constitución Política de los Estados Unidos Mexicanos, artículos 73 fracción I y 77 fracción II de la Constitución Política del Estado de Jalisco, artículos 2, 3, 10, 37 fracción II, 40 fracción II, 41 fracción II y 42 de la Ley del Gobierno y la Administración Pública Municipal del Estado de Jalisco.</w:t>
      </w:r>
    </w:p>
    <w:p w:rsidR="00164A41" w:rsidRPr="00164A41" w:rsidRDefault="00164A41" w:rsidP="00164A41">
      <w:pPr>
        <w:spacing w:after="0" w:line="240" w:lineRule="auto"/>
        <w:jc w:val="both"/>
        <w:rPr>
          <w:rFonts w:ascii="Arial" w:hAnsi="Arial" w:cs="Arial"/>
          <w:i/>
          <w:sz w:val="24"/>
          <w:szCs w:val="24"/>
          <w:lang w:eastAsia="ar-SA"/>
        </w:rPr>
      </w:pPr>
      <w:r w:rsidRPr="00164A41">
        <w:rPr>
          <w:rFonts w:ascii="Arial" w:hAnsi="Arial" w:cs="Arial"/>
          <w:b/>
          <w:i/>
          <w:sz w:val="24"/>
          <w:szCs w:val="24"/>
          <w:lang w:eastAsia="ar-SA"/>
        </w:rPr>
        <w:t>II.-</w:t>
      </w:r>
      <w:r w:rsidRPr="00164A41">
        <w:rPr>
          <w:rFonts w:ascii="Arial" w:hAnsi="Arial" w:cs="Arial"/>
          <w:i/>
          <w:sz w:val="24"/>
          <w:szCs w:val="24"/>
          <w:lang w:eastAsia="ar-SA"/>
        </w:rPr>
        <w:t xml:space="preserve"> En Sesión de Ayuntamiento de fecha 26 de febrero del año en curso se aprobó por el Ayuntamiento en Pleno lo siguiente:</w:t>
      </w:r>
    </w:p>
    <w:p w:rsidR="00164A41" w:rsidRDefault="00164A41" w:rsidP="00164A41">
      <w:pPr>
        <w:spacing w:after="0" w:line="240" w:lineRule="auto"/>
        <w:ind w:left="964" w:right="964"/>
        <w:jc w:val="both"/>
        <w:rPr>
          <w:rFonts w:ascii="Arial" w:hAnsi="Arial" w:cs="Arial"/>
          <w:i/>
          <w:sz w:val="24"/>
          <w:szCs w:val="24"/>
        </w:rPr>
      </w:pPr>
    </w:p>
    <w:p w:rsidR="00164A41" w:rsidRPr="00164A41" w:rsidRDefault="00164A41" w:rsidP="00164A41">
      <w:pPr>
        <w:spacing w:after="0" w:line="240" w:lineRule="auto"/>
        <w:ind w:left="964" w:right="964"/>
        <w:jc w:val="both"/>
        <w:rPr>
          <w:rFonts w:ascii="Arial" w:hAnsi="Arial" w:cs="Arial"/>
          <w:b/>
          <w:i/>
          <w:sz w:val="18"/>
          <w:szCs w:val="18"/>
        </w:rPr>
      </w:pPr>
      <w:r w:rsidRPr="00164A41">
        <w:rPr>
          <w:rFonts w:ascii="Arial" w:hAnsi="Arial" w:cs="Arial"/>
          <w:i/>
          <w:sz w:val="18"/>
          <w:szCs w:val="18"/>
        </w:rPr>
        <w:t>Que en la Sesión Ordinaria de Ayuntamiento del Municipio de San Pedro Tlaquepaque, Jalisco de fecha</w:t>
      </w:r>
      <w:r w:rsidRPr="00164A41">
        <w:rPr>
          <w:rFonts w:ascii="Arial" w:hAnsi="Arial" w:cs="Arial"/>
          <w:b/>
          <w:i/>
          <w:sz w:val="18"/>
          <w:szCs w:val="18"/>
        </w:rPr>
        <w:t xml:space="preserve"> 26 de Febrero de 2016</w:t>
      </w:r>
      <w:r w:rsidRPr="00164A41">
        <w:rPr>
          <w:rFonts w:ascii="Arial" w:hAnsi="Arial" w:cs="Arial"/>
          <w:i/>
          <w:sz w:val="18"/>
          <w:szCs w:val="18"/>
        </w:rPr>
        <w:t xml:space="preserve"> se aprobó: --------------------------------------------------------------------------------------------Dictamen</w:t>
      </w:r>
      <w:r w:rsidRPr="00164A41">
        <w:rPr>
          <w:rFonts w:ascii="Arial" w:eastAsia="Verdana" w:hAnsi="Arial" w:cs="Arial"/>
          <w:i/>
          <w:sz w:val="18"/>
          <w:szCs w:val="18"/>
        </w:rPr>
        <w:t xml:space="preserve"> presentado por las </w:t>
      </w:r>
      <w:r w:rsidRPr="00164A41">
        <w:rPr>
          <w:rFonts w:ascii="Arial" w:hAnsi="Arial" w:cs="Arial"/>
          <w:b/>
          <w:i/>
          <w:sz w:val="18"/>
          <w:szCs w:val="18"/>
        </w:rPr>
        <w:t xml:space="preserve">Comisiones Edilicias de Reglamentos Municipales y Puntos Legislativos, </w:t>
      </w:r>
      <w:r w:rsidRPr="00164A41">
        <w:rPr>
          <w:rFonts w:ascii="Arial" w:hAnsi="Arial" w:cs="Arial"/>
          <w:i/>
          <w:sz w:val="18"/>
          <w:szCs w:val="18"/>
        </w:rPr>
        <w:t>así como la de</w:t>
      </w:r>
      <w:r w:rsidRPr="00164A41">
        <w:rPr>
          <w:rFonts w:ascii="Arial" w:hAnsi="Arial" w:cs="Arial"/>
          <w:b/>
          <w:i/>
          <w:sz w:val="18"/>
          <w:szCs w:val="18"/>
        </w:rPr>
        <w:t xml:space="preserve"> Gobernación, </w:t>
      </w:r>
      <w:r w:rsidRPr="00164A41">
        <w:rPr>
          <w:rStyle w:val="Fuentedeprrafopredeter1"/>
          <w:rFonts w:ascii="Arial" w:eastAsia="Verdana" w:hAnsi="Arial" w:cs="Arial"/>
          <w:i/>
          <w:sz w:val="18"/>
          <w:szCs w:val="18"/>
        </w:rPr>
        <w:t xml:space="preserve">aprobado por mayoría, </w:t>
      </w:r>
      <w:r w:rsidRPr="00164A41">
        <w:rPr>
          <w:rFonts w:ascii="Arial" w:hAnsi="Arial" w:cs="Arial"/>
          <w:i/>
          <w:sz w:val="18"/>
          <w:szCs w:val="18"/>
        </w:rPr>
        <w:t xml:space="preserve">bajo el siguiente: ------------------------------------------------------- </w:t>
      </w:r>
      <w:r w:rsidRPr="00164A41">
        <w:rPr>
          <w:rFonts w:ascii="Arial" w:hAnsi="Arial" w:cs="Arial"/>
          <w:b/>
          <w:i/>
          <w:sz w:val="18"/>
          <w:szCs w:val="18"/>
        </w:rPr>
        <w:lastRenderedPageBreak/>
        <w:t xml:space="preserve">PUNTO DE ACUERDO NÚMERO 032/2016 </w:t>
      </w:r>
      <w:r w:rsidRPr="00164A41">
        <w:rPr>
          <w:rFonts w:ascii="Arial" w:hAnsi="Arial" w:cs="Arial"/>
          <w:i/>
          <w:sz w:val="18"/>
          <w:szCs w:val="18"/>
        </w:rPr>
        <w:t>----------------------------------------------------------------------</w:t>
      </w:r>
    </w:p>
    <w:p w:rsidR="00164A41" w:rsidRPr="00164A41" w:rsidRDefault="00164A41" w:rsidP="00164A41">
      <w:pPr>
        <w:spacing w:after="0" w:line="240" w:lineRule="auto"/>
        <w:ind w:left="964" w:right="964"/>
        <w:jc w:val="both"/>
        <w:rPr>
          <w:rFonts w:ascii="Arial" w:hAnsi="Arial" w:cs="Arial"/>
          <w:i/>
          <w:sz w:val="18"/>
          <w:szCs w:val="18"/>
        </w:rPr>
      </w:pPr>
      <w:r w:rsidRPr="00164A41">
        <w:rPr>
          <w:rFonts w:ascii="Arial" w:hAnsi="Arial" w:cs="Arial"/>
          <w:b/>
          <w:i/>
          <w:sz w:val="18"/>
          <w:szCs w:val="18"/>
        </w:rPr>
        <w:t>PRIMERO.-</w:t>
      </w:r>
      <w:r w:rsidRPr="00164A41">
        <w:rPr>
          <w:rFonts w:ascii="Arial" w:hAnsi="Arial" w:cs="Arial"/>
          <w:i/>
          <w:sz w:val="18"/>
          <w:szCs w:val="18"/>
        </w:rPr>
        <w:t xml:space="preserve"> El Ayuntamiento Constitucional del Municipio de San Pedro Tlaquepaque, Jalisco, aprueba y autoriza el </w:t>
      </w:r>
      <w:r w:rsidRPr="00164A41">
        <w:rPr>
          <w:rFonts w:ascii="Arial" w:hAnsi="Arial" w:cs="Arial"/>
          <w:b/>
          <w:i/>
          <w:sz w:val="18"/>
          <w:szCs w:val="18"/>
        </w:rPr>
        <w:t>Reglamento de Participación Ciudadana para la Gobernanza del Municipio de San Pedro Tlaquepaque.</w:t>
      </w:r>
      <w:r w:rsidRPr="00164A41">
        <w:rPr>
          <w:rFonts w:ascii="Arial" w:hAnsi="Arial" w:cs="Arial"/>
          <w:i/>
          <w:sz w:val="18"/>
          <w:szCs w:val="18"/>
        </w:rPr>
        <w:t xml:space="preserve"> -------------------------------------------------------------------------------------------------------------</w:t>
      </w:r>
      <w:r w:rsidRPr="00164A41">
        <w:rPr>
          <w:rFonts w:ascii="Arial" w:hAnsi="Arial" w:cs="Arial"/>
          <w:b/>
          <w:i/>
          <w:sz w:val="18"/>
          <w:szCs w:val="18"/>
        </w:rPr>
        <w:t xml:space="preserve">SEGUNDO.- </w:t>
      </w:r>
      <w:r w:rsidRPr="00164A41">
        <w:rPr>
          <w:rFonts w:ascii="Arial" w:hAnsi="Arial" w:cs="Arial"/>
          <w:i/>
          <w:sz w:val="18"/>
          <w:szCs w:val="18"/>
        </w:rPr>
        <w:t>En consecuencia publíquese en la Gaceta Municipal para efectos de su vigencia, dese a conocer en los estrados del Palacio Municipal, en las Delegaciones y Agencia Municipales, así como publíquese en la página de Internet del Gobierno Municipal. ------------------------------------------------------------------------------------------</w:t>
      </w:r>
    </w:p>
    <w:p w:rsidR="00164A41" w:rsidRPr="00164A41" w:rsidRDefault="00164A41" w:rsidP="00164A41">
      <w:pPr>
        <w:spacing w:after="0" w:line="240" w:lineRule="auto"/>
        <w:ind w:left="964" w:right="964"/>
        <w:jc w:val="both"/>
        <w:rPr>
          <w:rFonts w:ascii="Arial" w:hAnsi="Arial" w:cs="Arial"/>
          <w:b/>
          <w:i/>
          <w:sz w:val="24"/>
          <w:szCs w:val="24"/>
        </w:rPr>
      </w:pPr>
      <w:r w:rsidRPr="00164A41">
        <w:rPr>
          <w:rFonts w:ascii="Arial" w:hAnsi="Arial" w:cs="Arial"/>
          <w:b/>
          <w:i/>
          <w:sz w:val="18"/>
          <w:szCs w:val="18"/>
        </w:rPr>
        <w:t xml:space="preserve">TERCERO.- </w:t>
      </w:r>
      <w:r w:rsidRPr="00164A41">
        <w:rPr>
          <w:rFonts w:ascii="Arial" w:hAnsi="Arial" w:cs="Arial"/>
          <w:i/>
          <w:sz w:val="18"/>
          <w:szCs w:val="18"/>
        </w:rPr>
        <w:t>Regístrese en el libro de actas de sesiones correspondientes. ----------------------------------------------------------------------------------------------------------</w:t>
      </w:r>
    </w:p>
    <w:p w:rsidR="00164A41" w:rsidRPr="00164A41" w:rsidRDefault="00164A41" w:rsidP="00164A41">
      <w:pPr>
        <w:autoSpaceDE w:val="0"/>
        <w:autoSpaceDN w:val="0"/>
        <w:adjustRightInd w:val="0"/>
        <w:spacing w:after="0" w:line="240" w:lineRule="auto"/>
        <w:ind w:hanging="18"/>
        <w:jc w:val="both"/>
        <w:rPr>
          <w:rFonts w:ascii="Arial" w:hAnsi="Arial" w:cs="Arial"/>
          <w:i/>
          <w:sz w:val="24"/>
          <w:szCs w:val="24"/>
          <w:lang w:eastAsia="ar-SA"/>
        </w:rPr>
      </w:pPr>
      <w:r w:rsidRPr="00164A41">
        <w:rPr>
          <w:rFonts w:ascii="Arial" w:hAnsi="Arial" w:cs="Arial"/>
          <w:b/>
          <w:i/>
          <w:sz w:val="24"/>
          <w:szCs w:val="24"/>
          <w:lang w:eastAsia="ar-SA"/>
        </w:rPr>
        <w:t xml:space="preserve">III.- </w:t>
      </w:r>
      <w:r w:rsidRPr="00164A41">
        <w:rPr>
          <w:rFonts w:ascii="Arial" w:hAnsi="Arial" w:cs="Arial"/>
          <w:i/>
          <w:sz w:val="24"/>
          <w:szCs w:val="24"/>
          <w:lang w:eastAsia="ar-SA"/>
        </w:rPr>
        <w:t xml:space="preserve">El </w:t>
      </w:r>
      <w:r w:rsidRPr="00164A41">
        <w:rPr>
          <w:rFonts w:ascii="Arial" w:hAnsi="Arial" w:cs="Arial"/>
          <w:i/>
          <w:sz w:val="24"/>
          <w:szCs w:val="24"/>
        </w:rPr>
        <w:t>Reglamento de Participación Ciudadana para la Gobernanza del Municipio de San Pedro Tlaquepaque, Jalisco.</w:t>
      </w:r>
      <w:r>
        <w:rPr>
          <w:rFonts w:ascii="Arial" w:hAnsi="Arial" w:cs="Arial"/>
          <w:i/>
          <w:sz w:val="24"/>
          <w:szCs w:val="24"/>
        </w:rPr>
        <w:t xml:space="preserve"> </w:t>
      </w:r>
      <w:r w:rsidRPr="00164A41">
        <w:rPr>
          <w:rFonts w:ascii="Arial" w:hAnsi="Arial" w:cs="Arial"/>
          <w:i/>
          <w:sz w:val="24"/>
          <w:szCs w:val="24"/>
          <w:lang w:eastAsia="ar-SA"/>
        </w:rPr>
        <w:t>Fue publicado el pasado 29 de Febrero</w:t>
      </w:r>
      <w:r>
        <w:rPr>
          <w:rFonts w:ascii="Arial" w:hAnsi="Arial" w:cs="Arial"/>
          <w:i/>
          <w:sz w:val="24"/>
          <w:szCs w:val="24"/>
          <w:lang w:eastAsia="ar-SA"/>
        </w:rPr>
        <w:t xml:space="preserve"> </w:t>
      </w:r>
      <w:r w:rsidRPr="00164A41">
        <w:rPr>
          <w:rFonts w:ascii="Arial" w:hAnsi="Arial" w:cs="Arial"/>
          <w:i/>
          <w:sz w:val="24"/>
          <w:szCs w:val="24"/>
          <w:lang w:eastAsia="ar-SA"/>
        </w:rPr>
        <w:t>del año 2016, en la Gaceta Municipal, bajo el tomo III Año 2016.</w:t>
      </w:r>
    </w:p>
    <w:p w:rsidR="00164A41" w:rsidRDefault="00164A41" w:rsidP="00164A41">
      <w:pPr>
        <w:autoSpaceDE w:val="0"/>
        <w:autoSpaceDN w:val="0"/>
        <w:adjustRightInd w:val="0"/>
        <w:spacing w:after="0" w:line="240" w:lineRule="auto"/>
        <w:ind w:hanging="18"/>
        <w:jc w:val="both"/>
        <w:rPr>
          <w:rFonts w:ascii="Arial" w:hAnsi="Arial" w:cs="Arial"/>
          <w:i/>
          <w:sz w:val="24"/>
          <w:szCs w:val="24"/>
          <w:lang w:eastAsia="ar-SA"/>
        </w:rPr>
      </w:pPr>
      <w:r w:rsidRPr="00164A41">
        <w:rPr>
          <w:rFonts w:ascii="Arial" w:hAnsi="Arial" w:cs="Arial"/>
          <w:b/>
          <w:i/>
          <w:sz w:val="24"/>
          <w:szCs w:val="24"/>
          <w:lang w:eastAsia="ar-SA"/>
        </w:rPr>
        <w:t>IV.-</w:t>
      </w:r>
      <w:r w:rsidRPr="00164A41">
        <w:rPr>
          <w:rFonts w:ascii="Arial" w:hAnsi="Arial" w:cs="Arial"/>
          <w:i/>
          <w:sz w:val="24"/>
          <w:szCs w:val="24"/>
          <w:lang w:eastAsia="ar-SA"/>
        </w:rPr>
        <w:t>En Sesión Ordinaria de Ayuntamiento de fecha 08 de marzo del 2018, se autorizó por el pleno del Ayuntamiento lo siguiente:</w:t>
      </w:r>
    </w:p>
    <w:p w:rsidR="00164A41" w:rsidRPr="00164A41" w:rsidRDefault="00164A41" w:rsidP="00164A41">
      <w:pPr>
        <w:autoSpaceDE w:val="0"/>
        <w:autoSpaceDN w:val="0"/>
        <w:adjustRightInd w:val="0"/>
        <w:spacing w:after="0" w:line="240" w:lineRule="auto"/>
        <w:ind w:hanging="18"/>
        <w:jc w:val="both"/>
        <w:rPr>
          <w:rFonts w:ascii="Arial" w:hAnsi="Arial" w:cs="Arial"/>
          <w:i/>
          <w:sz w:val="24"/>
          <w:szCs w:val="24"/>
          <w:lang w:eastAsia="ar-SA"/>
        </w:rPr>
      </w:pPr>
    </w:p>
    <w:p w:rsidR="00164A41" w:rsidRPr="00164A41" w:rsidRDefault="00164A41" w:rsidP="00164A41">
      <w:pPr>
        <w:spacing w:after="0" w:line="240" w:lineRule="auto"/>
        <w:ind w:left="964" w:right="964"/>
        <w:jc w:val="both"/>
        <w:rPr>
          <w:rFonts w:ascii="Arial" w:hAnsi="Arial" w:cs="Arial"/>
          <w:i/>
          <w:sz w:val="18"/>
          <w:szCs w:val="18"/>
          <w:lang w:eastAsia="ar-SA"/>
        </w:rPr>
      </w:pPr>
      <w:r w:rsidRPr="00164A41">
        <w:rPr>
          <w:rFonts w:ascii="Arial" w:hAnsi="Arial" w:cs="Arial"/>
          <w:i/>
          <w:sz w:val="18"/>
          <w:szCs w:val="18"/>
        </w:rPr>
        <w:t xml:space="preserve">El suscrito </w:t>
      </w:r>
      <w:r w:rsidRPr="00164A41">
        <w:rPr>
          <w:rFonts w:ascii="Arial" w:hAnsi="Arial" w:cs="Arial"/>
          <w:b/>
          <w:i/>
          <w:sz w:val="18"/>
          <w:szCs w:val="18"/>
        </w:rPr>
        <w:t>Mtro. José Luis Salazar Martínez</w:t>
      </w:r>
      <w:r w:rsidRPr="00164A41">
        <w:rPr>
          <w:rFonts w:ascii="Arial" w:hAnsi="Arial" w:cs="Arial"/>
          <w:i/>
          <w:sz w:val="18"/>
          <w:szCs w:val="18"/>
        </w:rPr>
        <w:t>, Secretario del Ayuntamiento Constitucional de San Pedro Tlaquepaque, Jalisco, en ejercicio de mis funciones y con fundamento en el art. 63 de la Ley del Gobierno y la Administración Pública Municipal del Estado de Jalisco, hago constar y------------------------------------------------------------------------------------------------------------------------------------------------------------------------------------</w:t>
      </w:r>
      <w:r w:rsidR="00365651">
        <w:rPr>
          <w:rFonts w:ascii="Arial" w:hAnsi="Arial" w:cs="Arial"/>
          <w:i/>
          <w:sz w:val="18"/>
          <w:szCs w:val="18"/>
        </w:rPr>
        <w:t>-------------------------------</w:t>
      </w:r>
      <w:r w:rsidRPr="00164A41">
        <w:rPr>
          <w:rFonts w:ascii="Arial" w:hAnsi="Arial" w:cs="Arial"/>
          <w:i/>
          <w:sz w:val="18"/>
          <w:szCs w:val="18"/>
        </w:rPr>
        <w:t>--------</w:t>
      </w:r>
      <w:r w:rsidRPr="00164A41">
        <w:rPr>
          <w:rFonts w:ascii="Arial" w:hAnsi="Arial" w:cs="Arial"/>
          <w:b/>
          <w:i/>
          <w:sz w:val="18"/>
          <w:szCs w:val="18"/>
        </w:rPr>
        <w:t xml:space="preserve">C E R T I F I C O: </w:t>
      </w:r>
      <w:r w:rsidRPr="00164A41">
        <w:rPr>
          <w:rFonts w:ascii="Arial" w:hAnsi="Arial" w:cs="Arial"/>
          <w:i/>
          <w:sz w:val="18"/>
          <w:szCs w:val="18"/>
        </w:rPr>
        <w:t>-------------------------------------------------------------------</w:t>
      </w:r>
      <w:r w:rsidR="00365651">
        <w:rPr>
          <w:rFonts w:ascii="Arial" w:hAnsi="Arial" w:cs="Arial"/>
          <w:i/>
          <w:sz w:val="18"/>
          <w:szCs w:val="18"/>
        </w:rPr>
        <w:t>-------------------------------------------</w:t>
      </w:r>
      <w:r w:rsidRPr="00164A41">
        <w:rPr>
          <w:rFonts w:ascii="Arial" w:hAnsi="Arial" w:cs="Arial"/>
          <w:i/>
          <w:sz w:val="18"/>
          <w:szCs w:val="18"/>
        </w:rPr>
        <w:t xml:space="preserve">-----------------------Que en la Sesión Ordinaria de Ayuntamiento del Municipio de San Pedro Tlaquepaque, Jalisco, de fecha </w:t>
      </w:r>
      <w:r w:rsidRPr="00164A41">
        <w:rPr>
          <w:rFonts w:ascii="Arial" w:hAnsi="Arial" w:cs="Arial"/>
          <w:b/>
          <w:i/>
          <w:sz w:val="18"/>
          <w:szCs w:val="18"/>
        </w:rPr>
        <w:t xml:space="preserve">08 de marzo de 2018, </w:t>
      </w:r>
      <w:r w:rsidRPr="00164A41">
        <w:rPr>
          <w:rFonts w:ascii="Arial" w:hAnsi="Arial" w:cs="Arial"/>
          <w:b/>
          <w:i/>
          <w:color w:val="000000" w:themeColor="text1"/>
          <w:sz w:val="18"/>
          <w:szCs w:val="18"/>
        </w:rPr>
        <w:t xml:space="preserve">estando presentes 20 (veinte) integrantes del pleno, en forma económica fueron emitidos 20 (veinte) votos a favor; en unanimidad fue </w:t>
      </w:r>
      <w:r w:rsidRPr="00164A41">
        <w:rPr>
          <w:rFonts w:ascii="Arial" w:hAnsi="Arial" w:cs="Arial"/>
          <w:i/>
          <w:color w:val="000000" w:themeColor="text1"/>
          <w:sz w:val="18"/>
          <w:szCs w:val="18"/>
        </w:rPr>
        <w:t xml:space="preserve">aprobado </w:t>
      </w:r>
      <w:r w:rsidRPr="00164A41">
        <w:rPr>
          <w:rFonts w:ascii="Arial" w:hAnsi="Arial" w:cs="Arial"/>
          <w:b/>
          <w:i/>
          <w:color w:val="000000" w:themeColor="text1"/>
          <w:sz w:val="18"/>
          <w:szCs w:val="18"/>
        </w:rPr>
        <w:t xml:space="preserve">por mayoría simple </w:t>
      </w:r>
      <w:r w:rsidRPr="00164A41">
        <w:rPr>
          <w:rFonts w:ascii="Arial" w:hAnsi="Arial" w:cs="Arial"/>
          <w:i/>
          <w:sz w:val="18"/>
          <w:szCs w:val="18"/>
        </w:rPr>
        <w:t xml:space="preserve">el turno suscrito por el regidor </w:t>
      </w:r>
      <w:r w:rsidRPr="00164A41">
        <w:rPr>
          <w:rFonts w:ascii="Arial" w:hAnsi="Arial" w:cs="Arial"/>
          <w:b/>
          <w:i/>
          <w:sz w:val="18"/>
          <w:szCs w:val="18"/>
        </w:rPr>
        <w:t xml:space="preserve">Miguel Carrillo Gómez, </w:t>
      </w:r>
      <w:r w:rsidRPr="00164A41">
        <w:rPr>
          <w:rFonts w:ascii="Arial" w:hAnsi="Arial" w:cs="Arial"/>
          <w:i/>
          <w:sz w:val="18"/>
          <w:szCs w:val="18"/>
        </w:rPr>
        <w:t>bajo el siguiente:------------------------------------------------------------</w:t>
      </w:r>
      <w:r w:rsidR="00365651">
        <w:rPr>
          <w:rFonts w:ascii="Arial" w:hAnsi="Arial" w:cs="Arial"/>
          <w:i/>
          <w:sz w:val="18"/>
          <w:szCs w:val="18"/>
        </w:rPr>
        <w:t>-----------------------------------</w:t>
      </w:r>
      <w:r w:rsidRPr="00164A41">
        <w:rPr>
          <w:rFonts w:ascii="Arial" w:hAnsi="Arial" w:cs="Arial"/>
          <w:i/>
          <w:sz w:val="18"/>
          <w:szCs w:val="18"/>
        </w:rPr>
        <w:t>------------------</w:t>
      </w:r>
      <w:r w:rsidRPr="00164A41">
        <w:rPr>
          <w:rFonts w:ascii="Arial" w:hAnsi="Arial" w:cs="Arial"/>
          <w:b/>
          <w:i/>
          <w:sz w:val="18"/>
          <w:szCs w:val="18"/>
        </w:rPr>
        <w:t>ACUERDO NÚMERO 763/2018/TC</w:t>
      </w:r>
      <w:r w:rsidRPr="00164A41">
        <w:rPr>
          <w:rFonts w:ascii="Arial" w:hAnsi="Arial" w:cs="Arial"/>
          <w:i/>
          <w:sz w:val="18"/>
          <w:szCs w:val="18"/>
        </w:rPr>
        <w:t>----------------------------------</w:t>
      </w:r>
      <w:r w:rsidR="00365651">
        <w:rPr>
          <w:rFonts w:ascii="Arial" w:hAnsi="Arial" w:cs="Arial"/>
          <w:i/>
          <w:sz w:val="18"/>
          <w:szCs w:val="18"/>
        </w:rPr>
        <w:t>---------------------------------------------------</w:t>
      </w:r>
      <w:r w:rsidRPr="00164A41">
        <w:rPr>
          <w:rFonts w:ascii="Arial" w:hAnsi="Arial" w:cs="Arial"/>
          <w:i/>
          <w:sz w:val="18"/>
          <w:szCs w:val="18"/>
        </w:rPr>
        <w:t>----------------------------------------</w:t>
      </w:r>
      <w:r w:rsidRPr="00164A41">
        <w:rPr>
          <w:rFonts w:ascii="Arial" w:hAnsi="Arial" w:cs="Arial"/>
          <w:b/>
          <w:i/>
          <w:sz w:val="18"/>
          <w:szCs w:val="18"/>
        </w:rPr>
        <w:t>PRIMERO</w:t>
      </w:r>
      <w:r w:rsidRPr="00164A41">
        <w:rPr>
          <w:rFonts w:ascii="Arial" w:hAnsi="Arial" w:cs="Arial"/>
          <w:b/>
          <w:i/>
          <w:color w:val="000000" w:themeColor="text1"/>
          <w:sz w:val="18"/>
          <w:szCs w:val="18"/>
        </w:rPr>
        <w:t xml:space="preserve">.- </w:t>
      </w:r>
      <w:r w:rsidRPr="00164A41">
        <w:rPr>
          <w:rFonts w:ascii="Arial" w:hAnsi="Arial" w:cs="Arial"/>
          <w:i/>
          <w:sz w:val="18"/>
          <w:szCs w:val="18"/>
        </w:rPr>
        <w:t xml:space="preserve">El pleno del Ayuntamiento Constitucional del Municipio de San Pedro Tlaquepaque, Jalisco, aprueba y autoriza el turno a la Comisión Edilicia de Reglamentos Municipales y Puntos Legislativos como convocante y a la Comisión Edilicia de Gobernación como coadyuvante, del proyecto por el que se expide las </w:t>
      </w:r>
      <w:r w:rsidRPr="00164A41">
        <w:rPr>
          <w:rFonts w:ascii="Arial" w:hAnsi="Arial" w:cs="Arial"/>
          <w:b/>
          <w:i/>
          <w:sz w:val="18"/>
          <w:szCs w:val="18"/>
        </w:rPr>
        <w:t>modificaciones al Reglamento de Participación Ciudadana para la Gobernanza del Municipio de San Pedro Tlaquepaque, Jalisco</w:t>
      </w:r>
      <w:r w:rsidRPr="00164A41">
        <w:rPr>
          <w:rFonts w:ascii="Arial" w:hAnsi="Arial" w:cs="Arial"/>
          <w:i/>
          <w:sz w:val="18"/>
          <w:szCs w:val="18"/>
        </w:rPr>
        <w:t>.</w:t>
      </w:r>
      <w:r w:rsidRPr="00164A41">
        <w:rPr>
          <w:rFonts w:ascii="Arial" w:hAnsi="Arial" w:cs="Arial"/>
          <w:i/>
          <w:sz w:val="18"/>
          <w:szCs w:val="18"/>
          <w:lang w:eastAsia="ar-SA"/>
        </w:rPr>
        <w:t>, al tenor de las siguiente propuesta:</w:t>
      </w:r>
    </w:p>
    <w:p w:rsidR="00164A41" w:rsidRDefault="00164A41" w:rsidP="00164A41">
      <w:pPr>
        <w:spacing w:after="0" w:line="240" w:lineRule="auto"/>
        <w:ind w:left="964" w:right="964"/>
        <w:jc w:val="both"/>
        <w:rPr>
          <w:rFonts w:ascii="Arial" w:hAnsi="Arial" w:cs="Arial"/>
          <w:b/>
          <w:i/>
          <w:sz w:val="18"/>
          <w:szCs w:val="18"/>
          <w:lang w:eastAsia="ar-SA"/>
        </w:rPr>
      </w:pPr>
      <w:r w:rsidRPr="00164A41">
        <w:rPr>
          <w:rFonts w:ascii="Arial" w:hAnsi="Arial" w:cs="Arial"/>
          <w:b/>
          <w:i/>
          <w:sz w:val="18"/>
          <w:szCs w:val="18"/>
          <w:lang w:eastAsia="ar-SA"/>
        </w:rPr>
        <w:t>DICE</w:t>
      </w:r>
      <w:r w:rsidRPr="00164A41">
        <w:rPr>
          <w:rFonts w:ascii="Arial" w:hAnsi="Arial" w:cs="Arial"/>
          <w:b/>
          <w:i/>
          <w:sz w:val="18"/>
          <w:szCs w:val="18"/>
          <w:lang w:eastAsia="ar-SA"/>
        </w:rPr>
        <w:tab/>
      </w:r>
      <w:r w:rsidRPr="00164A41">
        <w:rPr>
          <w:rFonts w:ascii="Arial" w:hAnsi="Arial" w:cs="Arial"/>
          <w:b/>
          <w:i/>
          <w:sz w:val="18"/>
          <w:szCs w:val="18"/>
          <w:lang w:eastAsia="ar-SA"/>
        </w:rPr>
        <w:tab/>
      </w:r>
      <w:r w:rsidRPr="00164A41">
        <w:rPr>
          <w:rFonts w:ascii="Arial" w:hAnsi="Arial" w:cs="Arial"/>
          <w:b/>
          <w:i/>
          <w:sz w:val="18"/>
          <w:szCs w:val="18"/>
          <w:lang w:eastAsia="ar-SA"/>
        </w:rPr>
        <w:tab/>
      </w:r>
      <w:r w:rsidRPr="00164A41">
        <w:rPr>
          <w:rFonts w:ascii="Arial" w:hAnsi="Arial" w:cs="Arial"/>
          <w:b/>
          <w:i/>
          <w:sz w:val="18"/>
          <w:szCs w:val="18"/>
          <w:lang w:eastAsia="ar-SA"/>
        </w:rPr>
        <w:tab/>
      </w:r>
      <w:r w:rsidRPr="00164A41">
        <w:rPr>
          <w:rFonts w:ascii="Arial" w:hAnsi="Arial" w:cs="Arial"/>
          <w:b/>
          <w:i/>
          <w:sz w:val="18"/>
          <w:szCs w:val="18"/>
          <w:lang w:eastAsia="ar-SA"/>
        </w:rPr>
        <w:tab/>
      </w:r>
      <w:r w:rsidRPr="00164A41">
        <w:rPr>
          <w:rFonts w:ascii="Arial" w:hAnsi="Arial" w:cs="Arial"/>
          <w:b/>
          <w:i/>
          <w:sz w:val="18"/>
          <w:szCs w:val="18"/>
          <w:lang w:eastAsia="ar-SA"/>
        </w:rPr>
        <w:tab/>
      </w:r>
      <w:r w:rsidRPr="00164A41">
        <w:rPr>
          <w:rFonts w:ascii="Arial" w:hAnsi="Arial" w:cs="Arial"/>
          <w:b/>
          <w:i/>
          <w:sz w:val="18"/>
          <w:szCs w:val="18"/>
          <w:lang w:eastAsia="ar-SA"/>
        </w:rPr>
        <w:tab/>
        <w:t>PROPUESTA</w:t>
      </w:r>
    </w:p>
    <w:p w:rsidR="00164A41" w:rsidRPr="00164A41" w:rsidRDefault="00164A41" w:rsidP="00164A41">
      <w:pPr>
        <w:spacing w:after="0" w:line="240" w:lineRule="auto"/>
        <w:ind w:left="964" w:right="964"/>
        <w:jc w:val="both"/>
        <w:rPr>
          <w:rFonts w:ascii="Arial" w:hAnsi="Arial" w:cs="Arial"/>
          <w:b/>
          <w:i/>
          <w:sz w:val="18"/>
          <w:szCs w:val="18"/>
          <w:lang w:eastAsia="ar-SA"/>
        </w:rPr>
      </w:pPr>
    </w:p>
    <w:tbl>
      <w:tblPr>
        <w:tblStyle w:val="Tablaconcuadrcula"/>
        <w:tblW w:w="8364" w:type="dxa"/>
        <w:tblInd w:w="562" w:type="dxa"/>
        <w:tblLook w:val="04A0"/>
      </w:tblPr>
      <w:tblGrid>
        <w:gridCol w:w="3828"/>
        <w:gridCol w:w="4536"/>
      </w:tblGrid>
      <w:tr w:rsidR="00164A41" w:rsidRPr="00164A41" w:rsidTr="00164A41">
        <w:tc>
          <w:tcPr>
            <w:tcW w:w="3828" w:type="dxa"/>
            <w:shd w:val="clear" w:color="auto" w:fill="D9D9D9" w:themeFill="background1" w:themeFillShade="D9"/>
          </w:tcPr>
          <w:p w:rsidR="00164A41" w:rsidRPr="00164A41" w:rsidRDefault="00164A41" w:rsidP="00164A41">
            <w:pPr>
              <w:autoSpaceDE w:val="0"/>
              <w:autoSpaceDN w:val="0"/>
              <w:adjustRightInd w:val="0"/>
              <w:ind w:left="964" w:right="964" w:hanging="18"/>
              <w:jc w:val="both"/>
              <w:rPr>
                <w:rFonts w:ascii="Arial" w:hAnsi="Arial" w:cs="Arial"/>
                <w:b/>
                <w:bCs/>
                <w:i/>
                <w:sz w:val="24"/>
                <w:szCs w:val="24"/>
              </w:rPr>
            </w:pPr>
            <w:r w:rsidRPr="00164A41">
              <w:rPr>
                <w:rFonts w:ascii="Arial" w:hAnsi="Arial" w:cs="Arial"/>
                <w:i/>
                <w:sz w:val="24"/>
                <w:szCs w:val="24"/>
              </w:rPr>
              <w:t>Reglamento de Participación Ciudadana para la Gobernanza del Municipio de San Pedro Tlaquepaque, Jalisco.</w:t>
            </w:r>
          </w:p>
          <w:p w:rsidR="00164A41" w:rsidRPr="00164A41" w:rsidRDefault="00164A41" w:rsidP="00164A41">
            <w:pPr>
              <w:ind w:left="964" w:right="964"/>
              <w:jc w:val="both"/>
              <w:rPr>
                <w:rFonts w:ascii="Arial" w:hAnsi="Arial" w:cs="Arial"/>
                <w:i/>
                <w:sz w:val="24"/>
                <w:szCs w:val="24"/>
                <w:lang w:eastAsia="ar-SA"/>
              </w:rPr>
            </w:pPr>
          </w:p>
        </w:tc>
        <w:tc>
          <w:tcPr>
            <w:tcW w:w="4536" w:type="dxa"/>
            <w:shd w:val="clear" w:color="auto" w:fill="D9D9D9" w:themeFill="background1" w:themeFillShade="D9"/>
          </w:tcPr>
          <w:p w:rsidR="00164A41" w:rsidRPr="00164A41" w:rsidRDefault="00164A41" w:rsidP="00164A41">
            <w:pPr>
              <w:autoSpaceDE w:val="0"/>
              <w:autoSpaceDN w:val="0"/>
              <w:adjustRightInd w:val="0"/>
              <w:ind w:left="964" w:right="964" w:hanging="18"/>
              <w:jc w:val="both"/>
              <w:rPr>
                <w:rFonts w:ascii="Arial" w:hAnsi="Arial" w:cs="Arial"/>
                <w:b/>
                <w:bCs/>
                <w:i/>
                <w:sz w:val="24"/>
                <w:szCs w:val="24"/>
              </w:rPr>
            </w:pPr>
            <w:r w:rsidRPr="00164A41">
              <w:rPr>
                <w:rFonts w:ascii="Arial" w:hAnsi="Arial" w:cs="Arial"/>
                <w:i/>
                <w:sz w:val="24"/>
                <w:szCs w:val="24"/>
              </w:rPr>
              <w:t>Reglamento de Participación Ciudadana para la Gobernanza del Municipio de San Pedro Tlaquepaque, Jalisco.</w:t>
            </w:r>
          </w:p>
        </w:tc>
      </w:tr>
      <w:tr w:rsidR="00164A41" w:rsidRPr="00164A41" w:rsidTr="00164A41">
        <w:tc>
          <w:tcPr>
            <w:tcW w:w="3828" w:type="dxa"/>
          </w:tcPr>
          <w:p w:rsidR="00164A41" w:rsidRPr="00164A41" w:rsidRDefault="00164A41" w:rsidP="00164A41">
            <w:pPr>
              <w:ind w:left="964" w:right="964"/>
              <w:jc w:val="both"/>
              <w:rPr>
                <w:rFonts w:ascii="Arial" w:hAnsi="Arial" w:cs="Arial"/>
                <w:i/>
                <w:sz w:val="24"/>
                <w:szCs w:val="24"/>
                <w:lang w:eastAsia="ar-SA"/>
              </w:rPr>
            </w:pPr>
          </w:p>
          <w:p w:rsidR="00164A41" w:rsidRPr="00164A41" w:rsidRDefault="00164A41" w:rsidP="00164A41">
            <w:pPr>
              <w:ind w:right="964"/>
              <w:jc w:val="both"/>
              <w:rPr>
                <w:rFonts w:ascii="Arial" w:hAnsi="Arial" w:cs="Arial"/>
                <w:i/>
                <w:sz w:val="24"/>
                <w:szCs w:val="24"/>
              </w:rPr>
            </w:pPr>
            <w:r w:rsidRPr="00164A41">
              <w:rPr>
                <w:rFonts w:ascii="Arial" w:hAnsi="Arial" w:cs="Arial"/>
                <w:b/>
                <w:i/>
                <w:sz w:val="24"/>
                <w:szCs w:val="24"/>
              </w:rPr>
              <w:t>Artículo 274.-</w:t>
            </w:r>
            <w:r w:rsidRPr="00164A41">
              <w:rPr>
                <w:rFonts w:ascii="Arial" w:hAnsi="Arial" w:cs="Arial"/>
                <w:i/>
                <w:sz w:val="24"/>
                <w:szCs w:val="24"/>
              </w:rPr>
              <w:t xml:space="preserve"> Son requisitos para ser integrante de los organismos sociales:</w:t>
            </w:r>
          </w:p>
          <w:p w:rsidR="00164A41" w:rsidRPr="00164A41" w:rsidRDefault="00164A41" w:rsidP="00164A41">
            <w:pPr>
              <w:ind w:right="964"/>
              <w:jc w:val="both"/>
              <w:rPr>
                <w:rFonts w:ascii="Arial" w:hAnsi="Arial" w:cs="Arial"/>
                <w:i/>
                <w:sz w:val="24"/>
                <w:szCs w:val="24"/>
              </w:rPr>
            </w:pPr>
            <w:r w:rsidRPr="00164A41">
              <w:rPr>
                <w:rFonts w:ascii="Arial" w:hAnsi="Arial" w:cs="Arial"/>
                <w:i/>
                <w:sz w:val="24"/>
                <w:szCs w:val="24"/>
              </w:rPr>
              <w:t>I.- Ser ciudadano mexicano en pleno ejercicio de sus derechos civiles y políticos;</w:t>
            </w:r>
          </w:p>
          <w:p w:rsidR="00164A41" w:rsidRPr="00164A41" w:rsidRDefault="00164A41" w:rsidP="00164A41">
            <w:pPr>
              <w:ind w:right="964"/>
              <w:jc w:val="both"/>
              <w:rPr>
                <w:rFonts w:ascii="Arial" w:hAnsi="Arial" w:cs="Arial"/>
                <w:i/>
                <w:sz w:val="24"/>
                <w:szCs w:val="24"/>
              </w:rPr>
            </w:pPr>
            <w:r w:rsidRPr="00164A41">
              <w:rPr>
                <w:rFonts w:ascii="Arial" w:hAnsi="Arial" w:cs="Arial"/>
                <w:i/>
                <w:sz w:val="24"/>
                <w:szCs w:val="24"/>
              </w:rPr>
              <w:lastRenderedPageBreak/>
              <w:t>II.- Ser vecino del Municipio los últimos tres años;</w:t>
            </w:r>
          </w:p>
          <w:p w:rsidR="00164A41" w:rsidRPr="00164A41" w:rsidRDefault="00164A41" w:rsidP="00164A41">
            <w:pPr>
              <w:ind w:right="964"/>
              <w:jc w:val="both"/>
              <w:rPr>
                <w:rFonts w:ascii="Arial" w:hAnsi="Arial" w:cs="Arial"/>
                <w:i/>
                <w:sz w:val="24"/>
                <w:szCs w:val="24"/>
              </w:rPr>
            </w:pPr>
            <w:r w:rsidRPr="00164A41">
              <w:rPr>
                <w:rFonts w:ascii="Arial" w:hAnsi="Arial" w:cs="Arial"/>
                <w:i/>
                <w:sz w:val="24"/>
                <w:szCs w:val="24"/>
              </w:rPr>
              <w:t>III.- Saber leer y escribir;</w:t>
            </w:r>
          </w:p>
          <w:p w:rsidR="00164A41" w:rsidRPr="00164A41" w:rsidRDefault="00164A41" w:rsidP="00164A41">
            <w:pPr>
              <w:ind w:right="964"/>
              <w:jc w:val="both"/>
              <w:rPr>
                <w:rFonts w:ascii="Arial" w:hAnsi="Arial" w:cs="Arial"/>
                <w:i/>
                <w:sz w:val="24"/>
                <w:szCs w:val="24"/>
              </w:rPr>
            </w:pPr>
            <w:r w:rsidRPr="00164A41">
              <w:rPr>
                <w:rFonts w:ascii="Arial" w:hAnsi="Arial" w:cs="Arial"/>
                <w:i/>
                <w:sz w:val="24"/>
                <w:szCs w:val="24"/>
              </w:rPr>
              <w:t>IV.- Comprometerse con el tiempo necesario para el cumplimiento de las funciones del organismo social;</w:t>
            </w:r>
          </w:p>
          <w:p w:rsidR="00164A41" w:rsidRPr="00164A41" w:rsidRDefault="00164A41" w:rsidP="00164A41">
            <w:pPr>
              <w:ind w:right="964"/>
              <w:jc w:val="both"/>
              <w:rPr>
                <w:rFonts w:ascii="Arial" w:hAnsi="Arial" w:cs="Arial"/>
                <w:i/>
                <w:sz w:val="24"/>
                <w:szCs w:val="24"/>
              </w:rPr>
            </w:pPr>
            <w:r w:rsidRPr="00164A41">
              <w:rPr>
                <w:rFonts w:ascii="Arial" w:hAnsi="Arial" w:cs="Arial"/>
                <w:i/>
                <w:sz w:val="24"/>
                <w:szCs w:val="24"/>
              </w:rPr>
              <w:t>V.- No ser funcionario o servidor público de ninguno de los tres órdenes de gobierno;</w:t>
            </w:r>
          </w:p>
          <w:p w:rsidR="00164A41" w:rsidRPr="00164A41" w:rsidRDefault="00164A41" w:rsidP="00164A41">
            <w:pPr>
              <w:ind w:right="964"/>
              <w:jc w:val="both"/>
              <w:rPr>
                <w:rFonts w:ascii="Arial" w:hAnsi="Arial" w:cs="Arial"/>
                <w:i/>
                <w:sz w:val="24"/>
                <w:szCs w:val="24"/>
              </w:rPr>
            </w:pPr>
            <w:r w:rsidRPr="00164A41">
              <w:rPr>
                <w:rFonts w:ascii="Arial" w:hAnsi="Arial" w:cs="Arial"/>
                <w:i/>
                <w:sz w:val="24"/>
                <w:szCs w:val="24"/>
              </w:rPr>
              <w:t xml:space="preserve">VI.- No haber sido funcionario público en los últimos dos años previos a la fecha de la convocatoria para la designación de los integrantes del organismo social; </w:t>
            </w:r>
          </w:p>
          <w:p w:rsidR="00164A41" w:rsidRPr="00164A41" w:rsidRDefault="00164A41" w:rsidP="00164A41">
            <w:pPr>
              <w:ind w:right="964"/>
              <w:jc w:val="both"/>
              <w:rPr>
                <w:rFonts w:ascii="Arial" w:hAnsi="Arial" w:cs="Arial"/>
                <w:i/>
                <w:sz w:val="24"/>
                <w:szCs w:val="24"/>
              </w:rPr>
            </w:pPr>
            <w:r w:rsidRPr="00164A41">
              <w:rPr>
                <w:rFonts w:ascii="Arial" w:hAnsi="Arial" w:cs="Arial"/>
                <w:i/>
                <w:sz w:val="24"/>
                <w:szCs w:val="24"/>
              </w:rPr>
              <w:t>VII.- No haber sido candidato a cargo alguno de elección popular en los últimos tres años previos a la fecha de la convocatoria para la designación del organismo social; y</w:t>
            </w:r>
          </w:p>
          <w:p w:rsidR="00164A41" w:rsidRPr="00164A41" w:rsidRDefault="00164A41" w:rsidP="00164A41">
            <w:pPr>
              <w:ind w:right="964"/>
              <w:jc w:val="both"/>
              <w:rPr>
                <w:rFonts w:ascii="Arial" w:hAnsi="Arial" w:cs="Arial"/>
                <w:i/>
                <w:sz w:val="24"/>
                <w:szCs w:val="24"/>
              </w:rPr>
            </w:pPr>
            <w:r w:rsidRPr="00164A41">
              <w:rPr>
                <w:rFonts w:ascii="Arial" w:hAnsi="Arial" w:cs="Arial"/>
                <w:i/>
                <w:sz w:val="24"/>
                <w:szCs w:val="24"/>
              </w:rPr>
              <w:t>VIII.- No haber sido condenado por delito doloso alguno.</w:t>
            </w:r>
          </w:p>
          <w:p w:rsidR="00164A41" w:rsidRPr="00164A41" w:rsidRDefault="00164A41" w:rsidP="00164A41">
            <w:pPr>
              <w:ind w:left="964" w:right="964"/>
              <w:jc w:val="both"/>
              <w:rPr>
                <w:rFonts w:ascii="Arial" w:hAnsi="Arial" w:cs="Arial"/>
                <w:i/>
                <w:sz w:val="24"/>
                <w:szCs w:val="24"/>
                <w:lang w:eastAsia="ar-SA"/>
              </w:rPr>
            </w:pPr>
          </w:p>
          <w:p w:rsidR="00164A41" w:rsidRPr="00164A41" w:rsidRDefault="00164A41" w:rsidP="00164A41">
            <w:pPr>
              <w:ind w:left="964" w:right="964"/>
              <w:jc w:val="both"/>
              <w:rPr>
                <w:rFonts w:ascii="Arial" w:hAnsi="Arial" w:cs="Arial"/>
                <w:i/>
                <w:sz w:val="24"/>
                <w:szCs w:val="24"/>
                <w:lang w:eastAsia="ar-SA"/>
              </w:rPr>
            </w:pPr>
          </w:p>
        </w:tc>
        <w:tc>
          <w:tcPr>
            <w:tcW w:w="4536" w:type="dxa"/>
          </w:tcPr>
          <w:p w:rsidR="00164A41" w:rsidRPr="00164A41" w:rsidRDefault="00164A41" w:rsidP="00164A41">
            <w:pPr>
              <w:ind w:right="964"/>
              <w:jc w:val="both"/>
              <w:rPr>
                <w:rFonts w:ascii="Arial" w:hAnsi="Arial" w:cs="Arial"/>
                <w:b/>
                <w:i/>
                <w:sz w:val="24"/>
                <w:szCs w:val="24"/>
                <w:lang w:eastAsia="ar-SA"/>
              </w:rPr>
            </w:pPr>
            <w:r w:rsidRPr="00164A41">
              <w:rPr>
                <w:rFonts w:ascii="Arial" w:hAnsi="Arial" w:cs="Arial"/>
                <w:b/>
                <w:i/>
                <w:sz w:val="24"/>
                <w:szCs w:val="24"/>
                <w:lang w:eastAsia="ar-SA"/>
              </w:rPr>
              <w:lastRenderedPageBreak/>
              <w:t>Artículo 274, adicionar fracción IX.-.</w:t>
            </w:r>
          </w:p>
          <w:p w:rsidR="00164A41" w:rsidRPr="00164A41" w:rsidRDefault="00164A41" w:rsidP="00164A41">
            <w:pPr>
              <w:ind w:left="964" w:right="964"/>
              <w:jc w:val="both"/>
              <w:rPr>
                <w:rFonts w:ascii="Arial" w:hAnsi="Arial" w:cs="Arial"/>
                <w:b/>
                <w:i/>
                <w:sz w:val="24"/>
                <w:szCs w:val="24"/>
                <w:lang w:eastAsia="ar-SA"/>
              </w:rPr>
            </w:pPr>
          </w:p>
          <w:p w:rsidR="00164A41" w:rsidRPr="00164A41" w:rsidRDefault="00164A41" w:rsidP="00164A41">
            <w:pPr>
              <w:ind w:right="964"/>
              <w:jc w:val="both"/>
              <w:rPr>
                <w:rFonts w:ascii="Arial" w:hAnsi="Arial" w:cs="Arial"/>
                <w:i/>
                <w:sz w:val="24"/>
                <w:szCs w:val="24"/>
              </w:rPr>
            </w:pPr>
            <w:r w:rsidRPr="00164A41">
              <w:rPr>
                <w:rFonts w:ascii="Arial" w:hAnsi="Arial" w:cs="Arial"/>
                <w:b/>
                <w:i/>
                <w:sz w:val="24"/>
                <w:szCs w:val="24"/>
              </w:rPr>
              <w:t>Artículo 274.-</w:t>
            </w:r>
            <w:r w:rsidRPr="00164A41">
              <w:rPr>
                <w:rFonts w:ascii="Arial" w:hAnsi="Arial" w:cs="Arial"/>
                <w:i/>
                <w:sz w:val="24"/>
                <w:szCs w:val="24"/>
              </w:rPr>
              <w:t xml:space="preserve"> Son requisitos para ser integrante de los organismos sociales:</w:t>
            </w:r>
          </w:p>
          <w:p w:rsidR="00164A41" w:rsidRPr="00164A41" w:rsidRDefault="00164A41" w:rsidP="00164A41">
            <w:pPr>
              <w:ind w:right="964"/>
              <w:jc w:val="both"/>
              <w:rPr>
                <w:rFonts w:ascii="Arial" w:hAnsi="Arial" w:cs="Arial"/>
                <w:i/>
                <w:sz w:val="24"/>
                <w:szCs w:val="24"/>
              </w:rPr>
            </w:pPr>
            <w:r w:rsidRPr="00164A41">
              <w:rPr>
                <w:rFonts w:ascii="Arial" w:hAnsi="Arial" w:cs="Arial"/>
                <w:i/>
                <w:sz w:val="24"/>
                <w:szCs w:val="24"/>
              </w:rPr>
              <w:t>I.- Ser ciudadano mexicano en pleno ejercicio de sus derechos civiles y políticos;</w:t>
            </w:r>
          </w:p>
          <w:p w:rsidR="00164A41" w:rsidRPr="00164A41" w:rsidRDefault="00164A41" w:rsidP="00164A41">
            <w:pPr>
              <w:ind w:right="964"/>
              <w:jc w:val="both"/>
              <w:rPr>
                <w:rFonts w:ascii="Arial" w:hAnsi="Arial" w:cs="Arial"/>
                <w:i/>
                <w:sz w:val="24"/>
                <w:szCs w:val="24"/>
              </w:rPr>
            </w:pPr>
            <w:r w:rsidRPr="00164A41">
              <w:rPr>
                <w:rFonts w:ascii="Arial" w:hAnsi="Arial" w:cs="Arial"/>
                <w:i/>
                <w:sz w:val="24"/>
                <w:szCs w:val="24"/>
              </w:rPr>
              <w:t xml:space="preserve">II.- Ser vecino del Municipio los </w:t>
            </w:r>
            <w:r w:rsidRPr="00164A41">
              <w:rPr>
                <w:rFonts w:ascii="Arial" w:hAnsi="Arial" w:cs="Arial"/>
                <w:i/>
                <w:sz w:val="24"/>
                <w:szCs w:val="24"/>
              </w:rPr>
              <w:lastRenderedPageBreak/>
              <w:t>últimos tres años;</w:t>
            </w:r>
          </w:p>
          <w:p w:rsidR="00164A41" w:rsidRPr="00164A41" w:rsidRDefault="00164A41" w:rsidP="00164A41">
            <w:pPr>
              <w:ind w:right="964"/>
              <w:jc w:val="both"/>
              <w:rPr>
                <w:rFonts w:ascii="Arial" w:hAnsi="Arial" w:cs="Arial"/>
                <w:i/>
                <w:sz w:val="24"/>
                <w:szCs w:val="24"/>
              </w:rPr>
            </w:pPr>
            <w:r w:rsidRPr="00164A41">
              <w:rPr>
                <w:rFonts w:ascii="Arial" w:hAnsi="Arial" w:cs="Arial"/>
                <w:i/>
                <w:sz w:val="24"/>
                <w:szCs w:val="24"/>
              </w:rPr>
              <w:t>III.- Saber leer y escribir;</w:t>
            </w:r>
          </w:p>
          <w:p w:rsidR="00164A41" w:rsidRPr="00164A41" w:rsidRDefault="00164A41" w:rsidP="00164A41">
            <w:pPr>
              <w:ind w:right="964"/>
              <w:jc w:val="both"/>
              <w:rPr>
                <w:rFonts w:ascii="Arial" w:hAnsi="Arial" w:cs="Arial"/>
                <w:i/>
                <w:sz w:val="24"/>
                <w:szCs w:val="24"/>
              </w:rPr>
            </w:pPr>
            <w:r w:rsidRPr="00164A41">
              <w:rPr>
                <w:rFonts w:ascii="Arial" w:hAnsi="Arial" w:cs="Arial"/>
                <w:i/>
                <w:sz w:val="24"/>
                <w:szCs w:val="24"/>
              </w:rPr>
              <w:t>IV.- Comprometerse con el tiempo necesario para el cumplimiento de las funciones del organismo social;</w:t>
            </w:r>
          </w:p>
          <w:p w:rsidR="00164A41" w:rsidRPr="00164A41" w:rsidRDefault="00164A41" w:rsidP="00164A41">
            <w:pPr>
              <w:ind w:right="964"/>
              <w:jc w:val="both"/>
              <w:rPr>
                <w:rFonts w:ascii="Arial" w:hAnsi="Arial" w:cs="Arial"/>
                <w:i/>
                <w:sz w:val="24"/>
                <w:szCs w:val="24"/>
              </w:rPr>
            </w:pPr>
            <w:r w:rsidRPr="00164A41">
              <w:rPr>
                <w:rFonts w:ascii="Arial" w:hAnsi="Arial" w:cs="Arial"/>
                <w:i/>
                <w:sz w:val="24"/>
                <w:szCs w:val="24"/>
              </w:rPr>
              <w:t>V.- No ser funcionario o servidor público de ninguno de los tres órdenes de gobierno;</w:t>
            </w:r>
          </w:p>
          <w:p w:rsidR="00164A41" w:rsidRPr="00164A41" w:rsidRDefault="00164A41" w:rsidP="00164A41">
            <w:pPr>
              <w:ind w:right="964"/>
              <w:jc w:val="both"/>
              <w:rPr>
                <w:rFonts w:ascii="Arial" w:hAnsi="Arial" w:cs="Arial"/>
                <w:i/>
                <w:sz w:val="24"/>
                <w:szCs w:val="24"/>
              </w:rPr>
            </w:pPr>
            <w:r w:rsidRPr="00164A41">
              <w:rPr>
                <w:rFonts w:ascii="Arial" w:hAnsi="Arial" w:cs="Arial"/>
                <w:i/>
                <w:sz w:val="24"/>
                <w:szCs w:val="24"/>
              </w:rPr>
              <w:t xml:space="preserve">VI.- No haber sido funcionario público en los últimos dos años previos a la fecha de la convocatoria para la designación de los integrantes del organismo social; </w:t>
            </w:r>
          </w:p>
          <w:p w:rsidR="00164A41" w:rsidRPr="00164A41" w:rsidRDefault="00164A41" w:rsidP="00164A41">
            <w:pPr>
              <w:ind w:right="964"/>
              <w:jc w:val="both"/>
              <w:rPr>
                <w:rFonts w:ascii="Arial" w:hAnsi="Arial" w:cs="Arial"/>
                <w:i/>
                <w:sz w:val="24"/>
                <w:szCs w:val="24"/>
              </w:rPr>
            </w:pPr>
            <w:r w:rsidRPr="00164A41">
              <w:rPr>
                <w:rFonts w:ascii="Arial" w:hAnsi="Arial" w:cs="Arial"/>
                <w:i/>
                <w:sz w:val="24"/>
                <w:szCs w:val="24"/>
              </w:rPr>
              <w:t>VII.- No haber sido candidato a cargo alguno de elección popular en los últimos tres años previos a la fecha de la convocatoria para la designación del organismo social; y</w:t>
            </w:r>
          </w:p>
          <w:p w:rsidR="00164A41" w:rsidRPr="00164A41" w:rsidRDefault="00164A41" w:rsidP="00164A41">
            <w:pPr>
              <w:ind w:right="964"/>
              <w:jc w:val="both"/>
              <w:rPr>
                <w:rFonts w:ascii="Arial" w:hAnsi="Arial" w:cs="Arial"/>
                <w:i/>
                <w:sz w:val="24"/>
                <w:szCs w:val="24"/>
              </w:rPr>
            </w:pPr>
            <w:r w:rsidRPr="00164A41">
              <w:rPr>
                <w:rFonts w:ascii="Arial" w:hAnsi="Arial" w:cs="Arial"/>
                <w:i/>
                <w:sz w:val="24"/>
                <w:szCs w:val="24"/>
              </w:rPr>
              <w:t>VIII.- No haber sido condenado por delito doloso alguno.</w:t>
            </w:r>
          </w:p>
          <w:p w:rsidR="00164A41" w:rsidRPr="00164A41" w:rsidRDefault="00164A41" w:rsidP="00164A41">
            <w:pPr>
              <w:ind w:right="964"/>
              <w:jc w:val="both"/>
              <w:rPr>
                <w:rFonts w:ascii="Arial" w:hAnsi="Arial" w:cs="Arial"/>
                <w:i/>
                <w:sz w:val="24"/>
                <w:szCs w:val="24"/>
              </w:rPr>
            </w:pPr>
            <w:r w:rsidRPr="00164A41">
              <w:rPr>
                <w:rFonts w:ascii="Arial" w:hAnsi="Arial" w:cs="Arial"/>
                <w:i/>
                <w:sz w:val="24"/>
                <w:szCs w:val="24"/>
              </w:rPr>
              <w:t>IX.- Ser Presidente Municipal sólo para los casos señalados en el artículo 314 párrafo III.</w:t>
            </w:r>
          </w:p>
          <w:p w:rsidR="00164A41" w:rsidRPr="00164A41" w:rsidRDefault="00164A41" w:rsidP="00164A41">
            <w:pPr>
              <w:ind w:left="964" w:right="964"/>
              <w:jc w:val="both"/>
              <w:rPr>
                <w:rFonts w:ascii="Arial" w:hAnsi="Arial" w:cs="Arial"/>
                <w:i/>
                <w:sz w:val="24"/>
                <w:szCs w:val="24"/>
                <w:lang w:eastAsia="ar-SA"/>
              </w:rPr>
            </w:pPr>
          </w:p>
        </w:tc>
      </w:tr>
      <w:tr w:rsidR="00164A41" w:rsidRPr="00164A41" w:rsidTr="00164A41">
        <w:tc>
          <w:tcPr>
            <w:tcW w:w="3828" w:type="dxa"/>
          </w:tcPr>
          <w:p w:rsidR="00164A41" w:rsidRPr="00164A41" w:rsidRDefault="00164A41" w:rsidP="00164A41">
            <w:pPr>
              <w:ind w:right="964"/>
              <w:jc w:val="both"/>
              <w:rPr>
                <w:rFonts w:ascii="Arial" w:hAnsi="Arial" w:cs="Arial"/>
                <w:b/>
                <w:i/>
                <w:sz w:val="24"/>
                <w:szCs w:val="24"/>
                <w:lang w:eastAsia="ar-SA"/>
              </w:rPr>
            </w:pPr>
            <w:r w:rsidRPr="00164A41">
              <w:rPr>
                <w:rFonts w:ascii="Arial" w:hAnsi="Arial" w:cs="Arial"/>
                <w:b/>
                <w:i/>
                <w:sz w:val="24"/>
                <w:szCs w:val="24"/>
                <w:lang w:eastAsia="ar-SA"/>
              </w:rPr>
              <w:lastRenderedPageBreak/>
              <w:t>Artículo 314.-</w:t>
            </w:r>
          </w:p>
          <w:p w:rsidR="00164A41" w:rsidRPr="00164A41" w:rsidRDefault="00164A41" w:rsidP="00164A41">
            <w:pPr>
              <w:ind w:left="964" w:right="964"/>
              <w:jc w:val="both"/>
              <w:rPr>
                <w:rFonts w:ascii="Arial" w:hAnsi="Arial" w:cs="Arial"/>
                <w:b/>
                <w:i/>
                <w:sz w:val="24"/>
                <w:szCs w:val="24"/>
                <w:lang w:eastAsia="ar-SA"/>
              </w:rPr>
            </w:pPr>
          </w:p>
          <w:p w:rsidR="00164A41" w:rsidRPr="00164A41" w:rsidRDefault="00164A41" w:rsidP="00164A41">
            <w:pPr>
              <w:ind w:right="964"/>
              <w:jc w:val="both"/>
              <w:rPr>
                <w:rFonts w:ascii="Arial" w:hAnsi="Arial" w:cs="Arial"/>
                <w:i/>
                <w:sz w:val="24"/>
                <w:szCs w:val="24"/>
              </w:rPr>
            </w:pPr>
            <w:r w:rsidRPr="00164A41">
              <w:rPr>
                <w:rFonts w:ascii="Arial" w:hAnsi="Arial" w:cs="Arial"/>
                <w:i/>
                <w:sz w:val="24"/>
                <w:szCs w:val="24"/>
              </w:rPr>
              <w:t xml:space="preserve">Artículo 314.- El Consejo Municipal estará conformado por siete ciudadanos electos siguiendo el procedimiento para la integración de los organismos sociales, además contará con un Coordinador, que será el titular de la Dirección quien tendrá únicamente derecho a voz, no así a voto en las decisiones del Consejo Municipal. </w:t>
            </w:r>
          </w:p>
          <w:p w:rsidR="00164A41" w:rsidRPr="00164A41" w:rsidRDefault="00164A41" w:rsidP="00164A41">
            <w:pPr>
              <w:ind w:right="964"/>
              <w:jc w:val="both"/>
              <w:rPr>
                <w:rFonts w:ascii="Arial" w:hAnsi="Arial" w:cs="Arial"/>
                <w:i/>
                <w:sz w:val="24"/>
                <w:szCs w:val="24"/>
              </w:rPr>
            </w:pPr>
            <w:r w:rsidRPr="00164A41">
              <w:rPr>
                <w:rFonts w:ascii="Arial" w:hAnsi="Arial" w:cs="Arial"/>
                <w:i/>
                <w:sz w:val="24"/>
                <w:szCs w:val="24"/>
              </w:rPr>
              <w:t xml:space="preserve">El Presidente Municipal propondrá al/la consejero/a que ocupará el cargo de Presidente del Consejo de entre los ciudadanos que </w:t>
            </w:r>
            <w:r w:rsidRPr="00164A41">
              <w:rPr>
                <w:rFonts w:ascii="Arial" w:hAnsi="Arial" w:cs="Arial"/>
                <w:i/>
                <w:sz w:val="24"/>
                <w:szCs w:val="24"/>
              </w:rPr>
              <w:lastRenderedPageBreak/>
              <w:t>resultaron electos y el Ayuntamiento decidirá lo conducente.</w:t>
            </w:r>
          </w:p>
          <w:p w:rsidR="00164A41" w:rsidRPr="00164A41" w:rsidRDefault="00164A41" w:rsidP="00164A41">
            <w:pPr>
              <w:ind w:left="964" w:right="964"/>
              <w:jc w:val="both"/>
              <w:rPr>
                <w:rFonts w:ascii="Arial" w:hAnsi="Arial" w:cs="Arial"/>
                <w:i/>
                <w:sz w:val="24"/>
                <w:szCs w:val="24"/>
              </w:rPr>
            </w:pPr>
          </w:p>
          <w:p w:rsidR="00164A41" w:rsidRPr="00164A41" w:rsidRDefault="00164A41" w:rsidP="00164A41">
            <w:pPr>
              <w:ind w:left="964" w:right="964"/>
              <w:jc w:val="both"/>
              <w:rPr>
                <w:rFonts w:ascii="Arial" w:hAnsi="Arial" w:cs="Arial"/>
                <w:i/>
                <w:sz w:val="24"/>
                <w:szCs w:val="24"/>
                <w:lang w:eastAsia="ar-SA"/>
              </w:rPr>
            </w:pPr>
          </w:p>
        </w:tc>
        <w:tc>
          <w:tcPr>
            <w:tcW w:w="4536" w:type="dxa"/>
          </w:tcPr>
          <w:p w:rsidR="00164A41" w:rsidRPr="00164A41" w:rsidRDefault="00164A41" w:rsidP="00164A41">
            <w:pPr>
              <w:ind w:left="964" w:right="964"/>
              <w:jc w:val="both"/>
              <w:rPr>
                <w:rFonts w:ascii="Arial" w:hAnsi="Arial" w:cs="Arial"/>
                <w:b/>
                <w:i/>
                <w:sz w:val="24"/>
                <w:szCs w:val="24"/>
                <w:lang w:eastAsia="ar-SA"/>
              </w:rPr>
            </w:pPr>
            <w:r w:rsidRPr="00164A41">
              <w:rPr>
                <w:rFonts w:ascii="Arial" w:hAnsi="Arial" w:cs="Arial"/>
                <w:b/>
                <w:i/>
                <w:sz w:val="24"/>
                <w:szCs w:val="24"/>
                <w:lang w:eastAsia="ar-SA"/>
              </w:rPr>
              <w:lastRenderedPageBreak/>
              <w:t>Artículo 314.-</w:t>
            </w:r>
          </w:p>
          <w:p w:rsidR="00164A41" w:rsidRPr="00164A41" w:rsidRDefault="00164A41" w:rsidP="00164A41">
            <w:pPr>
              <w:ind w:left="964" w:right="964"/>
              <w:jc w:val="both"/>
              <w:rPr>
                <w:rFonts w:ascii="Arial" w:hAnsi="Arial" w:cs="Arial"/>
                <w:b/>
                <w:i/>
                <w:sz w:val="24"/>
                <w:szCs w:val="24"/>
                <w:lang w:eastAsia="ar-SA"/>
              </w:rPr>
            </w:pPr>
          </w:p>
          <w:p w:rsidR="00164A41" w:rsidRPr="00164A41" w:rsidRDefault="00164A41" w:rsidP="00164A41">
            <w:pPr>
              <w:ind w:right="964"/>
              <w:jc w:val="both"/>
              <w:rPr>
                <w:rFonts w:ascii="Arial" w:hAnsi="Arial" w:cs="Arial"/>
                <w:i/>
                <w:sz w:val="24"/>
                <w:szCs w:val="24"/>
              </w:rPr>
            </w:pPr>
            <w:r w:rsidRPr="00164A41">
              <w:rPr>
                <w:rFonts w:ascii="Arial" w:hAnsi="Arial" w:cs="Arial"/>
                <w:i/>
                <w:sz w:val="24"/>
                <w:szCs w:val="24"/>
              </w:rPr>
              <w:t xml:space="preserve">Artículo 314.- El Consejo Municipal estará conformado por siete ciudadanos electos siguiendo el procedimiento para la integración de los organismos sociales, además contará con un Coordinador, que será el titular de la Dirección quien tendrá únicamente derecho a voz, no así a voto en las decisiones del Consejo Municipal. </w:t>
            </w:r>
          </w:p>
          <w:p w:rsidR="00164A41" w:rsidRPr="00164A41" w:rsidRDefault="00164A41" w:rsidP="00164A41">
            <w:pPr>
              <w:ind w:right="964"/>
              <w:jc w:val="both"/>
              <w:rPr>
                <w:rFonts w:ascii="Arial" w:hAnsi="Arial" w:cs="Arial"/>
                <w:i/>
                <w:sz w:val="24"/>
                <w:szCs w:val="24"/>
              </w:rPr>
            </w:pPr>
            <w:r w:rsidRPr="00164A41">
              <w:rPr>
                <w:rFonts w:ascii="Arial" w:hAnsi="Arial" w:cs="Arial"/>
                <w:i/>
                <w:sz w:val="24"/>
                <w:szCs w:val="24"/>
              </w:rPr>
              <w:t>El Presidente Municipal propondrá al/la consejero/a que ocupará el cargo de Presidente del Consejo de entre los ciudadanos que resultaron electos y el Ayuntamiento decidirá lo conducente.</w:t>
            </w:r>
          </w:p>
          <w:p w:rsidR="00164A41" w:rsidRPr="00164A41" w:rsidRDefault="00164A41" w:rsidP="00164A41">
            <w:pPr>
              <w:ind w:right="964"/>
              <w:jc w:val="both"/>
              <w:rPr>
                <w:rFonts w:ascii="Arial" w:hAnsi="Arial" w:cs="Arial"/>
                <w:b/>
                <w:i/>
                <w:sz w:val="24"/>
                <w:szCs w:val="24"/>
              </w:rPr>
            </w:pPr>
            <w:r w:rsidRPr="00164A41">
              <w:rPr>
                <w:rFonts w:ascii="Arial" w:hAnsi="Arial" w:cs="Arial"/>
                <w:b/>
                <w:i/>
                <w:sz w:val="24"/>
                <w:szCs w:val="24"/>
              </w:rPr>
              <w:t xml:space="preserve">Excepcionalmente será </w:t>
            </w:r>
            <w:r w:rsidRPr="00164A41">
              <w:rPr>
                <w:rFonts w:ascii="Arial" w:hAnsi="Arial" w:cs="Arial"/>
                <w:b/>
                <w:i/>
                <w:sz w:val="24"/>
                <w:szCs w:val="24"/>
              </w:rPr>
              <w:lastRenderedPageBreak/>
              <w:t>conformado por 07 siete ciudadanos y por el Presidente Municipal  a efectos de cumplimentar el artículo 47 del Código Urbano Para el Estado de Jalisco, en relación con el artículo 315 fracción XX  del Reglamento de Participación Ciudadana para la Gobernanza del Municipio de San Pedro Tlaquepaque, Jalisco.</w:t>
            </w:r>
          </w:p>
        </w:tc>
      </w:tr>
    </w:tbl>
    <w:p w:rsidR="00164A41" w:rsidRPr="00164A41" w:rsidRDefault="00164A41" w:rsidP="00164A41">
      <w:pPr>
        <w:spacing w:after="0" w:line="240" w:lineRule="auto"/>
        <w:ind w:left="964" w:right="964"/>
        <w:jc w:val="both"/>
        <w:rPr>
          <w:rFonts w:ascii="Arial" w:hAnsi="Arial" w:cs="Arial"/>
          <w:b/>
          <w:i/>
          <w:sz w:val="24"/>
          <w:szCs w:val="24"/>
        </w:rPr>
      </w:pPr>
    </w:p>
    <w:p w:rsidR="00164A41" w:rsidRPr="00164A41" w:rsidRDefault="00164A41" w:rsidP="00164A41">
      <w:pPr>
        <w:spacing w:after="0" w:line="240" w:lineRule="auto"/>
        <w:ind w:left="964" w:right="964"/>
        <w:jc w:val="both"/>
        <w:rPr>
          <w:rFonts w:ascii="Arial" w:hAnsi="Arial" w:cs="Arial"/>
          <w:i/>
          <w:sz w:val="18"/>
          <w:szCs w:val="18"/>
          <w:lang w:eastAsia="ar-SA"/>
        </w:rPr>
      </w:pPr>
      <w:r w:rsidRPr="00164A41">
        <w:rPr>
          <w:rFonts w:ascii="Arial" w:hAnsi="Arial" w:cs="Arial"/>
          <w:b/>
          <w:i/>
          <w:sz w:val="18"/>
          <w:szCs w:val="18"/>
        </w:rPr>
        <w:t xml:space="preserve">SEGUNDO.- </w:t>
      </w:r>
      <w:r w:rsidRPr="00164A41">
        <w:rPr>
          <w:rFonts w:ascii="Arial" w:hAnsi="Arial" w:cs="Arial"/>
          <w:i/>
          <w:sz w:val="18"/>
          <w:szCs w:val="18"/>
        </w:rPr>
        <w:t>Notifíquese mediante oficio a la Comisión Edilicia de Reglamentos Municipales y Puntos Legislativos y a la Comisión Edilicia de Gobernación para su dictaminación correspondiente--------------------------------------------------------------------------------------------</w:t>
      </w:r>
      <w:r>
        <w:rPr>
          <w:rFonts w:ascii="Arial" w:hAnsi="Arial" w:cs="Arial"/>
          <w:i/>
          <w:sz w:val="18"/>
          <w:szCs w:val="18"/>
        </w:rPr>
        <w:t>-------------------------------------</w:t>
      </w:r>
    </w:p>
    <w:p w:rsidR="00164A41" w:rsidRPr="00164A41" w:rsidRDefault="00164A41" w:rsidP="00164A41">
      <w:pPr>
        <w:spacing w:after="0" w:line="240" w:lineRule="auto"/>
        <w:jc w:val="both"/>
        <w:rPr>
          <w:rStyle w:val="Fuentedeprrafopredeter2"/>
          <w:rFonts w:ascii="Arial" w:hAnsi="Arial" w:cs="Arial"/>
          <w:i/>
          <w:sz w:val="24"/>
          <w:szCs w:val="24"/>
        </w:rPr>
      </w:pPr>
      <w:r w:rsidRPr="00164A41">
        <w:rPr>
          <w:rFonts w:ascii="Arial" w:hAnsi="Arial" w:cs="Arial"/>
          <w:b/>
          <w:i/>
          <w:sz w:val="24"/>
          <w:szCs w:val="24"/>
        </w:rPr>
        <w:t>VI.-</w:t>
      </w:r>
      <w:r w:rsidRPr="00164A41">
        <w:rPr>
          <w:rFonts w:ascii="Arial" w:hAnsi="Arial" w:cs="Arial"/>
          <w:i/>
          <w:sz w:val="24"/>
          <w:szCs w:val="24"/>
        </w:rPr>
        <w:t xml:space="preserve"> Por los fundamentos y motivos ya expuestos, con sustento en los artículos 01,35,36 fracción I, 145 fracción II, 150, 179 del Reglamento del Gobierno y de la Administración Pública del Ayuntamiento Constitucional de San Pedro Tlaquepaque, compete conocer a las Comisiones Edilicias de Reglamentos Municipales y Gobernación, del proyecto por el que se expide las modificaciones al Reglamento de Participación Ciudadana para la Gobernanza del Municipio de San Pedro Tlaquepaque, Jalisco.</w:t>
      </w:r>
      <w:r w:rsidRPr="00164A41">
        <w:rPr>
          <w:rFonts w:ascii="Arial" w:hAnsi="Arial" w:cs="Arial"/>
          <w:i/>
          <w:sz w:val="24"/>
          <w:szCs w:val="24"/>
          <w:lang w:eastAsia="ar-SA"/>
        </w:rPr>
        <w:t>.</w:t>
      </w:r>
      <w:r w:rsidRPr="00164A41">
        <w:rPr>
          <w:rFonts w:ascii="Arial" w:hAnsi="Arial" w:cs="Arial"/>
          <w:b/>
          <w:i/>
          <w:sz w:val="24"/>
          <w:szCs w:val="24"/>
        </w:rPr>
        <w:t xml:space="preserve">. </w:t>
      </w:r>
      <w:r w:rsidRPr="00164A41">
        <w:rPr>
          <w:rFonts w:ascii="Arial" w:hAnsi="Arial" w:cs="Arial"/>
          <w:i/>
          <w:sz w:val="24"/>
          <w:szCs w:val="24"/>
        </w:rPr>
        <w:t>Por lo que solicito se lleve a cabo el turno correspondiente del proyecto de modificaciones al Ordenamiento para que en trabajo de Comisiones Edilicias se dictamine.</w:t>
      </w:r>
      <w:r>
        <w:rPr>
          <w:rFonts w:ascii="Arial" w:hAnsi="Arial" w:cs="Arial"/>
          <w:i/>
          <w:sz w:val="24"/>
          <w:szCs w:val="24"/>
        </w:rPr>
        <w:t xml:space="preserve"> </w:t>
      </w:r>
      <w:r w:rsidRPr="00164A41">
        <w:rPr>
          <w:rFonts w:ascii="Arial" w:hAnsi="Arial" w:cs="Arial"/>
          <w:b/>
          <w:i/>
          <w:sz w:val="24"/>
          <w:szCs w:val="24"/>
        </w:rPr>
        <w:t>PUNTO DE ACUERDO</w:t>
      </w:r>
      <w:r>
        <w:rPr>
          <w:rFonts w:ascii="Arial" w:hAnsi="Arial" w:cs="Arial"/>
          <w:b/>
          <w:i/>
          <w:sz w:val="24"/>
          <w:szCs w:val="24"/>
        </w:rPr>
        <w:t xml:space="preserve"> </w:t>
      </w:r>
      <w:r w:rsidRPr="00164A41">
        <w:rPr>
          <w:rFonts w:ascii="Arial" w:hAnsi="Arial" w:cs="Arial"/>
          <w:b/>
          <w:i/>
          <w:sz w:val="24"/>
          <w:szCs w:val="24"/>
        </w:rPr>
        <w:t>PRIMERO</w:t>
      </w:r>
      <w:r w:rsidRPr="00164A41">
        <w:rPr>
          <w:rFonts w:ascii="Arial" w:eastAsia="Verdana" w:hAnsi="Arial" w:cs="Arial"/>
          <w:b/>
          <w:i/>
          <w:sz w:val="24"/>
          <w:szCs w:val="24"/>
        </w:rPr>
        <w:t>.-</w:t>
      </w:r>
      <w:r w:rsidRPr="00164A41">
        <w:rPr>
          <w:rFonts w:ascii="Arial" w:hAnsi="Arial" w:cs="Arial"/>
          <w:i/>
          <w:sz w:val="24"/>
          <w:szCs w:val="24"/>
        </w:rPr>
        <w:t>El</w:t>
      </w:r>
      <w:r>
        <w:rPr>
          <w:rFonts w:ascii="Arial" w:hAnsi="Arial" w:cs="Arial"/>
          <w:i/>
          <w:sz w:val="24"/>
          <w:szCs w:val="24"/>
        </w:rPr>
        <w:t xml:space="preserve"> </w:t>
      </w:r>
      <w:r w:rsidRPr="00164A41">
        <w:rPr>
          <w:rFonts w:ascii="Arial" w:hAnsi="Arial" w:cs="Arial"/>
          <w:i/>
          <w:sz w:val="24"/>
          <w:szCs w:val="24"/>
        </w:rPr>
        <w:t>Ayuntamiento</w:t>
      </w:r>
      <w:r>
        <w:rPr>
          <w:rFonts w:ascii="Arial" w:hAnsi="Arial" w:cs="Arial"/>
          <w:i/>
          <w:sz w:val="24"/>
          <w:szCs w:val="24"/>
        </w:rPr>
        <w:t xml:space="preserve"> </w:t>
      </w:r>
      <w:r w:rsidRPr="00164A41">
        <w:rPr>
          <w:rFonts w:ascii="Arial" w:hAnsi="Arial" w:cs="Arial"/>
          <w:i/>
          <w:sz w:val="24"/>
          <w:szCs w:val="24"/>
        </w:rPr>
        <w:t>Constitucional</w:t>
      </w:r>
      <w:r w:rsidRPr="00164A41">
        <w:rPr>
          <w:rFonts w:ascii="Arial" w:eastAsia="Verdana" w:hAnsi="Arial" w:cs="Arial"/>
          <w:i/>
          <w:sz w:val="24"/>
          <w:szCs w:val="24"/>
        </w:rPr>
        <w:t xml:space="preserve"> del Municipio </w:t>
      </w:r>
      <w:r w:rsidRPr="00164A41">
        <w:rPr>
          <w:rFonts w:ascii="Arial" w:hAnsi="Arial" w:cs="Arial"/>
          <w:i/>
          <w:sz w:val="24"/>
          <w:szCs w:val="24"/>
        </w:rPr>
        <w:t>de</w:t>
      </w:r>
      <w:r w:rsidRPr="00164A41">
        <w:rPr>
          <w:rFonts w:ascii="Arial" w:eastAsia="Verdana" w:hAnsi="Arial" w:cs="Arial"/>
          <w:i/>
          <w:sz w:val="24"/>
          <w:szCs w:val="24"/>
        </w:rPr>
        <w:t xml:space="preserve"> San Pedro Tlaquepaque, Jalisco, </w:t>
      </w:r>
      <w:r w:rsidRPr="00164A41">
        <w:rPr>
          <w:rFonts w:ascii="Arial" w:hAnsi="Arial" w:cs="Arial"/>
          <w:i/>
          <w:sz w:val="24"/>
          <w:szCs w:val="24"/>
        </w:rPr>
        <w:t>aprueba</w:t>
      </w:r>
      <w:r>
        <w:rPr>
          <w:rFonts w:ascii="Arial" w:hAnsi="Arial" w:cs="Arial"/>
          <w:i/>
          <w:sz w:val="24"/>
          <w:szCs w:val="24"/>
        </w:rPr>
        <w:t xml:space="preserve"> </w:t>
      </w:r>
      <w:r w:rsidRPr="00164A41">
        <w:rPr>
          <w:rFonts w:ascii="Arial" w:hAnsi="Arial" w:cs="Arial"/>
          <w:i/>
          <w:sz w:val="24"/>
          <w:szCs w:val="24"/>
        </w:rPr>
        <w:t>y</w:t>
      </w:r>
      <w:r>
        <w:rPr>
          <w:rFonts w:ascii="Arial" w:hAnsi="Arial" w:cs="Arial"/>
          <w:i/>
          <w:sz w:val="24"/>
          <w:szCs w:val="24"/>
        </w:rPr>
        <w:t xml:space="preserve"> </w:t>
      </w:r>
      <w:r w:rsidRPr="00164A41">
        <w:rPr>
          <w:rFonts w:ascii="Arial" w:hAnsi="Arial" w:cs="Arial"/>
          <w:i/>
          <w:sz w:val="24"/>
          <w:szCs w:val="24"/>
        </w:rPr>
        <w:t>autoriza</w:t>
      </w:r>
      <w:r>
        <w:rPr>
          <w:rFonts w:ascii="Arial" w:hAnsi="Arial" w:cs="Arial"/>
          <w:i/>
          <w:sz w:val="24"/>
          <w:szCs w:val="24"/>
        </w:rPr>
        <w:t xml:space="preserve"> </w:t>
      </w:r>
      <w:r w:rsidRPr="00164A41">
        <w:rPr>
          <w:rFonts w:ascii="Arial" w:hAnsi="Arial" w:cs="Arial"/>
          <w:i/>
          <w:sz w:val="24"/>
          <w:szCs w:val="24"/>
        </w:rPr>
        <w:t>el</w:t>
      </w:r>
      <w:r>
        <w:rPr>
          <w:rFonts w:ascii="Arial" w:hAnsi="Arial" w:cs="Arial"/>
          <w:i/>
          <w:sz w:val="24"/>
          <w:szCs w:val="24"/>
        </w:rPr>
        <w:t xml:space="preserve"> </w:t>
      </w:r>
      <w:r w:rsidRPr="00164A41">
        <w:rPr>
          <w:rFonts w:ascii="Arial" w:hAnsi="Arial" w:cs="Arial"/>
          <w:i/>
          <w:sz w:val="24"/>
          <w:szCs w:val="24"/>
        </w:rPr>
        <w:t>Dictamen</w:t>
      </w:r>
      <w:r w:rsidRPr="00164A41">
        <w:rPr>
          <w:rFonts w:ascii="Arial" w:eastAsia="Verdana" w:hAnsi="Arial" w:cs="Arial"/>
          <w:i/>
          <w:sz w:val="24"/>
          <w:szCs w:val="24"/>
        </w:rPr>
        <w:t xml:space="preserve"> formulado por las </w:t>
      </w:r>
      <w:r w:rsidRPr="00164A41">
        <w:rPr>
          <w:rFonts w:ascii="Arial" w:hAnsi="Arial" w:cs="Arial"/>
          <w:b/>
          <w:i/>
          <w:sz w:val="24"/>
          <w:szCs w:val="24"/>
        </w:rPr>
        <w:t>Comisiones Edilicias de Reglamentos Municipales y Puntos Legislativos y la Comisión de Gobernación,</w:t>
      </w:r>
      <w:r>
        <w:rPr>
          <w:rFonts w:ascii="Arial" w:hAnsi="Arial" w:cs="Arial"/>
          <w:b/>
          <w:i/>
          <w:sz w:val="24"/>
          <w:szCs w:val="24"/>
        </w:rPr>
        <w:t xml:space="preserve"> </w:t>
      </w:r>
      <w:r w:rsidRPr="00164A41">
        <w:rPr>
          <w:rStyle w:val="Fuentedeprrafopredeter1"/>
          <w:rFonts w:ascii="Arial" w:eastAsia="Verdana" w:hAnsi="Arial" w:cs="Arial"/>
          <w:i/>
          <w:sz w:val="24"/>
          <w:szCs w:val="24"/>
        </w:rPr>
        <w:t>el</w:t>
      </w:r>
      <w:r w:rsidRPr="00164A41">
        <w:rPr>
          <w:rFonts w:ascii="Arial" w:eastAsia="Verdana" w:hAnsi="Arial" w:cs="Arial"/>
          <w:i/>
          <w:sz w:val="24"/>
          <w:szCs w:val="24"/>
        </w:rPr>
        <w:t xml:space="preserve"> cual resuelve el t</w:t>
      </w:r>
      <w:r w:rsidRPr="00164A41">
        <w:rPr>
          <w:rFonts w:ascii="Arial" w:hAnsi="Arial" w:cs="Arial"/>
          <w:i/>
          <w:sz w:val="24"/>
          <w:szCs w:val="24"/>
        </w:rPr>
        <w:t>urno</w:t>
      </w:r>
      <w:r>
        <w:rPr>
          <w:rFonts w:ascii="Arial" w:hAnsi="Arial" w:cs="Arial"/>
          <w:i/>
          <w:sz w:val="24"/>
          <w:szCs w:val="24"/>
        </w:rPr>
        <w:t xml:space="preserve"> </w:t>
      </w:r>
      <w:r w:rsidRPr="00164A41">
        <w:rPr>
          <w:rFonts w:ascii="Arial" w:hAnsi="Arial" w:cs="Arial"/>
          <w:i/>
          <w:sz w:val="24"/>
          <w:szCs w:val="24"/>
        </w:rPr>
        <w:t>asentado</w:t>
      </w:r>
      <w:r w:rsidRPr="00164A41">
        <w:rPr>
          <w:rFonts w:ascii="Arial" w:eastAsia="Verdana" w:hAnsi="Arial" w:cs="Arial"/>
          <w:i/>
          <w:sz w:val="24"/>
          <w:szCs w:val="24"/>
        </w:rPr>
        <w:t xml:space="preserve"> en el punto </w:t>
      </w:r>
      <w:r w:rsidRPr="00164A41">
        <w:rPr>
          <w:rFonts w:ascii="Arial" w:hAnsi="Arial" w:cs="Arial"/>
          <w:i/>
          <w:sz w:val="24"/>
          <w:szCs w:val="24"/>
          <w:lang w:eastAsia="es-MX"/>
        </w:rPr>
        <w:t>acuerdo número 763</w:t>
      </w:r>
      <w:r w:rsidRPr="00164A41">
        <w:rPr>
          <w:rFonts w:ascii="Arial" w:eastAsia="Verdana" w:hAnsi="Arial" w:cs="Arial"/>
          <w:i/>
          <w:sz w:val="24"/>
          <w:szCs w:val="24"/>
        </w:rPr>
        <w:t xml:space="preserve">/2018/TC, aprobado en la </w:t>
      </w:r>
      <w:r w:rsidRPr="00164A41">
        <w:rPr>
          <w:rFonts w:ascii="Arial" w:hAnsi="Arial" w:cs="Arial"/>
          <w:i/>
          <w:sz w:val="24"/>
          <w:szCs w:val="24"/>
        </w:rPr>
        <w:t>sesión</w:t>
      </w:r>
      <w:r w:rsidRPr="00164A41">
        <w:rPr>
          <w:rFonts w:ascii="Arial" w:eastAsia="Verdana" w:hAnsi="Arial" w:cs="Arial"/>
          <w:i/>
          <w:sz w:val="24"/>
          <w:szCs w:val="24"/>
        </w:rPr>
        <w:t xml:space="preserve"> o</w:t>
      </w:r>
      <w:r w:rsidRPr="00164A41">
        <w:rPr>
          <w:rFonts w:ascii="Arial" w:hAnsi="Arial" w:cs="Arial"/>
          <w:i/>
          <w:sz w:val="24"/>
          <w:szCs w:val="24"/>
        </w:rPr>
        <w:t>rdinaria</w:t>
      </w:r>
      <w:r>
        <w:rPr>
          <w:rFonts w:ascii="Arial" w:hAnsi="Arial" w:cs="Arial"/>
          <w:i/>
          <w:sz w:val="24"/>
          <w:szCs w:val="24"/>
        </w:rPr>
        <w:t xml:space="preserve"> </w:t>
      </w:r>
      <w:r w:rsidRPr="00164A41">
        <w:rPr>
          <w:rFonts w:ascii="Arial" w:hAnsi="Arial" w:cs="Arial"/>
          <w:i/>
          <w:sz w:val="24"/>
          <w:szCs w:val="24"/>
        </w:rPr>
        <w:t>de</w:t>
      </w:r>
      <w:r>
        <w:rPr>
          <w:rFonts w:ascii="Arial" w:hAnsi="Arial" w:cs="Arial"/>
          <w:i/>
          <w:sz w:val="24"/>
          <w:szCs w:val="24"/>
        </w:rPr>
        <w:t xml:space="preserve"> </w:t>
      </w:r>
      <w:r w:rsidRPr="00164A41">
        <w:rPr>
          <w:rFonts w:ascii="Arial" w:hAnsi="Arial" w:cs="Arial"/>
          <w:i/>
          <w:sz w:val="24"/>
          <w:szCs w:val="24"/>
        </w:rPr>
        <w:t>fecha</w:t>
      </w:r>
      <w:r w:rsidRPr="00164A41">
        <w:rPr>
          <w:rFonts w:ascii="Arial" w:hAnsi="Arial" w:cs="Arial"/>
          <w:i/>
          <w:sz w:val="24"/>
          <w:szCs w:val="24"/>
          <w:lang w:eastAsia="es-MX"/>
        </w:rPr>
        <w:t xml:space="preserve"> 08</w:t>
      </w:r>
      <w:r w:rsidRPr="00164A41">
        <w:rPr>
          <w:rFonts w:ascii="Arial" w:eastAsia="Verdana" w:hAnsi="Arial" w:cs="Arial"/>
          <w:i/>
          <w:sz w:val="24"/>
          <w:szCs w:val="24"/>
        </w:rPr>
        <w:t xml:space="preserve"> de marzo </w:t>
      </w:r>
      <w:r w:rsidRPr="00164A41">
        <w:rPr>
          <w:rFonts w:ascii="Arial" w:hAnsi="Arial" w:cs="Arial"/>
          <w:i/>
          <w:sz w:val="24"/>
          <w:szCs w:val="24"/>
        </w:rPr>
        <w:t>del año</w:t>
      </w:r>
      <w:r w:rsidRPr="00164A41">
        <w:rPr>
          <w:rFonts w:ascii="Arial" w:eastAsia="Verdana" w:hAnsi="Arial" w:cs="Arial"/>
          <w:i/>
          <w:sz w:val="24"/>
          <w:szCs w:val="24"/>
        </w:rPr>
        <w:t xml:space="preserve"> 2018.</w:t>
      </w:r>
      <w:r>
        <w:rPr>
          <w:rFonts w:ascii="Arial" w:eastAsia="Verdana" w:hAnsi="Arial" w:cs="Arial"/>
          <w:i/>
          <w:sz w:val="24"/>
          <w:szCs w:val="24"/>
        </w:rPr>
        <w:t xml:space="preserve"> </w:t>
      </w:r>
      <w:r w:rsidRPr="00164A41">
        <w:rPr>
          <w:rFonts w:ascii="Arial" w:hAnsi="Arial" w:cs="Arial"/>
          <w:b/>
          <w:i/>
          <w:sz w:val="24"/>
          <w:szCs w:val="24"/>
        </w:rPr>
        <w:t>SEGUNDO.-</w:t>
      </w:r>
      <w:r w:rsidRPr="00164A41">
        <w:rPr>
          <w:rFonts w:ascii="Arial" w:hAnsi="Arial" w:cs="Arial"/>
          <w:i/>
          <w:sz w:val="24"/>
          <w:szCs w:val="24"/>
        </w:rPr>
        <w:t xml:space="preserve"> El</w:t>
      </w:r>
      <w:r>
        <w:rPr>
          <w:rFonts w:ascii="Arial" w:hAnsi="Arial" w:cs="Arial"/>
          <w:i/>
          <w:sz w:val="24"/>
          <w:szCs w:val="24"/>
        </w:rPr>
        <w:t xml:space="preserve"> </w:t>
      </w:r>
      <w:r w:rsidRPr="00164A41">
        <w:rPr>
          <w:rFonts w:ascii="Arial" w:hAnsi="Arial" w:cs="Arial"/>
          <w:i/>
          <w:sz w:val="24"/>
          <w:szCs w:val="24"/>
        </w:rPr>
        <w:t>Ayuntamiento</w:t>
      </w:r>
      <w:r>
        <w:rPr>
          <w:rFonts w:ascii="Arial" w:hAnsi="Arial" w:cs="Arial"/>
          <w:i/>
          <w:sz w:val="24"/>
          <w:szCs w:val="24"/>
        </w:rPr>
        <w:t xml:space="preserve"> </w:t>
      </w:r>
      <w:r w:rsidRPr="00164A41">
        <w:rPr>
          <w:rFonts w:ascii="Arial" w:hAnsi="Arial" w:cs="Arial"/>
          <w:i/>
          <w:sz w:val="24"/>
          <w:szCs w:val="24"/>
        </w:rPr>
        <w:t>Constitucional</w:t>
      </w:r>
      <w:r w:rsidRPr="00164A41">
        <w:rPr>
          <w:rFonts w:ascii="Arial" w:eastAsia="Verdana" w:hAnsi="Arial" w:cs="Arial"/>
          <w:i/>
          <w:sz w:val="24"/>
          <w:szCs w:val="24"/>
        </w:rPr>
        <w:t xml:space="preserve"> del Municipio </w:t>
      </w:r>
      <w:r w:rsidRPr="00164A41">
        <w:rPr>
          <w:rFonts w:ascii="Arial" w:hAnsi="Arial" w:cs="Arial"/>
          <w:i/>
          <w:sz w:val="24"/>
          <w:szCs w:val="24"/>
        </w:rPr>
        <w:t>de</w:t>
      </w:r>
      <w:r w:rsidRPr="00164A41">
        <w:rPr>
          <w:rFonts w:ascii="Arial" w:eastAsia="Verdana" w:hAnsi="Arial" w:cs="Arial"/>
          <w:i/>
          <w:sz w:val="24"/>
          <w:szCs w:val="24"/>
        </w:rPr>
        <w:t xml:space="preserve"> San Pedro Tlaquepaque, Jalisco, </w:t>
      </w:r>
      <w:r w:rsidRPr="00164A41">
        <w:rPr>
          <w:rFonts w:ascii="Arial" w:hAnsi="Arial" w:cs="Arial"/>
          <w:i/>
          <w:sz w:val="24"/>
          <w:szCs w:val="24"/>
        </w:rPr>
        <w:t>aprueba</w:t>
      </w:r>
      <w:r>
        <w:rPr>
          <w:rFonts w:ascii="Arial" w:hAnsi="Arial" w:cs="Arial"/>
          <w:i/>
          <w:sz w:val="24"/>
          <w:szCs w:val="24"/>
        </w:rPr>
        <w:t xml:space="preserve"> </w:t>
      </w:r>
      <w:r w:rsidRPr="00164A41">
        <w:rPr>
          <w:rFonts w:ascii="Arial" w:hAnsi="Arial" w:cs="Arial"/>
          <w:i/>
          <w:sz w:val="24"/>
          <w:szCs w:val="24"/>
        </w:rPr>
        <w:t>y</w:t>
      </w:r>
      <w:r>
        <w:rPr>
          <w:rFonts w:ascii="Arial" w:hAnsi="Arial" w:cs="Arial"/>
          <w:i/>
          <w:sz w:val="24"/>
          <w:szCs w:val="24"/>
        </w:rPr>
        <w:t xml:space="preserve"> </w:t>
      </w:r>
      <w:r w:rsidRPr="00164A41">
        <w:rPr>
          <w:rFonts w:ascii="Arial" w:hAnsi="Arial" w:cs="Arial"/>
          <w:i/>
          <w:sz w:val="24"/>
          <w:szCs w:val="24"/>
        </w:rPr>
        <w:t>autoriza</w:t>
      </w:r>
      <w:r>
        <w:rPr>
          <w:rFonts w:ascii="Arial" w:hAnsi="Arial" w:cs="Arial"/>
          <w:i/>
          <w:sz w:val="24"/>
          <w:szCs w:val="24"/>
        </w:rPr>
        <w:t xml:space="preserve"> </w:t>
      </w:r>
      <w:r w:rsidRPr="00164A41">
        <w:rPr>
          <w:rFonts w:ascii="Arial" w:hAnsi="Arial" w:cs="Arial"/>
          <w:i/>
          <w:sz w:val="24"/>
          <w:szCs w:val="24"/>
        </w:rPr>
        <w:t>el</w:t>
      </w:r>
      <w:r w:rsidRPr="00164A41">
        <w:rPr>
          <w:rStyle w:val="Fuentedeprrafopredeter2"/>
          <w:rFonts w:ascii="Arial" w:eastAsia="MS Mincho" w:hAnsi="Arial" w:cs="Arial"/>
          <w:i/>
          <w:sz w:val="24"/>
          <w:szCs w:val="24"/>
        </w:rPr>
        <w:t xml:space="preserve"> proyecto</w:t>
      </w:r>
      <w:r w:rsidRPr="00164A41">
        <w:rPr>
          <w:rStyle w:val="Fuentedeprrafopredeter2"/>
          <w:rFonts w:ascii="Arial" w:hAnsi="Arial" w:cs="Arial"/>
          <w:i/>
          <w:sz w:val="24"/>
          <w:szCs w:val="24"/>
        </w:rPr>
        <w:t xml:space="preserve"> que tiene por objeto la adición y modificación a los artículos 274 Y 314 tenor de la siguiente propuesta:</w:t>
      </w:r>
    </w:p>
    <w:p w:rsidR="00164A41" w:rsidRPr="00164A41" w:rsidRDefault="00164A41" w:rsidP="00164A41">
      <w:pPr>
        <w:spacing w:after="0" w:line="240" w:lineRule="auto"/>
        <w:jc w:val="both"/>
        <w:rPr>
          <w:rStyle w:val="Fuentedeprrafopredeter2"/>
          <w:rFonts w:ascii="Arial" w:hAnsi="Arial" w:cs="Arial"/>
          <w:i/>
          <w:sz w:val="24"/>
          <w:szCs w:val="24"/>
        </w:rPr>
      </w:pPr>
    </w:p>
    <w:tbl>
      <w:tblPr>
        <w:tblStyle w:val="Tablaconcuadrcula"/>
        <w:tblW w:w="8046" w:type="dxa"/>
        <w:tblLook w:val="04A0"/>
      </w:tblPr>
      <w:tblGrid>
        <w:gridCol w:w="8046"/>
      </w:tblGrid>
      <w:tr w:rsidR="00164A41" w:rsidRPr="00164A41" w:rsidTr="00164A41">
        <w:tc>
          <w:tcPr>
            <w:tcW w:w="8046" w:type="dxa"/>
            <w:shd w:val="clear" w:color="auto" w:fill="D9D9D9" w:themeFill="background1" w:themeFillShade="D9"/>
          </w:tcPr>
          <w:p w:rsidR="00164A41" w:rsidRPr="00164A41" w:rsidRDefault="00164A41" w:rsidP="00164A41">
            <w:pPr>
              <w:autoSpaceDE w:val="0"/>
              <w:autoSpaceDN w:val="0"/>
              <w:adjustRightInd w:val="0"/>
              <w:ind w:hanging="18"/>
              <w:jc w:val="both"/>
              <w:rPr>
                <w:rFonts w:ascii="Arial" w:hAnsi="Arial" w:cs="Arial"/>
                <w:b/>
                <w:bCs/>
                <w:i/>
                <w:sz w:val="24"/>
                <w:szCs w:val="24"/>
              </w:rPr>
            </w:pPr>
            <w:r w:rsidRPr="00164A41">
              <w:rPr>
                <w:rFonts w:ascii="Arial" w:hAnsi="Arial" w:cs="Arial"/>
                <w:i/>
                <w:sz w:val="24"/>
                <w:szCs w:val="24"/>
              </w:rPr>
              <w:t>Reglamento de Participación Ciudadana para la Gobernanza del Municipio de San Pedro Tlaquepaque, Jalisco.</w:t>
            </w:r>
          </w:p>
        </w:tc>
      </w:tr>
      <w:tr w:rsidR="00164A41" w:rsidRPr="00164A41" w:rsidTr="00164A41">
        <w:tc>
          <w:tcPr>
            <w:tcW w:w="8046" w:type="dxa"/>
          </w:tcPr>
          <w:p w:rsidR="00164A41" w:rsidRPr="00164A41" w:rsidRDefault="00164A41" w:rsidP="00164A41">
            <w:pPr>
              <w:jc w:val="both"/>
              <w:rPr>
                <w:rFonts w:ascii="Arial" w:hAnsi="Arial" w:cs="Arial"/>
                <w:b/>
                <w:i/>
                <w:sz w:val="24"/>
                <w:szCs w:val="24"/>
                <w:lang w:eastAsia="ar-SA"/>
              </w:rPr>
            </w:pPr>
            <w:r w:rsidRPr="00164A41">
              <w:rPr>
                <w:rFonts w:ascii="Arial" w:hAnsi="Arial" w:cs="Arial"/>
                <w:b/>
                <w:i/>
                <w:sz w:val="24"/>
                <w:szCs w:val="24"/>
                <w:lang w:eastAsia="ar-SA"/>
              </w:rPr>
              <w:t>Artículo 274, adicionar fracción IX.-.</w:t>
            </w:r>
          </w:p>
          <w:p w:rsidR="00164A41" w:rsidRPr="00164A41" w:rsidRDefault="00164A41" w:rsidP="00164A41">
            <w:pPr>
              <w:jc w:val="both"/>
              <w:rPr>
                <w:rFonts w:ascii="Arial" w:hAnsi="Arial" w:cs="Arial"/>
                <w:b/>
                <w:i/>
                <w:sz w:val="24"/>
                <w:szCs w:val="24"/>
                <w:lang w:eastAsia="ar-SA"/>
              </w:rPr>
            </w:pPr>
          </w:p>
          <w:p w:rsidR="00164A41" w:rsidRPr="00164A41" w:rsidRDefault="00164A41" w:rsidP="00164A41">
            <w:pPr>
              <w:jc w:val="both"/>
              <w:rPr>
                <w:rFonts w:ascii="Arial" w:hAnsi="Arial" w:cs="Arial"/>
                <w:i/>
                <w:sz w:val="24"/>
                <w:szCs w:val="24"/>
              </w:rPr>
            </w:pPr>
            <w:r w:rsidRPr="00164A41">
              <w:rPr>
                <w:rFonts w:ascii="Arial" w:hAnsi="Arial" w:cs="Arial"/>
                <w:b/>
                <w:i/>
                <w:sz w:val="24"/>
                <w:szCs w:val="24"/>
              </w:rPr>
              <w:t>Artículo 274.-</w:t>
            </w:r>
            <w:r w:rsidRPr="00164A41">
              <w:rPr>
                <w:rFonts w:ascii="Arial" w:hAnsi="Arial" w:cs="Arial"/>
                <w:i/>
                <w:sz w:val="24"/>
                <w:szCs w:val="24"/>
              </w:rPr>
              <w:t xml:space="preserve"> Son requisitos para ser integrante de los organismos sociales:</w:t>
            </w:r>
          </w:p>
          <w:p w:rsidR="00164A41" w:rsidRPr="00164A41" w:rsidRDefault="00164A41" w:rsidP="00164A41">
            <w:pPr>
              <w:jc w:val="both"/>
              <w:rPr>
                <w:rFonts w:ascii="Arial" w:hAnsi="Arial" w:cs="Arial"/>
                <w:i/>
                <w:sz w:val="24"/>
                <w:szCs w:val="24"/>
              </w:rPr>
            </w:pPr>
            <w:r w:rsidRPr="00164A41">
              <w:rPr>
                <w:rFonts w:ascii="Arial" w:hAnsi="Arial" w:cs="Arial"/>
                <w:i/>
                <w:sz w:val="24"/>
                <w:szCs w:val="24"/>
              </w:rPr>
              <w:t>I.- Ser ciudadano mexicano en pleno ejercicio de sus derechos civiles y políticos;</w:t>
            </w:r>
          </w:p>
          <w:p w:rsidR="00164A41" w:rsidRPr="00164A41" w:rsidRDefault="00164A41" w:rsidP="00164A41">
            <w:pPr>
              <w:jc w:val="both"/>
              <w:rPr>
                <w:rFonts w:ascii="Arial" w:hAnsi="Arial" w:cs="Arial"/>
                <w:i/>
                <w:sz w:val="24"/>
                <w:szCs w:val="24"/>
              </w:rPr>
            </w:pPr>
            <w:r w:rsidRPr="00164A41">
              <w:rPr>
                <w:rFonts w:ascii="Arial" w:hAnsi="Arial" w:cs="Arial"/>
                <w:i/>
                <w:sz w:val="24"/>
                <w:szCs w:val="24"/>
              </w:rPr>
              <w:t>II.- Ser vecino del Municipio los últimos tres años;</w:t>
            </w:r>
          </w:p>
          <w:p w:rsidR="00164A41" w:rsidRPr="00164A41" w:rsidRDefault="00164A41" w:rsidP="00164A41">
            <w:pPr>
              <w:jc w:val="both"/>
              <w:rPr>
                <w:rFonts w:ascii="Arial" w:hAnsi="Arial" w:cs="Arial"/>
                <w:i/>
                <w:sz w:val="24"/>
                <w:szCs w:val="24"/>
              </w:rPr>
            </w:pPr>
            <w:r w:rsidRPr="00164A41">
              <w:rPr>
                <w:rFonts w:ascii="Arial" w:hAnsi="Arial" w:cs="Arial"/>
                <w:i/>
                <w:sz w:val="24"/>
                <w:szCs w:val="24"/>
              </w:rPr>
              <w:t>III.- Saber leer y escribir;</w:t>
            </w:r>
          </w:p>
          <w:p w:rsidR="00164A41" w:rsidRPr="00164A41" w:rsidRDefault="00164A41" w:rsidP="00164A41">
            <w:pPr>
              <w:jc w:val="both"/>
              <w:rPr>
                <w:rFonts w:ascii="Arial" w:hAnsi="Arial" w:cs="Arial"/>
                <w:i/>
                <w:sz w:val="24"/>
                <w:szCs w:val="24"/>
              </w:rPr>
            </w:pPr>
            <w:r w:rsidRPr="00164A41">
              <w:rPr>
                <w:rFonts w:ascii="Arial" w:hAnsi="Arial" w:cs="Arial"/>
                <w:i/>
                <w:sz w:val="24"/>
                <w:szCs w:val="24"/>
              </w:rPr>
              <w:t>IV.- Comprometerse con el tiempo necesario para el cumplimiento de las funciones del organismo social;</w:t>
            </w:r>
          </w:p>
          <w:p w:rsidR="00164A41" w:rsidRPr="00164A41" w:rsidRDefault="00164A41" w:rsidP="00164A41">
            <w:pPr>
              <w:jc w:val="both"/>
              <w:rPr>
                <w:rFonts w:ascii="Arial" w:hAnsi="Arial" w:cs="Arial"/>
                <w:i/>
                <w:sz w:val="24"/>
                <w:szCs w:val="24"/>
              </w:rPr>
            </w:pPr>
            <w:r w:rsidRPr="00164A41">
              <w:rPr>
                <w:rFonts w:ascii="Arial" w:hAnsi="Arial" w:cs="Arial"/>
                <w:i/>
                <w:sz w:val="24"/>
                <w:szCs w:val="24"/>
              </w:rPr>
              <w:t>V.- No ser funcionario o servidor público de ninguno de los tres órdenes de gobierno;</w:t>
            </w:r>
          </w:p>
          <w:p w:rsidR="00164A41" w:rsidRPr="00164A41" w:rsidRDefault="00164A41" w:rsidP="00164A41">
            <w:pPr>
              <w:jc w:val="both"/>
              <w:rPr>
                <w:rFonts w:ascii="Arial" w:hAnsi="Arial" w:cs="Arial"/>
                <w:i/>
                <w:sz w:val="24"/>
                <w:szCs w:val="24"/>
              </w:rPr>
            </w:pPr>
            <w:r w:rsidRPr="00164A41">
              <w:rPr>
                <w:rFonts w:ascii="Arial" w:hAnsi="Arial" w:cs="Arial"/>
                <w:i/>
                <w:sz w:val="24"/>
                <w:szCs w:val="24"/>
              </w:rPr>
              <w:t xml:space="preserve">VI.- No haber sido funcionario público en los últimos dos años previos a la fecha de la convocatoria para la designación de los integrantes del organismo social; </w:t>
            </w:r>
          </w:p>
          <w:p w:rsidR="00164A41" w:rsidRPr="00164A41" w:rsidRDefault="00164A41" w:rsidP="00164A41">
            <w:pPr>
              <w:jc w:val="both"/>
              <w:rPr>
                <w:rFonts w:ascii="Arial" w:hAnsi="Arial" w:cs="Arial"/>
                <w:i/>
                <w:sz w:val="24"/>
                <w:szCs w:val="24"/>
              </w:rPr>
            </w:pPr>
            <w:r w:rsidRPr="00164A41">
              <w:rPr>
                <w:rFonts w:ascii="Arial" w:hAnsi="Arial" w:cs="Arial"/>
                <w:i/>
                <w:sz w:val="24"/>
                <w:szCs w:val="24"/>
              </w:rPr>
              <w:t>VII.- No haber sido candidato a cargo alguno de elección popular en los últimos tres años previos a la fecha de la convocatoria para la designación del organismo social; y</w:t>
            </w:r>
          </w:p>
          <w:p w:rsidR="00164A41" w:rsidRPr="00164A41" w:rsidRDefault="00164A41" w:rsidP="00164A41">
            <w:pPr>
              <w:jc w:val="both"/>
              <w:rPr>
                <w:rFonts w:ascii="Arial" w:hAnsi="Arial" w:cs="Arial"/>
                <w:i/>
                <w:sz w:val="24"/>
                <w:szCs w:val="24"/>
              </w:rPr>
            </w:pPr>
            <w:r w:rsidRPr="00164A41">
              <w:rPr>
                <w:rFonts w:ascii="Arial" w:hAnsi="Arial" w:cs="Arial"/>
                <w:i/>
                <w:sz w:val="24"/>
                <w:szCs w:val="24"/>
              </w:rPr>
              <w:lastRenderedPageBreak/>
              <w:t>VIII.- No haber sido condenado por delito doloso alguno.</w:t>
            </w:r>
          </w:p>
          <w:p w:rsidR="00164A41" w:rsidRPr="00164A41" w:rsidRDefault="00164A41" w:rsidP="00164A41">
            <w:pPr>
              <w:jc w:val="both"/>
              <w:rPr>
                <w:rFonts w:ascii="Arial" w:hAnsi="Arial" w:cs="Arial"/>
                <w:i/>
                <w:sz w:val="24"/>
                <w:szCs w:val="24"/>
              </w:rPr>
            </w:pPr>
            <w:r w:rsidRPr="00164A41">
              <w:rPr>
                <w:rFonts w:ascii="Arial" w:hAnsi="Arial" w:cs="Arial"/>
                <w:i/>
                <w:sz w:val="24"/>
                <w:szCs w:val="24"/>
              </w:rPr>
              <w:t>IX.- Ser Presidente Municipal sólo para los casos señalados en el artículo 314 párrafo III.</w:t>
            </w:r>
          </w:p>
          <w:p w:rsidR="00164A41" w:rsidRPr="00164A41" w:rsidRDefault="00164A41" w:rsidP="00164A41">
            <w:pPr>
              <w:jc w:val="both"/>
              <w:rPr>
                <w:rFonts w:ascii="Arial" w:hAnsi="Arial" w:cs="Arial"/>
                <w:i/>
                <w:sz w:val="24"/>
                <w:szCs w:val="24"/>
                <w:lang w:eastAsia="ar-SA"/>
              </w:rPr>
            </w:pPr>
          </w:p>
        </w:tc>
      </w:tr>
      <w:tr w:rsidR="00164A41" w:rsidRPr="00164A41" w:rsidTr="00164A41">
        <w:tc>
          <w:tcPr>
            <w:tcW w:w="8046" w:type="dxa"/>
          </w:tcPr>
          <w:p w:rsidR="00164A41" w:rsidRPr="00164A41" w:rsidRDefault="00164A41" w:rsidP="00164A41">
            <w:pPr>
              <w:jc w:val="both"/>
              <w:rPr>
                <w:rFonts w:ascii="Arial" w:hAnsi="Arial" w:cs="Arial"/>
                <w:b/>
                <w:i/>
                <w:sz w:val="24"/>
                <w:szCs w:val="24"/>
                <w:lang w:eastAsia="ar-SA"/>
              </w:rPr>
            </w:pPr>
            <w:r w:rsidRPr="00164A41">
              <w:rPr>
                <w:rFonts w:ascii="Arial" w:hAnsi="Arial" w:cs="Arial"/>
                <w:b/>
                <w:i/>
                <w:sz w:val="24"/>
                <w:szCs w:val="24"/>
                <w:lang w:eastAsia="ar-SA"/>
              </w:rPr>
              <w:lastRenderedPageBreak/>
              <w:t>Artículo 314.-</w:t>
            </w:r>
          </w:p>
          <w:p w:rsidR="00164A41" w:rsidRPr="00164A41" w:rsidRDefault="00164A41" w:rsidP="00164A41">
            <w:pPr>
              <w:jc w:val="both"/>
              <w:rPr>
                <w:rFonts w:ascii="Arial" w:hAnsi="Arial" w:cs="Arial"/>
                <w:b/>
                <w:i/>
                <w:sz w:val="24"/>
                <w:szCs w:val="24"/>
                <w:lang w:eastAsia="ar-SA"/>
              </w:rPr>
            </w:pPr>
          </w:p>
          <w:p w:rsidR="00164A41" w:rsidRPr="00164A41" w:rsidRDefault="00164A41" w:rsidP="00164A41">
            <w:pPr>
              <w:jc w:val="both"/>
              <w:rPr>
                <w:rFonts w:ascii="Arial" w:hAnsi="Arial" w:cs="Arial"/>
                <w:i/>
                <w:sz w:val="24"/>
                <w:szCs w:val="24"/>
              </w:rPr>
            </w:pPr>
            <w:r w:rsidRPr="00164A41">
              <w:rPr>
                <w:rFonts w:ascii="Arial" w:hAnsi="Arial" w:cs="Arial"/>
                <w:i/>
                <w:sz w:val="24"/>
                <w:szCs w:val="24"/>
              </w:rPr>
              <w:t xml:space="preserve">Artículo 314.- El Consejo Municipal estará conformado por siete ciudadanos electos siguiendo el procedimiento para la integración de los organismos sociales, además contará con un Coordinador, que será el titular de la Dirección quien tendrá únicamente derecho a voz, no así a voto en las decisiones del Consejo Municipal. </w:t>
            </w:r>
          </w:p>
          <w:p w:rsidR="00164A41" w:rsidRPr="00164A41" w:rsidRDefault="00164A41" w:rsidP="00164A41">
            <w:pPr>
              <w:jc w:val="both"/>
              <w:rPr>
                <w:rFonts w:ascii="Arial" w:hAnsi="Arial" w:cs="Arial"/>
                <w:i/>
                <w:sz w:val="24"/>
                <w:szCs w:val="24"/>
              </w:rPr>
            </w:pPr>
            <w:r w:rsidRPr="00164A41">
              <w:rPr>
                <w:rFonts w:ascii="Arial" w:hAnsi="Arial" w:cs="Arial"/>
                <w:i/>
                <w:sz w:val="24"/>
                <w:szCs w:val="24"/>
              </w:rPr>
              <w:t>El Presidente Municipal propondrá al/la consejero/a que ocupará el cargo de Presidente del Consejo de entre los ciudadanos que resultaron electos y el Ayuntamiento decidirá lo conducente.</w:t>
            </w:r>
          </w:p>
          <w:p w:rsidR="00164A41" w:rsidRPr="00164A41" w:rsidRDefault="00164A41" w:rsidP="00164A41">
            <w:pPr>
              <w:jc w:val="both"/>
              <w:rPr>
                <w:rFonts w:ascii="Arial" w:hAnsi="Arial" w:cs="Arial"/>
                <w:b/>
                <w:i/>
                <w:sz w:val="24"/>
                <w:szCs w:val="24"/>
              </w:rPr>
            </w:pPr>
            <w:r w:rsidRPr="00164A41">
              <w:rPr>
                <w:rFonts w:ascii="Arial" w:hAnsi="Arial" w:cs="Arial"/>
                <w:b/>
                <w:i/>
                <w:sz w:val="24"/>
                <w:szCs w:val="24"/>
              </w:rPr>
              <w:t>Excepcionalmente será conformado por 07 siete ciudadanos y por el Presidente Municipal  a efectos de cumplimentar el artículo 47 del Código Urbano Para el Estado de Jalisco, en relación con el artículo 315 fracción XX  del Reglamento de Participación Ciudadana para la Gobernanza del Municipio de San Pedro Tlaquepaque, Jalisco.</w:t>
            </w:r>
          </w:p>
        </w:tc>
      </w:tr>
    </w:tbl>
    <w:p w:rsidR="00164A41" w:rsidRPr="00164A41" w:rsidRDefault="00164A41" w:rsidP="00164A41">
      <w:pPr>
        <w:pStyle w:val="Sinespaciado"/>
        <w:jc w:val="both"/>
        <w:rPr>
          <w:rFonts w:ascii="Arial" w:hAnsi="Arial" w:cs="Arial"/>
          <w:b/>
          <w:i/>
          <w:sz w:val="24"/>
          <w:szCs w:val="24"/>
        </w:rPr>
      </w:pPr>
    </w:p>
    <w:p w:rsidR="00164A41" w:rsidRPr="00164A41" w:rsidRDefault="00164A41" w:rsidP="00164A41">
      <w:pPr>
        <w:pStyle w:val="Sinespaciado"/>
        <w:jc w:val="both"/>
        <w:rPr>
          <w:rFonts w:ascii="Arial" w:hAnsi="Arial" w:cs="Arial"/>
          <w:b/>
          <w:i/>
          <w:sz w:val="24"/>
          <w:szCs w:val="24"/>
        </w:rPr>
      </w:pPr>
    </w:p>
    <w:p w:rsidR="00164A41" w:rsidRPr="00164A41" w:rsidRDefault="00164A41" w:rsidP="00164A41">
      <w:pPr>
        <w:pStyle w:val="Sinespaciado"/>
        <w:jc w:val="both"/>
        <w:rPr>
          <w:rFonts w:ascii="Verdana" w:hAnsi="Verdana" w:cs="Arial"/>
          <w:sz w:val="24"/>
          <w:szCs w:val="24"/>
        </w:rPr>
      </w:pPr>
      <w:r w:rsidRPr="00164A41">
        <w:rPr>
          <w:rFonts w:ascii="Arial" w:hAnsi="Arial" w:cs="Arial"/>
          <w:b/>
          <w:i/>
          <w:sz w:val="24"/>
          <w:szCs w:val="24"/>
        </w:rPr>
        <w:t xml:space="preserve">SEGUNDO.- </w:t>
      </w:r>
      <w:r w:rsidRPr="00164A41">
        <w:rPr>
          <w:rFonts w:ascii="Arial" w:hAnsi="Arial" w:cs="Arial"/>
          <w:i/>
          <w:sz w:val="24"/>
          <w:szCs w:val="24"/>
        </w:rPr>
        <w:t>Notifíquese mediante oficio al Congreso del Estado de Jalisco, al Presidente Municipal, Síndico, Contralor Ciudadano, Tesorero, al Presidente de la Comisión Edilicia de Reglamentos Municipales y Puntos Legislativos y al Presidente de la  Comisión Gobernación para su conocimiento y efectos legales a que hubiera lugar.</w:t>
      </w:r>
      <w:r>
        <w:rPr>
          <w:rFonts w:ascii="Arial" w:hAnsi="Arial" w:cs="Arial"/>
          <w:i/>
          <w:sz w:val="24"/>
          <w:szCs w:val="24"/>
        </w:rPr>
        <w:t xml:space="preserve"> </w:t>
      </w:r>
      <w:r w:rsidRPr="00164A41">
        <w:rPr>
          <w:rFonts w:ascii="Arial" w:hAnsi="Arial" w:cs="Arial"/>
          <w:b/>
          <w:i/>
          <w:sz w:val="24"/>
          <w:szCs w:val="24"/>
        </w:rPr>
        <w:t xml:space="preserve">TERCERO.- </w:t>
      </w:r>
      <w:r w:rsidRPr="00164A41">
        <w:rPr>
          <w:rFonts w:ascii="Arial" w:hAnsi="Arial" w:cs="Arial"/>
          <w:i/>
          <w:sz w:val="24"/>
          <w:szCs w:val="24"/>
        </w:rPr>
        <w:t xml:space="preserve">  Publíquese en la Gaceta Municipal a efectos de su y vigencia, la cual surtirá efectos al día siguiente.</w:t>
      </w:r>
      <w:r>
        <w:rPr>
          <w:rFonts w:ascii="Arial" w:hAnsi="Arial" w:cs="Arial"/>
          <w:i/>
          <w:sz w:val="24"/>
          <w:szCs w:val="24"/>
        </w:rPr>
        <w:t xml:space="preserve"> </w:t>
      </w:r>
      <w:r w:rsidRPr="00164A41">
        <w:rPr>
          <w:rFonts w:ascii="Arial" w:hAnsi="Arial" w:cs="Arial"/>
          <w:b/>
          <w:i/>
          <w:sz w:val="24"/>
          <w:szCs w:val="24"/>
        </w:rPr>
        <w:t>Atentamente.</w:t>
      </w:r>
      <w:r>
        <w:rPr>
          <w:rFonts w:ascii="Arial" w:hAnsi="Arial" w:cs="Arial"/>
          <w:b/>
          <w:i/>
          <w:sz w:val="24"/>
          <w:szCs w:val="24"/>
        </w:rPr>
        <w:t xml:space="preserve"> </w:t>
      </w:r>
      <w:r w:rsidRPr="00164A41">
        <w:rPr>
          <w:rFonts w:ascii="Arial" w:hAnsi="Arial" w:cs="Arial"/>
          <w:b/>
          <w:i/>
          <w:sz w:val="24"/>
          <w:szCs w:val="24"/>
        </w:rPr>
        <w:t>San Pedro Tlaquepaque, al día de su Presentación.</w:t>
      </w:r>
      <w:r>
        <w:rPr>
          <w:rFonts w:ascii="Arial" w:hAnsi="Arial" w:cs="Arial"/>
          <w:b/>
          <w:i/>
          <w:sz w:val="24"/>
          <w:szCs w:val="24"/>
        </w:rPr>
        <w:t xml:space="preserve"> </w:t>
      </w:r>
      <w:r>
        <w:rPr>
          <w:rFonts w:ascii="Arial" w:hAnsi="Arial" w:cs="Arial"/>
          <w:sz w:val="24"/>
          <w:szCs w:val="24"/>
        </w:rPr>
        <w:t>-------------------------------------------------------------</w:t>
      </w:r>
    </w:p>
    <w:p w:rsidR="00324B22" w:rsidRPr="00EB1416" w:rsidRDefault="002F30BF" w:rsidP="002F30BF">
      <w:pPr>
        <w:pStyle w:val="Sinespaciado"/>
        <w:jc w:val="both"/>
        <w:rPr>
          <w:rFonts w:ascii="Arial" w:hAnsi="Arial" w:cs="Arial"/>
        </w:rPr>
      </w:pPr>
      <w:r>
        <w:rPr>
          <w:rFonts w:ascii="Arial" w:hAnsi="Arial" w:cs="Arial"/>
          <w:sz w:val="24"/>
          <w:szCs w:val="24"/>
        </w:rPr>
        <w:t>--------------------------------------------------------------------------------------------------</w:t>
      </w:r>
    </w:p>
    <w:p w:rsidR="0004123D" w:rsidRPr="00EB1416" w:rsidRDefault="004A6564" w:rsidP="00DB7CEE">
      <w:pPr>
        <w:spacing w:line="240" w:lineRule="auto"/>
        <w:jc w:val="both"/>
        <w:rPr>
          <w:rFonts w:ascii="Arial" w:hAnsi="Arial" w:cs="Arial"/>
          <w:color w:val="000000" w:themeColor="text1"/>
          <w:sz w:val="24"/>
          <w:szCs w:val="24"/>
        </w:rPr>
      </w:pPr>
      <w:r w:rsidRPr="00EB1416">
        <w:rPr>
          <w:rFonts w:ascii="Arial" w:hAnsi="Arial" w:cs="Arial"/>
          <w:color w:val="000000" w:themeColor="text1"/>
          <w:sz w:val="24"/>
          <w:szCs w:val="24"/>
        </w:rPr>
        <w:t xml:space="preserve">Con la palabra la C. Presidenta Municipal Interina Mirna Citlalli Amaya de Luna: gracias Secretario ahora se abre el registro de oradores, no habiendo oradores registrados se somete en votación nominal </w:t>
      </w:r>
      <w:r w:rsidRPr="00EB1416">
        <w:rPr>
          <w:rFonts w:ascii="Arial" w:hAnsi="Arial" w:cs="Arial"/>
          <w:color w:val="000000" w:themeColor="text1"/>
          <w:sz w:val="24"/>
          <w:szCs w:val="24"/>
          <w:lang w:eastAsia="es-MX"/>
        </w:rPr>
        <w:t>las modificaciones propuestas al dictamen.</w:t>
      </w:r>
      <w:r w:rsidRPr="00EB1416">
        <w:rPr>
          <w:rFonts w:ascii="Arial" w:hAnsi="Arial" w:cs="Arial"/>
          <w:color w:val="000000" w:themeColor="text1"/>
          <w:sz w:val="24"/>
          <w:szCs w:val="24"/>
        </w:rPr>
        <w:t xml:space="preserve"> Por lo que le pido al Secretario, tome la votación </w:t>
      </w:r>
      <w:r w:rsidR="009C09BB" w:rsidRPr="00EB1416">
        <w:rPr>
          <w:rFonts w:ascii="Arial" w:hAnsi="Arial" w:cs="Arial"/>
          <w:color w:val="000000" w:themeColor="text1"/>
          <w:sz w:val="24"/>
          <w:szCs w:val="24"/>
        </w:rPr>
        <w:t xml:space="preserve">también </w:t>
      </w:r>
      <w:r w:rsidRPr="00EB1416">
        <w:rPr>
          <w:rFonts w:ascii="Arial" w:hAnsi="Arial" w:cs="Arial"/>
          <w:b/>
          <w:color w:val="000000" w:themeColor="text1"/>
          <w:sz w:val="24"/>
          <w:szCs w:val="24"/>
          <w:u w:val="single"/>
        </w:rPr>
        <w:t xml:space="preserve">en lo general. </w:t>
      </w:r>
      <w:r w:rsidRPr="00EB1416">
        <w:rPr>
          <w:rFonts w:ascii="Arial" w:hAnsi="Arial" w:cs="Arial"/>
          <w:color w:val="000000" w:themeColor="text1"/>
          <w:sz w:val="24"/>
          <w:szCs w:val="24"/>
        </w:rPr>
        <w:t>-----------------------------------------------------------------------------------------------------------------------------------------------</w:t>
      </w:r>
      <w:r w:rsidR="0004123D" w:rsidRPr="00EB1416">
        <w:rPr>
          <w:rFonts w:ascii="Arial" w:hAnsi="Arial" w:cs="Arial"/>
          <w:color w:val="000000" w:themeColor="text1"/>
          <w:sz w:val="24"/>
          <w:szCs w:val="24"/>
        </w:rPr>
        <w:t>Con el uso de la palabra el Mtro. Antonio Fernando Chávez Delgadillo, Secretario del Ayuntamiento:</w:t>
      </w:r>
    </w:p>
    <w:p w:rsidR="0004123D" w:rsidRPr="00EB1416" w:rsidRDefault="0004123D" w:rsidP="008562B5">
      <w:pPr>
        <w:spacing w:after="0" w:line="240" w:lineRule="auto"/>
        <w:jc w:val="both"/>
        <w:rPr>
          <w:rFonts w:ascii="Arial" w:hAnsi="Arial" w:cs="Arial"/>
          <w:color w:val="000000" w:themeColor="text1"/>
          <w:sz w:val="24"/>
          <w:szCs w:val="24"/>
        </w:rPr>
      </w:pPr>
    </w:p>
    <w:tbl>
      <w:tblPr>
        <w:tblStyle w:val="Tablaconcuadrcula"/>
        <w:tblW w:w="0" w:type="auto"/>
        <w:tblLook w:val="04A0"/>
      </w:tblPr>
      <w:tblGrid>
        <w:gridCol w:w="717"/>
        <w:gridCol w:w="2641"/>
        <w:gridCol w:w="1598"/>
        <w:gridCol w:w="1140"/>
        <w:gridCol w:w="2050"/>
      </w:tblGrid>
      <w:tr w:rsidR="003D5C21" w:rsidRPr="00EB1416" w:rsidTr="00397828">
        <w:tc>
          <w:tcPr>
            <w:tcW w:w="717" w:type="dxa"/>
          </w:tcPr>
          <w:p w:rsidR="003D5C21" w:rsidRPr="00EB1416" w:rsidRDefault="003D5C21" w:rsidP="00397828">
            <w:pPr>
              <w:snapToGrid w:val="0"/>
              <w:jc w:val="both"/>
              <w:rPr>
                <w:rFonts w:ascii="Arial" w:hAnsi="Arial" w:cs="Arial"/>
                <w:color w:val="000000" w:themeColor="text1"/>
                <w:sz w:val="24"/>
                <w:szCs w:val="24"/>
              </w:rPr>
            </w:pPr>
          </w:p>
        </w:tc>
        <w:tc>
          <w:tcPr>
            <w:tcW w:w="2641" w:type="dxa"/>
          </w:tcPr>
          <w:p w:rsidR="003D5C21" w:rsidRPr="00EB1416" w:rsidRDefault="003D5C21" w:rsidP="00397828">
            <w:pPr>
              <w:snapToGrid w:val="0"/>
              <w:jc w:val="both"/>
              <w:rPr>
                <w:rFonts w:ascii="Arial" w:hAnsi="Arial" w:cs="Arial"/>
                <w:color w:val="000000" w:themeColor="text1"/>
                <w:sz w:val="24"/>
                <w:szCs w:val="24"/>
              </w:rPr>
            </w:pPr>
          </w:p>
        </w:tc>
        <w:tc>
          <w:tcPr>
            <w:tcW w:w="1598" w:type="dxa"/>
          </w:tcPr>
          <w:p w:rsidR="003D5C21" w:rsidRPr="00EB1416" w:rsidRDefault="003D5C21" w:rsidP="00397828">
            <w:pPr>
              <w:jc w:val="both"/>
              <w:rPr>
                <w:rFonts w:ascii="Arial" w:hAnsi="Arial" w:cs="Arial"/>
                <w:b/>
                <w:color w:val="000000" w:themeColor="text1"/>
                <w:sz w:val="24"/>
                <w:szCs w:val="24"/>
              </w:rPr>
            </w:pPr>
            <w:r w:rsidRPr="00EB1416">
              <w:rPr>
                <w:rFonts w:ascii="Arial" w:hAnsi="Arial" w:cs="Arial"/>
                <w:b/>
                <w:color w:val="000000" w:themeColor="text1"/>
                <w:sz w:val="24"/>
                <w:szCs w:val="24"/>
              </w:rPr>
              <w:t>A favor</w:t>
            </w:r>
          </w:p>
        </w:tc>
        <w:tc>
          <w:tcPr>
            <w:tcW w:w="1140" w:type="dxa"/>
          </w:tcPr>
          <w:p w:rsidR="003D5C21" w:rsidRPr="00EB1416" w:rsidRDefault="003D5C21" w:rsidP="00397828">
            <w:pPr>
              <w:jc w:val="both"/>
              <w:rPr>
                <w:rFonts w:ascii="Arial" w:hAnsi="Arial" w:cs="Arial"/>
                <w:b/>
                <w:color w:val="000000" w:themeColor="text1"/>
                <w:sz w:val="24"/>
                <w:szCs w:val="24"/>
              </w:rPr>
            </w:pPr>
            <w:r w:rsidRPr="00EB1416">
              <w:rPr>
                <w:rFonts w:ascii="Arial" w:hAnsi="Arial" w:cs="Arial"/>
                <w:b/>
                <w:color w:val="000000" w:themeColor="text1"/>
                <w:sz w:val="24"/>
                <w:szCs w:val="24"/>
              </w:rPr>
              <w:t>En contra</w:t>
            </w:r>
          </w:p>
        </w:tc>
        <w:tc>
          <w:tcPr>
            <w:tcW w:w="2050" w:type="dxa"/>
          </w:tcPr>
          <w:p w:rsidR="003D5C21" w:rsidRPr="00EB1416" w:rsidRDefault="003D5C21" w:rsidP="00397828">
            <w:pPr>
              <w:jc w:val="both"/>
              <w:rPr>
                <w:rFonts w:ascii="Arial" w:hAnsi="Arial" w:cs="Arial"/>
                <w:b/>
                <w:color w:val="000000" w:themeColor="text1"/>
                <w:sz w:val="24"/>
                <w:szCs w:val="24"/>
              </w:rPr>
            </w:pPr>
            <w:r w:rsidRPr="00EB1416">
              <w:rPr>
                <w:rFonts w:ascii="Arial" w:hAnsi="Arial" w:cs="Arial"/>
                <w:b/>
                <w:color w:val="000000" w:themeColor="text1"/>
                <w:sz w:val="24"/>
                <w:szCs w:val="24"/>
              </w:rPr>
              <w:t>Abstención</w:t>
            </w:r>
          </w:p>
        </w:tc>
      </w:tr>
      <w:tr w:rsidR="003D5C21" w:rsidRPr="00EB1416" w:rsidTr="00397828">
        <w:trPr>
          <w:trHeight w:val="851"/>
        </w:trPr>
        <w:tc>
          <w:tcPr>
            <w:tcW w:w="717" w:type="dxa"/>
            <w:vAlign w:val="center"/>
          </w:tcPr>
          <w:p w:rsidR="003D5C21" w:rsidRPr="00EB1416" w:rsidRDefault="003D5C21" w:rsidP="00397828">
            <w:pPr>
              <w:snapToGrid w:val="0"/>
              <w:jc w:val="center"/>
              <w:rPr>
                <w:rFonts w:ascii="Arial" w:hAnsi="Arial" w:cs="Arial"/>
                <w:color w:val="000000" w:themeColor="text1"/>
                <w:sz w:val="24"/>
                <w:szCs w:val="24"/>
              </w:rPr>
            </w:pPr>
            <w:r w:rsidRPr="00EB1416">
              <w:rPr>
                <w:rFonts w:ascii="Arial" w:hAnsi="Arial" w:cs="Arial"/>
                <w:color w:val="000000" w:themeColor="text1"/>
                <w:sz w:val="24"/>
                <w:szCs w:val="24"/>
              </w:rPr>
              <w:t>1</w:t>
            </w:r>
          </w:p>
        </w:tc>
        <w:tc>
          <w:tcPr>
            <w:tcW w:w="2641" w:type="dxa"/>
          </w:tcPr>
          <w:p w:rsidR="003D5C21" w:rsidRPr="00EB1416" w:rsidRDefault="003D5C21" w:rsidP="00397828">
            <w:pPr>
              <w:snapToGrid w:val="0"/>
              <w:jc w:val="both"/>
              <w:rPr>
                <w:rFonts w:ascii="Arial" w:hAnsi="Arial" w:cs="Arial"/>
                <w:color w:val="000000" w:themeColor="text1"/>
                <w:sz w:val="24"/>
                <w:szCs w:val="24"/>
              </w:rPr>
            </w:pPr>
            <w:r w:rsidRPr="00EB1416">
              <w:rPr>
                <w:rFonts w:ascii="Arial" w:hAnsi="Arial" w:cs="Arial"/>
                <w:color w:val="000000" w:themeColor="text1"/>
                <w:sz w:val="24"/>
                <w:szCs w:val="24"/>
              </w:rPr>
              <w:t xml:space="preserve">Presidenta Municipal </w:t>
            </w:r>
            <w:r w:rsidRPr="00EB1416">
              <w:rPr>
                <w:rFonts w:ascii="Arial" w:eastAsia="Calibri" w:hAnsi="Arial" w:cs="Arial"/>
                <w:color w:val="000000" w:themeColor="text1"/>
                <w:sz w:val="24"/>
                <w:szCs w:val="24"/>
              </w:rPr>
              <w:t>Interina Mirna Citlalli Amaya de Luna.</w:t>
            </w:r>
          </w:p>
        </w:tc>
        <w:tc>
          <w:tcPr>
            <w:tcW w:w="1598" w:type="dxa"/>
          </w:tcPr>
          <w:p w:rsidR="003D5C21" w:rsidRPr="00EB1416" w:rsidRDefault="003D5C21" w:rsidP="00AA5EB4">
            <w:pPr>
              <w:pStyle w:val="Prrafodelista"/>
              <w:numPr>
                <w:ilvl w:val="0"/>
                <w:numId w:val="5"/>
              </w:numPr>
              <w:jc w:val="both"/>
              <w:rPr>
                <w:rFonts w:ascii="Arial" w:hAnsi="Arial" w:cs="Arial"/>
                <w:b/>
                <w:color w:val="000000" w:themeColor="text1"/>
                <w:sz w:val="24"/>
                <w:szCs w:val="24"/>
              </w:rPr>
            </w:pPr>
          </w:p>
        </w:tc>
        <w:tc>
          <w:tcPr>
            <w:tcW w:w="1140" w:type="dxa"/>
          </w:tcPr>
          <w:p w:rsidR="003D5C21" w:rsidRPr="00EB1416" w:rsidRDefault="003D5C21" w:rsidP="00397828">
            <w:pPr>
              <w:jc w:val="both"/>
              <w:rPr>
                <w:rFonts w:ascii="Arial" w:hAnsi="Arial" w:cs="Arial"/>
                <w:b/>
                <w:color w:val="000000" w:themeColor="text1"/>
                <w:sz w:val="24"/>
                <w:szCs w:val="24"/>
              </w:rPr>
            </w:pPr>
          </w:p>
        </w:tc>
        <w:tc>
          <w:tcPr>
            <w:tcW w:w="2050" w:type="dxa"/>
          </w:tcPr>
          <w:p w:rsidR="003D5C21" w:rsidRPr="00EB1416" w:rsidRDefault="003D5C21" w:rsidP="00397828">
            <w:pPr>
              <w:jc w:val="both"/>
              <w:rPr>
                <w:rFonts w:ascii="Arial" w:hAnsi="Arial" w:cs="Arial"/>
                <w:b/>
                <w:color w:val="000000" w:themeColor="text1"/>
                <w:sz w:val="24"/>
                <w:szCs w:val="24"/>
              </w:rPr>
            </w:pPr>
          </w:p>
        </w:tc>
      </w:tr>
      <w:tr w:rsidR="003D5C21" w:rsidRPr="00EB1416" w:rsidTr="00397828">
        <w:tc>
          <w:tcPr>
            <w:tcW w:w="717" w:type="dxa"/>
            <w:vAlign w:val="center"/>
          </w:tcPr>
          <w:p w:rsidR="003D5C21" w:rsidRPr="00EB1416" w:rsidRDefault="003D5C21" w:rsidP="00397828">
            <w:pPr>
              <w:snapToGrid w:val="0"/>
              <w:jc w:val="center"/>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2</w:t>
            </w:r>
          </w:p>
        </w:tc>
        <w:tc>
          <w:tcPr>
            <w:tcW w:w="2641" w:type="dxa"/>
          </w:tcPr>
          <w:p w:rsidR="003D5C21" w:rsidRPr="00EB1416" w:rsidRDefault="003D5C21" w:rsidP="00397828">
            <w:pPr>
              <w:snapToGrid w:val="0"/>
              <w:jc w:val="both"/>
              <w:rPr>
                <w:rFonts w:ascii="Arial" w:hAnsi="Arial" w:cs="Arial"/>
                <w:color w:val="000000" w:themeColor="text1"/>
                <w:sz w:val="24"/>
                <w:szCs w:val="24"/>
              </w:rPr>
            </w:pPr>
            <w:r w:rsidRPr="00EB1416">
              <w:rPr>
                <w:rFonts w:ascii="Arial" w:eastAsia="Calibri" w:hAnsi="Arial" w:cs="Arial"/>
                <w:color w:val="000000" w:themeColor="text1"/>
                <w:sz w:val="24"/>
                <w:szCs w:val="24"/>
              </w:rPr>
              <w:t>Síndico Municipal, Juan David García Camarena.</w:t>
            </w:r>
          </w:p>
        </w:tc>
        <w:tc>
          <w:tcPr>
            <w:tcW w:w="1598" w:type="dxa"/>
          </w:tcPr>
          <w:p w:rsidR="003D5C21" w:rsidRPr="00EB1416" w:rsidRDefault="003D5C21" w:rsidP="00AA5EB4">
            <w:pPr>
              <w:pStyle w:val="Prrafodelista"/>
              <w:numPr>
                <w:ilvl w:val="0"/>
                <w:numId w:val="5"/>
              </w:numPr>
              <w:jc w:val="both"/>
              <w:rPr>
                <w:rFonts w:ascii="Arial" w:hAnsi="Arial" w:cs="Arial"/>
                <w:b/>
                <w:color w:val="000000" w:themeColor="text1"/>
                <w:sz w:val="24"/>
                <w:szCs w:val="24"/>
              </w:rPr>
            </w:pPr>
          </w:p>
        </w:tc>
        <w:tc>
          <w:tcPr>
            <w:tcW w:w="1140" w:type="dxa"/>
          </w:tcPr>
          <w:p w:rsidR="003D5C21" w:rsidRPr="00EB1416" w:rsidRDefault="003D5C21" w:rsidP="00397828">
            <w:pPr>
              <w:jc w:val="both"/>
              <w:rPr>
                <w:rFonts w:ascii="Arial" w:hAnsi="Arial" w:cs="Arial"/>
                <w:b/>
                <w:color w:val="000000" w:themeColor="text1"/>
                <w:sz w:val="24"/>
                <w:szCs w:val="24"/>
              </w:rPr>
            </w:pPr>
          </w:p>
        </w:tc>
        <w:tc>
          <w:tcPr>
            <w:tcW w:w="2050" w:type="dxa"/>
          </w:tcPr>
          <w:p w:rsidR="003D5C21" w:rsidRPr="00EB1416" w:rsidRDefault="003D5C21" w:rsidP="00397828">
            <w:pPr>
              <w:jc w:val="both"/>
              <w:rPr>
                <w:rFonts w:ascii="Arial" w:hAnsi="Arial" w:cs="Arial"/>
                <w:b/>
                <w:color w:val="000000" w:themeColor="text1"/>
                <w:sz w:val="24"/>
                <w:szCs w:val="24"/>
              </w:rPr>
            </w:pPr>
          </w:p>
        </w:tc>
      </w:tr>
      <w:tr w:rsidR="003D5C21" w:rsidRPr="00EB1416" w:rsidTr="00397828">
        <w:tc>
          <w:tcPr>
            <w:tcW w:w="717" w:type="dxa"/>
            <w:vAlign w:val="center"/>
          </w:tcPr>
          <w:p w:rsidR="003D5C21" w:rsidRPr="00EB1416" w:rsidRDefault="003D5C21" w:rsidP="00397828">
            <w:pPr>
              <w:pStyle w:val="Sinespaciado"/>
              <w:spacing w:line="276" w:lineRule="auto"/>
              <w:jc w:val="center"/>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3</w:t>
            </w:r>
          </w:p>
        </w:tc>
        <w:tc>
          <w:tcPr>
            <w:tcW w:w="2641" w:type="dxa"/>
          </w:tcPr>
          <w:p w:rsidR="003D5C21" w:rsidRPr="00EB1416" w:rsidRDefault="003D5C21" w:rsidP="00397828">
            <w:pPr>
              <w:pStyle w:val="Sinespaciado"/>
              <w:spacing w:line="276" w:lineRule="auto"/>
              <w:jc w:val="both"/>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Marco Antonio Fuentes Ontiveros.</w:t>
            </w:r>
          </w:p>
        </w:tc>
        <w:tc>
          <w:tcPr>
            <w:tcW w:w="1598" w:type="dxa"/>
          </w:tcPr>
          <w:p w:rsidR="003D5C21" w:rsidRPr="00EB1416" w:rsidRDefault="003D5C21" w:rsidP="00AA5EB4">
            <w:pPr>
              <w:pStyle w:val="Prrafodelista"/>
              <w:numPr>
                <w:ilvl w:val="0"/>
                <w:numId w:val="5"/>
              </w:numPr>
              <w:jc w:val="both"/>
              <w:rPr>
                <w:rFonts w:ascii="Arial" w:hAnsi="Arial" w:cs="Arial"/>
                <w:b/>
                <w:color w:val="000000" w:themeColor="text1"/>
                <w:sz w:val="24"/>
                <w:szCs w:val="24"/>
              </w:rPr>
            </w:pPr>
          </w:p>
        </w:tc>
        <w:tc>
          <w:tcPr>
            <w:tcW w:w="1140" w:type="dxa"/>
          </w:tcPr>
          <w:p w:rsidR="003D5C21" w:rsidRPr="00EB1416" w:rsidRDefault="003D5C21" w:rsidP="00397828">
            <w:pPr>
              <w:jc w:val="both"/>
              <w:rPr>
                <w:rFonts w:ascii="Arial" w:hAnsi="Arial" w:cs="Arial"/>
                <w:b/>
                <w:color w:val="000000" w:themeColor="text1"/>
                <w:sz w:val="24"/>
                <w:szCs w:val="24"/>
              </w:rPr>
            </w:pPr>
          </w:p>
        </w:tc>
        <w:tc>
          <w:tcPr>
            <w:tcW w:w="2050" w:type="dxa"/>
          </w:tcPr>
          <w:p w:rsidR="003D5C21" w:rsidRPr="00EB1416" w:rsidRDefault="003D5C21" w:rsidP="00397828">
            <w:pPr>
              <w:jc w:val="both"/>
              <w:rPr>
                <w:rFonts w:ascii="Arial" w:hAnsi="Arial" w:cs="Arial"/>
                <w:b/>
                <w:color w:val="000000" w:themeColor="text1"/>
                <w:sz w:val="24"/>
                <w:szCs w:val="24"/>
              </w:rPr>
            </w:pPr>
          </w:p>
        </w:tc>
      </w:tr>
      <w:tr w:rsidR="003D5C21" w:rsidRPr="00EB1416" w:rsidTr="00397828">
        <w:tc>
          <w:tcPr>
            <w:tcW w:w="717" w:type="dxa"/>
            <w:vAlign w:val="center"/>
          </w:tcPr>
          <w:p w:rsidR="003D5C21" w:rsidRPr="00EB1416" w:rsidRDefault="003D5C21" w:rsidP="00397828">
            <w:pPr>
              <w:pStyle w:val="Sinespaciado"/>
              <w:spacing w:line="276" w:lineRule="auto"/>
              <w:jc w:val="center"/>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4</w:t>
            </w:r>
          </w:p>
        </w:tc>
        <w:tc>
          <w:tcPr>
            <w:tcW w:w="2641" w:type="dxa"/>
          </w:tcPr>
          <w:p w:rsidR="003D5C21" w:rsidRPr="00EB1416" w:rsidRDefault="003D5C21" w:rsidP="00397828">
            <w:pPr>
              <w:pStyle w:val="Sinespaciado"/>
              <w:spacing w:line="276" w:lineRule="auto"/>
              <w:jc w:val="both"/>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Alma Josefina Guerra Muñoz</w:t>
            </w:r>
          </w:p>
        </w:tc>
        <w:tc>
          <w:tcPr>
            <w:tcW w:w="1598" w:type="dxa"/>
          </w:tcPr>
          <w:p w:rsidR="003D5C21" w:rsidRPr="00EB1416" w:rsidRDefault="003D5C21" w:rsidP="00AA5EB4">
            <w:pPr>
              <w:pStyle w:val="Prrafodelista"/>
              <w:numPr>
                <w:ilvl w:val="0"/>
                <w:numId w:val="5"/>
              </w:numPr>
              <w:jc w:val="both"/>
              <w:rPr>
                <w:rFonts w:ascii="Arial" w:hAnsi="Arial" w:cs="Arial"/>
                <w:b/>
                <w:color w:val="000000" w:themeColor="text1"/>
                <w:sz w:val="24"/>
                <w:szCs w:val="24"/>
              </w:rPr>
            </w:pPr>
          </w:p>
        </w:tc>
        <w:tc>
          <w:tcPr>
            <w:tcW w:w="1140" w:type="dxa"/>
          </w:tcPr>
          <w:p w:rsidR="003D5C21" w:rsidRPr="00EB1416" w:rsidRDefault="003D5C21" w:rsidP="00397828">
            <w:pPr>
              <w:jc w:val="both"/>
              <w:rPr>
                <w:rFonts w:ascii="Arial" w:hAnsi="Arial" w:cs="Arial"/>
                <w:b/>
                <w:color w:val="000000" w:themeColor="text1"/>
                <w:sz w:val="24"/>
                <w:szCs w:val="24"/>
              </w:rPr>
            </w:pPr>
          </w:p>
        </w:tc>
        <w:tc>
          <w:tcPr>
            <w:tcW w:w="2050" w:type="dxa"/>
          </w:tcPr>
          <w:p w:rsidR="003D5C21" w:rsidRPr="00EB1416" w:rsidRDefault="003D5C21" w:rsidP="00397828">
            <w:pPr>
              <w:jc w:val="both"/>
              <w:rPr>
                <w:rFonts w:ascii="Arial" w:hAnsi="Arial" w:cs="Arial"/>
                <w:b/>
                <w:color w:val="000000" w:themeColor="text1"/>
                <w:sz w:val="24"/>
                <w:szCs w:val="24"/>
              </w:rPr>
            </w:pPr>
          </w:p>
        </w:tc>
      </w:tr>
      <w:tr w:rsidR="003D5C21" w:rsidRPr="00EB1416" w:rsidTr="00397828">
        <w:tc>
          <w:tcPr>
            <w:tcW w:w="717" w:type="dxa"/>
            <w:vAlign w:val="center"/>
          </w:tcPr>
          <w:p w:rsidR="003D5C21" w:rsidRPr="00EB1416" w:rsidRDefault="003D5C21" w:rsidP="00397828">
            <w:pPr>
              <w:pStyle w:val="Sinespaciado"/>
              <w:spacing w:line="276" w:lineRule="auto"/>
              <w:jc w:val="center"/>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5</w:t>
            </w:r>
          </w:p>
        </w:tc>
        <w:tc>
          <w:tcPr>
            <w:tcW w:w="2641" w:type="dxa"/>
          </w:tcPr>
          <w:p w:rsidR="003D5C21" w:rsidRPr="00EB1416" w:rsidRDefault="003D5C21" w:rsidP="00397828">
            <w:pPr>
              <w:pStyle w:val="Sinespaciado"/>
              <w:spacing w:line="276" w:lineRule="auto"/>
              <w:jc w:val="both"/>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Iván Omar González Solís.</w:t>
            </w:r>
          </w:p>
        </w:tc>
        <w:tc>
          <w:tcPr>
            <w:tcW w:w="1598" w:type="dxa"/>
          </w:tcPr>
          <w:p w:rsidR="003D5C21" w:rsidRPr="00EB1416" w:rsidRDefault="003D5C21" w:rsidP="00AA5EB4">
            <w:pPr>
              <w:pStyle w:val="Prrafodelista"/>
              <w:numPr>
                <w:ilvl w:val="0"/>
                <w:numId w:val="5"/>
              </w:numPr>
              <w:jc w:val="both"/>
              <w:rPr>
                <w:rFonts w:ascii="Arial" w:hAnsi="Arial" w:cs="Arial"/>
                <w:b/>
                <w:color w:val="000000" w:themeColor="text1"/>
                <w:sz w:val="24"/>
                <w:szCs w:val="24"/>
              </w:rPr>
            </w:pPr>
          </w:p>
        </w:tc>
        <w:tc>
          <w:tcPr>
            <w:tcW w:w="1140" w:type="dxa"/>
          </w:tcPr>
          <w:p w:rsidR="003D5C21" w:rsidRPr="00EB1416" w:rsidRDefault="003D5C21" w:rsidP="00397828">
            <w:pPr>
              <w:jc w:val="both"/>
              <w:rPr>
                <w:rFonts w:ascii="Arial" w:hAnsi="Arial" w:cs="Arial"/>
                <w:b/>
                <w:color w:val="000000" w:themeColor="text1"/>
                <w:sz w:val="24"/>
                <w:szCs w:val="24"/>
              </w:rPr>
            </w:pPr>
          </w:p>
        </w:tc>
        <w:tc>
          <w:tcPr>
            <w:tcW w:w="2050" w:type="dxa"/>
          </w:tcPr>
          <w:p w:rsidR="003D5C21" w:rsidRPr="00EB1416" w:rsidRDefault="003D5C21" w:rsidP="00397828">
            <w:pPr>
              <w:jc w:val="both"/>
              <w:rPr>
                <w:rFonts w:ascii="Arial" w:hAnsi="Arial" w:cs="Arial"/>
                <w:b/>
                <w:color w:val="000000" w:themeColor="text1"/>
                <w:sz w:val="24"/>
                <w:szCs w:val="24"/>
              </w:rPr>
            </w:pPr>
          </w:p>
        </w:tc>
      </w:tr>
      <w:tr w:rsidR="003D5C21" w:rsidRPr="00EB1416" w:rsidTr="00397828">
        <w:tc>
          <w:tcPr>
            <w:tcW w:w="717" w:type="dxa"/>
            <w:vAlign w:val="center"/>
          </w:tcPr>
          <w:p w:rsidR="003D5C21" w:rsidRPr="00EB1416" w:rsidRDefault="003D5C21" w:rsidP="00397828">
            <w:pPr>
              <w:pStyle w:val="Sinespaciado"/>
              <w:spacing w:line="276" w:lineRule="auto"/>
              <w:jc w:val="center"/>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6</w:t>
            </w:r>
          </w:p>
        </w:tc>
        <w:tc>
          <w:tcPr>
            <w:tcW w:w="2641" w:type="dxa"/>
          </w:tcPr>
          <w:p w:rsidR="003D5C21" w:rsidRPr="00EB1416" w:rsidRDefault="003D5C21" w:rsidP="00397828">
            <w:pPr>
              <w:pStyle w:val="Sinespaciado"/>
              <w:spacing w:line="276" w:lineRule="auto"/>
              <w:jc w:val="both"/>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Miguel Silva Ramírez.</w:t>
            </w:r>
          </w:p>
        </w:tc>
        <w:tc>
          <w:tcPr>
            <w:tcW w:w="1598" w:type="dxa"/>
          </w:tcPr>
          <w:p w:rsidR="003D5C21" w:rsidRPr="00EB1416" w:rsidRDefault="003D5C21" w:rsidP="00AA5EB4">
            <w:pPr>
              <w:pStyle w:val="Prrafodelista"/>
              <w:numPr>
                <w:ilvl w:val="0"/>
                <w:numId w:val="5"/>
              </w:numPr>
              <w:jc w:val="both"/>
              <w:rPr>
                <w:rFonts w:ascii="Arial" w:hAnsi="Arial" w:cs="Arial"/>
                <w:b/>
                <w:color w:val="000000" w:themeColor="text1"/>
                <w:sz w:val="24"/>
                <w:szCs w:val="24"/>
              </w:rPr>
            </w:pPr>
          </w:p>
        </w:tc>
        <w:tc>
          <w:tcPr>
            <w:tcW w:w="1140" w:type="dxa"/>
          </w:tcPr>
          <w:p w:rsidR="003D5C21" w:rsidRPr="00EB1416" w:rsidRDefault="003D5C21" w:rsidP="00397828">
            <w:pPr>
              <w:jc w:val="both"/>
              <w:rPr>
                <w:rFonts w:ascii="Arial" w:hAnsi="Arial" w:cs="Arial"/>
                <w:b/>
                <w:color w:val="000000" w:themeColor="text1"/>
                <w:sz w:val="24"/>
                <w:szCs w:val="24"/>
              </w:rPr>
            </w:pPr>
          </w:p>
        </w:tc>
        <w:tc>
          <w:tcPr>
            <w:tcW w:w="2050" w:type="dxa"/>
          </w:tcPr>
          <w:p w:rsidR="003D5C21" w:rsidRPr="00EB1416" w:rsidRDefault="003D5C21" w:rsidP="00397828">
            <w:pPr>
              <w:jc w:val="both"/>
              <w:rPr>
                <w:rFonts w:ascii="Arial" w:hAnsi="Arial" w:cs="Arial"/>
                <w:b/>
                <w:color w:val="000000" w:themeColor="text1"/>
                <w:sz w:val="24"/>
                <w:szCs w:val="24"/>
              </w:rPr>
            </w:pPr>
          </w:p>
        </w:tc>
      </w:tr>
      <w:tr w:rsidR="003D5C21" w:rsidRPr="00EB1416" w:rsidTr="00397828">
        <w:tc>
          <w:tcPr>
            <w:tcW w:w="717" w:type="dxa"/>
            <w:vAlign w:val="center"/>
          </w:tcPr>
          <w:p w:rsidR="003D5C21" w:rsidRPr="00EB1416" w:rsidRDefault="003D5C21" w:rsidP="00397828">
            <w:pPr>
              <w:pStyle w:val="Sinespaciado"/>
              <w:spacing w:line="276" w:lineRule="auto"/>
              <w:jc w:val="center"/>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lastRenderedPageBreak/>
              <w:t>7</w:t>
            </w:r>
          </w:p>
        </w:tc>
        <w:tc>
          <w:tcPr>
            <w:tcW w:w="2641" w:type="dxa"/>
          </w:tcPr>
          <w:p w:rsidR="003D5C21" w:rsidRPr="00EB1416" w:rsidRDefault="003D5C21" w:rsidP="00397828">
            <w:pPr>
              <w:pStyle w:val="Sinespaciado"/>
              <w:spacing w:line="276" w:lineRule="auto"/>
              <w:jc w:val="both"/>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Nancy Naraly Gonzalez Ramirez</w:t>
            </w:r>
          </w:p>
        </w:tc>
        <w:tc>
          <w:tcPr>
            <w:tcW w:w="1598" w:type="dxa"/>
          </w:tcPr>
          <w:p w:rsidR="003D5C21" w:rsidRPr="00EB1416" w:rsidRDefault="003D5C21" w:rsidP="00AA5EB4">
            <w:pPr>
              <w:pStyle w:val="Prrafodelista"/>
              <w:numPr>
                <w:ilvl w:val="0"/>
                <w:numId w:val="5"/>
              </w:numPr>
              <w:jc w:val="both"/>
              <w:rPr>
                <w:rFonts w:ascii="Arial" w:hAnsi="Arial" w:cs="Arial"/>
                <w:b/>
                <w:color w:val="000000" w:themeColor="text1"/>
                <w:sz w:val="24"/>
                <w:szCs w:val="24"/>
              </w:rPr>
            </w:pPr>
          </w:p>
        </w:tc>
        <w:tc>
          <w:tcPr>
            <w:tcW w:w="1140" w:type="dxa"/>
          </w:tcPr>
          <w:p w:rsidR="003D5C21" w:rsidRPr="00EB1416" w:rsidRDefault="003D5C21" w:rsidP="00397828">
            <w:pPr>
              <w:jc w:val="both"/>
              <w:rPr>
                <w:rFonts w:ascii="Arial" w:hAnsi="Arial" w:cs="Arial"/>
                <w:b/>
                <w:color w:val="000000" w:themeColor="text1"/>
                <w:sz w:val="24"/>
                <w:szCs w:val="24"/>
              </w:rPr>
            </w:pPr>
          </w:p>
        </w:tc>
        <w:tc>
          <w:tcPr>
            <w:tcW w:w="2050" w:type="dxa"/>
          </w:tcPr>
          <w:p w:rsidR="003D5C21" w:rsidRPr="00EB1416" w:rsidRDefault="003D5C21" w:rsidP="00397828">
            <w:pPr>
              <w:jc w:val="both"/>
              <w:rPr>
                <w:rFonts w:ascii="Arial" w:hAnsi="Arial" w:cs="Arial"/>
                <w:b/>
                <w:color w:val="000000" w:themeColor="text1"/>
                <w:sz w:val="24"/>
                <w:szCs w:val="24"/>
              </w:rPr>
            </w:pPr>
          </w:p>
        </w:tc>
      </w:tr>
      <w:tr w:rsidR="003D5C21" w:rsidRPr="00EB1416" w:rsidTr="00397828">
        <w:tc>
          <w:tcPr>
            <w:tcW w:w="717" w:type="dxa"/>
            <w:vAlign w:val="center"/>
          </w:tcPr>
          <w:p w:rsidR="003D5C21" w:rsidRPr="00EB1416" w:rsidRDefault="003D5C21" w:rsidP="00397828">
            <w:pPr>
              <w:pStyle w:val="Sinespaciado"/>
              <w:spacing w:line="276" w:lineRule="auto"/>
              <w:jc w:val="center"/>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8</w:t>
            </w:r>
          </w:p>
        </w:tc>
        <w:tc>
          <w:tcPr>
            <w:tcW w:w="2641" w:type="dxa"/>
          </w:tcPr>
          <w:p w:rsidR="003D5C21" w:rsidRPr="00EB1416" w:rsidRDefault="003D5C21" w:rsidP="00397828">
            <w:pPr>
              <w:pStyle w:val="Sinespaciado"/>
              <w:spacing w:line="276" w:lineRule="auto"/>
              <w:jc w:val="both"/>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Miguel Carrillo Gómez.</w:t>
            </w:r>
          </w:p>
        </w:tc>
        <w:tc>
          <w:tcPr>
            <w:tcW w:w="1598" w:type="dxa"/>
          </w:tcPr>
          <w:p w:rsidR="003D5C21" w:rsidRPr="00EB1416" w:rsidRDefault="003D5C21" w:rsidP="00AA5EB4">
            <w:pPr>
              <w:pStyle w:val="Prrafodelista"/>
              <w:numPr>
                <w:ilvl w:val="0"/>
                <w:numId w:val="5"/>
              </w:numPr>
              <w:jc w:val="both"/>
              <w:rPr>
                <w:rFonts w:ascii="Arial" w:hAnsi="Arial" w:cs="Arial"/>
                <w:b/>
                <w:color w:val="000000" w:themeColor="text1"/>
                <w:sz w:val="24"/>
                <w:szCs w:val="24"/>
              </w:rPr>
            </w:pPr>
          </w:p>
        </w:tc>
        <w:tc>
          <w:tcPr>
            <w:tcW w:w="1140" w:type="dxa"/>
          </w:tcPr>
          <w:p w:rsidR="003D5C21" w:rsidRPr="00EB1416" w:rsidRDefault="003D5C21" w:rsidP="00397828">
            <w:pPr>
              <w:jc w:val="both"/>
              <w:rPr>
                <w:rFonts w:ascii="Arial" w:hAnsi="Arial" w:cs="Arial"/>
                <w:b/>
                <w:color w:val="000000" w:themeColor="text1"/>
                <w:sz w:val="24"/>
                <w:szCs w:val="24"/>
              </w:rPr>
            </w:pPr>
          </w:p>
        </w:tc>
        <w:tc>
          <w:tcPr>
            <w:tcW w:w="2050" w:type="dxa"/>
          </w:tcPr>
          <w:p w:rsidR="003D5C21" w:rsidRPr="00EB1416" w:rsidRDefault="003D5C21" w:rsidP="00397828">
            <w:pPr>
              <w:jc w:val="both"/>
              <w:rPr>
                <w:rFonts w:ascii="Arial" w:hAnsi="Arial" w:cs="Arial"/>
                <w:b/>
                <w:color w:val="000000" w:themeColor="text1"/>
                <w:sz w:val="24"/>
                <w:szCs w:val="24"/>
              </w:rPr>
            </w:pPr>
          </w:p>
        </w:tc>
      </w:tr>
      <w:tr w:rsidR="003D5C21" w:rsidRPr="00EB1416" w:rsidTr="00397828">
        <w:trPr>
          <w:trHeight w:val="520"/>
        </w:trPr>
        <w:tc>
          <w:tcPr>
            <w:tcW w:w="717" w:type="dxa"/>
            <w:vAlign w:val="center"/>
          </w:tcPr>
          <w:p w:rsidR="003D5C21" w:rsidRPr="00EB1416" w:rsidRDefault="003D5C21" w:rsidP="00397828">
            <w:pPr>
              <w:pStyle w:val="Sinespaciado"/>
              <w:spacing w:line="276" w:lineRule="auto"/>
              <w:jc w:val="center"/>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9</w:t>
            </w:r>
          </w:p>
        </w:tc>
        <w:tc>
          <w:tcPr>
            <w:tcW w:w="2641" w:type="dxa"/>
          </w:tcPr>
          <w:p w:rsidR="003D5C21" w:rsidRPr="00EB1416" w:rsidRDefault="003D5C21" w:rsidP="00397828">
            <w:pPr>
              <w:pStyle w:val="Sinespaciado"/>
              <w:spacing w:line="276" w:lineRule="auto"/>
              <w:jc w:val="both"/>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Silvia Natalia Islas.</w:t>
            </w:r>
          </w:p>
        </w:tc>
        <w:tc>
          <w:tcPr>
            <w:tcW w:w="1598" w:type="dxa"/>
          </w:tcPr>
          <w:p w:rsidR="003D5C21" w:rsidRPr="00EB1416" w:rsidRDefault="003D5C21" w:rsidP="00AA5EB4">
            <w:pPr>
              <w:pStyle w:val="Prrafodelista"/>
              <w:numPr>
                <w:ilvl w:val="0"/>
                <w:numId w:val="5"/>
              </w:numPr>
              <w:jc w:val="both"/>
              <w:rPr>
                <w:rFonts w:ascii="Arial" w:hAnsi="Arial" w:cs="Arial"/>
                <w:b/>
                <w:color w:val="000000" w:themeColor="text1"/>
                <w:sz w:val="24"/>
                <w:szCs w:val="24"/>
              </w:rPr>
            </w:pPr>
          </w:p>
        </w:tc>
        <w:tc>
          <w:tcPr>
            <w:tcW w:w="1140" w:type="dxa"/>
          </w:tcPr>
          <w:p w:rsidR="003D5C21" w:rsidRPr="00EB1416" w:rsidRDefault="003D5C21" w:rsidP="00397828">
            <w:pPr>
              <w:jc w:val="both"/>
              <w:rPr>
                <w:rFonts w:ascii="Arial" w:hAnsi="Arial" w:cs="Arial"/>
                <w:b/>
                <w:color w:val="000000" w:themeColor="text1"/>
                <w:sz w:val="24"/>
                <w:szCs w:val="24"/>
              </w:rPr>
            </w:pPr>
          </w:p>
        </w:tc>
        <w:tc>
          <w:tcPr>
            <w:tcW w:w="2050" w:type="dxa"/>
          </w:tcPr>
          <w:p w:rsidR="003D5C21" w:rsidRPr="00EB1416" w:rsidRDefault="003D5C21" w:rsidP="00397828">
            <w:pPr>
              <w:jc w:val="both"/>
              <w:rPr>
                <w:rFonts w:ascii="Arial" w:hAnsi="Arial" w:cs="Arial"/>
                <w:b/>
                <w:color w:val="000000" w:themeColor="text1"/>
                <w:sz w:val="24"/>
                <w:szCs w:val="24"/>
              </w:rPr>
            </w:pPr>
          </w:p>
        </w:tc>
      </w:tr>
      <w:tr w:rsidR="003D5C21" w:rsidRPr="00EB1416" w:rsidTr="00397828">
        <w:tc>
          <w:tcPr>
            <w:tcW w:w="717" w:type="dxa"/>
            <w:vAlign w:val="center"/>
          </w:tcPr>
          <w:p w:rsidR="003D5C21" w:rsidRPr="00EB1416" w:rsidRDefault="003D5C21" w:rsidP="00397828">
            <w:pPr>
              <w:pStyle w:val="Sinespaciado"/>
              <w:spacing w:line="276" w:lineRule="auto"/>
              <w:jc w:val="center"/>
              <w:rPr>
                <w:rFonts w:ascii="Arial" w:eastAsia="Arial" w:hAnsi="Arial" w:cs="Arial"/>
                <w:color w:val="000000" w:themeColor="text1"/>
                <w:sz w:val="24"/>
                <w:szCs w:val="24"/>
              </w:rPr>
            </w:pPr>
            <w:r w:rsidRPr="00EB1416">
              <w:rPr>
                <w:rFonts w:ascii="Arial" w:eastAsia="Arial" w:hAnsi="Arial" w:cs="Arial"/>
                <w:color w:val="000000" w:themeColor="text1"/>
                <w:sz w:val="24"/>
                <w:szCs w:val="24"/>
              </w:rPr>
              <w:t>10</w:t>
            </w:r>
          </w:p>
        </w:tc>
        <w:tc>
          <w:tcPr>
            <w:tcW w:w="2641" w:type="dxa"/>
          </w:tcPr>
          <w:p w:rsidR="003D5C21" w:rsidRPr="00EB1416" w:rsidRDefault="003D5C21" w:rsidP="00397828">
            <w:pPr>
              <w:pStyle w:val="Sinespaciado"/>
              <w:spacing w:line="276" w:lineRule="auto"/>
              <w:jc w:val="both"/>
              <w:rPr>
                <w:rFonts w:ascii="Arial" w:eastAsia="Arial" w:hAnsi="Arial" w:cs="Arial"/>
                <w:color w:val="000000" w:themeColor="text1"/>
                <w:sz w:val="24"/>
                <w:szCs w:val="24"/>
              </w:rPr>
            </w:pPr>
            <w:r w:rsidRPr="00EB1416">
              <w:rPr>
                <w:rFonts w:ascii="Arial" w:eastAsia="Arial" w:hAnsi="Arial" w:cs="Arial"/>
                <w:color w:val="000000" w:themeColor="text1"/>
                <w:sz w:val="24"/>
                <w:szCs w:val="24"/>
              </w:rPr>
              <w:t>Orlando García Limón.</w:t>
            </w:r>
          </w:p>
          <w:p w:rsidR="003D5C21" w:rsidRPr="00EB1416" w:rsidRDefault="003D5C21" w:rsidP="00397828">
            <w:pPr>
              <w:pStyle w:val="Sinespaciado"/>
              <w:spacing w:line="276" w:lineRule="auto"/>
              <w:jc w:val="both"/>
              <w:rPr>
                <w:rFonts w:ascii="Arial" w:eastAsia="Arial" w:hAnsi="Arial" w:cs="Arial"/>
                <w:color w:val="000000" w:themeColor="text1"/>
                <w:sz w:val="24"/>
                <w:szCs w:val="24"/>
              </w:rPr>
            </w:pPr>
          </w:p>
        </w:tc>
        <w:tc>
          <w:tcPr>
            <w:tcW w:w="1598" w:type="dxa"/>
          </w:tcPr>
          <w:p w:rsidR="003D5C21" w:rsidRPr="00EB1416" w:rsidRDefault="003D5C21" w:rsidP="00AA5EB4">
            <w:pPr>
              <w:pStyle w:val="Prrafodelista"/>
              <w:numPr>
                <w:ilvl w:val="0"/>
                <w:numId w:val="5"/>
              </w:numPr>
              <w:jc w:val="both"/>
              <w:rPr>
                <w:rFonts w:ascii="Arial" w:hAnsi="Arial" w:cs="Arial"/>
                <w:b/>
                <w:color w:val="000000" w:themeColor="text1"/>
                <w:sz w:val="24"/>
                <w:szCs w:val="24"/>
              </w:rPr>
            </w:pPr>
          </w:p>
        </w:tc>
        <w:tc>
          <w:tcPr>
            <w:tcW w:w="1140" w:type="dxa"/>
          </w:tcPr>
          <w:p w:rsidR="003D5C21" w:rsidRPr="00EB1416" w:rsidRDefault="003D5C21" w:rsidP="00397828">
            <w:pPr>
              <w:jc w:val="both"/>
              <w:rPr>
                <w:rFonts w:ascii="Arial" w:hAnsi="Arial" w:cs="Arial"/>
                <w:b/>
                <w:color w:val="000000" w:themeColor="text1"/>
                <w:sz w:val="24"/>
                <w:szCs w:val="24"/>
              </w:rPr>
            </w:pPr>
          </w:p>
        </w:tc>
        <w:tc>
          <w:tcPr>
            <w:tcW w:w="2050" w:type="dxa"/>
          </w:tcPr>
          <w:p w:rsidR="003D5C21" w:rsidRPr="00EB1416" w:rsidRDefault="003D5C21" w:rsidP="00397828">
            <w:pPr>
              <w:jc w:val="both"/>
              <w:rPr>
                <w:rFonts w:ascii="Arial" w:hAnsi="Arial" w:cs="Arial"/>
                <w:b/>
                <w:color w:val="000000" w:themeColor="text1"/>
                <w:sz w:val="24"/>
                <w:szCs w:val="24"/>
              </w:rPr>
            </w:pPr>
          </w:p>
        </w:tc>
      </w:tr>
      <w:tr w:rsidR="003D5C21" w:rsidRPr="00EB1416" w:rsidTr="00397828">
        <w:tc>
          <w:tcPr>
            <w:tcW w:w="717" w:type="dxa"/>
            <w:vAlign w:val="center"/>
          </w:tcPr>
          <w:p w:rsidR="003D5C21" w:rsidRPr="00EB1416" w:rsidRDefault="003D5C21" w:rsidP="00397828">
            <w:pPr>
              <w:pStyle w:val="Sinespaciado"/>
              <w:spacing w:line="276" w:lineRule="auto"/>
              <w:jc w:val="center"/>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11</w:t>
            </w:r>
          </w:p>
        </w:tc>
        <w:tc>
          <w:tcPr>
            <w:tcW w:w="2641" w:type="dxa"/>
          </w:tcPr>
          <w:p w:rsidR="003D5C21" w:rsidRPr="00EB1416" w:rsidRDefault="003D5C21" w:rsidP="00397828">
            <w:pPr>
              <w:pStyle w:val="Sinespaciado"/>
              <w:spacing w:line="276" w:lineRule="auto"/>
              <w:jc w:val="both"/>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Rosa Pérez Leal.</w:t>
            </w:r>
          </w:p>
        </w:tc>
        <w:tc>
          <w:tcPr>
            <w:tcW w:w="1598" w:type="dxa"/>
          </w:tcPr>
          <w:p w:rsidR="003D5C21" w:rsidRPr="00EB1416" w:rsidRDefault="003D5C21" w:rsidP="00AA5EB4">
            <w:pPr>
              <w:pStyle w:val="Prrafodelista"/>
              <w:numPr>
                <w:ilvl w:val="0"/>
                <w:numId w:val="5"/>
              </w:numPr>
              <w:jc w:val="both"/>
              <w:rPr>
                <w:rFonts w:ascii="Arial" w:hAnsi="Arial" w:cs="Arial"/>
                <w:b/>
                <w:color w:val="000000" w:themeColor="text1"/>
                <w:sz w:val="24"/>
                <w:szCs w:val="24"/>
              </w:rPr>
            </w:pPr>
          </w:p>
        </w:tc>
        <w:tc>
          <w:tcPr>
            <w:tcW w:w="1140" w:type="dxa"/>
          </w:tcPr>
          <w:p w:rsidR="003D5C21" w:rsidRPr="00EB1416" w:rsidRDefault="003D5C21" w:rsidP="00397828">
            <w:pPr>
              <w:jc w:val="both"/>
              <w:rPr>
                <w:rFonts w:ascii="Arial" w:hAnsi="Arial" w:cs="Arial"/>
                <w:b/>
                <w:color w:val="000000" w:themeColor="text1"/>
                <w:sz w:val="24"/>
                <w:szCs w:val="24"/>
              </w:rPr>
            </w:pPr>
          </w:p>
        </w:tc>
        <w:tc>
          <w:tcPr>
            <w:tcW w:w="2050" w:type="dxa"/>
          </w:tcPr>
          <w:p w:rsidR="003D5C21" w:rsidRPr="00EB1416" w:rsidRDefault="003D5C21" w:rsidP="00397828">
            <w:pPr>
              <w:jc w:val="both"/>
              <w:rPr>
                <w:rFonts w:ascii="Arial" w:hAnsi="Arial" w:cs="Arial"/>
                <w:b/>
                <w:color w:val="000000" w:themeColor="text1"/>
                <w:sz w:val="24"/>
                <w:szCs w:val="24"/>
              </w:rPr>
            </w:pPr>
          </w:p>
        </w:tc>
      </w:tr>
      <w:tr w:rsidR="003D5C21" w:rsidRPr="00EB1416" w:rsidTr="00397828">
        <w:tc>
          <w:tcPr>
            <w:tcW w:w="717" w:type="dxa"/>
            <w:vAlign w:val="center"/>
          </w:tcPr>
          <w:p w:rsidR="003D5C21" w:rsidRPr="00EB1416" w:rsidRDefault="003D5C21" w:rsidP="00397828">
            <w:pPr>
              <w:pStyle w:val="Sinespaciado"/>
              <w:spacing w:line="276" w:lineRule="auto"/>
              <w:jc w:val="center"/>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12</w:t>
            </w:r>
          </w:p>
        </w:tc>
        <w:tc>
          <w:tcPr>
            <w:tcW w:w="2641" w:type="dxa"/>
          </w:tcPr>
          <w:p w:rsidR="003D5C21" w:rsidRPr="00EB1416" w:rsidRDefault="003D5C21" w:rsidP="00397828">
            <w:pPr>
              <w:pStyle w:val="Sinespaciado"/>
              <w:spacing w:line="276" w:lineRule="auto"/>
              <w:jc w:val="both"/>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María del Rosario de los Santos Silva.</w:t>
            </w:r>
          </w:p>
        </w:tc>
        <w:tc>
          <w:tcPr>
            <w:tcW w:w="1598" w:type="dxa"/>
          </w:tcPr>
          <w:p w:rsidR="003D5C21" w:rsidRPr="00EB1416" w:rsidRDefault="003D5C21" w:rsidP="00AA5EB4">
            <w:pPr>
              <w:pStyle w:val="Prrafodelista"/>
              <w:numPr>
                <w:ilvl w:val="0"/>
                <w:numId w:val="5"/>
              </w:numPr>
              <w:jc w:val="both"/>
              <w:rPr>
                <w:rFonts w:ascii="Arial" w:hAnsi="Arial" w:cs="Arial"/>
                <w:b/>
                <w:color w:val="000000" w:themeColor="text1"/>
                <w:sz w:val="24"/>
                <w:szCs w:val="24"/>
              </w:rPr>
            </w:pPr>
          </w:p>
        </w:tc>
        <w:tc>
          <w:tcPr>
            <w:tcW w:w="1140" w:type="dxa"/>
          </w:tcPr>
          <w:p w:rsidR="003D5C21" w:rsidRPr="00EB1416" w:rsidRDefault="003D5C21" w:rsidP="00397828">
            <w:pPr>
              <w:jc w:val="both"/>
              <w:rPr>
                <w:rFonts w:ascii="Arial" w:hAnsi="Arial" w:cs="Arial"/>
                <w:b/>
                <w:color w:val="000000" w:themeColor="text1"/>
                <w:sz w:val="24"/>
                <w:szCs w:val="24"/>
              </w:rPr>
            </w:pPr>
          </w:p>
        </w:tc>
        <w:tc>
          <w:tcPr>
            <w:tcW w:w="2050" w:type="dxa"/>
          </w:tcPr>
          <w:p w:rsidR="003D5C21" w:rsidRPr="00EB1416" w:rsidRDefault="003D5C21" w:rsidP="00397828">
            <w:pPr>
              <w:jc w:val="both"/>
              <w:rPr>
                <w:rFonts w:ascii="Arial" w:hAnsi="Arial" w:cs="Arial"/>
                <w:b/>
                <w:color w:val="000000" w:themeColor="text1"/>
                <w:sz w:val="24"/>
                <w:szCs w:val="24"/>
              </w:rPr>
            </w:pPr>
          </w:p>
        </w:tc>
      </w:tr>
      <w:tr w:rsidR="003D5C21" w:rsidRPr="00EB1416" w:rsidTr="00397828">
        <w:tc>
          <w:tcPr>
            <w:tcW w:w="717" w:type="dxa"/>
            <w:vAlign w:val="center"/>
          </w:tcPr>
          <w:p w:rsidR="003D5C21" w:rsidRPr="00EB1416" w:rsidRDefault="003D5C21" w:rsidP="00397828">
            <w:pPr>
              <w:pStyle w:val="Sinespaciado"/>
              <w:spacing w:line="276" w:lineRule="auto"/>
              <w:jc w:val="center"/>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13</w:t>
            </w:r>
          </w:p>
        </w:tc>
        <w:tc>
          <w:tcPr>
            <w:tcW w:w="2641" w:type="dxa"/>
          </w:tcPr>
          <w:p w:rsidR="003D5C21" w:rsidRPr="00EB1416" w:rsidRDefault="003D5C21" w:rsidP="00397828">
            <w:pPr>
              <w:pStyle w:val="Sinespaciado"/>
              <w:spacing w:line="276" w:lineRule="auto"/>
              <w:jc w:val="both"/>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María Teresa Arriaga Amezola</w:t>
            </w:r>
          </w:p>
        </w:tc>
        <w:tc>
          <w:tcPr>
            <w:tcW w:w="1598" w:type="dxa"/>
          </w:tcPr>
          <w:p w:rsidR="003D5C21" w:rsidRPr="00EB1416" w:rsidRDefault="003D5C21" w:rsidP="00AA5EB4">
            <w:pPr>
              <w:pStyle w:val="Prrafodelista"/>
              <w:numPr>
                <w:ilvl w:val="0"/>
                <w:numId w:val="5"/>
              </w:numPr>
              <w:jc w:val="both"/>
              <w:rPr>
                <w:rFonts w:ascii="Arial" w:hAnsi="Arial" w:cs="Arial"/>
                <w:b/>
                <w:color w:val="000000" w:themeColor="text1"/>
                <w:sz w:val="24"/>
                <w:szCs w:val="24"/>
              </w:rPr>
            </w:pPr>
          </w:p>
        </w:tc>
        <w:tc>
          <w:tcPr>
            <w:tcW w:w="1140" w:type="dxa"/>
          </w:tcPr>
          <w:p w:rsidR="003D5C21" w:rsidRPr="00EB1416" w:rsidRDefault="003D5C21" w:rsidP="00397828">
            <w:pPr>
              <w:jc w:val="both"/>
              <w:rPr>
                <w:rFonts w:ascii="Arial" w:hAnsi="Arial" w:cs="Arial"/>
                <w:b/>
                <w:color w:val="000000" w:themeColor="text1"/>
                <w:sz w:val="24"/>
                <w:szCs w:val="24"/>
              </w:rPr>
            </w:pPr>
          </w:p>
        </w:tc>
        <w:tc>
          <w:tcPr>
            <w:tcW w:w="2050" w:type="dxa"/>
          </w:tcPr>
          <w:p w:rsidR="003D5C21" w:rsidRPr="00EB1416" w:rsidRDefault="003D5C21" w:rsidP="00397828">
            <w:pPr>
              <w:jc w:val="both"/>
              <w:rPr>
                <w:rFonts w:ascii="Arial" w:hAnsi="Arial" w:cs="Arial"/>
                <w:b/>
                <w:color w:val="000000" w:themeColor="text1"/>
                <w:sz w:val="24"/>
                <w:szCs w:val="24"/>
              </w:rPr>
            </w:pPr>
          </w:p>
        </w:tc>
      </w:tr>
      <w:tr w:rsidR="003D5C21" w:rsidRPr="00EB1416" w:rsidTr="00397828">
        <w:tc>
          <w:tcPr>
            <w:tcW w:w="717" w:type="dxa"/>
            <w:vAlign w:val="center"/>
          </w:tcPr>
          <w:p w:rsidR="003D5C21" w:rsidRPr="00EB1416" w:rsidRDefault="003D5C21" w:rsidP="00397828">
            <w:pPr>
              <w:pStyle w:val="Sinespaciado"/>
              <w:spacing w:line="276" w:lineRule="auto"/>
              <w:jc w:val="center"/>
              <w:rPr>
                <w:rFonts w:ascii="Arial" w:eastAsia="Arial" w:hAnsi="Arial" w:cs="Arial"/>
                <w:color w:val="000000" w:themeColor="text1"/>
                <w:sz w:val="24"/>
                <w:szCs w:val="24"/>
              </w:rPr>
            </w:pPr>
            <w:r w:rsidRPr="00EB1416">
              <w:rPr>
                <w:rFonts w:ascii="Arial" w:eastAsia="Arial" w:hAnsi="Arial" w:cs="Arial"/>
                <w:color w:val="000000" w:themeColor="text1"/>
                <w:sz w:val="24"/>
                <w:szCs w:val="24"/>
              </w:rPr>
              <w:t>14</w:t>
            </w:r>
          </w:p>
        </w:tc>
        <w:tc>
          <w:tcPr>
            <w:tcW w:w="2641" w:type="dxa"/>
          </w:tcPr>
          <w:p w:rsidR="003D5C21" w:rsidRPr="00EB1416" w:rsidRDefault="003D5C21" w:rsidP="00397828">
            <w:pPr>
              <w:pStyle w:val="Sinespaciado"/>
              <w:spacing w:line="276" w:lineRule="auto"/>
              <w:jc w:val="both"/>
              <w:rPr>
                <w:rFonts w:ascii="Arial" w:eastAsia="Arial" w:hAnsi="Arial" w:cs="Arial"/>
                <w:color w:val="000000" w:themeColor="text1"/>
                <w:sz w:val="24"/>
                <w:szCs w:val="24"/>
              </w:rPr>
            </w:pPr>
            <w:r w:rsidRPr="00EB1416">
              <w:rPr>
                <w:rFonts w:ascii="Arial" w:eastAsia="Arial" w:hAnsi="Arial" w:cs="Arial"/>
                <w:color w:val="000000" w:themeColor="text1"/>
                <w:sz w:val="24"/>
                <w:szCs w:val="24"/>
              </w:rPr>
              <w:t>Margarita Camacho Fabián.</w:t>
            </w:r>
          </w:p>
        </w:tc>
        <w:tc>
          <w:tcPr>
            <w:tcW w:w="1598" w:type="dxa"/>
          </w:tcPr>
          <w:p w:rsidR="003D5C21" w:rsidRPr="00EB1416" w:rsidRDefault="003D5C21" w:rsidP="00AA5EB4">
            <w:pPr>
              <w:pStyle w:val="Prrafodelista"/>
              <w:numPr>
                <w:ilvl w:val="0"/>
                <w:numId w:val="5"/>
              </w:numPr>
              <w:jc w:val="both"/>
              <w:rPr>
                <w:rFonts w:ascii="Arial" w:hAnsi="Arial" w:cs="Arial"/>
                <w:b/>
                <w:color w:val="000000" w:themeColor="text1"/>
                <w:sz w:val="24"/>
                <w:szCs w:val="24"/>
              </w:rPr>
            </w:pPr>
          </w:p>
        </w:tc>
        <w:tc>
          <w:tcPr>
            <w:tcW w:w="1140" w:type="dxa"/>
          </w:tcPr>
          <w:p w:rsidR="003D5C21" w:rsidRPr="00EB1416" w:rsidRDefault="003D5C21" w:rsidP="00397828">
            <w:pPr>
              <w:jc w:val="both"/>
              <w:rPr>
                <w:rFonts w:ascii="Arial" w:hAnsi="Arial" w:cs="Arial"/>
                <w:b/>
                <w:color w:val="000000" w:themeColor="text1"/>
                <w:sz w:val="24"/>
                <w:szCs w:val="24"/>
              </w:rPr>
            </w:pPr>
          </w:p>
        </w:tc>
        <w:tc>
          <w:tcPr>
            <w:tcW w:w="2050" w:type="dxa"/>
          </w:tcPr>
          <w:p w:rsidR="003D5C21" w:rsidRPr="00EB1416" w:rsidRDefault="003D5C21" w:rsidP="00397828">
            <w:pPr>
              <w:jc w:val="both"/>
              <w:rPr>
                <w:rFonts w:ascii="Arial" w:hAnsi="Arial" w:cs="Arial"/>
                <w:b/>
                <w:color w:val="000000" w:themeColor="text1"/>
                <w:sz w:val="24"/>
                <w:szCs w:val="24"/>
              </w:rPr>
            </w:pPr>
          </w:p>
        </w:tc>
      </w:tr>
      <w:tr w:rsidR="003D5C21" w:rsidRPr="00EB1416" w:rsidTr="00397828">
        <w:tc>
          <w:tcPr>
            <w:tcW w:w="717" w:type="dxa"/>
            <w:vAlign w:val="center"/>
          </w:tcPr>
          <w:p w:rsidR="003D5C21" w:rsidRPr="00EB1416" w:rsidRDefault="003D5C21" w:rsidP="00397828">
            <w:pPr>
              <w:pStyle w:val="Sinespaciado"/>
              <w:spacing w:line="276" w:lineRule="auto"/>
              <w:jc w:val="center"/>
              <w:rPr>
                <w:rFonts w:ascii="Arial" w:eastAsia="Arial" w:hAnsi="Arial" w:cs="Arial"/>
                <w:color w:val="000000" w:themeColor="text1"/>
                <w:sz w:val="24"/>
                <w:szCs w:val="24"/>
              </w:rPr>
            </w:pPr>
            <w:r w:rsidRPr="00EB1416">
              <w:rPr>
                <w:rFonts w:ascii="Arial" w:eastAsia="Arial" w:hAnsi="Arial" w:cs="Arial"/>
                <w:color w:val="000000" w:themeColor="text1"/>
                <w:sz w:val="24"/>
                <w:szCs w:val="24"/>
              </w:rPr>
              <w:t>15</w:t>
            </w:r>
          </w:p>
        </w:tc>
        <w:tc>
          <w:tcPr>
            <w:tcW w:w="2641" w:type="dxa"/>
          </w:tcPr>
          <w:p w:rsidR="003D5C21" w:rsidRPr="00EB1416" w:rsidRDefault="003D5C21" w:rsidP="00397828">
            <w:pPr>
              <w:pStyle w:val="Sinespaciado"/>
              <w:spacing w:line="276" w:lineRule="auto"/>
              <w:jc w:val="both"/>
              <w:rPr>
                <w:rFonts w:ascii="Arial" w:eastAsia="Arial" w:hAnsi="Arial" w:cs="Arial"/>
                <w:color w:val="000000" w:themeColor="text1"/>
                <w:sz w:val="24"/>
                <w:szCs w:val="24"/>
              </w:rPr>
            </w:pPr>
            <w:r w:rsidRPr="00EB1416">
              <w:rPr>
                <w:rFonts w:ascii="Arial" w:eastAsia="Arial" w:hAnsi="Arial" w:cs="Arial"/>
                <w:color w:val="000000" w:themeColor="text1"/>
                <w:sz w:val="24"/>
                <w:szCs w:val="24"/>
              </w:rPr>
              <w:t>Albino Jiménez Vázquez.</w:t>
            </w:r>
          </w:p>
        </w:tc>
        <w:tc>
          <w:tcPr>
            <w:tcW w:w="1598" w:type="dxa"/>
          </w:tcPr>
          <w:p w:rsidR="003D5C21" w:rsidRPr="00EB1416" w:rsidRDefault="003D5C21" w:rsidP="00AA5EB4">
            <w:pPr>
              <w:pStyle w:val="Prrafodelista"/>
              <w:numPr>
                <w:ilvl w:val="0"/>
                <w:numId w:val="5"/>
              </w:numPr>
              <w:jc w:val="both"/>
              <w:rPr>
                <w:rFonts w:ascii="Arial" w:hAnsi="Arial" w:cs="Arial"/>
                <w:b/>
                <w:color w:val="000000" w:themeColor="text1"/>
                <w:sz w:val="24"/>
                <w:szCs w:val="24"/>
              </w:rPr>
            </w:pPr>
          </w:p>
        </w:tc>
        <w:tc>
          <w:tcPr>
            <w:tcW w:w="1140" w:type="dxa"/>
          </w:tcPr>
          <w:p w:rsidR="003D5C21" w:rsidRPr="00EB1416" w:rsidRDefault="003D5C21" w:rsidP="00397828">
            <w:pPr>
              <w:jc w:val="both"/>
              <w:rPr>
                <w:rFonts w:ascii="Arial" w:hAnsi="Arial" w:cs="Arial"/>
                <w:b/>
                <w:color w:val="000000" w:themeColor="text1"/>
                <w:sz w:val="24"/>
                <w:szCs w:val="24"/>
              </w:rPr>
            </w:pPr>
          </w:p>
        </w:tc>
        <w:tc>
          <w:tcPr>
            <w:tcW w:w="2050" w:type="dxa"/>
          </w:tcPr>
          <w:p w:rsidR="003D5C21" w:rsidRPr="00EB1416" w:rsidRDefault="003D5C21" w:rsidP="00397828">
            <w:pPr>
              <w:jc w:val="both"/>
              <w:rPr>
                <w:rFonts w:ascii="Arial" w:hAnsi="Arial" w:cs="Arial"/>
                <w:b/>
                <w:color w:val="000000" w:themeColor="text1"/>
                <w:sz w:val="24"/>
                <w:szCs w:val="24"/>
              </w:rPr>
            </w:pPr>
          </w:p>
        </w:tc>
      </w:tr>
      <w:tr w:rsidR="003D5C21" w:rsidRPr="00EB1416" w:rsidTr="00397828">
        <w:tc>
          <w:tcPr>
            <w:tcW w:w="717" w:type="dxa"/>
            <w:vAlign w:val="center"/>
          </w:tcPr>
          <w:p w:rsidR="003D5C21" w:rsidRPr="00EB1416" w:rsidRDefault="003D5C21" w:rsidP="00397828">
            <w:pPr>
              <w:pStyle w:val="Sinespaciado"/>
              <w:spacing w:line="276" w:lineRule="auto"/>
              <w:jc w:val="center"/>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16</w:t>
            </w:r>
          </w:p>
        </w:tc>
        <w:tc>
          <w:tcPr>
            <w:tcW w:w="2641" w:type="dxa"/>
          </w:tcPr>
          <w:p w:rsidR="003D5C21" w:rsidRPr="00EB1416" w:rsidRDefault="003D5C21" w:rsidP="00397828">
            <w:pPr>
              <w:pStyle w:val="Sinespaciado"/>
              <w:spacing w:line="276" w:lineRule="auto"/>
              <w:jc w:val="both"/>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María de Jesús Cortés Durán.</w:t>
            </w:r>
          </w:p>
        </w:tc>
        <w:tc>
          <w:tcPr>
            <w:tcW w:w="1598" w:type="dxa"/>
          </w:tcPr>
          <w:p w:rsidR="003D5C21" w:rsidRPr="00EB1416" w:rsidRDefault="003D5C21" w:rsidP="00AA5EB4">
            <w:pPr>
              <w:pStyle w:val="Prrafodelista"/>
              <w:numPr>
                <w:ilvl w:val="0"/>
                <w:numId w:val="5"/>
              </w:numPr>
              <w:jc w:val="both"/>
              <w:rPr>
                <w:rFonts w:ascii="Arial" w:hAnsi="Arial" w:cs="Arial"/>
                <w:b/>
                <w:color w:val="000000" w:themeColor="text1"/>
                <w:sz w:val="24"/>
                <w:szCs w:val="24"/>
              </w:rPr>
            </w:pPr>
          </w:p>
        </w:tc>
        <w:tc>
          <w:tcPr>
            <w:tcW w:w="1140" w:type="dxa"/>
          </w:tcPr>
          <w:p w:rsidR="003D5C21" w:rsidRPr="00EB1416" w:rsidRDefault="003D5C21" w:rsidP="00397828">
            <w:pPr>
              <w:jc w:val="both"/>
              <w:rPr>
                <w:rFonts w:ascii="Arial" w:hAnsi="Arial" w:cs="Arial"/>
                <w:b/>
                <w:color w:val="000000" w:themeColor="text1"/>
                <w:sz w:val="24"/>
                <w:szCs w:val="24"/>
              </w:rPr>
            </w:pPr>
          </w:p>
        </w:tc>
        <w:tc>
          <w:tcPr>
            <w:tcW w:w="2050" w:type="dxa"/>
          </w:tcPr>
          <w:p w:rsidR="003D5C21" w:rsidRPr="00EB1416" w:rsidRDefault="003D5C21" w:rsidP="00397828">
            <w:pPr>
              <w:jc w:val="both"/>
              <w:rPr>
                <w:rFonts w:ascii="Arial" w:hAnsi="Arial" w:cs="Arial"/>
                <w:b/>
                <w:color w:val="000000" w:themeColor="text1"/>
                <w:sz w:val="24"/>
                <w:szCs w:val="24"/>
              </w:rPr>
            </w:pPr>
          </w:p>
        </w:tc>
      </w:tr>
      <w:tr w:rsidR="003D5C21" w:rsidRPr="00EB1416" w:rsidTr="00397828">
        <w:tc>
          <w:tcPr>
            <w:tcW w:w="717" w:type="dxa"/>
            <w:vAlign w:val="center"/>
          </w:tcPr>
          <w:p w:rsidR="003D5C21" w:rsidRPr="00EB1416" w:rsidRDefault="003D5C21" w:rsidP="00397828">
            <w:pPr>
              <w:pStyle w:val="Sinespaciado"/>
              <w:spacing w:line="276" w:lineRule="auto"/>
              <w:jc w:val="center"/>
              <w:rPr>
                <w:rFonts w:ascii="Arial" w:eastAsia="Times New Roman" w:hAnsi="Arial" w:cs="Arial"/>
                <w:color w:val="000000" w:themeColor="text1"/>
                <w:sz w:val="24"/>
                <w:szCs w:val="24"/>
                <w:lang w:eastAsia="es-MX"/>
              </w:rPr>
            </w:pPr>
            <w:r w:rsidRPr="00EB1416">
              <w:rPr>
                <w:rFonts w:ascii="Arial" w:eastAsia="Times New Roman" w:hAnsi="Arial" w:cs="Arial"/>
                <w:color w:val="000000" w:themeColor="text1"/>
                <w:sz w:val="24"/>
                <w:szCs w:val="24"/>
                <w:lang w:eastAsia="es-MX"/>
              </w:rPr>
              <w:t>17</w:t>
            </w:r>
          </w:p>
        </w:tc>
        <w:tc>
          <w:tcPr>
            <w:tcW w:w="2641" w:type="dxa"/>
          </w:tcPr>
          <w:p w:rsidR="003D5C21" w:rsidRPr="00EB1416" w:rsidRDefault="003D5C21" w:rsidP="00397828">
            <w:pPr>
              <w:pStyle w:val="Sinespaciado"/>
              <w:spacing w:line="276" w:lineRule="auto"/>
              <w:jc w:val="both"/>
              <w:rPr>
                <w:rFonts w:ascii="Arial" w:eastAsia="Times New Roman" w:hAnsi="Arial" w:cs="Arial"/>
                <w:color w:val="000000" w:themeColor="text1"/>
                <w:sz w:val="24"/>
                <w:szCs w:val="24"/>
                <w:lang w:eastAsia="es-MX"/>
              </w:rPr>
            </w:pPr>
            <w:r w:rsidRPr="00EB1416">
              <w:rPr>
                <w:rFonts w:ascii="Arial" w:eastAsia="Times New Roman" w:hAnsi="Arial" w:cs="Arial"/>
                <w:color w:val="000000" w:themeColor="text1"/>
                <w:sz w:val="24"/>
                <w:szCs w:val="24"/>
                <w:lang w:eastAsia="es-MX"/>
              </w:rPr>
              <w:t>Edgar Ricardo Ríos de Loza</w:t>
            </w:r>
          </w:p>
        </w:tc>
        <w:tc>
          <w:tcPr>
            <w:tcW w:w="1598" w:type="dxa"/>
          </w:tcPr>
          <w:p w:rsidR="003D5C21" w:rsidRPr="00EB1416" w:rsidRDefault="003D5C21" w:rsidP="00AA5EB4">
            <w:pPr>
              <w:pStyle w:val="Prrafodelista"/>
              <w:numPr>
                <w:ilvl w:val="0"/>
                <w:numId w:val="5"/>
              </w:numPr>
              <w:jc w:val="both"/>
              <w:rPr>
                <w:rFonts w:ascii="Arial" w:hAnsi="Arial" w:cs="Arial"/>
                <w:b/>
                <w:color w:val="000000" w:themeColor="text1"/>
                <w:sz w:val="24"/>
                <w:szCs w:val="24"/>
              </w:rPr>
            </w:pPr>
          </w:p>
        </w:tc>
        <w:tc>
          <w:tcPr>
            <w:tcW w:w="1140" w:type="dxa"/>
          </w:tcPr>
          <w:p w:rsidR="003D5C21" w:rsidRPr="00EB1416" w:rsidRDefault="003D5C21" w:rsidP="00397828">
            <w:pPr>
              <w:jc w:val="both"/>
              <w:rPr>
                <w:rFonts w:ascii="Arial" w:hAnsi="Arial" w:cs="Arial"/>
                <w:b/>
                <w:color w:val="000000" w:themeColor="text1"/>
                <w:sz w:val="24"/>
                <w:szCs w:val="24"/>
              </w:rPr>
            </w:pPr>
          </w:p>
        </w:tc>
        <w:tc>
          <w:tcPr>
            <w:tcW w:w="2050" w:type="dxa"/>
          </w:tcPr>
          <w:p w:rsidR="003D5C21" w:rsidRPr="00EB1416" w:rsidRDefault="003D5C21" w:rsidP="00397828">
            <w:pPr>
              <w:jc w:val="both"/>
              <w:rPr>
                <w:rFonts w:ascii="Arial" w:hAnsi="Arial" w:cs="Arial"/>
                <w:b/>
                <w:color w:val="000000" w:themeColor="text1"/>
                <w:sz w:val="24"/>
                <w:szCs w:val="24"/>
              </w:rPr>
            </w:pPr>
          </w:p>
        </w:tc>
      </w:tr>
      <w:tr w:rsidR="003D5C21" w:rsidRPr="00EB1416" w:rsidTr="00397828">
        <w:tc>
          <w:tcPr>
            <w:tcW w:w="717" w:type="dxa"/>
            <w:vAlign w:val="center"/>
          </w:tcPr>
          <w:p w:rsidR="003D5C21" w:rsidRPr="00EB1416" w:rsidRDefault="003D5C21" w:rsidP="00397828">
            <w:pPr>
              <w:pStyle w:val="Sinespaciado"/>
              <w:spacing w:line="276" w:lineRule="auto"/>
              <w:jc w:val="center"/>
              <w:rPr>
                <w:rFonts w:ascii="Arial" w:eastAsia="Times New Roman" w:hAnsi="Arial" w:cs="Arial"/>
                <w:color w:val="000000" w:themeColor="text1"/>
                <w:sz w:val="24"/>
                <w:szCs w:val="24"/>
                <w:lang w:eastAsia="es-MX"/>
              </w:rPr>
            </w:pPr>
            <w:r w:rsidRPr="00EB1416">
              <w:rPr>
                <w:rFonts w:ascii="Arial" w:eastAsia="Times New Roman" w:hAnsi="Arial" w:cs="Arial"/>
                <w:color w:val="000000" w:themeColor="text1"/>
                <w:sz w:val="24"/>
                <w:szCs w:val="24"/>
                <w:lang w:eastAsia="es-MX"/>
              </w:rPr>
              <w:t>18</w:t>
            </w:r>
          </w:p>
        </w:tc>
        <w:tc>
          <w:tcPr>
            <w:tcW w:w="2641" w:type="dxa"/>
          </w:tcPr>
          <w:p w:rsidR="003D5C21" w:rsidRPr="00EB1416" w:rsidRDefault="003D5C21" w:rsidP="00397828">
            <w:pPr>
              <w:pStyle w:val="Sinespaciado"/>
              <w:spacing w:line="276" w:lineRule="auto"/>
              <w:jc w:val="both"/>
              <w:rPr>
                <w:rFonts w:ascii="Arial" w:eastAsia="Times New Roman" w:hAnsi="Arial" w:cs="Arial"/>
                <w:color w:val="000000" w:themeColor="text1"/>
                <w:sz w:val="24"/>
                <w:szCs w:val="24"/>
                <w:lang w:eastAsia="es-MX"/>
              </w:rPr>
            </w:pPr>
            <w:r w:rsidRPr="00EB1416">
              <w:rPr>
                <w:rFonts w:ascii="Arial" w:eastAsia="Times New Roman" w:hAnsi="Arial" w:cs="Arial"/>
                <w:color w:val="000000" w:themeColor="text1"/>
                <w:sz w:val="24"/>
                <w:szCs w:val="24"/>
                <w:lang w:eastAsia="es-MX"/>
              </w:rPr>
              <w:t>Carmen Lucía Pérez Camarena.</w:t>
            </w:r>
          </w:p>
        </w:tc>
        <w:tc>
          <w:tcPr>
            <w:tcW w:w="1598" w:type="dxa"/>
          </w:tcPr>
          <w:p w:rsidR="003D5C21" w:rsidRPr="00EB1416" w:rsidRDefault="003D5C21" w:rsidP="00AA5EB4">
            <w:pPr>
              <w:pStyle w:val="Prrafodelista"/>
              <w:numPr>
                <w:ilvl w:val="0"/>
                <w:numId w:val="5"/>
              </w:numPr>
              <w:jc w:val="both"/>
              <w:rPr>
                <w:rFonts w:ascii="Arial" w:hAnsi="Arial" w:cs="Arial"/>
                <w:b/>
                <w:color w:val="000000" w:themeColor="text1"/>
                <w:sz w:val="24"/>
                <w:szCs w:val="24"/>
              </w:rPr>
            </w:pPr>
          </w:p>
        </w:tc>
        <w:tc>
          <w:tcPr>
            <w:tcW w:w="1140" w:type="dxa"/>
          </w:tcPr>
          <w:p w:rsidR="003D5C21" w:rsidRPr="00EB1416" w:rsidRDefault="003D5C21" w:rsidP="00397828">
            <w:pPr>
              <w:jc w:val="both"/>
              <w:rPr>
                <w:rFonts w:ascii="Arial" w:hAnsi="Arial" w:cs="Arial"/>
                <w:b/>
                <w:color w:val="000000" w:themeColor="text1"/>
                <w:sz w:val="24"/>
                <w:szCs w:val="24"/>
              </w:rPr>
            </w:pPr>
          </w:p>
        </w:tc>
        <w:tc>
          <w:tcPr>
            <w:tcW w:w="2050" w:type="dxa"/>
          </w:tcPr>
          <w:p w:rsidR="003D5C21" w:rsidRPr="00EB1416" w:rsidRDefault="003D5C21" w:rsidP="00397828">
            <w:pPr>
              <w:jc w:val="both"/>
              <w:rPr>
                <w:rFonts w:ascii="Arial" w:hAnsi="Arial" w:cs="Arial"/>
                <w:b/>
                <w:color w:val="000000" w:themeColor="text1"/>
                <w:sz w:val="24"/>
                <w:szCs w:val="24"/>
              </w:rPr>
            </w:pPr>
          </w:p>
        </w:tc>
      </w:tr>
      <w:tr w:rsidR="003D5C21" w:rsidRPr="00EB1416" w:rsidTr="00397828">
        <w:tc>
          <w:tcPr>
            <w:tcW w:w="717" w:type="dxa"/>
            <w:vAlign w:val="center"/>
          </w:tcPr>
          <w:p w:rsidR="003D5C21" w:rsidRPr="00EB1416" w:rsidRDefault="003D5C21" w:rsidP="00397828">
            <w:pPr>
              <w:pStyle w:val="Sinespaciado"/>
              <w:spacing w:line="276" w:lineRule="auto"/>
              <w:jc w:val="center"/>
              <w:rPr>
                <w:rFonts w:ascii="Arial" w:eastAsia="Times New Roman" w:hAnsi="Arial" w:cs="Arial"/>
                <w:color w:val="000000" w:themeColor="text1"/>
                <w:sz w:val="24"/>
                <w:szCs w:val="24"/>
                <w:lang w:eastAsia="es-MX"/>
              </w:rPr>
            </w:pPr>
            <w:r w:rsidRPr="00EB1416">
              <w:rPr>
                <w:rFonts w:ascii="Arial" w:eastAsia="Times New Roman" w:hAnsi="Arial" w:cs="Arial"/>
                <w:color w:val="000000" w:themeColor="text1"/>
                <w:sz w:val="24"/>
                <w:szCs w:val="24"/>
                <w:lang w:eastAsia="es-MX"/>
              </w:rPr>
              <w:t>19</w:t>
            </w:r>
          </w:p>
        </w:tc>
        <w:tc>
          <w:tcPr>
            <w:tcW w:w="2641" w:type="dxa"/>
          </w:tcPr>
          <w:p w:rsidR="003D5C21" w:rsidRPr="00EB1416" w:rsidRDefault="003D5C21" w:rsidP="00397828">
            <w:pPr>
              <w:pStyle w:val="Sinespaciado"/>
              <w:spacing w:line="276" w:lineRule="auto"/>
              <w:jc w:val="both"/>
              <w:rPr>
                <w:rFonts w:ascii="Arial" w:eastAsia="Times New Roman" w:hAnsi="Arial" w:cs="Arial"/>
                <w:color w:val="000000" w:themeColor="text1"/>
                <w:sz w:val="24"/>
                <w:szCs w:val="24"/>
                <w:lang w:eastAsia="es-MX"/>
              </w:rPr>
            </w:pPr>
            <w:r w:rsidRPr="00EB1416">
              <w:rPr>
                <w:rFonts w:ascii="Arial" w:eastAsia="Times New Roman" w:hAnsi="Arial" w:cs="Arial"/>
                <w:color w:val="000000" w:themeColor="text1"/>
                <w:sz w:val="24"/>
                <w:szCs w:val="24"/>
                <w:lang w:eastAsia="es-MX"/>
              </w:rPr>
              <w:t>Gabriela Juárez Piña</w:t>
            </w:r>
          </w:p>
        </w:tc>
        <w:tc>
          <w:tcPr>
            <w:tcW w:w="1598" w:type="dxa"/>
          </w:tcPr>
          <w:p w:rsidR="003D5C21" w:rsidRPr="00EB1416" w:rsidRDefault="003D5C21" w:rsidP="00AA5EB4">
            <w:pPr>
              <w:pStyle w:val="Prrafodelista"/>
              <w:numPr>
                <w:ilvl w:val="0"/>
                <w:numId w:val="5"/>
              </w:numPr>
              <w:jc w:val="both"/>
              <w:rPr>
                <w:rFonts w:ascii="Arial" w:hAnsi="Arial" w:cs="Arial"/>
                <w:b/>
                <w:color w:val="000000" w:themeColor="text1"/>
                <w:sz w:val="24"/>
                <w:szCs w:val="24"/>
              </w:rPr>
            </w:pPr>
          </w:p>
        </w:tc>
        <w:tc>
          <w:tcPr>
            <w:tcW w:w="1140" w:type="dxa"/>
          </w:tcPr>
          <w:p w:rsidR="003D5C21" w:rsidRPr="00EB1416" w:rsidRDefault="003D5C21" w:rsidP="00397828">
            <w:pPr>
              <w:jc w:val="both"/>
              <w:rPr>
                <w:rFonts w:ascii="Arial" w:hAnsi="Arial" w:cs="Arial"/>
                <w:b/>
                <w:color w:val="000000" w:themeColor="text1"/>
                <w:sz w:val="24"/>
                <w:szCs w:val="24"/>
              </w:rPr>
            </w:pPr>
          </w:p>
        </w:tc>
        <w:tc>
          <w:tcPr>
            <w:tcW w:w="2050" w:type="dxa"/>
          </w:tcPr>
          <w:p w:rsidR="003D5C21" w:rsidRPr="00EB1416" w:rsidRDefault="003D5C21" w:rsidP="00397828">
            <w:pPr>
              <w:jc w:val="both"/>
              <w:rPr>
                <w:rFonts w:ascii="Arial" w:hAnsi="Arial" w:cs="Arial"/>
                <w:b/>
                <w:color w:val="000000" w:themeColor="text1"/>
                <w:sz w:val="24"/>
                <w:szCs w:val="24"/>
              </w:rPr>
            </w:pPr>
          </w:p>
        </w:tc>
      </w:tr>
      <w:tr w:rsidR="003D5C21" w:rsidRPr="00EB1416" w:rsidTr="00397828">
        <w:trPr>
          <w:trHeight w:val="719"/>
        </w:trPr>
        <w:tc>
          <w:tcPr>
            <w:tcW w:w="717" w:type="dxa"/>
            <w:vAlign w:val="center"/>
          </w:tcPr>
          <w:p w:rsidR="003D5C21" w:rsidRPr="00EB1416" w:rsidRDefault="003D5C21" w:rsidP="00397828">
            <w:pPr>
              <w:pStyle w:val="Sinespaciado"/>
              <w:spacing w:line="276" w:lineRule="auto"/>
              <w:jc w:val="center"/>
              <w:rPr>
                <w:rFonts w:ascii="Arial" w:eastAsia="Times New Roman" w:hAnsi="Arial" w:cs="Arial"/>
                <w:color w:val="000000" w:themeColor="text1"/>
                <w:sz w:val="24"/>
                <w:szCs w:val="24"/>
                <w:lang w:eastAsia="es-MX"/>
              </w:rPr>
            </w:pPr>
            <w:r w:rsidRPr="00EB1416">
              <w:rPr>
                <w:rFonts w:ascii="Arial" w:eastAsia="Times New Roman" w:hAnsi="Arial" w:cs="Arial"/>
                <w:color w:val="000000" w:themeColor="text1"/>
                <w:sz w:val="24"/>
                <w:szCs w:val="24"/>
                <w:lang w:eastAsia="es-MX"/>
              </w:rPr>
              <w:t>20</w:t>
            </w:r>
          </w:p>
        </w:tc>
        <w:tc>
          <w:tcPr>
            <w:tcW w:w="2641" w:type="dxa"/>
          </w:tcPr>
          <w:p w:rsidR="003D5C21" w:rsidRPr="00EB1416" w:rsidRDefault="003D5C21" w:rsidP="00397828">
            <w:pPr>
              <w:pStyle w:val="Sinespaciado"/>
              <w:spacing w:line="276" w:lineRule="auto"/>
              <w:jc w:val="both"/>
              <w:rPr>
                <w:rFonts w:ascii="Arial" w:eastAsia="Times New Roman" w:hAnsi="Arial" w:cs="Arial"/>
                <w:color w:val="000000" w:themeColor="text1"/>
                <w:sz w:val="24"/>
                <w:szCs w:val="24"/>
                <w:lang w:eastAsia="es-MX"/>
              </w:rPr>
            </w:pPr>
            <w:r w:rsidRPr="00EB1416">
              <w:rPr>
                <w:rFonts w:ascii="Arial" w:eastAsia="Times New Roman" w:hAnsi="Arial" w:cs="Arial"/>
                <w:color w:val="000000" w:themeColor="text1"/>
                <w:sz w:val="24"/>
                <w:szCs w:val="24"/>
                <w:lang w:eastAsia="es-MX"/>
              </w:rPr>
              <w:t>Martha Genoveva Martínez González</w:t>
            </w:r>
          </w:p>
        </w:tc>
        <w:tc>
          <w:tcPr>
            <w:tcW w:w="1598" w:type="dxa"/>
          </w:tcPr>
          <w:p w:rsidR="003D5C21" w:rsidRPr="00EB1416" w:rsidRDefault="003D5C21" w:rsidP="00AA5EB4">
            <w:pPr>
              <w:pStyle w:val="Prrafodelista"/>
              <w:numPr>
                <w:ilvl w:val="0"/>
                <w:numId w:val="5"/>
              </w:numPr>
              <w:jc w:val="both"/>
              <w:rPr>
                <w:rFonts w:ascii="Arial" w:hAnsi="Arial" w:cs="Arial"/>
                <w:b/>
                <w:color w:val="000000" w:themeColor="text1"/>
                <w:sz w:val="24"/>
                <w:szCs w:val="24"/>
              </w:rPr>
            </w:pPr>
          </w:p>
        </w:tc>
        <w:tc>
          <w:tcPr>
            <w:tcW w:w="1140" w:type="dxa"/>
          </w:tcPr>
          <w:p w:rsidR="003D5C21" w:rsidRPr="00EB1416" w:rsidRDefault="003D5C21" w:rsidP="00397828">
            <w:pPr>
              <w:jc w:val="both"/>
              <w:rPr>
                <w:rFonts w:ascii="Arial" w:hAnsi="Arial" w:cs="Arial"/>
                <w:b/>
                <w:color w:val="000000" w:themeColor="text1"/>
                <w:sz w:val="24"/>
                <w:szCs w:val="24"/>
              </w:rPr>
            </w:pPr>
          </w:p>
        </w:tc>
        <w:tc>
          <w:tcPr>
            <w:tcW w:w="2050" w:type="dxa"/>
          </w:tcPr>
          <w:p w:rsidR="003D5C21" w:rsidRPr="00EB1416" w:rsidRDefault="003D5C21" w:rsidP="00397828">
            <w:pPr>
              <w:jc w:val="both"/>
              <w:rPr>
                <w:rFonts w:ascii="Arial" w:hAnsi="Arial" w:cs="Arial"/>
                <w:b/>
                <w:color w:val="000000" w:themeColor="text1"/>
                <w:sz w:val="24"/>
                <w:szCs w:val="24"/>
              </w:rPr>
            </w:pPr>
          </w:p>
        </w:tc>
      </w:tr>
      <w:tr w:rsidR="003D5C21" w:rsidRPr="00EB1416" w:rsidTr="00397828">
        <w:trPr>
          <w:trHeight w:val="719"/>
        </w:trPr>
        <w:tc>
          <w:tcPr>
            <w:tcW w:w="717" w:type="dxa"/>
            <w:vAlign w:val="center"/>
          </w:tcPr>
          <w:p w:rsidR="003D5C21" w:rsidRPr="00EB1416" w:rsidRDefault="003D5C21" w:rsidP="00397828">
            <w:pPr>
              <w:pStyle w:val="Sinespaciado"/>
              <w:spacing w:line="276" w:lineRule="auto"/>
              <w:jc w:val="center"/>
              <w:rPr>
                <w:rFonts w:ascii="Arial" w:eastAsia="Times New Roman" w:hAnsi="Arial" w:cs="Arial"/>
                <w:color w:val="000000" w:themeColor="text1"/>
                <w:sz w:val="24"/>
                <w:szCs w:val="24"/>
                <w:lang w:eastAsia="es-MX"/>
              </w:rPr>
            </w:pPr>
            <w:r w:rsidRPr="00EB1416">
              <w:rPr>
                <w:rFonts w:ascii="Arial" w:eastAsia="Times New Roman" w:hAnsi="Arial" w:cs="Arial"/>
                <w:color w:val="000000" w:themeColor="text1"/>
                <w:sz w:val="24"/>
                <w:szCs w:val="24"/>
                <w:lang w:eastAsia="es-MX"/>
              </w:rPr>
              <w:t>21</w:t>
            </w:r>
          </w:p>
        </w:tc>
        <w:tc>
          <w:tcPr>
            <w:tcW w:w="2641" w:type="dxa"/>
          </w:tcPr>
          <w:p w:rsidR="003D5C21" w:rsidRPr="00EB1416" w:rsidRDefault="003D5C21" w:rsidP="00397828">
            <w:pPr>
              <w:pStyle w:val="Sinespaciado"/>
              <w:spacing w:line="276" w:lineRule="auto"/>
              <w:jc w:val="both"/>
              <w:rPr>
                <w:rFonts w:ascii="Arial" w:eastAsia="Times New Roman" w:hAnsi="Arial" w:cs="Arial"/>
                <w:color w:val="000000" w:themeColor="text1"/>
                <w:sz w:val="24"/>
                <w:szCs w:val="24"/>
                <w:lang w:eastAsia="es-MX"/>
              </w:rPr>
            </w:pPr>
            <w:r w:rsidRPr="00EB1416">
              <w:rPr>
                <w:rFonts w:ascii="Arial" w:hAnsi="Arial" w:cs="Arial"/>
                <w:color w:val="000000" w:themeColor="text1"/>
                <w:sz w:val="24"/>
                <w:szCs w:val="24"/>
              </w:rPr>
              <w:t>Alberto Eduardo Rivera Sánchez</w:t>
            </w:r>
          </w:p>
        </w:tc>
        <w:tc>
          <w:tcPr>
            <w:tcW w:w="1598" w:type="dxa"/>
          </w:tcPr>
          <w:p w:rsidR="003D5C21" w:rsidRPr="00EB1416" w:rsidRDefault="003D5C21" w:rsidP="00AA5EB4">
            <w:pPr>
              <w:pStyle w:val="Prrafodelista"/>
              <w:numPr>
                <w:ilvl w:val="0"/>
                <w:numId w:val="5"/>
              </w:numPr>
              <w:jc w:val="both"/>
              <w:rPr>
                <w:rFonts w:ascii="Arial" w:hAnsi="Arial" w:cs="Arial"/>
                <w:b/>
                <w:color w:val="000000" w:themeColor="text1"/>
                <w:sz w:val="24"/>
                <w:szCs w:val="24"/>
              </w:rPr>
            </w:pPr>
          </w:p>
        </w:tc>
        <w:tc>
          <w:tcPr>
            <w:tcW w:w="1140" w:type="dxa"/>
          </w:tcPr>
          <w:p w:rsidR="003D5C21" w:rsidRPr="00EB1416" w:rsidRDefault="003D5C21" w:rsidP="00397828">
            <w:pPr>
              <w:jc w:val="both"/>
              <w:rPr>
                <w:rFonts w:ascii="Arial" w:hAnsi="Arial" w:cs="Arial"/>
                <w:b/>
                <w:color w:val="000000" w:themeColor="text1"/>
                <w:sz w:val="24"/>
                <w:szCs w:val="24"/>
              </w:rPr>
            </w:pPr>
          </w:p>
        </w:tc>
        <w:tc>
          <w:tcPr>
            <w:tcW w:w="2050" w:type="dxa"/>
          </w:tcPr>
          <w:p w:rsidR="003D5C21" w:rsidRPr="00EB1416" w:rsidRDefault="003D5C21" w:rsidP="00397828">
            <w:pPr>
              <w:jc w:val="both"/>
              <w:rPr>
                <w:rFonts w:ascii="Arial" w:hAnsi="Arial" w:cs="Arial"/>
                <w:b/>
                <w:color w:val="000000" w:themeColor="text1"/>
                <w:sz w:val="24"/>
                <w:szCs w:val="24"/>
              </w:rPr>
            </w:pPr>
          </w:p>
        </w:tc>
      </w:tr>
    </w:tbl>
    <w:p w:rsidR="004A6564" w:rsidRPr="00EB1416" w:rsidRDefault="004A6564" w:rsidP="008562B5">
      <w:pPr>
        <w:spacing w:after="0" w:line="240" w:lineRule="auto"/>
        <w:jc w:val="both"/>
        <w:rPr>
          <w:rFonts w:ascii="Arial" w:hAnsi="Arial" w:cs="Arial"/>
          <w:color w:val="000000" w:themeColor="text1"/>
          <w:sz w:val="24"/>
          <w:szCs w:val="24"/>
        </w:rPr>
      </w:pPr>
    </w:p>
    <w:p w:rsidR="007935FC" w:rsidRPr="00EB1416" w:rsidRDefault="0004123D" w:rsidP="00EA45B5">
      <w:pPr>
        <w:spacing w:after="0" w:line="240" w:lineRule="auto"/>
        <w:jc w:val="both"/>
        <w:rPr>
          <w:rStyle w:val="Fuentedeprrafopredeter2"/>
          <w:rFonts w:ascii="Arial" w:hAnsi="Arial" w:cs="Arial"/>
          <w:sz w:val="24"/>
          <w:szCs w:val="24"/>
        </w:rPr>
      </w:pPr>
      <w:r w:rsidRPr="00EB1416">
        <w:rPr>
          <w:rFonts w:ascii="Arial" w:hAnsi="Arial" w:cs="Arial"/>
          <w:color w:val="000000" w:themeColor="text1"/>
          <w:sz w:val="24"/>
          <w:szCs w:val="24"/>
        </w:rPr>
        <w:t>Se aprueba en lo general c</w:t>
      </w:r>
      <w:r w:rsidR="003D5C21" w:rsidRPr="00EB1416">
        <w:rPr>
          <w:rFonts w:ascii="Arial" w:hAnsi="Arial" w:cs="Arial"/>
          <w:color w:val="000000" w:themeColor="text1"/>
          <w:sz w:val="24"/>
          <w:szCs w:val="24"/>
        </w:rPr>
        <w:t>on 21 votos</w:t>
      </w:r>
      <w:r w:rsidRPr="00EB1416">
        <w:rPr>
          <w:rFonts w:ascii="Arial" w:hAnsi="Arial" w:cs="Arial"/>
          <w:color w:val="000000" w:themeColor="text1"/>
          <w:sz w:val="24"/>
          <w:szCs w:val="24"/>
        </w:rPr>
        <w:t xml:space="preserve"> a favor</w:t>
      </w:r>
      <w:r w:rsidR="003D5C21" w:rsidRPr="00EB1416">
        <w:rPr>
          <w:rFonts w:ascii="Arial" w:hAnsi="Arial" w:cs="Arial"/>
          <w:color w:val="000000" w:themeColor="text1"/>
          <w:sz w:val="24"/>
          <w:szCs w:val="24"/>
        </w:rPr>
        <w:t xml:space="preserve">. </w:t>
      </w:r>
      <w:r w:rsidRPr="00EB1416">
        <w:rPr>
          <w:rFonts w:ascii="Arial" w:hAnsi="Arial" w:cs="Arial"/>
          <w:color w:val="000000" w:themeColor="text1"/>
          <w:sz w:val="24"/>
          <w:szCs w:val="24"/>
        </w:rPr>
        <w:t>De igual manera t</w:t>
      </w:r>
      <w:r w:rsidR="003D5C21" w:rsidRPr="00EB1416">
        <w:rPr>
          <w:rFonts w:ascii="Arial" w:hAnsi="Arial" w:cs="Arial"/>
          <w:color w:val="000000" w:themeColor="text1"/>
          <w:sz w:val="24"/>
          <w:szCs w:val="24"/>
        </w:rPr>
        <w:t>oda vez que del resultado de la votación en lo general del dictamen que contiene</w:t>
      </w:r>
      <w:r w:rsidR="003D5C21" w:rsidRPr="00EB1416">
        <w:rPr>
          <w:rFonts w:ascii="Arial" w:hAnsi="Arial" w:cs="Arial"/>
          <w:b/>
          <w:sz w:val="24"/>
          <w:szCs w:val="24"/>
        </w:rPr>
        <w:t xml:space="preserve"> </w:t>
      </w:r>
      <w:r w:rsidR="003D5C21" w:rsidRPr="00EB1416">
        <w:rPr>
          <w:rFonts w:ascii="Arial" w:hAnsi="Arial" w:cs="Arial"/>
          <w:color w:val="000000" w:themeColor="text1"/>
          <w:sz w:val="24"/>
          <w:szCs w:val="24"/>
          <w:lang w:eastAsia="es-MX"/>
        </w:rPr>
        <w:t>las modificaciones antes citadas</w:t>
      </w:r>
      <w:r w:rsidR="003D5C21" w:rsidRPr="00EB1416">
        <w:rPr>
          <w:rFonts w:ascii="Arial" w:hAnsi="Arial" w:cs="Arial"/>
          <w:color w:val="000000" w:themeColor="text1"/>
          <w:sz w:val="24"/>
          <w:szCs w:val="24"/>
        </w:rPr>
        <w:t xml:space="preserve"> ha sido aprobado por mayorí</w:t>
      </w:r>
      <w:r w:rsidR="00657510" w:rsidRPr="00EB1416">
        <w:rPr>
          <w:rFonts w:ascii="Arial" w:hAnsi="Arial" w:cs="Arial"/>
          <w:color w:val="000000" w:themeColor="text1"/>
          <w:sz w:val="24"/>
          <w:szCs w:val="24"/>
        </w:rPr>
        <w:t>a absoluta y no existe modifica</w:t>
      </w:r>
      <w:r w:rsidR="003D5C21" w:rsidRPr="00EB1416">
        <w:rPr>
          <w:rFonts w:ascii="Arial" w:hAnsi="Arial" w:cs="Arial"/>
          <w:color w:val="000000" w:themeColor="text1"/>
          <w:sz w:val="24"/>
          <w:szCs w:val="24"/>
        </w:rPr>
        <w:t>ción alguna sobre reserva de artículos que en su caso generen discusión en lo particular, en consecuencia con fundamento en lo dispuesto por el artículo 162 del Reglamento del Gobierno y la Administración Pública del Ayuntamiento Constitucional de San Pedro Tlaquepaque se declara aprobado</w:t>
      </w:r>
      <w:r w:rsidR="003D5C21" w:rsidRPr="00EB1416">
        <w:rPr>
          <w:rFonts w:ascii="Arial" w:hAnsi="Arial" w:cs="Arial"/>
          <w:b/>
          <w:sz w:val="24"/>
          <w:szCs w:val="24"/>
        </w:rPr>
        <w:t xml:space="preserve"> la modificación a </w:t>
      </w:r>
      <w:r w:rsidR="003D5C21" w:rsidRPr="00EB1416">
        <w:rPr>
          <w:rStyle w:val="Fuentedeprrafopredeter2"/>
          <w:rFonts w:ascii="Arial" w:hAnsi="Arial" w:cs="Arial"/>
          <w:b/>
          <w:sz w:val="24"/>
          <w:szCs w:val="24"/>
        </w:rPr>
        <w:t xml:space="preserve">los artículos 274 y 314 del </w:t>
      </w:r>
      <w:r w:rsidR="003D5C21" w:rsidRPr="00EB1416">
        <w:rPr>
          <w:rFonts w:ascii="Arial" w:hAnsi="Arial" w:cs="Arial"/>
          <w:b/>
          <w:sz w:val="24"/>
          <w:szCs w:val="24"/>
        </w:rPr>
        <w:t>Reglamento de Participación Ciudadana para la Gobernanza del Municipio de San Pedro Tlaquepaque, Jalisco</w:t>
      </w:r>
      <w:r w:rsidR="003D5C21" w:rsidRPr="00EB1416">
        <w:rPr>
          <w:rFonts w:ascii="Arial" w:hAnsi="Arial" w:cs="Arial"/>
          <w:b/>
          <w:color w:val="000000" w:themeColor="text1"/>
          <w:sz w:val="24"/>
          <w:szCs w:val="24"/>
        </w:rPr>
        <w:t xml:space="preserve">, tanto en lo general como en lo particular con 21 votos. </w:t>
      </w:r>
      <w:r w:rsidR="003D5C21" w:rsidRPr="00EB1416">
        <w:rPr>
          <w:rFonts w:ascii="Arial" w:hAnsi="Arial" w:cs="Arial"/>
          <w:color w:val="000000" w:themeColor="text1"/>
          <w:sz w:val="24"/>
          <w:szCs w:val="24"/>
        </w:rPr>
        <w:t>------------------------------------------------------------------------------------------------------------------</w:t>
      </w:r>
      <w:r w:rsidR="007935FC" w:rsidRPr="00EB1416">
        <w:rPr>
          <w:rFonts w:ascii="Arial" w:hAnsi="Arial" w:cs="Arial"/>
          <w:sz w:val="24"/>
          <w:szCs w:val="24"/>
        </w:rPr>
        <w:t>----------------------------------------------------------</w:t>
      </w:r>
      <w:r w:rsidR="00DB7CEE" w:rsidRPr="00EB1416">
        <w:rPr>
          <w:rFonts w:ascii="Arial" w:hAnsi="Arial" w:cs="Arial"/>
          <w:sz w:val="24"/>
          <w:szCs w:val="24"/>
        </w:rPr>
        <w:t xml:space="preserve">---- </w:t>
      </w:r>
      <w:r w:rsidR="007935FC" w:rsidRPr="00EB1416">
        <w:rPr>
          <w:rFonts w:ascii="Arial" w:hAnsi="Arial" w:cs="Arial"/>
          <w:b/>
          <w:sz w:val="24"/>
          <w:szCs w:val="24"/>
        </w:rPr>
        <w:t>ACUERDO NÚMERO 815/2018</w:t>
      </w:r>
      <w:r w:rsidR="007935FC" w:rsidRPr="00EB1416">
        <w:rPr>
          <w:rFonts w:ascii="Arial" w:hAnsi="Arial" w:cs="Arial"/>
          <w:sz w:val="24"/>
          <w:szCs w:val="24"/>
        </w:rPr>
        <w:t>----------------------------------------------------------------------------------------------------------------------------</w:t>
      </w:r>
      <w:r w:rsidR="007935FC" w:rsidRPr="00EB1416">
        <w:rPr>
          <w:rFonts w:ascii="Arial" w:hAnsi="Arial" w:cs="Arial"/>
          <w:b/>
          <w:sz w:val="24"/>
          <w:szCs w:val="24"/>
        </w:rPr>
        <w:t>PRIMERO</w:t>
      </w:r>
      <w:r w:rsidR="007935FC" w:rsidRPr="00EB1416">
        <w:rPr>
          <w:rFonts w:ascii="Arial" w:eastAsia="Verdana" w:hAnsi="Arial" w:cs="Arial"/>
          <w:b/>
          <w:sz w:val="24"/>
          <w:szCs w:val="24"/>
        </w:rPr>
        <w:t>.-</w:t>
      </w:r>
      <w:r w:rsidR="00EA45B5" w:rsidRPr="00EB1416">
        <w:rPr>
          <w:rFonts w:ascii="Arial" w:eastAsia="Verdana" w:hAnsi="Arial" w:cs="Arial"/>
          <w:b/>
          <w:sz w:val="24"/>
          <w:szCs w:val="24"/>
        </w:rPr>
        <w:t xml:space="preserve"> </w:t>
      </w:r>
      <w:r w:rsidR="007935FC" w:rsidRPr="00EB1416">
        <w:rPr>
          <w:rFonts w:ascii="Arial" w:hAnsi="Arial" w:cs="Arial"/>
          <w:sz w:val="24"/>
          <w:szCs w:val="24"/>
        </w:rPr>
        <w:t>El</w:t>
      </w:r>
      <w:r w:rsidR="00EA45B5" w:rsidRPr="00EB1416">
        <w:rPr>
          <w:rFonts w:ascii="Arial" w:hAnsi="Arial" w:cs="Arial"/>
          <w:sz w:val="24"/>
          <w:szCs w:val="24"/>
        </w:rPr>
        <w:t xml:space="preserve"> </w:t>
      </w:r>
      <w:r w:rsidR="007935FC" w:rsidRPr="00EB1416">
        <w:rPr>
          <w:rFonts w:ascii="Arial" w:hAnsi="Arial" w:cs="Arial"/>
          <w:sz w:val="24"/>
          <w:szCs w:val="24"/>
        </w:rPr>
        <w:t>Ayuntamiento</w:t>
      </w:r>
      <w:r w:rsidR="00EA45B5" w:rsidRPr="00EB1416">
        <w:rPr>
          <w:rFonts w:ascii="Arial" w:hAnsi="Arial" w:cs="Arial"/>
          <w:sz w:val="24"/>
          <w:szCs w:val="24"/>
        </w:rPr>
        <w:t xml:space="preserve"> </w:t>
      </w:r>
      <w:r w:rsidR="007935FC" w:rsidRPr="00EB1416">
        <w:rPr>
          <w:rFonts w:ascii="Arial" w:hAnsi="Arial" w:cs="Arial"/>
          <w:sz w:val="24"/>
          <w:szCs w:val="24"/>
        </w:rPr>
        <w:t>Constitucional</w:t>
      </w:r>
      <w:r w:rsidR="007935FC" w:rsidRPr="00EB1416">
        <w:rPr>
          <w:rFonts w:ascii="Arial" w:eastAsia="Verdana" w:hAnsi="Arial" w:cs="Arial"/>
          <w:sz w:val="24"/>
          <w:szCs w:val="24"/>
        </w:rPr>
        <w:t xml:space="preserve"> del Municipio </w:t>
      </w:r>
      <w:r w:rsidR="007935FC" w:rsidRPr="00EB1416">
        <w:rPr>
          <w:rFonts w:ascii="Arial" w:hAnsi="Arial" w:cs="Arial"/>
          <w:sz w:val="24"/>
          <w:szCs w:val="24"/>
        </w:rPr>
        <w:t>de</w:t>
      </w:r>
      <w:r w:rsidR="007935FC" w:rsidRPr="00EB1416">
        <w:rPr>
          <w:rFonts w:ascii="Arial" w:eastAsia="Verdana" w:hAnsi="Arial" w:cs="Arial"/>
          <w:sz w:val="24"/>
          <w:szCs w:val="24"/>
        </w:rPr>
        <w:t xml:space="preserve"> San Pedro Tlaquepaque, Jalisco, </w:t>
      </w:r>
      <w:r w:rsidR="007935FC" w:rsidRPr="00EB1416">
        <w:rPr>
          <w:rFonts w:ascii="Arial" w:hAnsi="Arial" w:cs="Arial"/>
          <w:sz w:val="24"/>
          <w:szCs w:val="24"/>
        </w:rPr>
        <w:t>aprueba</w:t>
      </w:r>
      <w:r w:rsidR="00EA45B5" w:rsidRPr="00EB1416">
        <w:rPr>
          <w:rFonts w:ascii="Arial" w:hAnsi="Arial" w:cs="Arial"/>
          <w:sz w:val="24"/>
          <w:szCs w:val="24"/>
        </w:rPr>
        <w:t xml:space="preserve"> </w:t>
      </w:r>
      <w:r w:rsidR="007935FC" w:rsidRPr="00EB1416">
        <w:rPr>
          <w:rFonts w:ascii="Arial" w:hAnsi="Arial" w:cs="Arial"/>
          <w:sz w:val="24"/>
          <w:szCs w:val="24"/>
        </w:rPr>
        <w:t>y</w:t>
      </w:r>
      <w:r w:rsidR="00EA45B5" w:rsidRPr="00EB1416">
        <w:rPr>
          <w:rFonts w:ascii="Arial" w:hAnsi="Arial" w:cs="Arial"/>
          <w:sz w:val="24"/>
          <w:szCs w:val="24"/>
        </w:rPr>
        <w:t xml:space="preserve"> </w:t>
      </w:r>
      <w:r w:rsidR="007935FC" w:rsidRPr="00EB1416">
        <w:rPr>
          <w:rFonts w:ascii="Arial" w:hAnsi="Arial" w:cs="Arial"/>
          <w:sz w:val="24"/>
          <w:szCs w:val="24"/>
        </w:rPr>
        <w:t>autoriza</w:t>
      </w:r>
      <w:r w:rsidR="00EA45B5" w:rsidRPr="00EB1416">
        <w:rPr>
          <w:rFonts w:ascii="Arial" w:hAnsi="Arial" w:cs="Arial"/>
          <w:sz w:val="24"/>
          <w:szCs w:val="24"/>
        </w:rPr>
        <w:t xml:space="preserve"> </w:t>
      </w:r>
      <w:r w:rsidR="007935FC" w:rsidRPr="00EB1416">
        <w:rPr>
          <w:rFonts w:ascii="Arial" w:hAnsi="Arial" w:cs="Arial"/>
          <w:sz w:val="24"/>
          <w:szCs w:val="24"/>
        </w:rPr>
        <w:t>el</w:t>
      </w:r>
      <w:r w:rsidR="00EA45B5" w:rsidRPr="00EB1416">
        <w:rPr>
          <w:rFonts w:ascii="Arial" w:hAnsi="Arial" w:cs="Arial"/>
          <w:sz w:val="24"/>
          <w:szCs w:val="24"/>
        </w:rPr>
        <w:t xml:space="preserve"> </w:t>
      </w:r>
      <w:r w:rsidR="007935FC" w:rsidRPr="00EB1416">
        <w:rPr>
          <w:rFonts w:ascii="Arial" w:hAnsi="Arial" w:cs="Arial"/>
          <w:sz w:val="24"/>
          <w:szCs w:val="24"/>
        </w:rPr>
        <w:t>Dictamen</w:t>
      </w:r>
      <w:r w:rsidR="007935FC" w:rsidRPr="00EB1416">
        <w:rPr>
          <w:rFonts w:ascii="Arial" w:eastAsia="Verdana" w:hAnsi="Arial" w:cs="Arial"/>
          <w:sz w:val="24"/>
          <w:szCs w:val="24"/>
        </w:rPr>
        <w:t xml:space="preserve"> formulado por las </w:t>
      </w:r>
      <w:r w:rsidR="007935FC" w:rsidRPr="00EB1416">
        <w:rPr>
          <w:rFonts w:ascii="Arial" w:hAnsi="Arial" w:cs="Arial"/>
          <w:sz w:val="24"/>
          <w:szCs w:val="24"/>
        </w:rPr>
        <w:t>Comisiones Edilicias de Reglamentos Municipales y Puntos Legislativos y la Comisión de Gobernación,</w:t>
      </w:r>
      <w:r w:rsidR="00EA45B5" w:rsidRPr="00EB1416">
        <w:rPr>
          <w:rFonts w:ascii="Arial" w:hAnsi="Arial" w:cs="Arial"/>
          <w:sz w:val="24"/>
          <w:szCs w:val="24"/>
        </w:rPr>
        <w:t xml:space="preserve"> </w:t>
      </w:r>
      <w:r w:rsidR="007935FC" w:rsidRPr="00EB1416">
        <w:rPr>
          <w:rStyle w:val="Fuentedeprrafopredeter1"/>
          <w:rFonts w:ascii="Arial" w:eastAsia="Verdana" w:hAnsi="Arial" w:cs="Arial"/>
          <w:sz w:val="24"/>
          <w:szCs w:val="24"/>
        </w:rPr>
        <w:t>el</w:t>
      </w:r>
      <w:r w:rsidR="007935FC" w:rsidRPr="00EB1416">
        <w:rPr>
          <w:rFonts w:ascii="Arial" w:eastAsia="Verdana" w:hAnsi="Arial" w:cs="Arial"/>
          <w:sz w:val="24"/>
          <w:szCs w:val="24"/>
        </w:rPr>
        <w:t xml:space="preserve"> cual </w:t>
      </w:r>
      <w:r w:rsidR="007935FC" w:rsidRPr="00EB1416">
        <w:rPr>
          <w:rFonts w:ascii="Arial" w:eastAsia="Verdana" w:hAnsi="Arial" w:cs="Arial"/>
          <w:b/>
          <w:sz w:val="24"/>
          <w:szCs w:val="24"/>
        </w:rPr>
        <w:t>resuelve el t</w:t>
      </w:r>
      <w:r w:rsidR="007935FC" w:rsidRPr="00EB1416">
        <w:rPr>
          <w:rFonts w:ascii="Arial" w:hAnsi="Arial" w:cs="Arial"/>
          <w:b/>
          <w:sz w:val="24"/>
          <w:szCs w:val="24"/>
        </w:rPr>
        <w:t>urno</w:t>
      </w:r>
      <w:r w:rsidR="00EA45B5" w:rsidRPr="00EB1416">
        <w:rPr>
          <w:rFonts w:ascii="Arial" w:hAnsi="Arial" w:cs="Arial"/>
          <w:b/>
          <w:sz w:val="24"/>
          <w:szCs w:val="24"/>
        </w:rPr>
        <w:t xml:space="preserve"> </w:t>
      </w:r>
      <w:r w:rsidR="007935FC" w:rsidRPr="00EB1416">
        <w:rPr>
          <w:rFonts w:ascii="Arial" w:hAnsi="Arial" w:cs="Arial"/>
          <w:b/>
          <w:sz w:val="24"/>
          <w:szCs w:val="24"/>
        </w:rPr>
        <w:t>asentado</w:t>
      </w:r>
      <w:r w:rsidR="007935FC" w:rsidRPr="00EB1416">
        <w:rPr>
          <w:rFonts w:ascii="Arial" w:eastAsia="Verdana" w:hAnsi="Arial" w:cs="Arial"/>
          <w:b/>
          <w:sz w:val="24"/>
          <w:szCs w:val="24"/>
        </w:rPr>
        <w:t xml:space="preserve"> en el punto</w:t>
      </w:r>
      <w:r w:rsidR="00EA45B5" w:rsidRPr="00EB1416">
        <w:rPr>
          <w:rFonts w:ascii="Arial" w:eastAsia="Verdana" w:hAnsi="Arial" w:cs="Arial"/>
          <w:b/>
          <w:sz w:val="24"/>
          <w:szCs w:val="24"/>
        </w:rPr>
        <w:t xml:space="preserve"> </w:t>
      </w:r>
      <w:r w:rsidR="007935FC" w:rsidRPr="00EB1416">
        <w:rPr>
          <w:rFonts w:ascii="Arial" w:hAnsi="Arial" w:cs="Arial"/>
          <w:b/>
          <w:sz w:val="24"/>
          <w:szCs w:val="24"/>
          <w:lang w:eastAsia="es-MX"/>
        </w:rPr>
        <w:t>acuerdo número 763</w:t>
      </w:r>
      <w:r w:rsidR="007935FC" w:rsidRPr="00EB1416">
        <w:rPr>
          <w:rFonts w:ascii="Arial" w:eastAsia="Verdana" w:hAnsi="Arial" w:cs="Arial"/>
          <w:b/>
          <w:sz w:val="24"/>
          <w:szCs w:val="24"/>
        </w:rPr>
        <w:t>/2018/TC</w:t>
      </w:r>
      <w:r w:rsidR="007935FC" w:rsidRPr="00EB1416">
        <w:rPr>
          <w:rFonts w:ascii="Arial" w:eastAsia="Verdana" w:hAnsi="Arial" w:cs="Arial"/>
          <w:sz w:val="24"/>
          <w:szCs w:val="24"/>
        </w:rPr>
        <w:t xml:space="preserve">, aprobado en la </w:t>
      </w:r>
      <w:r w:rsidR="007935FC" w:rsidRPr="00EB1416">
        <w:rPr>
          <w:rFonts w:ascii="Arial" w:hAnsi="Arial" w:cs="Arial"/>
          <w:sz w:val="24"/>
          <w:szCs w:val="24"/>
        </w:rPr>
        <w:t>sesión</w:t>
      </w:r>
      <w:r w:rsidR="007935FC" w:rsidRPr="00EB1416">
        <w:rPr>
          <w:rFonts w:ascii="Arial" w:eastAsia="Verdana" w:hAnsi="Arial" w:cs="Arial"/>
          <w:sz w:val="24"/>
          <w:szCs w:val="24"/>
        </w:rPr>
        <w:t xml:space="preserve"> o</w:t>
      </w:r>
      <w:r w:rsidR="007935FC" w:rsidRPr="00EB1416">
        <w:rPr>
          <w:rFonts w:ascii="Arial" w:hAnsi="Arial" w:cs="Arial"/>
          <w:sz w:val="24"/>
          <w:szCs w:val="24"/>
        </w:rPr>
        <w:t>rdinaria</w:t>
      </w:r>
      <w:r w:rsidR="00EA45B5" w:rsidRPr="00EB1416">
        <w:rPr>
          <w:rFonts w:ascii="Arial" w:hAnsi="Arial" w:cs="Arial"/>
          <w:sz w:val="24"/>
          <w:szCs w:val="24"/>
        </w:rPr>
        <w:t xml:space="preserve"> </w:t>
      </w:r>
      <w:r w:rsidR="007935FC" w:rsidRPr="00EB1416">
        <w:rPr>
          <w:rFonts w:ascii="Arial" w:hAnsi="Arial" w:cs="Arial"/>
          <w:sz w:val="24"/>
          <w:szCs w:val="24"/>
        </w:rPr>
        <w:t>de</w:t>
      </w:r>
      <w:r w:rsidR="00EA45B5" w:rsidRPr="00EB1416">
        <w:rPr>
          <w:rFonts w:ascii="Arial" w:hAnsi="Arial" w:cs="Arial"/>
          <w:sz w:val="24"/>
          <w:szCs w:val="24"/>
        </w:rPr>
        <w:t xml:space="preserve"> </w:t>
      </w:r>
      <w:r w:rsidR="007935FC" w:rsidRPr="00EB1416">
        <w:rPr>
          <w:rFonts w:ascii="Arial" w:hAnsi="Arial" w:cs="Arial"/>
          <w:sz w:val="24"/>
          <w:szCs w:val="24"/>
        </w:rPr>
        <w:t>fecha</w:t>
      </w:r>
      <w:r w:rsidR="007935FC" w:rsidRPr="00EB1416">
        <w:rPr>
          <w:rFonts w:ascii="Arial" w:hAnsi="Arial" w:cs="Arial"/>
          <w:sz w:val="24"/>
          <w:szCs w:val="24"/>
          <w:lang w:eastAsia="es-MX"/>
        </w:rPr>
        <w:t xml:space="preserve"> 08</w:t>
      </w:r>
      <w:r w:rsidR="007935FC" w:rsidRPr="00EB1416">
        <w:rPr>
          <w:rFonts w:ascii="Arial" w:eastAsia="Verdana" w:hAnsi="Arial" w:cs="Arial"/>
          <w:sz w:val="24"/>
          <w:szCs w:val="24"/>
        </w:rPr>
        <w:t xml:space="preserve"> de marzo </w:t>
      </w:r>
      <w:r w:rsidR="007935FC" w:rsidRPr="00EB1416">
        <w:rPr>
          <w:rFonts w:ascii="Arial" w:hAnsi="Arial" w:cs="Arial"/>
          <w:sz w:val="24"/>
          <w:szCs w:val="24"/>
        </w:rPr>
        <w:t>del año</w:t>
      </w:r>
      <w:r w:rsidR="007935FC" w:rsidRPr="00EB1416">
        <w:rPr>
          <w:rFonts w:ascii="Arial" w:eastAsia="Verdana" w:hAnsi="Arial" w:cs="Arial"/>
          <w:sz w:val="24"/>
          <w:szCs w:val="24"/>
        </w:rPr>
        <w:t xml:space="preserve"> 2018.------------------------------------------------------------------------------------------------------------</w:t>
      </w:r>
      <w:r w:rsidR="00EA45B5" w:rsidRPr="00EB1416">
        <w:rPr>
          <w:rFonts w:ascii="Arial" w:eastAsia="Verdana" w:hAnsi="Arial" w:cs="Arial"/>
          <w:sz w:val="24"/>
          <w:szCs w:val="24"/>
        </w:rPr>
        <w:t>---------</w:t>
      </w:r>
      <w:r w:rsidR="007935FC" w:rsidRPr="00EB1416">
        <w:rPr>
          <w:rFonts w:ascii="Arial" w:eastAsia="Verdana" w:hAnsi="Arial" w:cs="Arial"/>
          <w:sz w:val="24"/>
          <w:szCs w:val="24"/>
        </w:rPr>
        <w:t>-------------------------------------</w:t>
      </w:r>
      <w:r w:rsidR="007935FC" w:rsidRPr="00EB1416">
        <w:rPr>
          <w:rFonts w:ascii="Arial" w:hAnsi="Arial" w:cs="Arial"/>
          <w:b/>
          <w:sz w:val="24"/>
          <w:szCs w:val="24"/>
        </w:rPr>
        <w:t>SEGUNDO.-</w:t>
      </w:r>
      <w:r w:rsidR="007935FC" w:rsidRPr="00EB1416">
        <w:rPr>
          <w:rFonts w:ascii="Arial" w:hAnsi="Arial" w:cs="Arial"/>
          <w:sz w:val="24"/>
          <w:szCs w:val="24"/>
        </w:rPr>
        <w:t xml:space="preserve"> El</w:t>
      </w:r>
      <w:r w:rsidR="00EA45B5" w:rsidRPr="00EB1416">
        <w:rPr>
          <w:rFonts w:ascii="Arial" w:hAnsi="Arial" w:cs="Arial"/>
          <w:sz w:val="24"/>
          <w:szCs w:val="24"/>
        </w:rPr>
        <w:t xml:space="preserve"> </w:t>
      </w:r>
      <w:r w:rsidR="007935FC" w:rsidRPr="00EB1416">
        <w:rPr>
          <w:rFonts w:ascii="Arial" w:hAnsi="Arial" w:cs="Arial"/>
          <w:sz w:val="24"/>
          <w:szCs w:val="24"/>
        </w:rPr>
        <w:t>Ayuntamiento</w:t>
      </w:r>
      <w:r w:rsidR="00EA45B5" w:rsidRPr="00EB1416">
        <w:rPr>
          <w:rFonts w:ascii="Arial" w:hAnsi="Arial" w:cs="Arial"/>
          <w:sz w:val="24"/>
          <w:szCs w:val="24"/>
        </w:rPr>
        <w:t xml:space="preserve"> </w:t>
      </w:r>
      <w:r w:rsidR="007935FC" w:rsidRPr="00EB1416">
        <w:rPr>
          <w:rFonts w:ascii="Arial" w:hAnsi="Arial" w:cs="Arial"/>
          <w:sz w:val="24"/>
          <w:szCs w:val="24"/>
        </w:rPr>
        <w:t>Constitucional</w:t>
      </w:r>
      <w:r w:rsidR="007935FC" w:rsidRPr="00EB1416">
        <w:rPr>
          <w:rFonts w:ascii="Arial" w:eastAsia="Verdana" w:hAnsi="Arial" w:cs="Arial"/>
          <w:sz w:val="24"/>
          <w:szCs w:val="24"/>
        </w:rPr>
        <w:t xml:space="preserve"> del Municipio </w:t>
      </w:r>
      <w:r w:rsidR="007935FC" w:rsidRPr="00EB1416">
        <w:rPr>
          <w:rFonts w:ascii="Arial" w:hAnsi="Arial" w:cs="Arial"/>
          <w:sz w:val="24"/>
          <w:szCs w:val="24"/>
        </w:rPr>
        <w:t>de</w:t>
      </w:r>
      <w:r w:rsidR="007935FC" w:rsidRPr="00EB1416">
        <w:rPr>
          <w:rFonts w:ascii="Arial" w:eastAsia="Verdana" w:hAnsi="Arial" w:cs="Arial"/>
          <w:sz w:val="24"/>
          <w:szCs w:val="24"/>
        </w:rPr>
        <w:t xml:space="preserve"> San Pedro </w:t>
      </w:r>
      <w:r w:rsidR="007935FC" w:rsidRPr="00EB1416">
        <w:rPr>
          <w:rFonts w:ascii="Arial" w:eastAsia="Verdana" w:hAnsi="Arial" w:cs="Arial"/>
          <w:sz w:val="24"/>
          <w:szCs w:val="24"/>
        </w:rPr>
        <w:lastRenderedPageBreak/>
        <w:t xml:space="preserve">Tlaquepaque, Jalisco, </w:t>
      </w:r>
      <w:r w:rsidR="007935FC" w:rsidRPr="00EB1416">
        <w:rPr>
          <w:rFonts w:ascii="Arial" w:hAnsi="Arial" w:cs="Arial"/>
          <w:sz w:val="24"/>
          <w:szCs w:val="24"/>
        </w:rPr>
        <w:t>aprueba</w:t>
      </w:r>
      <w:r w:rsidR="00EA45B5" w:rsidRPr="00EB1416">
        <w:rPr>
          <w:rFonts w:ascii="Arial" w:hAnsi="Arial" w:cs="Arial"/>
          <w:sz w:val="24"/>
          <w:szCs w:val="24"/>
        </w:rPr>
        <w:t xml:space="preserve"> </w:t>
      </w:r>
      <w:r w:rsidR="007935FC" w:rsidRPr="00EB1416">
        <w:rPr>
          <w:rFonts w:ascii="Arial" w:hAnsi="Arial" w:cs="Arial"/>
          <w:sz w:val="24"/>
          <w:szCs w:val="24"/>
        </w:rPr>
        <w:t>y</w:t>
      </w:r>
      <w:r w:rsidR="00EA45B5" w:rsidRPr="00EB1416">
        <w:rPr>
          <w:rFonts w:ascii="Arial" w:hAnsi="Arial" w:cs="Arial"/>
          <w:sz w:val="24"/>
          <w:szCs w:val="24"/>
        </w:rPr>
        <w:t xml:space="preserve"> </w:t>
      </w:r>
      <w:r w:rsidR="007935FC" w:rsidRPr="00EB1416">
        <w:rPr>
          <w:rFonts w:ascii="Arial" w:hAnsi="Arial" w:cs="Arial"/>
          <w:sz w:val="24"/>
          <w:szCs w:val="24"/>
        </w:rPr>
        <w:t>autoriza</w:t>
      </w:r>
      <w:r w:rsidR="00EA45B5" w:rsidRPr="00EB1416">
        <w:rPr>
          <w:rFonts w:ascii="Arial" w:hAnsi="Arial" w:cs="Arial"/>
          <w:sz w:val="24"/>
          <w:szCs w:val="24"/>
        </w:rPr>
        <w:t xml:space="preserve"> </w:t>
      </w:r>
      <w:r w:rsidR="007935FC" w:rsidRPr="00EB1416">
        <w:rPr>
          <w:rFonts w:ascii="Arial" w:hAnsi="Arial" w:cs="Arial"/>
          <w:sz w:val="24"/>
          <w:szCs w:val="24"/>
        </w:rPr>
        <w:t>el</w:t>
      </w:r>
      <w:r w:rsidR="007935FC" w:rsidRPr="00EB1416">
        <w:rPr>
          <w:rStyle w:val="Fuentedeprrafopredeter2"/>
          <w:rFonts w:ascii="Arial" w:eastAsia="MS Mincho" w:hAnsi="Arial" w:cs="Arial"/>
          <w:sz w:val="24"/>
          <w:szCs w:val="24"/>
        </w:rPr>
        <w:t xml:space="preserve"> proyecto</w:t>
      </w:r>
      <w:r w:rsidR="00EA45B5" w:rsidRPr="00EB1416">
        <w:rPr>
          <w:rStyle w:val="Fuentedeprrafopredeter2"/>
          <w:rFonts w:ascii="Arial" w:eastAsia="MS Mincho" w:hAnsi="Arial" w:cs="Arial"/>
          <w:sz w:val="24"/>
          <w:szCs w:val="24"/>
        </w:rPr>
        <w:t xml:space="preserve"> </w:t>
      </w:r>
      <w:r w:rsidR="007935FC" w:rsidRPr="00EB1416">
        <w:rPr>
          <w:rStyle w:val="Fuentedeprrafopredeter2"/>
          <w:rFonts w:ascii="Arial" w:hAnsi="Arial" w:cs="Arial"/>
          <w:b/>
          <w:sz w:val="24"/>
          <w:szCs w:val="24"/>
        </w:rPr>
        <w:t>que tiene por objeto la adición y</w:t>
      </w:r>
      <w:r w:rsidR="00EA45B5" w:rsidRPr="00EB1416">
        <w:rPr>
          <w:rStyle w:val="Fuentedeprrafopredeter2"/>
          <w:rFonts w:ascii="Arial" w:hAnsi="Arial" w:cs="Arial"/>
          <w:b/>
          <w:sz w:val="24"/>
          <w:szCs w:val="24"/>
        </w:rPr>
        <w:t xml:space="preserve"> </w:t>
      </w:r>
      <w:r w:rsidR="007935FC" w:rsidRPr="00EB1416">
        <w:rPr>
          <w:rStyle w:val="Fuentedeprrafopredeter2"/>
          <w:rFonts w:ascii="Arial" w:hAnsi="Arial" w:cs="Arial"/>
          <w:b/>
          <w:sz w:val="24"/>
          <w:szCs w:val="24"/>
        </w:rPr>
        <w:t>modificación a los artículos 274 Y 314</w:t>
      </w:r>
      <w:r w:rsidR="007935FC" w:rsidRPr="00EB1416">
        <w:rPr>
          <w:rStyle w:val="Fuentedeprrafopredeter2"/>
          <w:rFonts w:ascii="Arial" w:hAnsi="Arial" w:cs="Arial"/>
          <w:sz w:val="24"/>
          <w:szCs w:val="24"/>
        </w:rPr>
        <w:t xml:space="preserve"> tenor de la siguiente propuesta:</w:t>
      </w:r>
    </w:p>
    <w:p w:rsidR="00EA45B5" w:rsidRPr="00EB1416" w:rsidRDefault="00EA45B5" w:rsidP="00EA45B5">
      <w:pPr>
        <w:spacing w:after="0" w:line="240" w:lineRule="auto"/>
        <w:jc w:val="both"/>
        <w:rPr>
          <w:rStyle w:val="Fuentedeprrafopredeter2"/>
          <w:rFonts w:ascii="Arial" w:hAnsi="Arial" w:cs="Arial"/>
          <w:color w:val="000000" w:themeColor="text1"/>
          <w:sz w:val="24"/>
          <w:szCs w:val="24"/>
        </w:rPr>
      </w:pPr>
    </w:p>
    <w:tbl>
      <w:tblPr>
        <w:tblStyle w:val="Tablaconcuadrcula"/>
        <w:tblW w:w="8046" w:type="dxa"/>
        <w:tblLook w:val="04A0"/>
      </w:tblPr>
      <w:tblGrid>
        <w:gridCol w:w="8046"/>
      </w:tblGrid>
      <w:tr w:rsidR="007935FC" w:rsidRPr="00EB1416" w:rsidTr="007935FC">
        <w:tc>
          <w:tcPr>
            <w:tcW w:w="8046" w:type="dxa"/>
            <w:shd w:val="clear" w:color="auto" w:fill="D9D9D9" w:themeFill="background1" w:themeFillShade="D9"/>
          </w:tcPr>
          <w:p w:rsidR="007935FC" w:rsidRPr="00EB1416" w:rsidRDefault="007935FC" w:rsidP="00BC3360">
            <w:pPr>
              <w:autoSpaceDE w:val="0"/>
              <w:autoSpaceDN w:val="0"/>
              <w:adjustRightInd w:val="0"/>
              <w:ind w:hanging="18"/>
              <w:rPr>
                <w:rFonts w:ascii="Arial" w:hAnsi="Arial" w:cs="Arial"/>
                <w:b/>
                <w:bCs/>
                <w:szCs w:val="24"/>
              </w:rPr>
            </w:pPr>
            <w:r w:rsidRPr="00EB1416">
              <w:rPr>
                <w:rFonts w:ascii="Arial" w:hAnsi="Arial" w:cs="Arial"/>
                <w:b/>
                <w:szCs w:val="24"/>
              </w:rPr>
              <w:t>Reglamento de Participación Ciudadana para la Gobernanza del Municipio de San Pedro Tlaquepaque, Jalisco.</w:t>
            </w:r>
          </w:p>
        </w:tc>
      </w:tr>
      <w:tr w:rsidR="007935FC" w:rsidRPr="00EB1416" w:rsidTr="007935FC">
        <w:tc>
          <w:tcPr>
            <w:tcW w:w="8046" w:type="dxa"/>
          </w:tcPr>
          <w:p w:rsidR="007935FC" w:rsidRPr="00EB1416" w:rsidRDefault="007935FC" w:rsidP="00BC3360">
            <w:pPr>
              <w:rPr>
                <w:rFonts w:ascii="Arial" w:hAnsi="Arial" w:cs="Arial"/>
                <w:b/>
                <w:szCs w:val="24"/>
                <w:lang w:eastAsia="ar-SA"/>
              </w:rPr>
            </w:pPr>
            <w:r w:rsidRPr="00EB1416">
              <w:rPr>
                <w:rFonts w:ascii="Arial" w:hAnsi="Arial" w:cs="Arial"/>
                <w:b/>
                <w:szCs w:val="24"/>
                <w:lang w:eastAsia="ar-SA"/>
              </w:rPr>
              <w:t>Artículo 274, adicionar fracción IX.-.</w:t>
            </w:r>
          </w:p>
          <w:p w:rsidR="007935FC" w:rsidRPr="00EB1416" w:rsidRDefault="007935FC" w:rsidP="00BC3360">
            <w:pPr>
              <w:rPr>
                <w:rFonts w:ascii="Arial" w:hAnsi="Arial" w:cs="Arial"/>
                <w:szCs w:val="24"/>
              </w:rPr>
            </w:pPr>
            <w:r w:rsidRPr="00EB1416">
              <w:rPr>
                <w:rFonts w:ascii="Arial" w:hAnsi="Arial" w:cs="Arial"/>
                <w:b/>
                <w:szCs w:val="24"/>
              </w:rPr>
              <w:t>Artículo 274.-</w:t>
            </w:r>
            <w:r w:rsidRPr="00EB1416">
              <w:rPr>
                <w:rFonts w:ascii="Arial" w:hAnsi="Arial" w:cs="Arial"/>
                <w:szCs w:val="24"/>
              </w:rPr>
              <w:t xml:space="preserve"> Son requisitos para ser integrante de los organismos sociales:</w:t>
            </w:r>
          </w:p>
          <w:p w:rsidR="007935FC" w:rsidRPr="00EB1416" w:rsidRDefault="007935FC" w:rsidP="00BC3360">
            <w:pPr>
              <w:rPr>
                <w:rFonts w:ascii="Arial" w:hAnsi="Arial" w:cs="Arial"/>
                <w:szCs w:val="24"/>
              </w:rPr>
            </w:pPr>
            <w:r w:rsidRPr="00EB1416">
              <w:rPr>
                <w:rFonts w:ascii="Arial" w:hAnsi="Arial" w:cs="Arial"/>
                <w:szCs w:val="24"/>
              </w:rPr>
              <w:t>I.- Ser ciudadano mexicano en pleno ejercicio de sus derechos civiles y políticos;</w:t>
            </w:r>
          </w:p>
          <w:p w:rsidR="007935FC" w:rsidRPr="00EB1416" w:rsidRDefault="007935FC" w:rsidP="00BC3360">
            <w:pPr>
              <w:rPr>
                <w:rFonts w:ascii="Arial" w:hAnsi="Arial" w:cs="Arial"/>
                <w:szCs w:val="24"/>
              </w:rPr>
            </w:pPr>
            <w:r w:rsidRPr="00EB1416">
              <w:rPr>
                <w:rFonts w:ascii="Arial" w:hAnsi="Arial" w:cs="Arial"/>
                <w:szCs w:val="24"/>
              </w:rPr>
              <w:t>II.- Ser vecino del Municipio los últimos tres años;</w:t>
            </w:r>
          </w:p>
          <w:p w:rsidR="007935FC" w:rsidRPr="00EB1416" w:rsidRDefault="007935FC" w:rsidP="00BC3360">
            <w:pPr>
              <w:rPr>
                <w:rFonts w:ascii="Arial" w:hAnsi="Arial" w:cs="Arial"/>
                <w:szCs w:val="24"/>
              </w:rPr>
            </w:pPr>
            <w:r w:rsidRPr="00EB1416">
              <w:rPr>
                <w:rFonts w:ascii="Arial" w:hAnsi="Arial" w:cs="Arial"/>
                <w:szCs w:val="24"/>
              </w:rPr>
              <w:t>III.- Saber leer y escribir;</w:t>
            </w:r>
          </w:p>
          <w:p w:rsidR="007935FC" w:rsidRPr="00EB1416" w:rsidRDefault="007935FC" w:rsidP="00BC3360">
            <w:pPr>
              <w:rPr>
                <w:rFonts w:ascii="Arial" w:hAnsi="Arial" w:cs="Arial"/>
                <w:szCs w:val="24"/>
              </w:rPr>
            </w:pPr>
            <w:r w:rsidRPr="00EB1416">
              <w:rPr>
                <w:rFonts w:ascii="Arial" w:hAnsi="Arial" w:cs="Arial"/>
                <w:szCs w:val="24"/>
              </w:rPr>
              <w:t>IV.- Comprometerse con el tiempo necesario para el cumplimiento de las funciones del organismo social;</w:t>
            </w:r>
          </w:p>
          <w:p w:rsidR="007935FC" w:rsidRPr="00EB1416" w:rsidRDefault="007935FC" w:rsidP="00BC3360">
            <w:pPr>
              <w:rPr>
                <w:rFonts w:ascii="Arial" w:hAnsi="Arial" w:cs="Arial"/>
                <w:szCs w:val="24"/>
              </w:rPr>
            </w:pPr>
            <w:r w:rsidRPr="00EB1416">
              <w:rPr>
                <w:rFonts w:ascii="Arial" w:hAnsi="Arial" w:cs="Arial"/>
                <w:szCs w:val="24"/>
              </w:rPr>
              <w:t>V.- No ser funcionario o servidor público de ninguno de los tres órdenes de gobierno;</w:t>
            </w:r>
          </w:p>
          <w:p w:rsidR="007935FC" w:rsidRPr="00EB1416" w:rsidRDefault="007935FC" w:rsidP="00BC3360">
            <w:pPr>
              <w:rPr>
                <w:rFonts w:ascii="Arial" w:hAnsi="Arial" w:cs="Arial"/>
                <w:szCs w:val="24"/>
              </w:rPr>
            </w:pPr>
            <w:r w:rsidRPr="00EB1416">
              <w:rPr>
                <w:rFonts w:ascii="Arial" w:hAnsi="Arial" w:cs="Arial"/>
                <w:szCs w:val="24"/>
              </w:rPr>
              <w:t xml:space="preserve">VI.- No haber sido funcionario público en los últimos dos años previos a la fecha de la convocatoria para la designación de los integrantes del organismo social; </w:t>
            </w:r>
          </w:p>
          <w:p w:rsidR="007935FC" w:rsidRPr="00EB1416" w:rsidRDefault="007935FC" w:rsidP="00BC3360">
            <w:pPr>
              <w:rPr>
                <w:rFonts w:ascii="Arial" w:hAnsi="Arial" w:cs="Arial"/>
                <w:szCs w:val="24"/>
              </w:rPr>
            </w:pPr>
            <w:r w:rsidRPr="00EB1416">
              <w:rPr>
                <w:rFonts w:ascii="Arial" w:hAnsi="Arial" w:cs="Arial"/>
                <w:szCs w:val="24"/>
              </w:rPr>
              <w:t>VII.- No haber sido candidato a cargo alguno de elección popular en los últimos tres años previos a la fecha de la convocatoria para la designación del organismo social; y</w:t>
            </w:r>
          </w:p>
          <w:p w:rsidR="007935FC" w:rsidRPr="00EB1416" w:rsidRDefault="007935FC" w:rsidP="00BC3360">
            <w:pPr>
              <w:rPr>
                <w:rFonts w:ascii="Arial" w:hAnsi="Arial" w:cs="Arial"/>
                <w:szCs w:val="24"/>
              </w:rPr>
            </w:pPr>
            <w:r w:rsidRPr="00EB1416">
              <w:rPr>
                <w:rFonts w:ascii="Arial" w:hAnsi="Arial" w:cs="Arial"/>
                <w:szCs w:val="24"/>
              </w:rPr>
              <w:t>VIII.- No haber sido condenado por delito doloso alguno.</w:t>
            </w:r>
          </w:p>
          <w:p w:rsidR="007935FC" w:rsidRPr="00EB1416" w:rsidRDefault="007935FC" w:rsidP="00BC3360">
            <w:pPr>
              <w:rPr>
                <w:rFonts w:ascii="Arial" w:hAnsi="Arial" w:cs="Arial"/>
                <w:szCs w:val="24"/>
              </w:rPr>
            </w:pPr>
            <w:r w:rsidRPr="00EB1416">
              <w:rPr>
                <w:rFonts w:ascii="Arial" w:hAnsi="Arial" w:cs="Arial"/>
                <w:szCs w:val="24"/>
              </w:rPr>
              <w:t>IX.- Ser Presidente Municipal sólo para los casos señalados en el artículo 314 párrafo III.</w:t>
            </w:r>
          </w:p>
        </w:tc>
      </w:tr>
      <w:tr w:rsidR="007935FC" w:rsidRPr="00EB1416" w:rsidTr="007935FC">
        <w:tc>
          <w:tcPr>
            <w:tcW w:w="8046" w:type="dxa"/>
          </w:tcPr>
          <w:p w:rsidR="007935FC" w:rsidRPr="00EB1416" w:rsidRDefault="007935FC" w:rsidP="00BC3360">
            <w:pPr>
              <w:rPr>
                <w:rFonts w:ascii="Arial" w:hAnsi="Arial" w:cs="Arial"/>
                <w:b/>
                <w:szCs w:val="24"/>
                <w:lang w:eastAsia="ar-SA"/>
              </w:rPr>
            </w:pPr>
            <w:r w:rsidRPr="00EB1416">
              <w:rPr>
                <w:rFonts w:ascii="Arial" w:hAnsi="Arial" w:cs="Arial"/>
                <w:b/>
                <w:szCs w:val="24"/>
                <w:lang w:eastAsia="ar-SA"/>
              </w:rPr>
              <w:t>Artículo 314.-</w:t>
            </w:r>
          </w:p>
          <w:p w:rsidR="007935FC" w:rsidRPr="00EB1416" w:rsidRDefault="007935FC" w:rsidP="00BC3360">
            <w:pPr>
              <w:rPr>
                <w:rFonts w:ascii="Arial" w:hAnsi="Arial" w:cs="Arial"/>
                <w:szCs w:val="24"/>
              </w:rPr>
            </w:pPr>
            <w:r w:rsidRPr="00EB1416">
              <w:rPr>
                <w:rFonts w:ascii="Arial" w:hAnsi="Arial" w:cs="Arial"/>
                <w:szCs w:val="24"/>
              </w:rPr>
              <w:t xml:space="preserve">Artículo 314.- El Consejo Municipal estará conformado por siete ciudadanos electos siguiendo el procedimiento para la integración de los organismos sociales, además contará con un Coordinador, que será el titular de la Dirección quien tendrá únicamente derecho a voz, no así a voto en las decisiones del Consejo Municipal. </w:t>
            </w:r>
          </w:p>
          <w:p w:rsidR="007935FC" w:rsidRPr="00EB1416" w:rsidRDefault="007935FC" w:rsidP="00BC3360">
            <w:pPr>
              <w:rPr>
                <w:rFonts w:ascii="Arial" w:hAnsi="Arial" w:cs="Arial"/>
                <w:szCs w:val="24"/>
              </w:rPr>
            </w:pPr>
            <w:r w:rsidRPr="00EB1416">
              <w:rPr>
                <w:rFonts w:ascii="Arial" w:hAnsi="Arial" w:cs="Arial"/>
                <w:szCs w:val="24"/>
              </w:rPr>
              <w:t>El Presidente Municipal propondrá al/la consejero/a que ocupará el cargo de Presidente del Consejo de entre los ciudadanos que resultaron electos y el Ayuntamiento decidirá lo conducente.</w:t>
            </w:r>
          </w:p>
          <w:p w:rsidR="007935FC" w:rsidRPr="00EB1416" w:rsidRDefault="007935FC" w:rsidP="00BC3360">
            <w:pPr>
              <w:rPr>
                <w:rFonts w:ascii="Arial" w:hAnsi="Arial" w:cs="Arial"/>
                <w:b/>
                <w:szCs w:val="24"/>
              </w:rPr>
            </w:pPr>
            <w:r w:rsidRPr="00EB1416">
              <w:rPr>
                <w:rFonts w:ascii="Arial" w:hAnsi="Arial" w:cs="Arial"/>
                <w:b/>
                <w:szCs w:val="24"/>
              </w:rPr>
              <w:t>Excepcionalmente será conformado por 07 siete ciudadanos y por el Presidente Municipal  a efectos de cumplimentar el artículo 47 del Código Urbano Para el Estado de Jalisco, en relación con el artículo 315 fracción XX  del Reglamento de Participación Ciudadana para la Gobernanza del Municipio de San Pedro Tlaquepaque, Jalisco.</w:t>
            </w:r>
          </w:p>
        </w:tc>
      </w:tr>
    </w:tbl>
    <w:p w:rsidR="007935FC" w:rsidRPr="00EB1416" w:rsidRDefault="007935FC" w:rsidP="007935FC">
      <w:pPr>
        <w:pStyle w:val="Sinespaciado"/>
        <w:jc w:val="both"/>
        <w:rPr>
          <w:rFonts w:ascii="Arial" w:hAnsi="Arial" w:cs="Arial"/>
          <w:sz w:val="24"/>
          <w:szCs w:val="24"/>
        </w:rPr>
      </w:pPr>
      <w:r w:rsidRPr="00EB1416">
        <w:rPr>
          <w:rFonts w:ascii="Arial" w:hAnsi="Arial" w:cs="Arial"/>
          <w:sz w:val="24"/>
          <w:szCs w:val="24"/>
        </w:rPr>
        <w:t>---------------------------------------------------------------------------------------------------</w:t>
      </w:r>
      <w:r w:rsidRPr="00EB1416">
        <w:rPr>
          <w:rFonts w:ascii="Arial" w:hAnsi="Arial" w:cs="Arial"/>
          <w:b/>
          <w:sz w:val="24"/>
          <w:szCs w:val="24"/>
        </w:rPr>
        <w:t xml:space="preserve">TERCERO.- </w:t>
      </w:r>
      <w:r w:rsidRPr="00EB1416">
        <w:rPr>
          <w:rFonts w:ascii="Arial" w:hAnsi="Arial" w:cs="Arial"/>
          <w:sz w:val="24"/>
          <w:szCs w:val="24"/>
        </w:rPr>
        <w:t>Notifíquese mediante oficio al Congreso del Estado de Jalisco, al Presidente Municipal, Síndico, Contralor Ciudadano, Tesorero, al Presidente de la Comisión Edilicia de Reglamentos Municipales y Puntos Legislativos y al Presidente de la  Comisión Gobernación para su conocimiento y efectos legales a que hubiera lugar.---------------------------------------------------------------------------------------------------------------------------------</w:t>
      </w:r>
    </w:p>
    <w:p w:rsidR="00970B43" w:rsidRPr="00EB1416" w:rsidRDefault="007935FC" w:rsidP="0004123D">
      <w:pPr>
        <w:tabs>
          <w:tab w:val="left" w:pos="4536"/>
        </w:tabs>
        <w:spacing w:after="0" w:line="240" w:lineRule="auto"/>
        <w:jc w:val="both"/>
        <w:rPr>
          <w:rFonts w:ascii="Arial" w:hAnsi="Arial" w:cs="Arial"/>
          <w:b/>
          <w:color w:val="000000" w:themeColor="text1"/>
          <w:sz w:val="24"/>
          <w:szCs w:val="24"/>
        </w:rPr>
      </w:pPr>
      <w:r w:rsidRPr="00EB1416">
        <w:rPr>
          <w:rFonts w:ascii="Arial" w:hAnsi="Arial" w:cs="Arial"/>
          <w:b/>
          <w:sz w:val="24"/>
          <w:szCs w:val="24"/>
        </w:rPr>
        <w:t xml:space="preserve">CUARTO.- </w:t>
      </w:r>
      <w:r w:rsidRPr="00EB1416">
        <w:rPr>
          <w:rFonts w:ascii="Arial" w:hAnsi="Arial" w:cs="Arial"/>
          <w:sz w:val="24"/>
          <w:szCs w:val="24"/>
        </w:rPr>
        <w:t>Publíquese en la Gaceta Municipal a efectos de su y vigencia, la cual surtirá efectos al día siguiente.---------------------------------------------------------------------------------------------------------------------------------------------------</w:t>
      </w:r>
    </w:p>
    <w:p w:rsidR="0004123D" w:rsidRPr="00FF0545" w:rsidRDefault="0004123D" w:rsidP="0004123D">
      <w:pPr>
        <w:tabs>
          <w:tab w:val="left" w:pos="4536"/>
        </w:tabs>
        <w:spacing w:after="0" w:line="240" w:lineRule="auto"/>
        <w:jc w:val="both"/>
        <w:rPr>
          <w:rFonts w:ascii="Arial" w:hAnsi="Arial" w:cs="Arial"/>
          <w:color w:val="000000" w:themeColor="text1"/>
          <w:sz w:val="24"/>
          <w:szCs w:val="24"/>
        </w:rPr>
      </w:pPr>
      <w:r w:rsidRPr="00EB1416">
        <w:rPr>
          <w:rFonts w:ascii="Arial" w:hAnsi="Arial" w:cs="Arial"/>
          <w:b/>
          <w:color w:val="000000" w:themeColor="text1"/>
          <w:sz w:val="24"/>
          <w:szCs w:val="24"/>
        </w:rPr>
        <w:t>FUNDAMENTO LEGAL</w:t>
      </w:r>
      <w:r w:rsidRPr="00FF0545">
        <w:rPr>
          <w:rFonts w:ascii="Arial" w:hAnsi="Arial" w:cs="Arial"/>
          <w:b/>
          <w:color w:val="000000" w:themeColor="text1"/>
          <w:sz w:val="24"/>
          <w:szCs w:val="24"/>
        </w:rPr>
        <w:t>.-</w:t>
      </w:r>
      <w:r w:rsidR="00FF0545" w:rsidRPr="00FF0545">
        <w:rPr>
          <w:rFonts w:ascii="Arial" w:hAnsi="Arial" w:cs="Arial"/>
          <w:sz w:val="24"/>
          <w:szCs w:val="24"/>
        </w:rPr>
        <w:t xml:space="preserve"> el artículo 115 fracción I y II de la Constitución Política de los Estados Unidos Mexicanos, artículos 73 fracción I y 77 fracción II de la Constitución Política del Estado de Jalisco, artículos 2, 3, 10, 37 fracción II, 40 fracción II, 41 fracción II  y 42 de la Ley del Gobierno y la Administración Pública Municipal del Estado de Jalisco, artículos 01,35,36 fracción I, 145 fracción II, 150, 179 del Reglamento del Gobierno y de la Administración Pública del Ayuntamiento Constitucional de San Pedro Tlaquepaque  y demás relativos que en derecho corresponda</w:t>
      </w:r>
      <w:r w:rsidRPr="00FF0545">
        <w:rPr>
          <w:rFonts w:ascii="Arial" w:hAnsi="Arial" w:cs="Arial"/>
          <w:color w:val="000000" w:themeColor="text1"/>
          <w:sz w:val="24"/>
          <w:szCs w:val="24"/>
        </w:rPr>
        <w:t>. ---------------------------------------------------------------------------------------------------------</w:t>
      </w:r>
      <w:r w:rsidRPr="00FF0545">
        <w:rPr>
          <w:rFonts w:ascii="Arial" w:hAnsi="Arial" w:cs="Arial"/>
          <w:b/>
          <w:color w:val="000000" w:themeColor="text1"/>
          <w:sz w:val="24"/>
          <w:szCs w:val="24"/>
        </w:rPr>
        <w:t>NOTIFÍQUESE.-</w:t>
      </w:r>
      <w:r w:rsidRPr="00FF0545">
        <w:rPr>
          <w:rFonts w:ascii="Arial" w:hAnsi="Arial" w:cs="Arial"/>
          <w:color w:val="000000" w:themeColor="text1"/>
          <w:sz w:val="24"/>
          <w:szCs w:val="24"/>
        </w:rPr>
        <w:t xml:space="preserve"> </w:t>
      </w:r>
      <w:r w:rsidRPr="00483E75">
        <w:rPr>
          <w:rFonts w:ascii="Arial" w:hAnsi="Arial" w:cs="Arial"/>
          <w:color w:val="000000" w:themeColor="text1"/>
          <w:sz w:val="24"/>
          <w:szCs w:val="24"/>
        </w:rPr>
        <w:t xml:space="preserve">a Mirna Citlalli Amaya de Luna, Presidenta Municipal Interina; al Lic. Juan David García Camarena, Síndico Municipal; al L.C.P. </w:t>
      </w:r>
      <w:r w:rsidRPr="00483E75">
        <w:rPr>
          <w:rFonts w:ascii="Arial" w:hAnsi="Arial" w:cs="Arial"/>
          <w:color w:val="000000" w:themeColor="text1"/>
          <w:sz w:val="24"/>
          <w:szCs w:val="24"/>
        </w:rPr>
        <w:lastRenderedPageBreak/>
        <w:t xml:space="preserve">José Alejandro Ramos Rosas, Tesorero Municipal; al Lic. Luis Fernando Ríos Cervantes, Contraloría Ciudadana; </w:t>
      </w:r>
      <w:r w:rsidR="00DB7CEE" w:rsidRPr="00483E75">
        <w:rPr>
          <w:rFonts w:ascii="Arial" w:hAnsi="Arial" w:cs="Arial"/>
          <w:color w:val="000000" w:themeColor="text1"/>
          <w:sz w:val="24"/>
          <w:szCs w:val="24"/>
        </w:rPr>
        <w:t>Mtro. José Alberto López Damián</w:t>
      </w:r>
      <w:r w:rsidR="00DB7CEE" w:rsidRPr="00483E75">
        <w:rPr>
          <w:rFonts w:ascii="Arial" w:hAnsi="Arial" w:cs="Arial"/>
          <w:sz w:val="24"/>
        </w:rPr>
        <w:t>. Secretario General del Congreso del Estado de Jalisco</w:t>
      </w:r>
      <w:r w:rsidR="00483E75">
        <w:rPr>
          <w:rFonts w:ascii="Arial" w:hAnsi="Arial" w:cs="Arial"/>
          <w:sz w:val="24"/>
        </w:rPr>
        <w:t>;</w:t>
      </w:r>
      <w:r w:rsidR="00DB7CEE" w:rsidRPr="00483E75">
        <w:rPr>
          <w:rFonts w:ascii="Arial" w:hAnsi="Arial" w:cs="Arial"/>
          <w:sz w:val="24"/>
        </w:rPr>
        <w:t xml:space="preserve"> </w:t>
      </w:r>
      <w:r w:rsidR="00DB7CEE" w:rsidRPr="00483E75">
        <w:rPr>
          <w:rFonts w:ascii="Arial" w:hAnsi="Arial" w:cs="Arial"/>
          <w:color w:val="000000" w:themeColor="text1"/>
          <w:sz w:val="24"/>
          <w:szCs w:val="24"/>
        </w:rPr>
        <w:t>Miguel Carrillo Gómez</w:t>
      </w:r>
      <w:r w:rsidR="00DB7CEE" w:rsidRPr="00483E75">
        <w:rPr>
          <w:rFonts w:ascii="Arial" w:hAnsi="Arial" w:cs="Arial"/>
          <w:sz w:val="24"/>
        </w:rPr>
        <w:t xml:space="preserve">. Presidente de la Comisión </w:t>
      </w:r>
      <w:r w:rsidR="00DB7CEE" w:rsidRPr="00483E75">
        <w:rPr>
          <w:rFonts w:ascii="Arial" w:hAnsi="Arial" w:cs="Arial"/>
          <w:sz w:val="24"/>
          <w:szCs w:val="24"/>
        </w:rPr>
        <w:t>Edilicia de Reglamentos  Municipales y Puntos Legislativos</w:t>
      </w:r>
      <w:r w:rsidR="00483E75">
        <w:rPr>
          <w:rFonts w:ascii="Arial" w:hAnsi="Arial" w:cs="Arial"/>
          <w:sz w:val="24"/>
          <w:szCs w:val="24"/>
        </w:rPr>
        <w:t>;</w:t>
      </w:r>
      <w:r w:rsidR="00DB7CEE" w:rsidRPr="00483E75">
        <w:rPr>
          <w:rFonts w:ascii="Arial" w:hAnsi="Arial" w:cs="Arial"/>
          <w:sz w:val="24"/>
          <w:szCs w:val="24"/>
        </w:rPr>
        <w:t xml:space="preserve"> </w:t>
      </w:r>
      <w:r w:rsidR="00DB7CEE" w:rsidRPr="00483E75">
        <w:rPr>
          <w:rFonts w:ascii="Arial" w:hAnsi="Arial" w:cs="Arial"/>
          <w:color w:val="000000" w:themeColor="text1"/>
          <w:sz w:val="24"/>
          <w:szCs w:val="24"/>
        </w:rPr>
        <w:t>Miguel Silva Ramírez</w:t>
      </w:r>
      <w:r w:rsidR="00DB7CEE" w:rsidRPr="00483E75">
        <w:rPr>
          <w:rFonts w:ascii="Arial" w:hAnsi="Arial" w:cs="Arial"/>
          <w:sz w:val="24"/>
        </w:rPr>
        <w:t xml:space="preserve">. Presidente de la Comisión </w:t>
      </w:r>
      <w:r w:rsidR="00DB7CEE" w:rsidRPr="00483E75">
        <w:rPr>
          <w:rFonts w:ascii="Arial" w:hAnsi="Arial" w:cs="Arial"/>
          <w:sz w:val="24"/>
          <w:szCs w:val="24"/>
        </w:rPr>
        <w:t>Edilicia de Gobernación</w:t>
      </w:r>
      <w:r w:rsidR="00483E75">
        <w:rPr>
          <w:rFonts w:ascii="Arial" w:hAnsi="Arial" w:cs="Arial"/>
          <w:sz w:val="24"/>
          <w:szCs w:val="24"/>
        </w:rPr>
        <w:t>;</w:t>
      </w:r>
      <w:r w:rsidR="00DB7CEE" w:rsidRPr="00483E75">
        <w:rPr>
          <w:rFonts w:ascii="Arial" w:hAnsi="Arial" w:cs="Arial"/>
          <w:sz w:val="24"/>
          <w:szCs w:val="24"/>
        </w:rPr>
        <w:t xml:space="preserve"> </w:t>
      </w:r>
      <w:r w:rsidR="00DB7CEE" w:rsidRPr="00483E75">
        <w:rPr>
          <w:rFonts w:ascii="Arial" w:hAnsi="Arial" w:cs="Arial"/>
          <w:sz w:val="24"/>
        </w:rPr>
        <w:t>Mtro. Rodrigo Alberto Reyes Carranza. Director de la Unidad de Transparencia</w:t>
      </w:r>
      <w:r w:rsidR="00483E75">
        <w:rPr>
          <w:rFonts w:ascii="Arial" w:hAnsi="Arial" w:cs="Arial"/>
          <w:sz w:val="24"/>
        </w:rPr>
        <w:t>; y al</w:t>
      </w:r>
      <w:r w:rsidR="00DB7CEE" w:rsidRPr="00483E75">
        <w:rPr>
          <w:rFonts w:ascii="Arial" w:hAnsi="Arial" w:cs="Arial"/>
          <w:sz w:val="24"/>
        </w:rPr>
        <w:t xml:space="preserve"> </w:t>
      </w:r>
      <w:r w:rsidR="00DB7CEE" w:rsidRPr="00483E75">
        <w:rPr>
          <w:rFonts w:ascii="Arial" w:eastAsiaTheme="minorEastAsia" w:hAnsi="Arial" w:cs="Arial"/>
          <w:color w:val="000000" w:themeColor="text1"/>
          <w:sz w:val="24"/>
          <w:szCs w:val="24"/>
          <w:lang w:eastAsia="es-MX"/>
        </w:rPr>
        <w:t>Lic. Braulio Ernesto García Pérez</w:t>
      </w:r>
      <w:r w:rsidR="00DB7CEE" w:rsidRPr="00483E75">
        <w:rPr>
          <w:rFonts w:ascii="Arial" w:eastAsiaTheme="minorEastAsia" w:hAnsi="Arial" w:cs="Arial"/>
          <w:sz w:val="24"/>
          <w:lang w:eastAsia="es-MX"/>
        </w:rPr>
        <w:t xml:space="preserve">. Director de Participación Ciudadana </w:t>
      </w:r>
      <w:r w:rsidRPr="00483E75">
        <w:rPr>
          <w:rFonts w:ascii="Arial" w:hAnsi="Arial" w:cs="Arial"/>
          <w:color w:val="000000" w:themeColor="text1"/>
          <w:sz w:val="24"/>
          <w:szCs w:val="24"/>
        </w:rPr>
        <w:t>para su conocimiento y efectos legales a que haya lugar.</w:t>
      </w:r>
      <w:r w:rsidRPr="00FF0545">
        <w:rPr>
          <w:rFonts w:ascii="Arial" w:hAnsi="Arial" w:cs="Arial"/>
          <w:color w:val="000000" w:themeColor="text1"/>
          <w:sz w:val="24"/>
          <w:szCs w:val="24"/>
        </w:rPr>
        <w:t xml:space="preserve"> --------------------------------------------------------------------------------------------------------------------------</w:t>
      </w:r>
      <w:r w:rsidR="00DB7CEE" w:rsidRPr="00FF0545">
        <w:rPr>
          <w:rFonts w:ascii="Arial" w:hAnsi="Arial" w:cs="Arial"/>
          <w:color w:val="000000" w:themeColor="text1"/>
          <w:sz w:val="24"/>
          <w:szCs w:val="24"/>
        </w:rPr>
        <w:t>------------------</w:t>
      </w:r>
      <w:r w:rsidRPr="00FF0545">
        <w:rPr>
          <w:rFonts w:ascii="Arial" w:hAnsi="Arial" w:cs="Arial"/>
          <w:color w:val="000000" w:themeColor="text1"/>
          <w:sz w:val="24"/>
          <w:szCs w:val="24"/>
        </w:rPr>
        <w:t>----------</w:t>
      </w:r>
    </w:p>
    <w:p w:rsidR="001F4DDD" w:rsidRPr="001F4DDD" w:rsidRDefault="0004123D" w:rsidP="001F4DDD">
      <w:pPr>
        <w:spacing w:after="0" w:line="240" w:lineRule="auto"/>
        <w:jc w:val="both"/>
        <w:rPr>
          <w:rStyle w:val="Fuentedeprrafopredeter1"/>
          <w:rFonts w:ascii="Arial" w:eastAsia="Verdana" w:hAnsi="Arial" w:cs="Arial"/>
          <w:i/>
          <w:iCs/>
          <w:sz w:val="24"/>
          <w:szCs w:val="24"/>
        </w:rPr>
      </w:pPr>
      <w:r w:rsidRPr="00FF0545">
        <w:rPr>
          <w:rFonts w:ascii="Arial" w:hAnsi="Arial" w:cs="Arial"/>
          <w:color w:val="000000" w:themeColor="text1"/>
          <w:sz w:val="24"/>
          <w:szCs w:val="24"/>
        </w:rPr>
        <w:t xml:space="preserve">Con el uso de la palabra el Mtro. Antonio Fernando Chávez Delgadillo, Secretario del Ayuntamiento: </w:t>
      </w:r>
      <w:r w:rsidRPr="00FF0545">
        <w:rPr>
          <w:rFonts w:ascii="Arial" w:hAnsi="Arial" w:cs="Arial"/>
          <w:b/>
          <w:color w:val="000000" w:themeColor="text1"/>
          <w:sz w:val="24"/>
          <w:szCs w:val="24"/>
        </w:rPr>
        <w:t xml:space="preserve">VI.- C) </w:t>
      </w:r>
      <w:r w:rsidRPr="00FF0545">
        <w:rPr>
          <w:rFonts w:ascii="Arial" w:hAnsi="Arial" w:cs="Arial"/>
          <w:color w:val="000000" w:themeColor="text1"/>
          <w:sz w:val="24"/>
          <w:szCs w:val="24"/>
        </w:rPr>
        <w:t xml:space="preserve">Dictamen suscrito por </w:t>
      </w:r>
      <w:r w:rsidR="00832676" w:rsidRPr="00FF0545">
        <w:rPr>
          <w:rFonts w:ascii="Arial" w:hAnsi="Arial" w:cs="Arial"/>
          <w:color w:val="000000" w:themeColor="text1"/>
          <w:sz w:val="24"/>
          <w:szCs w:val="24"/>
        </w:rPr>
        <w:t xml:space="preserve">las </w:t>
      </w:r>
      <w:r w:rsidRPr="00FF0545">
        <w:rPr>
          <w:rFonts w:ascii="Arial" w:hAnsi="Arial" w:cs="Arial"/>
          <w:sz w:val="24"/>
          <w:szCs w:val="24"/>
        </w:rPr>
        <w:t>Comisiones</w:t>
      </w:r>
      <w:r w:rsidRPr="00EB1416">
        <w:rPr>
          <w:rFonts w:ascii="Arial" w:hAnsi="Arial" w:cs="Arial"/>
          <w:sz w:val="24"/>
          <w:szCs w:val="24"/>
        </w:rPr>
        <w:t xml:space="preserve"> Edilicias de Reglamentos Municipales y Puntos Legislativos, y la Comisión Edilicia de Fomento Artesanal, mediante el</w:t>
      </w:r>
      <w:r w:rsidR="00657510" w:rsidRPr="00EB1416">
        <w:rPr>
          <w:rFonts w:ascii="Arial" w:hAnsi="Arial" w:cs="Arial"/>
          <w:sz w:val="24"/>
          <w:szCs w:val="24"/>
        </w:rPr>
        <w:t xml:space="preserve"> cual se propone a</w:t>
      </w:r>
      <w:r w:rsidRPr="00EB1416">
        <w:rPr>
          <w:rFonts w:ascii="Arial" w:hAnsi="Arial" w:cs="Arial"/>
          <w:sz w:val="24"/>
          <w:szCs w:val="24"/>
        </w:rPr>
        <w:t xml:space="preserve">l Ayuntamiento Constitucional del Municipio de San Pedro Tlaquepaque Jalisco apruebe y autorice en lo general y lo particular expedir </w:t>
      </w:r>
      <w:r w:rsidRPr="00EB1416">
        <w:rPr>
          <w:rFonts w:ascii="Arial" w:hAnsi="Arial" w:cs="Arial"/>
          <w:b/>
          <w:sz w:val="24"/>
          <w:szCs w:val="24"/>
        </w:rPr>
        <w:t xml:space="preserve">el Reglamento de Fomento, Desarrollo y Promoción Artesanal del Municipio de San Pedro Tlaquepaque. </w:t>
      </w:r>
      <w:r w:rsidRPr="00EB1416">
        <w:rPr>
          <w:rFonts w:ascii="Arial" w:hAnsi="Arial" w:cs="Arial"/>
          <w:sz w:val="24"/>
          <w:szCs w:val="24"/>
        </w:rPr>
        <w:t>-----------------------------------------------------------------------------------------------------------------------------------------------</w:t>
      </w:r>
      <w:r w:rsidR="001F4DDD" w:rsidRPr="001F4DDD">
        <w:rPr>
          <w:rStyle w:val="Fuentedeprrafopredeter1"/>
          <w:rFonts w:ascii="Arial" w:hAnsi="Arial" w:cs="Arial"/>
          <w:b/>
          <w:bCs/>
          <w:i/>
          <w:sz w:val="24"/>
          <w:szCs w:val="24"/>
        </w:rPr>
        <w:t>AL PLENO DEL AYUNTAMIENTO DEL MUNICIPIO</w:t>
      </w:r>
      <w:r w:rsidR="001F4DDD">
        <w:rPr>
          <w:rStyle w:val="Fuentedeprrafopredeter1"/>
          <w:rFonts w:ascii="Arial" w:hAnsi="Arial" w:cs="Arial"/>
          <w:b/>
          <w:bCs/>
          <w:i/>
          <w:sz w:val="24"/>
          <w:szCs w:val="24"/>
        </w:rPr>
        <w:t xml:space="preserve"> </w:t>
      </w:r>
      <w:r w:rsidR="001F4DDD" w:rsidRPr="001F4DDD">
        <w:rPr>
          <w:rStyle w:val="Fuentedeprrafopredeter1"/>
          <w:rFonts w:ascii="Arial" w:hAnsi="Arial" w:cs="Arial"/>
          <w:b/>
          <w:bCs/>
          <w:i/>
          <w:sz w:val="24"/>
          <w:szCs w:val="24"/>
        </w:rPr>
        <w:t xml:space="preserve">DE SAN PEDRO TLAQUEPAQUE, JALISCO. </w:t>
      </w:r>
      <w:r w:rsidR="001F4DDD">
        <w:rPr>
          <w:rStyle w:val="Fuentedeprrafopredeter1"/>
          <w:rFonts w:ascii="Arial" w:hAnsi="Arial" w:cs="Arial"/>
          <w:b/>
          <w:bCs/>
          <w:i/>
          <w:sz w:val="24"/>
          <w:szCs w:val="24"/>
        </w:rPr>
        <w:t xml:space="preserve"> </w:t>
      </w:r>
      <w:r w:rsidR="001F4DDD" w:rsidRPr="001F4DDD">
        <w:rPr>
          <w:rStyle w:val="Fuentedeprrafopredeter1"/>
          <w:rFonts w:ascii="Arial" w:hAnsi="Arial" w:cs="Arial"/>
          <w:b/>
          <w:bCs/>
          <w:i/>
          <w:sz w:val="24"/>
          <w:szCs w:val="24"/>
        </w:rPr>
        <w:t>PRESENTE.</w:t>
      </w:r>
      <w:r w:rsidR="001F4DDD">
        <w:rPr>
          <w:rStyle w:val="Fuentedeprrafopredeter1"/>
          <w:rFonts w:ascii="Arial" w:hAnsi="Arial" w:cs="Arial"/>
          <w:b/>
          <w:bCs/>
          <w:i/>
          <w:sz w:val="24"/>
          <w:szCs w:val="24"/>
        </w:rPr>
        <w:t xml:space="preserve"> </w:t>
      </w:r>
      <w:r w:rsidR="001F4DDD" w:rsidRPr="001F4DDD">
        <w:rPr>
          <w:rFonts w:ascii="Arial" w:eastAsia="Verdana" w:hAnsi="Arial" w:cs="Arial"/>
          <w:i/>
          <w:sz w:val="24"/>
          <w:szCs w:val="24"/>
        </w:rPr>
        <w:t>Los que suscribimos integrantes de la</w:t>
      </w:r>
      <w:r w:rsidR="001F4DDD" w:rsidRPr="001F4DDD">
        <w:rPr>
          <w:rFonts w:ascii="Arial" w:hAnsi="Arial" w:cs="Arial"/>
          <w:i/>
          <w:sz w:val="24"/>
          <w:szCs w:val="24"/>
        </w:rPr>
        <w:t xml:space="preserve">s </w:t>
      </w:r>
      <w:r w:rsidR="001F4DDD" w:rsidRPr="001F4DDD">
        <w:rPr>
          <w:rStyle w:val="Fuentedeprrafopredeter1"/>
          <w:rFonts w:ascii="Arial" w:hAnsi="Arial" w:cs="Arial"/>
          <w:b/>
          <w:bCs/>
          <w:i/>
          <w:sz w:val="24"/>
          <w:szCs w:val="24"/>
        </w:rPr>
        <w:t xml:space="preserve">COMISIONES EDILICIAS DE REGLAMENTOS MUNICIPALES Y PUNTOS LEGISLATIVOS; </w:t>
      </w:r>
      <w:r w:rsidR="001F4DDD" w:rsidRPr="001F4DDD">
        <w:rPr>
          <w:rFonts w:ascii="Arial" w:hAnsi="Arial" w:cs="Arial"/>
          <w:i/>
          <w:sz w:val="24"/>
          <w:szCs w:val="24"/>
        </w:rPr>
        <w:t>y de</w:t>
      </w:r>
      <w:r w:rsidR="001F4DDD" w:rsidRPr="001F4DDD">
        <w:rPr>
          <w:rStyle w:val="Fuentedeprrafopredeter1"/>
          <w:rFonts w:ascii="Arial" w:hAnsi="Arial" w:cs="Arial"/>
          <w:b/>
          <w:bCs/>
          <w:i/>
          <w:sz w:val="24"/>
          <w:szCs w:val="24"/>
        </w:rPr>
        <w:t xml:space="preserve"> FOMENTO ARTESANAL </w:t>
      </w:r>
      <w:r w:rsidR="001F4DDD" w:rsidRPr="001F4DDD">
        <w:rPr>
          <w:rFonts w:ascii="Arial" w:hAnsi="Arial" w:cs="Arial"/>
          <w:i/>
          <w:sz w:val="24"/>
          <w:szCs w:val="24"/>
        </w:rPr>
        <w:t>del H. Ayuntamiento Constitucional del Municipio de San Pedro Tlaquepaque, Jalisco, con fundamento en lo dispuesto por el artículo 115 fracción I y II de la Constitución Política de los Estados Unidos Mexicanos; artículos 2, 73 fracciones I y II, 77 fracción II de la Constitución Política del Estado de Jalisco; artículos 2, 3, 27, 37 fracción II, 40 fracción II, 41 fracción IV de la Ley del Gobierno y la Administración Pública Municipal del Estado de Jalisco; artículos 73, 74, 78 fracciones I y II del Reglamento del Gobierno y de la Administración Pública del Ayuntamiento Constitucional de San Pedro Tlaquepaque; nos permitimos someter a la alta y distinguida consideración de este Ayuntamiento en Pleno, el presente:</w:t>
      </w:r>
      <w:r w:rsidR="001F4DDD">
        <w:rPr>
          <w:rFonts w:ascii="Arial" w:hAnsi="Arial" w:cs="Arial"/>
          <w:i/>
          <w:sz w:val="24"/>
          <w:szCs w:val="24"/>
        </w:rPr>
        <w:t xml:space="preserve"> </w:t>
      </w:r>
      <w:r w:rsidR="001F4DDD" w:rsidRPr="001F4DDD">
        <w:rPr>
          <w:rStyle w:val="Fuentedeprrafopredeter1"/>
          <w:rFonts w:ascii="Arial" w:hAnsi="Arial" w:cs="Arial"/>
          <w:b/>
          <w:bCs/>
          <w:i/>
          <w:sz w:val="24"/>
          <w:szCs w:val="24"/>
        </w:rPr>
        <w:t xml:space="preserve">DICTAMEN </w:t>
      </w:r>
      <w:r w:rsidR="001F4DDD" w:rsidRPr="001F4DDD">
        <w:rPr>
          <w:rFonts w:ascii="Arial" w:hAnsi="Arial" w:cs="Arial"/>
          <w:i/>
          <w:sz w:val="24"/>
          <w:szCs w:val="24"/>
        </w:rPr>
        <w:t xml:space="preserve">Mediante el cual se propone que el Ayuntamiento Constitucional del Municipio de San Pedro Tlaquepaque, Jalisco, </w:t>
      </w:r>
      <w:r w:rsidR="001F4DDD" w:rsidRPr="001F4DDD">
        <w:rPr>
          <w:rStyle w:val="Fuentedeprrafopredeter1"/>
          <w:rFonts w:ascii="Arial" w:hAnsi="Arial" w:cs="Arial"/>
          <w:i/>
          <w:sz w:val="24"/>
          <w:szCs w:val="24"/>
        </w:rPr>
        <w:t>aprueba y autoriza en lo general y en lo particular expedir el</w:t>
      </w:r>
      <w:r w:rsidR="001F4DDD" w:rsidRPr="001F4DDD">
        <w:rPr>
          <w:rStyle w:val="Fuentedeprrafopredeter1"/>
          <w:rFonts w:ascii="Arial" w:hAnsi="Arial" w:cs="Arial"/>
          <w:b/>
          <w:bCs/>
          <w:i/>
          <w:sz w:val="24"/>
          <w:szCs w:val="24"/>
        </w:rPr>
        <w:t xml:space="preserve"> “Reglamento de Fomento, Desarrollo y Promoción Artesanal del Municipio de San Pedro Tlaquepaque”</w:t>
      </w:r>
      <w:r w:rsidR="001F4DDD" w:rsidRPr="001F4DDD">
        <w:rPr>
          <w:rFonts w:ascii="Arial" w:hAnsi="Arial" w:cs="Arial"/>
          <w:i/>
          <w:sz w:val="24"/>
          <w:szCs w:val="24"/>
        </w:rPr>
        <w:t>;al tenor de los siguientes:</w:t>
      </w:r>
      <w:r w:rsidR="001F4DDD">
        <w:rPr>
          <w:rFonts w:ascii="Arial" w:hAnsi="Arial" w:cs="Arial"/>
          <w:i/>
          <w:sz w:val="24"/>
          <w:szCs w:val="24"/>
        </w:rPr>
        <w:t xml:space="preserve"> </w:t>
      </w:r>
      <w:r w:rsidR="001F4DDD" w:rsidRPr="001F4DDD">
        <w:rPr>
          <w:rStyle w:val="Fuentedeprrafopredeter1"/>
          <w:rFonts w:ascii="Arial" w:hAnsi="Arial" w:cs="Arial"/>
          <w:b/>
          <w:bCs/>
          <w:i/>
          <w:sz w:val="24"/>
          <w:szCs w:val="24"/>
        </w:rPr>
        <w:t>ANTECEDENTES</w:t>
      </w:r>
      <w:r w:rsidR="001F4DDD">
        <w:rPr>
          <w:rStyle w:val="Fuentedeprrafopredeter1"/>
          <w:rFonts w:ascii="Arial" w:hAnsi="Arial" w:cs="Arial"/>
          <w:b/>
          <w:bCs/>
          <w:i/>
          <w:sz w:val="24"/>
          <w:szCs w:val="24"/>
        </w:rPr>
        <w:t xml:space="preserve"> </w:t>
      </w:r>
      <w:r w:rsidR="001F4DDD" w:rsidRPr="001F4DDD">
        <w:rPr>
          <w:rStyle w:val="Fuentedeprrafopredeter1"/>
          <w:rFonts w:ascii="Arial" w:eastAsia="Verdana" w:hAnsi="Arial" w:cs="Arial"/>
          <w:b/>
          <w:bCs/>
          <w:i/>
          <w:sz w:val="24"/>
          <w:szCs w:val="24"/>
        </w:rPr>
        <w:tab/>
        <w:t xml:space="preserve">I.- </w:t>
      </w:r>
      <w:r w:rsidR="001F4DDD" w:rsidRPr="001F4DDD">
        <w:rPr>
          <w:rFonts w:ascii="Arial" w:hAnsi="Arial" w:cs="Arial"/>
          <w:i/>
          <w:sz w:val="24"/>
          <w:szCs w:val="24"/>
        </w:rPr>
        <w:t>Mediante</w:t>
      </w:r>
      <w:r w:rsidR="001F4DDD">
        <w:rPr>
          <w:rFonts w:ascii="Arial" w:hAnsi="Arial" w:cs="Arial"/>
          <w:i/>
          <w:sz w:val="24"/>
          <w:szCs w:val="24"/>
        </w:rPr>
        <w:t xml:space="preserve"> </w:t>
      </w:r>
      <w:r w:rsidR="001F4DDD" w:rsidRPr="001F4DDD">
        <w:rPr>
          <w:rFonts w:ascii="Arial" w:hAnsi="Arial" w:cs="Arial"/>
          <w:i/>
          <w:sz w:val="24"/>
          <w:szCs w:val="24"/>
        </w:rPr>
        <w:t>sesión ordinaria del Ayuntamiento Constitucional del Municipio de San Pedro Tlaquepaque, Jalisco, de fecha 16 de marzo del año 2017, se aprobó la iniciativa de turno suscrita por la Regidora</w:t>
      </w:r>
      <w:r w:rsidR="001F4DDD">
        <w:rPr>
          <w:rFonts w:ascii="Arial" w:hAnsi="Arial" w:cs="Arial"/>
          <w:i/>
          <w:sz w:val="24"/>
          <w:szCs w:val="24"/>
        </w:rPr>
        <w:t xml:space="preserve"> </w:t>
      </w:r>
      <w:r w:rsidR="001F4DDD" w:rsidRPr="001F4DDD">
        <w:rPr>
          <w:rStyle w:val="Fuentedeprrafopredeter1"/>
          <w:rFonts w:ascii="Arial" w:hAnsi="Arial" w:cs="Arial"/>
          <w:b/>
          <w:bCs/>
          <w:i/>
          <w:sz w:val="24"/>
          <w:szCs w:val="24"/>
        </w:rPr>
        <w:t>Rosa Pérez Leal</w:t>
      </w:r>
      <w:r w:rsidR="001F4DDD" w:rsidRPr="001F4DDD">
        <w:rPr>
          <w:rFonts w:ascii="Arial" w:hAnsi="Arial" w:cs="Arial"/>
          <w:i/>
          <w:sz w:val="24"/>
          <w:szCs w:val="24"/>
        </w:rPr>
        <w:t>, que versa sobre la creación</w:t>
      </w:r>
      <w:r w:rsidR="001F4DDD">
        <w:rPr>
          <w:rFonts w:ascii="Arial" w:hAnsi="Arial" w:cs="Arial"/>
          <w:i/>
          <w:sz w:val="24"/>
          <w:szCs w:val="24"/>
        </w:rPr>
        <w:t xml:space="preserve"> </w:t>
      </w:r>
      <w:r w:rsidR="001F4DDD" w:rsidRPr="001F4DDD">
        <w:rPr>
          <w:rStyle w:val="Fuentedeprrafopredeter1"/>
          <w:rFonts w:ascii="Arial" w:hAnsi="Arial" w:cs="Arial"/>
          <w:bCs/>
          <w:i/>
          <w:sz w:val="24"/>
          <w:szCs w:val="24"/>
        </w:rPr>
        <w:t>del</w:t>
      </w:r>
      <w:r w:rsidR="001F4DDD" w:rsidRPr="001F4DDD">
        <w:rPr>
          <w:rStyle w:val="Fuentedeprrafopredeter1"/>
          <w:rFonts w:ascii="Arial" w:hAnsi="Arial" w:cs="Arial"/>
          <w:b/>
          <w:bCs/>
          <w:i/>
          <w:sz w:val="24"/>
          <w:szCs w:val="24"/>
        </w:rPr>
        <w:t xml:space="preserve"> “Reglamento de Fomento Artesanal del Municipio de San Pedro Tlaquepaque”</w:t>
      </w:r>
      <w:r w:rsidR="001F4DDD">
        <w:rPr>
          <w:rStyle w:val="Fuentedeprrafopredeter1"/>
          <w:rFonts w:ascii="Arial" w:hAnsi="Arial" w:cs="Arial"/>
          <w:b/>
          <w:bCs/>
          <w:i/>
          <w:sz w:val="24"/>
          <w:szCs w:val="24"/>
        </w:rPr>
        <w:t xml:space="preserve"> </w:t>
      </w:r>
      <w:r w:rsidR="001F4DDD" w:rsidRPr="001F4DDD">
        <w:rPr>
          <w:rStyle w:val="Fuentedeprrafopredeter1"/>
          <w:rFonts w:ascii="Arial" w:hAnsi="Arial" w:cs="Arial"/>
          <w:bCs/>
          <w:i/>
          <w:sz w:val="24"/>
          <w:szCs w:val="24"/>
        </w:rPr>
        <w:t>quedando asentado como el acuerdo número408/2017</w:t>
      </w:r>
      <w:r w:rsidR="001F4DDD" w:rsidRPr="001F4DDD">
        <w:rPr>
          <w:rFonts w:ascii="Arial" w:hAnsi="Arial" w:cs="Arial"/>
          <w:i/>
          <w:sz w:val="24"/>
          <w:szCs w:val="24"/>
        </w:rPr>
        <w:t>.</w:t>
      </w:r>
    </w:p>
    <w:p w:rsidR="001F4DDD" w:rsidRPr="001F4DDD" w:rsidRDefault="001F4DDD" w:rsidP="001F4DDD">
      <w:pPr>
        <w:spacing w:after="0" w:line="240" w:lineRule="auto"/>
        <w:jc w:val="both"/>
        <w:rPr>
          <w:rFonts w:ascii="Arial" w:eastAsia="Verdana" w:hAnsi="Arial" w:cs="Arial"/>
          <w:i/>
          <w:sz w:val="24"/>
          <w:szCs w:val="24"/>
        </w:rPr>
      </w:pPr>
    </w:p>
    <w:p w:rsidR="001F4DDD" w:rsidRPr="001F4DDD" w:rsidRDefault="001F4DDD" w:rsidP="001F4DDD">
      <w:pPr>
        <w:spacing w:after="0" w:line="240" w:lineRule="auto"/>
        <w:ind w:left="142"/>
        <w:jc w:val="both"/>
        <w:rPr>
          <w:rFonts w:ascii="Arial" w:eastAsia="Verdana" w:hAnsi="Arial" w:cs="Arial"/>
          <w:i/>
          <w:sz w:val="24"/>
          <w:szCs w:val="24"/>
        </w:rPr>
      </w:pPr>
      <w:r w:rsidRPr="001F4DDD">
        <w:rPr>
          <w:rStyle w:val="Fuentedeprrafopredeter1"/>
          <w:rFonts w:ascii="Arial" w:hAnsi="Arial" w:cs="Arial"/>
          <w:b/>
          <w:bCs/>
          <w:i/>
          <w:sz w:val="24"/>
          <w:szCs w:val="24"/>
        </w:rPr>
        <w:t>II-</w:t>
      </w:r>
      <w:r w:rsidRPr="001F4DDD">
        <w:rPr>
          <w:rFonts w:ascii="Arial" w:hAnsi="Arial" w:cs="Arial"/>
          <w:i/>
          <w:sz w:val="24"/>
          <w:szCs w:val="24"/>
        </w:rPr>
        <w:t xml:space="preserve"> La iniciante argumenta en el capítulo de Exposición de Motivos</w:t>
      </w:r>
      <w:r>
        <w:rPr>
          <w:rFonts w:ascii="Arial" w:hAnsi="Arial" w:cs="Arial"/>
          <w:i/>
          <w:sz w:val="24"/>
          <w:szCs w:val="24"/>
        </w:rPr>
        <w:t xml:space="preserve"> </w:t>
      </w:r>
      <w:r w:rsidRPr="001F4DDD">
        <w:rPr>
          <w:rFonts w:ascii="Arial" w:hAnsi="Arial" w:cs="Arial"/>
          <w:i/>
          <w:sz w:val="24"/>
          <w:szCs w:val="24"/>
        </w:rPr>
        <w:t>lo siguiente;</w:t>
      </w:r>
    </w:p>
    <w:p w:rsidR="001F4DDD" w:rsidRPr="001F4DDD" w:rsidRDefault="001F4DDD" w:rsidP="001F4DDD">
      <w:pPr>
        <w:spacing w:after="0" w:line="240" w:lineRule="auto"/>
        <w:jc w:val="both"/>
        <w:rPr>
          <w:rFonts w:ascii="Arial" w:hAnsi="Arial" w:cs="Arial"/>
          <w:bCs/>
          <w:i/>
          <w:sz w:val="24"/>
          <w:szCs w:val="24"/>
        </w:rPr>
      </w:pPr>
    </w:p>
    <w:p w:rsidR="001F4DDD" w:rsidRPr="001F4DDD" w:rsidRDefault="001F4DDD" w:rsidP="001F4DDD">
      <w:pPr>
        <w:spacing w:after="0" w:line="240" w:lineRule="auto"/>
        <w:ind w:left="850"/>
        <w:jc w:val="both"/>
        <w:rPr>
          <w:rFonts w:ascii="Arial" w:hAnsi="Arial" w:cs="Arial"/>
          <w:i/>
          <w:sz w:val="24"/>
          <w:szCs w:val="24"/>
        </w:rPr>
      </w:pPr>
      <w:r w:rsidRPr="001F4DDD">
        <w:rPr>
          <w:rFonts w:ascii="Arial" w:hAnsi="Arial" w:cs="Arial"/>
          <w:i/>
          <w:sz w:val="24"/>
          <w:szCs w:val="24"/>
        </w:rPr>
        <w:t xml:space="preserve">(…) Los  campesinos y los indígenas, en su búsqueda de ingresos, ante el creciente abandono de los apoyos al campo registrados en los últimos años; encontraron que los bienes elaborados para su uso, disfrute y consumo, podían venderse como artesanías, esta actividad creció en las últimas décadas ligada al turismo, de la que es complementaria. Este proceso convirtió a una parte de campesinos e indígenas en artesanos, que como sector emergente no es reconocido plenamente por las políticas públicas del estado, como ejemplo de </w:t>
      </w:r>
      <w:r w:rsidRPr="001F4DDD">
        <w:rPr>
          <w:rFonts w:ascii="Arial" w:hAnsi="Arial" w:cs="Arial"/>
          <w:i/>
          <w:sz w:val="24"/>
          <w:szCs w:val="24"/>
        </w:rPr>
        <w:lastRenderedPageBreak/>
        <w:t xml:space="preserve">lo anterior, vale citar que en los registros estadísticos del INEGI no existen indicadores que reflejen su existencia. A nivel nacional no existe una ley que regule la actividad, sólo algunos estados tienen leyes locales, en su mayoría orientadas a regular  la venta y comercialización de las artesanías, sin políticas públicas de planeación y  coordinación, sin las facultades para regular  adecuadamente la actividad y  sin un reconocimiento explicito de los artesanos  como actores  culturales, sociales, económicos y turísticos con derechos y  obligaciones. La transformación de un bien de autoconsumo en artesanía no es fácil, porque obliga a cambios culturales y económicos  que requieren continua capacitación técnica, productiva, comercial y organizativa para convertir con éxito los valores de uso tradicional en mercancías rentables. Para atender  la creciente problemática originada por  este proceso, el gobierno federal y la mayoría de los gobiernos estatales, implementaron programas y  acciones de apoyo orientadas a la obtención de materias primas, la comercialización y la capacitación, pero sin tener claridad en sus propósitos y sin planeación. En muchos casos, un mismo gobierno, desde distintas instancias  propias, operaba programas que en la práctica duplicaban esfuerzos o competían   entre sí, en lugar de coordinarse para brindar apoyos diferenciados para potenciar  y racionalizar la ayuda de los distintos niveles de gobierno. Se puede afirmar que en la entidad existe un desorden institucional en la operación de los programas y proyectos de carácter artesanal y que se carece de una política de estado para regular  la actividad. Las distintas dependencias  federales, estatales y  municipales compiten por  el control de los artesanos a través de la entrega de insumos y de apoyos para la participación en ferias y  eventos. No existen diagnósticos oficiales acerca de la actividad artesanal en los Municipios, Estados o en el país, solamente las instituciones culturales, académicos y promotores culturales realizan estudios, ensayos, investigaciones, y sistematizan información del sector. Una de las investigaciones más recientes sobre la situación artesanal, es un estudio nacional efectuado en 6 estados denominado “Aspectos que caracterizan al sector artesanal nacional y estatal” realizado por las investigadoras Silvia Terán, Luz  Elena Arroyo y Lizbeth Lara. Las antropólogas presentaron el siguiente panorama: No todos los artesanos que venden tienen como móvil productivo la ganancia, sino obtener  ingresos para cubrir necesidades urgentes de alimentación o educación de sus hijos. Para que los artesanos logren sus fines tienen que saber que el móvil productivo de la economía comercial, es la ganancia. El análisis  productivo permitió ver que hay tres sectores dentro del artesanado indígena nacional en transición: El avanzado (34% del universo analizado) que recupera costos pero no tiene ganancias. El intermedio (44%), que es el más numeroso y crítico porque no recupera costos  y depende más del dinero que del autoconsumo familiar. El atrasado es el 22%. Tampoco recupera costos, pero no es crítico porque depende más del autoconsumo familiar que del dinero. Los  productos  innovados son los que más se venden (59%). Responden a una demanda real en la que el segmento turístico representa el 26.67%. inventarios, etc. Con este sector puede implementarse una política de préstamos a ser  recuperados sin intereses, e incluso una política crediticia, con intereses  blandos. La finalidad de este sector es alcanzar la </w:t>
      </w:r>
      <w:r w:rsidRPr="001F4DDD">
        <w:rPr>
          <w:rFonts w:ascii="Arial" w:hAnsi="Arial" w:cs="Arial"/>
          <w:i/>
          <w:sz w:val="24"/>
          <w:szCs w:val="24"/>
        </w:rPr>
        <w:lastRenderedPageBreak/>
        <w:t>rentabilidad, que ya no requiera de subsidios ni préstamos blandos y que forme microempresas. El Intermedio requiere capacitación en diseño, mejoramiento de la calidad, realización de costos, organización para la producción, comercialización, etc. y  probablemente subsidios para la comercialización y la producción, o préstamos  para recuperarse sin interés. El objetivo es que no siga perdiendo y recupere al el costo de su producción, para formar parte del sector avanzado. El sector atrasado requiere capacitaciones para mejorar  calidad y subsidios. Difícilmente puede aplicarse una política crediticia con este sector. Sin embargo, siendo la artesanía un fenómeno cultural, su impulso no sólo es a transformarse en mercancía, sino a transformarse en profesión y  arte, aspectos  que favorecen a su vez, su desarrollo productivo. Instituciones como escuelas  artesanales, centros de diseño y museos, son elementos que deben desarrollarse para fortalecer la artesanía como cultura, como fuente de creatividad e identidad y  para empujar al propio proceso económico.  Pero desconocemos el número de artesanos que existen, su nivel de integración al mercado y las proporciones de cada sector. Tampoco sabemos cómo se expresan concretamente las necesidades en cada rama y en cada aspecto de la actividad (productivo, comercial, organizativo, financiero) para saber específicamente los apoyos que hay que brindar para que se avance y se logre el objetivo principal que es que la actividad artesanal sea capaz de brindar  ingresos a los artesanos a través del logro del fin de la producción artesanal comercial, que es la ganancia. Otro aspecto que se ignora es hasta donde los prejuicios de género – muchos de los cuales son de origen cultural</w:t>
      </w:r>
      <w:r w:rsidRPr="001F4DDD">
        <w:rPr>
          <w:rFonts w:ascii="Arial" w:hAnsi="Arial" w:cs="Arial"/>
          <w:i/>
          <w:sz w:val="24"/>
          <w:szCs w:val="24"/>
        </w:rPr>
        <w:softHyphen/>
        <w:t>, impiden que las mujeres artesanas, que son la mayoría, se integren a la producción y al mercado de forma empresarial, como parece ocurrir a nivel nacional. Así mismo, los liderazgos tradicionales  obstaculizan la formación de grupos democráticos, participativos y eficientes que favorezcan un desarrollo amplio y basado en las habilidades, de las artesanas y  artesanos que forman parte de los grupos”. En sus conclusiones las académicas señalaron.</w:t>
      </w:r>
      <w:r w:rsidRPr="001F4DDD">
        <w:rPr>
          <w:rFonts w:ascii="Arial" w:hAnsi="Arial" w:cs="Arial"/>
          <w:i/>
          <w:sz w:val="24"/>
          <w:szCs w:val="24"/>
        </w:rPr>
        <w:softHyphen/>
        <w:t xml:space="preserve">  La artesanía es una actividad: Que se encuentra en transición del autoconsumo al comercio. Que presenta distintos niveles de integración al mercado que deben de ser tomados en cuenta al impulsar  a los artesanos. Que se compone de distintos planos (técnico, organizativo, productivo, comercial) y todos deben de considerarse. Que requiere, para su desarrollo de un gran apoyo, en particular en el aspecto de capacitación a diferentes niveles. Con un doble carácter, cultural y socioeconómico y ambos  deben de ser impulsados. Formada de muchas ramas técnicas cuya especificidad debe tomarse en cuenta. Cuya promoción debe de basarse en estudios y  diagnósticos. Que requiere de una acción continuada, basada en una planeación, seguimiento y evaluaciones. Que requiere de la intervención coordinada de varias  instancias. Que debe de considerar la variable ecológica en aquellos casos que lo requieran.  </w:t>
      </w:r>
    </w:p>
    <w:p w:rsidR="001F4DDD" w:rsidRPr="001F4DDD" w:rsidRDefault="001F4DDD" w:rsidP="001F4DDD">
      <w:pPr>
        <w:spacing w:after="0" w:line="240" w:lineRule="auto"/>
        <w:ind w:left="850"/>
        <w:jc w:val="both"/>
        <w:rPr>
          <w:rFonts w:ascii="Arial" w:hAnsi="Arial" w:cs="Arial"/>
          <w:i/>
          <w:sz w:val="24"/>
          <w:szCs w:val="24"/>
        </w:rPr>
      </w:pPr>
      <w:r w:rsidRPr="001F4DDD">
        <w:rPr>
          <w:rFonts w:ascii="Arial" w:hAnsi="Arial" w:cs="Arial"/>
          <w:i/>
          <w:sz w:val="24"/>
          <w:szCs w:val="24"/>
        </w:rPr>
        <w:t>Otra opinión y mas especifica hacia nuestro municipio la Dra. María Estela Guevara Zárraga Del Instituto Jalisciense de Antropología e Historia dijo lo siguiente:</w:t>
      </w:r>
    </w:p>
    <w:p w:rsidR="001F4DDD" w:rsidRPr="001F4DDD" w:rsidRDefault="001F4DDD" w:rsidP="001F4DDD">
      <w:pPr>
        <w:spacing w:after="0" w:line="240" w:lineRule="auto"/>
        <w:ind w:left="145"/>
        <w:jc w:val="both"/>
        <w:rPr>
          <w:rFonts w:ascii="Arial" w:hAnsi="Arial" w:cs="Arial"/>
          <w:i/>
          <w:sz w:val="24"/>
          <w:szCs w:val="24"/>
        </w:rPr>
      </w:pPr>
    </w:p>
    <w:p w:rsidR="001F4DDD" w:rsidRPr="001F4DDD" w:rsidRDefault="001F4DDD" w:rsidP="001F4DDD">
      <w:pPr>
        <w:spacing w:after="0" w:line="240" w:lineRule="auto"/>
        <w:ind w:left="850"/>
        <w:jc w:val="both"/>
        <w:rPr>
          <w:rFonts w:ascii="Arial" w:hAnsi="Arial" w:cs="Arial"/>
          <w:i/>
          <w:sz w:val="24"/>
          <w:szCs w:val="24"/>
        </w:rPr>
      </w:pPr>
      <w:r w:rsidRPr="001F4DDD">
        <w:rPr>
          <w:rFonts w:ascii="Arial" w:hAnsi="Arial" w:cs="Arial"/>
          <w:i/>
          <w:sz w:val="24"/>
          <w:szCs w:val="24"/>
        </w:rPr>
        <w:t xml:space="preserve">En el estado de Jalisco contamos con una herencia cultural vasta, a la que aún no hemos logrado cuantificar debidamente por </w:t>
      </w:r>
      <w:r w:rsidRPr="001F4DDD">
        <w:rPr>
          <w:rFonts w:ascii="Arial" w:hAnsi="Arial" w:cs="Arial"/>
          <w:i/>
          <w:sz w:val="24"/>
          <w:szCs w:val="24"/>
        </w:rPr>
        <w:lastRenderedPageBreak/>
        <w:t>integrarse de numerosos y diversos elementos; en particular, mi intervención se centra en uno de los factores más débilmente reconocido: el patrimonio cultural intangible. Por estrategia metodológica elegí el caso de los artesanos de Tlaquepaque puesto que representan la posesión y generación de saberes especializados que, aunque deben incorporarse al Patrimonio Cultural Intangible, es habitual que no los consideremos.</w:t>
      </w:r>
    </w:p>
    <w:p w:rsidR="001F4DDD" w:rsidRPr="001F4DDD" w:rsidRDefault="001F4DDD" w:rsidP="001F4DDD">
      <w:pPr>
        <w:spacing w:after="0" w:line="240" w:lineRule="auto"/>
        <w:ind w:left="145"/>
        <w:jc w:val="both"/>
        <w:rPr>
          <w:rFonts w:ascii="Arial" w:hAnsi="Arial" w:cs="Arial"/>
          <w:i/>
          <w:sz w:val="24"/>
          <w:szCs w:val="24"/>
        </w:rPr>
      </w:pPr>
    </w:p>
    <w:p w:rsidR="001F4DDD" w:rsidRPr="001F4DDD" w:rsidRDefault="001F4DDD" w:rsidP="001F4DDD">
      <w:pPr>
        <w:numPr>
          <w:ilvl w:val="0"/>
          <w:numId w:val="34"/>
        </w:numPr>
        <w:spacing w:after="0" w:line="240" w:lineRule="auto"/>
        <w:ind w:left="865" w:firstLine="0"/>
        <w:jc w:val="both"/>
        <w:rPr>
          <w:rFonts w:ascii="Arial" w:hAnsi="Arial" w:cs="Arial"/>
          <w:i/>
          <w:sz w:val="24"/>
          <w:szCs w:val="24"/>
        </w:rPr>
      </w:pPr>
      <w:r w:rsidRPr="001F4DDD">
        <w:rPr>
          <w:rFonts w:ascii="Arial" w:hAnsi="Arial" w:cs="Arial"/>
          <w:i/>
          <w:sz w:val="24"/>
          <w:szCs w:val="24"/>
        </w:rPr>
        <w:t xml:space="preserve">El Patrimonio Cultural Intangible </w:t>
      </w:r>
    </w:p>
    <w:p w:rsidR="001F4DDD" w:rsidRPr="001F4DDD" w:rsidRDefault="001F4DDD" w:rsidP="001F4DDD">
      <w:pPr>
        <w:spacing w:after="0" w:line="240" w:lineRule="auto"/>
        <w:ind w:left="865"/>
        <w:jc w:val="both"/>
        <w:rPr>
          <w:rFonts w:ascii="Arial" w:hAnsi="Arial" w:cs="Arial"/>
          <w:i/>
          <w:sz w:val="24"/>
          <w:szCs w:val="24"/>
        </w:rPr>
      </w:pPr>
      <w:r w:rsidRPr="001F4DDD">
        <w:rPr>
          <w:rFonts w:ascii="Arial" w:hAnsi="Arial" w:cs="Arial"/>
          <w:i/>
          <w:sz w:val="24"/>
          <w:szCs w:val="24"/>
        </w:rPr>
        <w:t>La UNESCO identifica al PCI como un acumulado de bienes que pueden o no tener valor económico, pero que son relevantes para los integrantes de una comunidad por proveerles de los sentidos de pertenencia, identidad y continuidad con el pasado. Pueden ser prácticas sociales y culturales que se manifiestan en las tradiciones, los relatos orales y escritos, fiesta y rituales, y todo aquello que interpreta y evidencia nuestra presencia y relación con el entorno natural. Dentro de este inventario se encuentra también al conocimiento, el saber hacer que facilita la transmisión de generación en generación de las prácticas antes mencionadas.</w:t>
      </w:r>
    </w:p>
    <w:p w:rsidR="001F4DDD" w:rsidRPr="001F4DDD" w:rsidRDefault="001F4DDD" w:rsidP="001F4DDD">
      <w:pPr>
        <w:spacing w:after="0" w:line="240" w:lineRule="auto"/>
        <w:ind w:left="145"/>
        <w:jc w:val="both"/>
        <w:rPr>
          <w:rFonts w:ascii="Arial" w:hAnsi="Arial" w:cs="Arial"/>
          <w:i/>
          <w:sz w:val="24"/>
          <w:szCs w:val="24"/>
        </w:rPr>
      </w:pPr>
    </w:p>
    <w:p w:rsidR="001F4DDD" w:rsidRPr="001F4DDD" w:rsidRDefault="001F4DDD" w:rsidP="001F4DDD">
      <w:pPr>
        <w:spacing w:after="0" w:line="240" w:lineRule="auto"/>
        <w:ind w:left="853" w:firstLine="12"/>
        <w:jc w:val="both"/>
        <w:rPr>
          <w:rFonts w:ascii="Arial" w:hAnsi="Arial" w:cs="Arial"/>
          <w:i/>
          <w:sz w:val="24"/>
          <w:szCs w:val="24"/>
        </w:rPr>
      </w:pPr>
      <w:r w:rsidRPr="001F4DDD">
        <w:rPr>
          <w:rFonts w:ascii="Arial" w:hAnsi="Arial" w:cs="Arial"/>
          <w:i/>
          <w:sz w:val="24"/>
          <w:szCs w:val="24"/>
        </w:rPr>
        <w:t>La UNESCO ha reconocido la importancia del Patrimonio Cultural Intangible para mantener la diversidad cultural en el mundo; entendiendo también que el conocimiento distintivo es un baluarte a preservar, ha declarado que es responsabilidad de las comunidades junto con sus autoridades encontrar las formas de reconocerlo y protegerlo.</w:t>
      </w:r>
    </w:p>
    <w:p w:rsidR="001F4DDD" w:rsidRPr="001F4DDD" w:rsidRDefault="001F4DDD" w:rsidP="001F4DDD">
      <w:pPr>
        <w:spacing w:after="0" w:line="240" w:lineRule="auto"/>
        <w:ind w:left="145"/>
        <w:jc w:val="both"/>
        <w:rPr>
          <w:rFonts w:ascii="Arial" w:hAnsi="Arial" w:cs="Arial"/>
          <w:i/>
          <w:sz w:val="24"/>
          <w:szCs w:val="24"/>
        </w:rPr>
      </w:pPr>
    </w:p>
    <w:p w:rsidR="001F4DDD" w:rsidRPr="001F4DDD" w:rsidRDefault="001F4DDD" w:rsidP="001F4DDD">
      <w:pPr>
        <w:spacing w:after="0" w:line="240" w:lineRule="auto"/>
        <w:ind w:left="853"/>
        <w:jc w:val="both"/>
        <w:rPr>
          <w:rFonts w:ascii="Arial" w:hAnsi="Arial" w:cs="Arial"/>
          <w:i/>
          <w:sz w:val="24"/>
          <w:szCs w:val="24"/>
        </w:rPr>
      </w:pPr>
      <w:r w:rsidRPr="001F4DDD">
        <w:rPr>
          <w:rFonts w:ascii="Arial" w:hAnsi="Arial" w:cs="Arial"/>
          <w:i/>
          <w:sz w:val="24"/>
          <w:szCs w:val="24"/>
        </w:rPr>
        <w:t xml:space="preserve">En la Declaración DE YAMATO, se  afirma que el Patrimonio Cultural Intangible se manifiesta, entre otras prácticas, en  las técnicas artesanales tradicionales, porque actividades como esa infunden, entre los que comparten la cultura, un sentimiento de identidad y continuidad porque lo han observado y vivido de generación en generación. La declaración en sus contenidos señala como una prioridad el reconocimiento de los individuos que poseen el conocimiento que hace posible la existencia de esa actividad de identidad histórica y cultural, exige también que se les proteja a los depositarios de ese baluarte. El mismo documento señala la obligación de los estados afiliados de sensibilizar acerca de la importancia de proteger el Patrimonio Cultural Intangible, que lo dé a conocer y que encuentre los mecanismos necesarios para inventariarlo, preservarlo y resguardarlo. En esa lógica, es que estamos proponiendo la recuperación de técnicas artesanales vía testimoniales de los artesanos, primero para inventariarlas y catalogarlas y luego para resguardar esos procesos en acervos especializados para que los interesados en conocerlos y recuperarlos los tengan a la mano. </w:t>
      </w:r>
    </w:p>
    <w:p w:rsidR="001F4DDD" w:rsidRPr="001F4DDD" w:rsidRDefault="001F4DDD" w:rsidP="001F4DDD">
      <w:pPr>
        <w:spacing w:after="0" w:line="240" w:lineRule="auto"/>
        <w:ind w:left="145"/>
        <w:jc w:val="both"/>
        <w:rPr>
          <w:rFonts w:ascii="Arial" w:hAnsi="Arial" w:cs="Arial"/>
          <w:i/>
          <w:sz w:val="24"/>
          <w:szCs w:val="24"/>
        </w:rPr>
      </w:pPr>
    </w:p>
    <w:p w:rsidR="001F4DDD" w:rsidRPr="001F4DDD" w:rsidRDefault="001F4DDD" w:rsidP="001F4DDD">
      <w:pPr>
        <w:spacing w:after="0" w:line="240" w:lineRule="auto"/>
        <w:ind w:left="853"/>
        <w:jc w:val="both"/>
        <w:rPr>
          <w:rFonts w:ascii="Arial" w:hAnsi="Arial" w:cs="Arial"/>
          <w:i/>
          <w:sz w:val="24"/>
          <w:szCs w:val="24"/>
        </w:rPr>
      </w:pPr>
      <w:r w:rsidRPr="001F4DDD">
        <w:rPr>
          <w:rFonts w:ascii="Arial" w:hAnsi="Arial" w:cs="Arial"/>
          <w:i/>
          <w:sz w:val="24"/>
          <w:szCs w:val="24"/>
        </w:rPr>
        <w:t xml:space="preserve">Los artesanos y artesanas ejercen un oficio que tiene que ver con la transformación de un bien natural como es el barro, usándolo como medio de expresión de las formas en que se entiende contexto en el que se trabaja y se vive. Las artesanías frecuentemente representan las emociones de una comunidad; entender a la artesanía implica entender a sus creadores. El artesanado es hoy en día un grupo social vulnerable, sus productos ya no son los preferidos por los consumidores promedio porque consideran que son un elemento símbolo del atraso y lo antiguo; las mercancías modernistas elaboradas </w:t>
      </w:r>
      <w:r w:rsidRPr="001F4DDD">
        <w:rPr>
          <w:rFonts w:ascii="Arial" w:hAnsi="Arial" w:cs="Arial"/>
          <w:i/>
          <w:sz w:val="24"/>
          <w:szCs w:val="24"/>
        </w:rPr>
        <w:lastRenderedPageBreak/>
        <w:t>incluso fuera de México con materiales de poca calidad están ganando el mercado que antes pertenecía a los artesanos. La alfarería y el modelado son labores que implican una pericia de años en la selección de las materias primas y en la elaboración de las piezas, que hace posible que éstas tengan una calidad más alta, además el estilo decorativo suele ser más homogéneo con nuestra cultura e historia. Los municipios de Tlaquepaque y Tonalá  concentran en Jalisco al mayor número de artesanos y artesanas, ellos han heredado un cúmulo de saberes que incluso han dado a la región que juntos integran, un carácter de identidad con ese oficio, ambos son los municipios artesanales, alfareros de Jalisco. A pesar de lo anterior, el mercado ha dictado reglas en las que el precio es el rector de la oferta y la demanda dejando de lado la proximidad cultural, la garantía de calidad o la identificación histórica con el artesanado. Incluso, para los gobiernos locales  los artesanos y artesanas no son una prioridad, a pesar de ser la actividad económica que más personas ejercen por municipio, a pesar también de que ser artesano y artesana significa poseer conocimientos forjados a lo largo de generaciones, con prestigio amplio fuera del estado, con la certeza de ser una labor que genera la permanencia de nuestros más altos valores: la identidad y continuidad de los que hemos sido a lo largo de nuestro devenir histórico. A ese compendio de expresiones, manifestaciones y creaciones que van más allá de lo económico, que nos distinguen de los demás y nos aseguran la permanencia de ser lo que hoy somos, es a lo que se conoce como PATRIMONIO CULTURAL INTANGIBLE.</w:t>
      </w:r>
    </w:p>
    <w:p w:rsidR="001F4DDD" w:rsidRPr="001F4DDD" w:rsidRDefault="001F4DDD" w:rsidP="001F4DDD">
      <w:pPr>
        <w:spacing w:after="0" w:line="240" w:lineRule="auto"/>
        <w:ind w:left="145"/>
        <w:jc w:val="both"/>
        <w:rPr>
          <w:rFonts w:ascii="Arial" w:hAnsi="Arial" w:cs="Arial"/>
          <w:i/>
          <w:sz w:val="24"/>
          <w:szCs w:val="24"/>
        </w:rPr>
      </w:pPr>
    </w:p>
    <w:p w:rsidR="001F4DDD" w:rsidRPr="001F4DDD" w:rsidRDefault="001F4DDD" w:rsidP="001F4DDD">
      <w:pPr>
        <w:numPr>
          <w:ilvl w:val="0"/>
          <w:numId w:val="34"/>
        </w:numPr>
        <w:spacing w:after="0" w:line="240" w:lineRule="auto"/>
        <w:ind w:left="865" w:firstLine="0"/>
        <w:jc w:val="both"/>
        <w:rPr>
          <w:rFonts w:ascii="Arial" w:hAnsi="Arial" w:cs="Arial"/>
          <w:i/>
          <w:sz w:val="24"/>
          <w:szCs w:val="24"/>
        </w:rPr>
      </w:pPr>
      <w:r w:rsidRPr="001F4DDD">
        <w:rPr>
          <w:rFonts w:ascii="Arial" w:hAnsi="Arial" w:cs="Arial"/>
          <w:i/>
          <w:sz w:val="24"/>
          <w:szCs w:val="24"/>
        </w:rPr>
        <w:t xml:space="preserve">El saber de los artesanos de Tlaquepaque </w:t>
      </w:r>
    </w:p>
    <w:p w:rsidR="001F4DDD" w:rsidRPr="001F4DDD" w:rsidRDefault="001F4DDD" w:rsidP="001F4DDD">
      <w:pPr>
        <w:spacing w:after="0" w:line="240" w:lineRule="auto"/>
        <w:ind w:left="865"/>
        <w:jc w:val="both"/>
        <w:rPr>
          <w:rFonts w:ascii="Arial" w:hAnsi="Arial" w:cs="Arial"/>
          <w:i/>
          <w:sz w:val="24"/>
          <w:szCs w:val="24"/>
        </w:rPr>
      </w:pPr>
      <w:r w:rsidRPr="001F4DDD">
        <w:rPr>
          <w:rFonts w:ascii="Arial" w:hAnsi="Arial" w:cs="Arial"/>
          <w:i/>
          <w:sz w:val="24"/>
          <w:szCs w:val="24"/>
        </w:rPr>
        <w:t>Durante el año 2009 el IJAH inicio un diagnostico sobre las circunstancias actuales del artesanado de Tlaquepaque, particularmente sobre sus condiciones de trabajo y del mercado actual para las artesanías, así como sus relaciones con instancias públicas y privadas que coadyuvan en dicha problemática, el resultado del diagnostico favoreció que los artesanos se dispongan a inventariar el conocimiento que sustenta a su oficio y capitalizarlo para buscar nuevas vías para introducir sus productos al mercado actual.</w:t>
      </w:r>
    </w:p>
    <w:p w:rsidR="001F4DDD" w:rsidRPr="001F4DDD" w:rsidRDefault="001F4DDD" w:rsidP="001F4DDD">
      <w:pPr>
        <w:autoSpaceDE w:val="0"/>
        <w:autoSpaceDN w:val="0"/>
        <w:adjustRightInd w:val="0"/>
        <w:spacing w:after="0" w:line="240" w:lineRule="auto"/>
        <w:ind w:left="853"/>
        <w:jc w:val="both"/>
        <w:rPr>
          <w:rFonts w:ascii="Arial" w:hAnsi="Arial" w:cs="Arial"/>
          <w:i/>
          <w:sz w:val="24"/>
          <w:szCs w:val="24"/>
        </w:rPr>
      </w:pPr>
      <w:r w:rsidRPr="001F4DDD">
        <w:rPr>
          <w:rFonts w:ascii="Arial" w:hAnsi="Arial" w:cs="Arial"/>
          <w:i/>
          <w:sz w:val="24"/>
          <w:szCs w:val="24"/>
        </w:rPr>
        <w:t>En la LEY DE PROMOCION Y DESARROLLO ARTESANAL DEL ESTADO DE JALISCO, (art. 3 fracción III) señala que es su objeto el “Recuperar las manifestaciones artesanales propias del Estado, procurando la preservación de las ya existentes, así como su difusión” en el mismo artículo continúa comprometiéndose a “Estimular el desarrollo de la enseñanza de la artesanía en los sistemas educativos y los centros escolares”</w:t>
      </w:r>
    </w:p>
    <w:p w:rsidR="001F4DDD" w:rsidRPr="001F4DDD" w:rsidRDefault="001F4DDD" w:rsidP="001F4DDD">
      <w:pPr>
        <w:autoSpaceDE w:val="0"/>
        <w:autoSpaceDN w:val="0"/>
        <w:adjustRightInd w:val="0"/>
        <w:spacing w:after="0" w:line="240" w:lineRule="auto"/>
        <w:ind w:left="145"/>
        <w:jc w:val="both"/>
        <w:rPr>
          <w:rFonts w:ascii="Arial" w:hAnsi="Arial" w:cs="Arial"/>
          <w:i/>
          <w:sz w:val="24"/>
          <w:szCs w:val="24"/>
        </w:rPr>
      </w:pPr>
    </w:p>
    <w:p w:rsidR="001F4DDD" w:rsidRPr="001F4DDD" w:rsidRDefault="001F4DDD" w:rsidP="001F4DDD">
      <w:pPr>
        <w:autoSpaceDE w:val="0"/>
        <w:autoSpaceDN w:val="0"/>
        <w:adjustRightInd w:val="0"/>
        <w:spacing w:after="0" w:line="240" w:lineRule="auto"/>
        <w:ind w:left="145" w:firstLine="708"/>
        <w:jc w:val="both"/>
        <w:rPr>
          <w:rFonts w:ascii="Arial" w:hAnsi="Arial" w:cs="Arial"/>
          <w:i/>
          <w:sz w:val="24"/>
          <w:szCs w:val="24"/>
        </w:rPr>
      </w:pPr>
      <w:r w:rsidRPr="001F4DDD">
        <w:rPr>
          <w:rFonts w:ascii="Arial" w:hAnsi="Arial" w:cs="Arial"/>
          <w:i/>
          <w:sz w:val="24"/>
          <w:szCs w:val="24"/>
        </w:rPr>
        <w:t>En su artículo 6, dice:</w:t>
      </w:r>
    </w:p>
    <w:p w:rsidR="001F4DDD" w:rsidRPr="001F4DDD" w:rsidRDefault="001F4DDD" w:rsidP="001F4DDD">
      <w:pPr>
        <w:autoSpaceDE w:val="0"/>
        <w:autoSpaceDN w:val="0"/>
        <w:adjustRightInd w:val="0"/>
        <w:spacing w:after="0" w:line="240" w:lineRule="auto"/>
        <w:ind w:left="145"/>
        <w:jc w:val="both"/>
        <w:rPr>
          <w:rFonts w:ascii="Arial" w:hAnsi="Arial" w:cs="Arial"/>
          <w:i/>
          <w:sz w:val="24"/>
          <w:szCs w:val="24"/>
        </w:rPr>
      </w:pPr>
    </w:p>
    <w:p w:rsidR="001F4DDD" w:rsidRPr="001F4DDD" w:rsidRDefault="001F4DDD" w:rsidP="001F4DDD">
      <w:pPr>
        <w:autoSpaceDE w:val="0"/>
        <w:autoSpaceDN w:val="0"/>
        <w:adjustRightInd w:val="0"/>
        <w:spacing w:after="0" w:line="240" w:lineRule="auto"/>
        <w:ind w:left="853"/>
        <w:jc w:val="both"/>
        <w:rPr>
          <w:rFonts w:ascii="Arial" w:hAnsi="Arial" w:cs="Arial"/>
          <w:i/>
          <w:sz w:val="24"/>
          <w:szCs w:val="24"/>
        </w:rPr>
      </w:pPr>
      <w:r w:rsidRPr="001F4DDD">
        <w:rPr>
          <w:rFonts w:ascii="Arial" w:hAnsi="Arial" w:cs="Arial"/>
          <w:i/>
          <w:sz w:val="24"/>
          <w:szCs w:val="24"/>
        </w:rPr>
        <w:t>“Se consideran como patrimonio cultural, el trabajo del artesano y la producción artesanal que constituyan un cuerpo de saber, habilidad, destreza, expresión simbólica y artística, con un significado relevante desde el punto de vista de la historia y de la identidad del Estado”.</w:t>
      </w:r>
    </w:p>
    <w:p w:rsidR="001F4DDD" w:rsidRPr="001F4DDD" w:rsidRDefault="001F4DDD" w:rsidP="001F4DDD">
      <w:pPr>
        <w:autoSpaceDE w:val="0"/>
        <w:autoSpaceDN w:val="0"/>
        <w:adjustRightInd w:val="0"/>
        <w:spacing w:after="0" w:line="240" w:lineRule="auto"/>
        <w:ind w:left="853"/>
        <w:jc w:val="both"/>
        <w:rPr>
          <w:rFonts w:ascii="Arial" w:hAnsi="Arial" w:cs="Arial"/>
          <w:i/>
          <w:sz w:val="24"/>
          <w:szCs w:val="24"/>
        </w:rPr>
      </w:pPr>
    </w:p>
    <w:p w:rsidR="001F4DDD" w:rsidRPr="001F4DDD" w:rsidRDefault="001F4DDD" w:rsidP="001F4DDD">
      <w:pPr>
        <w:autoSpaceDE w:val="0"/>
        <w:autoSpaceDN w:val="0"/>
        <w:adjustRightInd w:val="0"/>
        <w:spacing w:after="0" w:line="240" w:lineRule="auto"/>
        <w:ind w:left="853"/>
        <w:jc w:val="both"/>
        <w:rPr>
          <w:rFonts w:ascii="Arial" w:hAnsi="Arial" w:cs="Arial"/>
          <w:i/>
          <w:sz w:val="24"/>
          <w:szCs w:val="24"/>
        </w:rPr>
      </w:pPr>
      <w:r w:rsidRPr="001F4DDD">
        <w:rPr>
          <w:rFonts w:ascii="Arial" w:hAnsi="Arial" w:cs="Arial"/>
          <w:i/>
          <w:sz w:val="24"/>
          <w:szCs w:val="24"/>
        </w:rPr>
        <w:t>En el Instituto Jalisciense de la Artesanía, dentro sus funciones reconocidas en su artículo 21, fracción IV, se señala el compromiso de:</w:t>
      </w:r>
    </w:p>
    <w:p w:rsidR="001F4DDD" w:rsidRPr="001F4DDD" w:rsidRDefault="001F4DDD" w:rsidP="001F4DDD">
      <w:pPr>
        <w:autoSpaceDE w:val="0"/>
        <w:autoSpaceDN w:val="0"/>
        <w:adjustRightInd w:val="0"/>
        <w:spacing w:after="0" w:line="240" w:lineRule="auto"/>
        <w:ind w:left="145"/>
        <w:jc w:val="both"/>
        <w:rPr>
          <w:rFonts w:ascii="Arial" w:hAnsi="Arial" w:cs="Arial"/>
          <w:i/>
          <w:sz w:val="24"/>
          <w:szCs w:val="24"/>
        </w:rPr>
      </w:pPr>
    </w:p>
    <w:p w:rsidR="001F4DDD" w:rsidRPr="001F4DDD" w:rsidRDefault="001F4DDD" w:rsidP="001F4DDD">
      <w:pPr>
        <w:autoSpaceDE w:val="0"/>
        <w:autoSpaceDN w:val="0"/>
        <w:adjustRightInd w:val="0"/>
        <w:spacing w:after="0" w:line="240" w:lineRule="auto"/>
        <w:ind w:left="853"/>
        <w:jc w:val="both"/>
        <w:rPr>
          <w:rFonts w:ascii="Arial" w:hAnsi="Arial" w:cs="Arial"/>
          <w:i/>
          <w:sz w:val="24"/>
          <w:szCs w:val="24"/>
        </w:rPr>
      </w:pPr>
      <w:r w:rsidRPr="001F4DDD">
        <w:rPr>
          <w:rFonts w:ascii="Arial" w:hAnsi="Arial" w:cs="Arial"/>
          <w:i/>
          <w:sz w:val="24"/>
          <w:szCs w:val="24"/>
        </w:rPr>
        <w:t>“Promover una política de educación artesanal que prevea la creación de talleres escuela y centros de capacitación, donde se impartan conocimientos sobre el conjunto de disciplinas relacionadas con la producción, administración y comercialización artesanal; así como fomentar la participación del artesano en esta actividades”.</w:t>
      </w:r>
    </w:p>
    <w:p w:rsidR="001F4DDD" w:rsidRPr="001F4DDD" w:rsidRDefault="001F4DDD" w:rsidP="001F4DDD">
      <w:pPr>
        <w:autoSpaceDE w:val="0"/>
        <w:autoSpaceDN w:val="0"/>
        <w:adjustRightInd w:val="0"/>
        <w:spacing w:after="0" w:line="240" w:lineRule="auto"/>
        <w:ind w:left="853"/>
        <w:jc w:val="both"/>
        <w:rPr>
          <w:rFonts w:ascii="Arial" w:hAnsi="Arial" w:cs="Arial"/>
          <w:i/>
          <w:sz w:val="24"/>
          <w:szCs w:val="24"/>
        </w:rPr>
      </w:pPr>
    </w:p>
    <w:p w:rsidR="001F4DDD" w:rsidRPr="001F4DDD" w:rsidRDefault="001F4DDD" w:rsidP="001F4DDD">
      <w:pPr>
        <w:autoSpaceDE w:val="0"/>
        <w:autoSpaceDN w:val="0"/>
        <w:adjustRightInd w:val="0"/>
        <w:spacing w:after="0" w:line="240" w:lineRule="auto"/>
        <w:ind w:left="853"/>
        <w:jc w:val="both"/>
        <w:rPr>
          <w:rFonts w:ascii="Arial" w:hAnsi="Arial" w:cs="Arial"/>
          <w:i/>
          <w:sz w:val="24"/>
          <w:szCs w:val="24"/>
        </w:rPr>
      </w:pPr>
      <w:r w:rsidRPr="001F4DDD">
        <w:rPr>
          <w:rFonts w:ascii="Arial" w:hAnsi="Arial" w:cs="Arial"/>
          <w:i/>
          <w:sz w:val="24"/>
          <w:szCs w:val="24"/>
        </w:rPr>
        <w:t xml:space="preserve">En el Reglamento de la Casa del Artesano nos dice que entre sus objetivos sustantivos están: </w:t>
      </w:r>
    </w:p>
    <w:p w:rsidR="001F4DDD" w:rsidRPr="001F4DDD" w:rsidRDefault="001F4DDD" w:rsidP="001F4DDD">
      <w:pPr>
        <w:autoSpaceDE w:val="0"/>
        <w:autoSpaceDN w:val="0"/>
        <w:adjustRightInd w:val="0"/>
        <w:spacing w:after="0" w:line="240" w:lineRule="auto"/>
        <w:ind w:left="853"/>
        <w:jc w:val="both"/>
        <w:rPr>
          <w:rFonts w:ascii="Arial" w:hAnsi="Arial" w:cs="Arial"/>
          <w:i/>
          <w:iCs/>
          <w:sz w:val="24"/>
          <w:szCs w:val="24"/>
        </w:rPr>
      </w:pPr>
      <w:r w:rsidRPr="001F4DDD">
        <w:rPr>
          <w:rFonts w:ascii="Arial" w:hAnsi="Arial" w:cs="Arial"/>
          <w:i/>
          <w:sz w:val="24"/>
          <w:szCs w:val="24"/>
        </w:rPr>
        <w:t>“</w:t>
      </w:r>
      <w:r w:rsidRPr="001F4DDD">
        <w:rPr>
          <w:rFonts w:ascii="Arial" w:hAnsi="Arial" w:cs="Arial"/>
          <w:i/>
          <w:iCs/>
          <w:sz w:val="24"/>
          <w:szCs w:val="24"/>
        </w:rPr>
        <w:t>promover la comercialización, desarrollo y capacitación de artesanos de Tlaquepaque, así como la de preservar la identidad cultural, rescatar las costumbres y tradiciones del pueblo de Tlaquepaque, promoviendo de manera eficiente el desarrollo de la industria artesanal. (Reglamento para el uso y funcionamiento de la Casa del Artesano del Municipio de Tlaquepaque. Publicado en la Gaceta Municipal el 31 de diciembre de 2000)</w:t>
      </w:r>
    </w:p>
    <w:p w:rsidR="001F4DDD" w:rsidRPr="001F4DDD" w:rsidRDefault="001F4DDD" w:rsidP="001F4DDD">
      <w:pPr>
        <w:autoSpaceDE w:val="0"/>
        <w:autoSpaceDN w:val="0"/>
        <w:adjustRightInd w:val="0"/>
        <w:spacing w:after="0" w:line="240" w:lineRule="auto"/>
        <w:ind w:left="145"/>
        <w:jc w:val="both"/>
        <w:rPr>
          <w:rFonts w:ascii="Arial" w:hAnsi="Arial" w:cs="Arial"/>
          <w:i/>
          <w:iCs/>
          <w:sz w:val="24"/>
          <w:szCs w:val="24"/>
        </w:rPr>
      </w:pPr>
    </w:p>
    <w:p w:rsidR="001F4DDD" w:rsidRPr="001F4DDD" w:rsidRDefault="001F4DDD" w:rsidP="001F4DDD">
      <w:pPr>
        <w:autoSpaceDE w:val="0"/>
        <w:autoSpaceDN w:val="0"/>
        <w:adjustRightInd w:val="0"/>
        <w:spacing w:after="0" w:line="240" w:lineRule="auto"/>
        <w:ind w:left="853"/>
        <w:jc w:val="both"/>
        <w:rPr>
          <w:rFonts w:ascii="Arial" w:hAnsi="Arial" w:cs="Arial"/>
          <w:i/>
          <w:sz w:val="24"/>
          <w:szCs w:val="24"/>
        </w:rPr>
      </w:pPr>
      <w:r w:rsidRPr="001F4DDD">
        <w:rPr>
          <w:rFonts w:ascii="Arial" w:hAnsi="Arial" w:cs="Arial"/>
          <w:i/>
          <w:sz w:val="24"/>
          <w:szCs w:val="24"/>
        </w:rPr>
        <w:t>En los artículos citados que mencionado el conocimiento, sin embargo, no |se determinan las formas en que esto pueda concretarse. En la experiencia en campo, nos hemos encontrado con que se privilegia el conocimiento nuevo, el que el artesano puede adquirir, dándose preferencia a cuestiones de administración, incluso algo de diseño y manejo de materiales</w:t>
      </w:r>
    </w:p>
    <w:p w:rsidR="001F4DDD" w:rsidRPr="001F4DDD" w:rsidRDefault="001F4DDD" w:rsidP="001F4DDD">
      <w:pPr>
        <w:spacing w:after="0" w:line="240" w:lineRule="auto"/>
        <w:ind w:left="145"/>
        <w:jc w:val="both"/>
        <w:rPr>
          <w:rFonts w:ascii="Arial" w:hAnsi="Arial" w:cs="Arial"/>
          <w:b/>
          <w:i/>
          <w:sz w:val="24"/>
          <w:szCs w:val="24"/>
        </w:rPr>
      </w:pPr>
    </w:p>
    <w:p w:rsidR="001F4DDD" w:rsidRPr="001F4DDD" w:rsidRDefault="001F4DDD" w:rsidP="001F4DDD">
      <w:pPr>
        <w:spacing w:after="0" w:line="240" w:lineRule="auto"/>
        <w:ind w:left="145" w:firstLine="708"/>
        <w:jc w:val="both"/>
        <w:rPr>
          <w:rFonts w:ascii="Arial" w:hAnsi="Arial" w:cs="Arial"/>
          <w:i/>
          <w:sz w:val="24"/>
          <w:szCs w:val="24"/>
        </w:rPr>
      </w:pPr>
      <w:r w:rsidRPr="001F4DDD">
        <w:rPr>
          <w:rFonts w:ascii="Arial" w:hAnsi="Arial" w:cs="Arial"/>
          <w:b/>
          <w:i/>
          <w:sz w:val="24"/>
          <w:szCs w:val="24"/>
        </w:rPr>
        <w:t>Marco jurídico vigente</w:t>
      </w:r>
    </w:p>
    <w:p w:rsidR="001F4DDD" w:rsidRPr="001F4DDD" w:rsidRDefault="001F4DDD" w:rsidP="00C24B45">
      <w:pPr>
        <w:spacing w:after="0" w:line="240" w:lineRule="auto"/>
        <w:ind w:left="853"/>
        <w:jc w:val="both"/>
        <w:rPr>
          <w:rFonts w:ascii="Arial" w:hAnsi="Arial" w:cs="Arial"/>
          <w:i/>
          <w:sz w:val="24"/>
          <w:szCs w:val="24"/>
        </w:rPr>
      </w:pPr>
      <w:r w:rsidRPr="001F4DDD">
        <w:rPr>
          <w:rFonts w:ascii="Arial" w:hAnsi="Arial" w:cs="Arial"/>
          <w:i/>
          <w:sz w:val="24"/>
          <w:szCs w:val="24"/>
        </w:rPr>
        <w:t xml:space="preserve">En el ámbito federal la Constitución Política de los Estados Unidos Mexicanos no considera la actividad artesanal como una responsabilidad federal, por  consiguiente es competencia de los Estados y Municipios legislar en materia de artesanías. El 28 de mayo de 1974, el Ejecutivo Federal mediante decreto creó el Fondo Nacional de Fomento de las Artesanías (FONART) con el propósito de procurar  mayor  ingreso a los artesanos, adquirir productos  artesanales, comercializar  directa o indirectamente los productos, fomentar el sentido artístico de la artesanía y conceder créditos. En el ámbito estatal existen leyes de fomento artesanal, estos ordenamientos  jurídicos no establecen derechos y obligaciones a los artesanos. Se trata de leyes  que dan origen a instancias públicas responsables de atender al sector artesanal a través de institutos o casas de artesanías con facultades para comercializar. Para la regulación de la actividad en San Pedro Tlaquepaque existe la Casa del Artesano, Inaugurada el 22 de Abril de 1999, la cual cuenta con su propio reglamento y el cual se pretende armonizar con este nuevo ordenamiento. Aunque si bien el contenido de este ordenamiento fue avanzado y completo para su tiempo, en la actualidad ha sido rebasado por  las nuevas  demandas de la actividad. También debe de tomarse en cuenta que en el tiempo de operación de la Casa del Artesano, las políticas estatales tuvieron vaivenes que respondían a los intereses de los gobiernos en turno. En unos  gobiernos avanzó el sector artesanal, pero en otros retrocedió. Nunca se tuvo una visión amplia de estado sobre la actividad. Uno de los aciertos de los diputados de la LVI Legislatura del Congreso del Estado de Jalisco fue presentar y aprobar en el año 2002 la iniciativa de derecho 19468 en que se declara el día 19 de marzo de cada año como </w:t>
      </w:r>
      <w:r w:rsidRPr="001F4DDD">
        <w:rPr>
          <w:rFonts w:ascii="Arial" w:hAnsi="Arial" w:cs="Arial"/>
          <w:b/>
          <w:i/>
          <w:sz w:val="24"/>
          <w:szCs w:val="24"/>
        </w:rPr>
        <w:t>“Día del Artesano”</w:t>
      </w:r>
      <w:r w:rsidRPr="001F4DDD">
        <w:rPr>
          <w:rFonts w:ascii="Arial" w:hAnsi="Arial" w:cs="Arial"/>
          <w:i/>
          <w:sz w:val="24"/>
          <w:szCs w:val="24"/>
        </w:rPr>
        <w:t xml:space="preserve"> y en ese mismo decreto instruye a festejar mediante talleres, exposiciones, ferias al Instituto de </w:t>
      </w:r>
      <w:r w:rsidRPr="001F4DDD">
        <w:rPr>
          <w:rFonts w:ascii="Arial" w:hAnsi="Arial" w:cs="Arial"/>
          <w:i/>
          <w:sz w:val="24"/>
          <w:szCs w:val="24"/>
        </w:rPr>
        <w:lastRenderedPageBreak/>
        <w:t>Artesanía Jalisciense y a las casas de Artesano de los Municipios de la Entidad. Con relación a las demandas de apoyo jurídico de parte del sector artesanal se puede mencionar: En la venta de artesanías, estímulos fiscales y  precios de referencia, asistencia médica, pensiones, seguros de vida, vivienda, créditos  adecuados y financiamiento al sector, becas para los hijos de artesanos, subsidios  a maestros artesanos, protección comercial e intelectual, apoyo para la exportación, certificación de oficios, saberes y artesanía.   Entre otras consideraciones, se debe de tomar en cuenta que las políticas de atención al sector  artesanal, corresponden a criterios relacionados con la marginación y la pobreza extrema, debido a que la mayoría pertenece a la población indígena, y  no se considera la importancia de la actividad artesanal como tal. El gobierno tiene una participación importante en la atención de las demandas del sector artesanal y aporta recursos económicos en actividades y programas en su beneficio. Sin embargo, resulta conveniente establecer lineamientos que permitan homogeneizar y perfeccionar  el marco jurídico municipal, sobre todo para proteger  los derechos de propiedad intelectual y comercial que en los últimos años han sido amenazados por la invasión de productos maquilados provenientes de Asia que desplazan a las artesanías locales ante la falta de recursos legales para protegerse(…)</w:t>
      </w:r>
      <w:r w:rsidR="00C24B45">
        <w:rPr>
          <w:rFonts w:ascii="Arial" w:hAnsi="Arial" w:cs="Arial"/>
          <w:i/>
          <w:sz w:val="24"/>
          <w:szCs w:val="24"/>
        </w:rPr>
        <w:t>.</w:t>
      </w:r>
      <w:r w:rsidRPr="001F4DDD">
        <w:rPr>
          <w:rFonts w:ascii="Arial" w:hAnsi="Arial" w:cs="Arial"/>
          <w:i/>
          <w:sz w:val="24"/>
          <w:szCs w:val="24"/>
        </w:rPr>
        <w:t xml:space="preserve"> </w:t>
      </w:r>
    </w:p>
    <w:p w:rsidR="001F4DDD" w:rsidRPr="001F4DDD" w:rsidRDefault="001F4DDD" w:rsidP="001F4DDD">
      <w:pPr>
        <w:autoSpaceDE w:val="0"/>
        <w:autoSpaceDN w:val="0"/>
        <w:adjustRightInd w:val="0"/>
        <w:spacing w:after="0" w:line="240" w:lineRule="auto"/>
        <w:jc w:val="both"/>
        <w:rPr>
          <w:rFonts w:ascii="Arial" w:hAnsi="Arial" w:cs="Arial"/>
          <w:i/>
          <w:sz w:val="24"/>
          <w:szCs w:val="24"/>
        </w:rPr>
      </w:pPr>
    </w:p>
    <w:p w:rsidR="001F4DDD" w:rsidRPr="00C24B45" w:rsidRDefault="001F4DDD" w:rsidP="00C24B45">
      <w:pPr>
        <w:pStyle w:val="Prrafodelista"/>
        <w:numPr>
          <w:ilvl w:val="0"/>
          <w:numId w:val="9"/>
        </w:numPr>
        <w:spacing w:after="0" w:line="240" w:lineRule="auto"/>
        <w:jc w:val="both"/>
        <w:rPr>
          <w:rFonts w:ascii="Arial" w:hAnsi="Arial" w:cs="Arial"/>
          <w:b/>
          <w:i/>
          <w:sz w:val="24"/>
          <w:szCs w:val="24"/>
        </w:rPr>
      </w:pPr>
      <w:r w:rsidRPr="00C24B45">
        <w:rPr>
          <w:rFonts w:ascii="Arial" w:hAnsi="Arial" w:cs="Arial"/>
          <w:i/>
          <w:sz w:val="24"/>
          <w:szCs w:val="24"/>
        </w:rPr>
        <w:t xml:space="preserve">Como es sabido </w:t>
      </w:r>
      <w:r w:rsidRPr="00C24B45">
        <w:rPr>
          <w:rFonts w:ascii="Arial" w:hAnsi="Arial" w:cs="Arial"/>
          <w:i/>
          <w:sz w:val="24"/>
          <w:szCs w:val="24"/>
          <w:shd w:val="clear" w:color="auto" w:fill="FFFFFF"/>
        </w:rPr>
        <w:t>Tlaquepaque adquiere en 1838 la categoría de pueblo. Más tarde, en 1843, la de villa, con tres ranchos. En el año de 1873 por decreto del Congreso del Estado, se erige una directoría política en la Villa de San Pedro. El día 27 de marzo de 1824 se dio ayuntamiento a este municipio. E</w:t>
      </w:r>
      <w:r w:rsidRPr="00C24B45">
        <w:rPr>
          <w:rFonts w:ascii="Arial" w:eastAsia="Times New Roman" w:hAnsi="Arial" w:cs="Arial"/>
          <w:i/>
          <w:sz w:val="24"/>
          <w:szCs w:val="24"/>
        </w:rPr>
        <w:t>n 1917 el Licenciado Manuel Aguirre Berlanga, gobernador de la entidad, decretó que el municipio se llamara solamente Tlaquepaque, es así como después de</w:t>
      </w:r>
      <w:r w:rsidRPr="00C24B45">
        <w:rPr>
          <w:rFonts w:ascii="Arial" w:hAnsi="Arial" w:cs="Arial"/>
          <w:i/>
          <w:sz w:val="24"/>
          <w:szCs w:val="24"/>
          <w:shd w:val="clear" w:color="auto" w:fill="FFFFFF"/>
        </w:rPr>
        <w:t xml:space="preserve"> tantos cambios sufridos a través del tiempo los Tlaquepaquenses decidieron que el municipio adoptara el nombre de San Pedro Tlaquepaque, formando parte además de la zona Metropolitana de Guadalajara hoy en día. </w:t>
      </w:r>
    </w:p>
    <w:p w:rsidR="001F4DDD" w:rsidRPr="001F4DDD" w:rsidRDefault="001F4DDD" w:rsidP="001F4DDD">
      <w:pPr>
        <w:spacing w:after="0" w:line="240" w:lineRule="auto"/>
        <w:ind w:left="-284"/>
        <w:jc w:val="both"/>
        <w:rPr>
          <w:rFonts w:ascii="Arial" w:hAnsi="Arial" w:cs="Arial"/>
          <w:i/>
          <w:sz w:val="24"/>
          <w:szCs w:val="24"/>
          <w:shd w:val="clear" w:color="auto" w:fill="FFFFFF"/>
        </w:rPr>
      </w:pPr>
    </w:p>
    <w:p w:rsidR="001F4DDD" w:rsidRPr="001F4DDD" w:rsidRDefault="001F4DDD" w:rsidP="001F4DDD">
      <w:pPr>
        <w:spacing w:after="0" w:line="240" w:lineRule="auto"/>
        <w:jc w:val="both"/>
        <w:rPr>
          <w:rFonts w:ascii="Arial" w:hAnsi="Arial" w:cs="Arial"/>
          <w:i/>
          <w:sz w:val="24"/>
          <w:szCs w:val="24"/>
          <w:shd w:val="clear" w:color="auto" w:fill="FFFFFF"/>
        </w:rPr>
      </w:pPr>
      <w:r w:rsidRPr="001F4DDD">
        <w:rPr>
          <w:rFonts w:ascii="Arial" w:hAnsi="Arial" w:cs="Arial"/>
          <w:b/>
          <w:i/>
          <w:sz w:val="24"/>
          <w:szCs w:val="24"/>
        </w:rPr>
        <w:t xml:space="preserve">       IV.- </w:t>
      </w:r>
      <w:r w:rsidRPr="001F4DDD">
        <w:rPr>
          <w:rFonts w:ascii="Arial" w:hAnsi="Arial" w:cs="Arial"/>
          <w:i/>
          <w:sz w:val="24"/>
          <w:szCs w:val="24"/>
        </w:rPr>
        <w:t>El Municipio de San Pedro Tlaquepaque</w:t>
      </w:r>
      <w:r w:rsidR="00C24B45">
        <w:rPr>
          <w:rFonts w:ascii="Arial" w:hAnsi="Arial" w:cs="Arial"/>
          <w:i/>
          <w:sz w:val="24"/>
          <w:szCs w:val="24"/>
        </w:rPr>
        <w:t xml:space="preserve"> </w:t>
      </w:r>
      <w:r w:rsidRPr="001F4DDD">
        <w:rPr>
          <w:rFonts w:ascii="Arial" w:hAnsi="Arial" w:cs="Arial"/>
          <w:b/>
          <w:i/>
          <w:sz w:val="24"/>
          <w:szCs w:val="24"/>
          <w:shd w:val="clear" w:color="auto" w:fill="FFFFFF"/>
        </w:rPr>
        <w:t>es tierra de artesanos</w:t>
      </w:r>
      <w:r w:rsidRPr="001F4DDD">
        <w:rPr>
          <w:rFonts w:ascii="Arial" w:hAnsi="Arial" w:cs="Arial"/>
          <w:i/>
          <w:sz w:val="24"/>
          <w:szCs w:val="24"/>
          <w:shd w:val="clear" w:color="auto" w:fill="FFFFFF"/>
        </w:rPr>
        <w:t>, tiene su nombre autóctono y su toponimia en palabra Tlaquepaque que significa: “Lugar sobre lomas de tierra barrial”, también es conocido como “hombres fabricantes de trastos de barro” (Tlacapan). Para otros la palabra Tlaquepaque proviene del vocablo Tlalipac, “sobre lomas de barro rojo”.</w:t>
      </w:r>
    </w:p>
    <w:p w:rsidR="001F4DDD" w:rsidRDefault="001F4DDD" w:rsidP="001F4DDD">
      <w:pPr>
        <w:spacing w:after="0" w:line="240" w:lineRule="auto"/>
        <w:jc w:val="both"/>
        <w:rPr>
          <w:rFonts w:ascii="Arial" w:hAnsi="Arial" w:cs="Arial"/>
          <w:i/>
          <w:sz w:val="24"/>
          <w:szCs w:val="24"/>
          <w:shd w:val="clear" w:color="auto" w:fill="FFFFFF"/>
        </w:rPr>
      </w:pPr>
      <w:r w:rsidRPr="001F4DDD">
        <w:rPr>
          <w:rFonts w:ascii="Arial" w:hAnsi="Arial" w:cs="Arial"/>
          <w:b/>
          <w:i/>
          <w:sz w:val="24"/>
          <w:szCs w:val="24"/>
          <w:shd w:val="clear" w:color="auto" w:fill="FFFFFF"/>
        </w:rPr>
        <w:t xml:space="preserve">       V.-</w:t>
      </w:r>
      <w:r w:rsidRPr="001F4DDD">
        <w:rPr>
          <w:rFonts w:ascii="Arial" w:hAnsi="Arial" w:cs="Arial"/>
          <w:i/>
          <w:sz w:val="24"/>
          <w:szCs w:val="24"/>
          <w:shd w:val="clear" w:color="auto" w:fill="FFFFFF"/>
        </w:rPr>
        <w:t xml:space="preserve"> Al igual, nuestro Escudo Oficial del Municipio describe en dos de sus cuarteles; en el primer campo azul representa la tradición alfarera del municipio con una cazuela, una jarra con juego de taza y plato de oro, mientras que en el segundo campo amarillo refiere un horno que significa el medio por el cual las piezas de barro alcanzan su fase final en el proceso artesanal al que se dedican los moradores de la Villa Alfarera.</w:t>
      </w:r>
    </w:p>
    <w:p w:rsidR="005D7188" w:rsidRDefault="005D7188" w:rsidP="001F4DDD">
      <w:pPr>
        <w:spacing w:after="0" w:line="240" w:lineRule="auto"/>
        <w:jc w:val="both"/>
        <w:rPr>
          <w:rFonts w:ascii="Arial" w:hAnsi="Arial" w:cs="Arial"/>
          <w:i/>
          <w:sz w:val="24"/>
          <w:szCs w:val="24"/>
          <w:shd w:val="clear" w:color="auto" w:fill="FFFFFF"/>
        </w:rPr>
      </w:pPr>
    </w:p>
    <w:p w:rsidR="005D7188" w:rsidRPr="001F4DDD" w:rsidRDefault="005D7188" w:rsidP="001F4DDD">
      <w:pPr>
        <w:spacing w:after="0" w:line="240" w:lineRule="auto"/>
        <w:jc w:val="both"/>
        <w:rPr>
          <w:rFonts w:ascii="Arial" w:hAnsi="Arial" w:cs="Arial"/>
          <w:i/>
          <w:sz w:val="24"/>
          <w:szCs w:val="24"/>
          <w:shd w:val="clear" w:color="auto" w:fill="FFFFFF"/>
        </w:rPr>
      </w:pPr>
    </w:p>
    <w:p w:rsidR="001F4DDD" w:rsidRPr="001F4DDD" w:rsidRDefault="001F4DDD" w:rsidP="001F4DDD">
      <w:pPr>
        <w:spacing w:after="0" w:line="240" w:lineRule="auto"/>
        <w:ind w:left="-284"/>
        <w:jc w:val="both"/>
        <w:rPr>
          <w:rFonts w:ascii="Arial" w:hAnsi="Arial" w:cs="Arial"/>
          <w:i/>
          <w:noProof/>
          <w:sz w:val="24"/>
          <w:szCs w:val="24"/>
        </w:rPr>
      </w:pPr>
    </w:p>
    <w:p w:rsidR="001F4DDD" w:rsidRPr="001F4DDD" w:rsidRDefault="001F4DDD" w:rsidP="001F4DDD">
      <w:pPr>
        <w:spacing w:after="0" w:line="240" w:lineRule="auto"/>
        <w:ind w:left="-284"/>
        <w:jc w:val="center"/>
        <w:rPr>
          <w:rFonts w:ascii="Arial" w:hAnsi="Arial" w:cs="Arial"/>
          <w:i/>
          <w:sz w:val="24"/>
          <w:szCs w:val="24"/>
          <w:shd w:val="clear" w:color="auto" w:fill="FFFFFF"/>
        </w:rPr>
      </w:pPr>
      <w:r w:rsidRPr="001F4DDD">
        <w:rPr>
          <w:rFonts w:ascii="Arial" w:hAnsi="Arial" w:cs="Arial"/>
          <w:i/>
          <w:noProof/>
          <w:sz w:val="24"/>
          <w:szCs w:val="24"/>
          <w:lang w:eastAsia="es-MX"/>
        </w:rPr>
        <w:drawing>
          <wp:anchor distT="0" distB="0" distL="114300" distR="114300" simplePos="0" relativeHeight="251659264" behindDoc="0" locked="0" layoutInCell="1" allowOverlap="1">
            <wp:simplePos x="0" y="0"/>
            <wp:positionH relativeFrom="column">
              <wp:posOffset>2133600</wp:posOffset>
            </wp:positionH>
            <wp:positionV relativeFrom="paragraph">
              <wp:posOffset>9525</wp:posOffset>
            </wp:positionV>
            <wp:extent cx="1076325" cy="1190625"/>
            <wp:effectExtent l="0" t="0" r="952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6325" cy="1190625"/>
                    </a:xfrm>
                    <a:prstGeom prst="rect">
                      <a:avLst/>
                    </a:prstGeom>
                    <a:solidFill>
                      <a:srgbClr val="FFFFFF">
                        <a:alpha val="0"/>
                      </a:srgbClr>
                    </a:solidFill>
                    <a:ln w="9525">
                      <a:noFill/>
                      <a:miter lim="800000"/>
                      <a:headEnd/>
                      <a:tailEnd/>
                    </a:ln>
                  </pic:spPr>
                </pic:pic>
              </a:graphicData>
            </a:graphic>
          </wp:anchor>
        </w:drawing>
      </w:r>
    </w:p>
    <w:p w:rsidR="001F4DDD" w:rsidRPr="001F4DDD" w:rsidRDefault="001F4DDD" w:rsidP="001F4DDD">
      <w:pPr>
        <w:spacing w:after="0" w:line="240" w:lineRule="auto"/>
        <w:rPr>
          <w:rFonts w:ascii="Arial" w:hAnsi="Arial" w:cs="Arial"/>
          <w:i/>
          <w:sz w:val="24"/>
          <w:szCs w:val="24"/>
          <w:shd w:val="clear" w:color="auto" w:fill="FFFFFF"/>
        </w:rPr>
      </w:pPr>
    </w:p>
    <w:p w:rsidR="001F4DDD" w:rsidRPr="001F4DDD" w:rsidRDefault="001F4DDD" w:rsidP="001F4DDD">
      <w:pPr>
        <w:spacing w:after="0" w:line="240" w:lineRule="auto"/>
        <w:ind w:left="-284"/>
        <w:rPr>
          <w:rFonts w:ascii="Arial" w:hAnsi="Arial" w:cs="Arial"/>
          <w:i/>
          <w:sz w:val="24"/>
          <w:szCs w:val="24"/>
          <w:shd w:val="clear" w:color="auto" w:fill="FFFFFF"/>
        </w:rPr>
      </w:pPr>
      <w:r w:rsidRPr="001F4DDD">
        <w:rPr>
          <w:rFonts w:ascii="Arial" w:hAnsi="Arial" w:cs="Arial"/>
          <w:i/>
          <w:sz w:val="24"/>
          <w:szCs w:val="24"/>
          <w:shd w:val="clear" w:color="auto" w:fill="FFFFFF"/>
        </w:rPr>
        <w:br w:type="textWrapping" w:clear="all"/>
      </w:r>
    </w:p>
    <w:p w:rsidR="001F4DDD" w:rsidRPr="001F4DDD" w:rsidRDefault="001F4DDD" w:rsidP="001F4DDD">
      <w:pPr>
        <w:spacing w:after="0" w:line="240" w:lineRule="auto"/>
        <w:jc w:val="both"/>
        <w:rPr>
          <w:rFonts w:ascii="Arial" w:eastAsia="Times New Roman" w:hAnsi="Arial" w:cs="Arial"/>
          <w:i/>
          <w:sz w:val="24"/>
          <w:szCs w:val="24"/>
        </w:rPr>
      </w:pPr>
      <w:r w:rsidRPr="001F4DDD">
        <w:rPr>
          <w:rFonts w:ascii="Arial" w:hAnsi="Arial" w:cs="Arial"/>
          <w:b/>
          <w:i/>
          <w:sz w:val="24"/>
          <w:szCs w:val="24"/>
          <w:shd w:val="clear" w:color="auto" w:fill="FFFFFF"/>
        </w:rPr>
        <w:t>VI.-</w:t>
      </w:r>
      <w:r w:rsidRPr="001F4DDD">
        <w:rPr>
          <w:rFonts w:ascii="Arial" w:hAnsi="Arial" w:cs="Arial"/>
          <w:i/>
          <w:sz w:val="24"/>
          <w:szCs w:val="24"/>
          <w:shd w:val="clear" w:color="auto" w:fill="FFFFFF"/>
        </w:rPr>
        <w:t xml:space="preserve"> Asimismo </w:t>
      </w:r>
      <w:r w:rsidRPr="001F4DDD">
        <w:rPr>
          <w:rFonts w:ascii="Arial" w:eastAsia="Times New Roman" w:hAnsi="Arial" w:cs="Arial"/>
          <w:i/>
          <w:sz w:val="24"/>
          <w:szCs w:val="24"/>
        </w:rPr>
        <w:t>el municipio es considerado uno de los centros de producción alfarera más importante del país. El barro se tomó como materia prima para la realización de las primeras obras de alfarería, ya que en la región abundaba sitios de extracción de barro, así también la cerámica ha alcanzado un notable adelanto y perfección en sus diferentes ramas; el vidrio prensado, vidrio soplado y el vidrio estirado son referencia de los trabajos que hacen los artesanos de San Pedro Tlaquepaque.</w:t>
      </w:r>
    </w:p>
    <w:p w:rsidR="001F4DDD" w:rsidRPr="001F4DDD" w:rsidRDefault="001F4DDD" w:rsidP="001F4DDD">
      <w:pPr>
        <w:spacing w:after="0" w:line="240" w:lineRule="auto"/>
        <w:ind w:left="-284"/>
        <w:jc w:val="both"/>
        <w:rPr>
          <w:rFonts w:ascii="Arial" w:eastAsia="Times New Roman" w:hAnsi="Arial" w:cs="Arial"/>
          <w:i/>
          <w:sz w:val="24"/>
          <w:szCs w:val="24"/>
        </w:rPr>
      </w:pPr>
    </w:p>
    <w:p w:rsidR="001F4DDD" w:rsidRPr="001F4DDD" w:rsidRDefault="001F4DDD" w:rsidP="001F4DDD">
      <w:pPr>
        <w:spacing w:after="0" w:line="240" w:lineRule="auto"/>
        <w:jc w:val="both"/>
        <w:rPr>
          <w:rFonts w:ascii="Arial" w:eastAsia="Times New Roman" w:hAnsi="Arial" w:cs="Arial"/>
          <w:i/>
          <w:sz w:val="24"/>
          <w:szCs w:val="24"/>
        </w:rPr>
      </w:pPr>
      <w:r w:rsidRPr="001F4DDD">
        <w:rPr>
          <w:rFonts w:ascii="Arial" w:eastAsia="Times New Roman" w:hAnsi="Arial" w:cs="Arial"/>
          <w:i/>
          <w:sz w:val="24"/>
          <w:szCs w:val="24"/>
        </w:rPr>
        <w:t>Es por ello por lo que año con año se celebra el Premio Nacional de la Cerámica en el municipio, donde se premia las obras de los artesanos más destacadas del país.</w:t>
      </w:r>
    </w:p>
    <w:p w:rsidR="001F4DDD" w:rsidRPr="001F4DDD" w:rsidRDefault="001F4DDD" w:rsidP="001F4DDD">
      <w:pPr>
        <w:spacing w:after="0" w:line="240" w:lineRule="auto"/>
        <w:ind w:left="-284"/>
        <w:jc w:val="both"/>
        <w:rPr>
          <w:rFonts w:ascii="Arial" w:hAnsi="Arial" w:cs="Arial"/>
          <w:i/>
          <w:sz w:val="24"/>
          <w:szCs w:val="24"/>
          <w:shd w:val="clear" w:color="auto" w:fill="FFFFFF"/>
        </w:rPr>
      </w:pPr>
    </w:p>
    <w:p w:rsidR="001F4DDD" w:rsidRPr="001F4DDD" w:rsidRDefault="001F4DDD" w:rsidP="001F4DDD">
      <w:pPr>
        <w:spacing w:after="0" w:line="240" w:lineRule="auto"/>
        <w:jc w:val="both"/>
        <w:rPr>
          <w:rFonts w:ascii="Arial" w:hAnsi="Arial" w:cs="Arial"/>
          <w:i/>
          <w:sz w:val="24"/>
          <w:szCs w:val="24"/>
          <w:shd w:val="clear" w:color="auto" w:fill="FFFFFF"/>
        </w:rPr>
      </w:pPr>
      <w:r w:rsidRPr="001F4DDD">
        <w:rPr>
          <w:rFonts w:ascii="Arial" w:hAnsi="Arial" w:cs="Arial"/>
          <w:b/>
          <w:i/>
          <w:sz w:val="24"/>
          <w:szCs w:val="24"/>
          <w:shd w:val="clear" w:color="auto" w:fill="FFFFFF"/>
        </w:rPr>
        <w:t>VII.-</w:t>
      </w:r>
      <w:r w:rsidRPr="001F4DDD">
        <w:rPr>
          <w:rFonts w:ascii="Arial" w:hAnsi="Arial" w:cs="Arial"/>
          <w:i/>
          <w:sz w:val="24"/>
          <w:szCs w:val="24"/>
          <w:shd w:val="clear" w:color="auto" w:fill="FFFFFF"/>
        </w:rPr>
        <w:t>También, a lo largo de los años el municipio se ha caracterizado por tener grandes artesanos y escultores, en los que destacan Pantaleón Panduro Martínez, Ángel Carranza, Salvador Ruiz Velasco, Horacio y Jaime Panduro, Camilo Ramírez, Santos Lucano Neri, Jesús Carranza, José Esteban Ramírez Guareño y Rodo Padilla y un sinfín  de artesanos que terminarían siendo una  lista interminable por nombre y señalar  como nacidos en San Pedro Tlaquepaque, hombres que por medio de su trabajo, creatividad y esfuerzo dieron identidad con sus obras a la tierra que los vio nacer.</w:t>
      </w:r>
    </w:p>
    <w:p w:rsidR="001F4DDD" w:rsidRPr="001F4DDD" w:rsidRDefault="001F4DDD" w:rsidP="001F4DDD">
      <w:pPr>
        <w:spacing w:after="0" w:line="240" w:lineRule="auto"/>
        <w:jc w:val="both"/>
        <w:rPr>
          <w:rFonts w:ascii="Arial" w:hAnsi="Arial" w:cs="Arial"/>
          <w:i/>
          <w:sz w:val="24"/>
          <w:szCs w:val="24"/>
          <w:shd w:val="clear" w:color="auto" w:fill="FFFFFF"/>
        </w:rPr>
      </w:pPr>
    </w:p>
    <w:p w:rsidR="001F4DDD" w:rsidRPr="001F4DDD" w:rsidRDefault="001F4DDD" w:rsidP="001F4DDD">
      <w:pPr>
        <w:spacing w:after="0" w:line="240" w:lineRule="auto"/>
        <w:jc w:val="both"/>
        <w:rPr>
          <w:rFonts w:ascii="Arial" w:hAnsi="Arial" w:cs="Arial"/>
          <w:i/>
          <w:sz w:val="24"/>
          <w:szCs w:val="24"/>
          <w:shd w:val="clear" w:color="auto" w:fill="FFFFFF"/>
        </w:rPr>
      </w:pPr>
      <w:r w:rsidRPr="001F4DDD">
        <w:rPr>
          <w:rFonts w:ascii="Arial" w:hAnsi="Arial" w:cs="Arial"/>
          <w:i/>
          <w:sz w:val="24"/>
          <w:szCs w:val="24"/>
          <w:shd w:val="clear" w:color="auto" w:fill="FFFFFF"/>
        </w:rPr>
        <w:t>Sus obras las podemos ver a niveles estatales o nacionales ya que con ellas forjaron una identidad propia, su proyección es tan referente que otros países las reconocen como parte del acervo cultural que tiene el estado de Jalisco y nuestro país.</w:t>
      </w:r>
    </w:p>
    <w:p w:rsidR="001F4DDD" w:rsidRPr="001F4DDD" w:rsidRDefault="001F4DDD" w:rsidP="001F4DDD">
      <w:pPr>
        <w:spacing w:after="0" w:line="240" w:lineRule="auto"/>
        <w:jc w:val="both"/>
        <w:rPr>
          <w:rFonts w:ascii="Arial" w:eastAsia="Verdana" w:hAnsi="Arial" w:cs="Arial"/>
          <w:i/>
          <w:sz w:val="24"/>
          <w:szCs w:val="24"/>
        </w:rPr>
      </w:pPr>
    </w:p>
    <w:p w:rsidR="001F4DDD" w:rsidRPr="001F4DDD" w:rsidRDefault="001F4DDD" w:rsidP="001F4DDD">
      <w:pPr>
        <w:spacing w:after="0" w:line="240" w:lineRule="auto"/>
        <w:jc w:val="both"/>
        <w:rPr>
          <w:rFonts w:ascii="Arial" w:eastAsia="Verdana" w:hAnsi="Arial" w:cs="Arial"/>
          <w:i/>
          <w:sz w:val="24"/>
          <w:szCs w:val="24"/>
        </w:rPr>
      </w:pPr>
    </w:p>
    <w:p w:rsidR="001F4DDD" w:rsidRDefault="001F4DDD" w:rsidP="001F4DDD">
      <w:pPr>
        <w:spacing w:after="0" w:line="240" w:lineRule="auto"/>
        <w:ind w:firstLine="708"/>
        <w:jc w:val="both"/>
        <w:rPr>
          <w:rFonts w:ascii="Arial" w:hAnsi="Arial" w:cs="Arial"/>
          <w:i/>
          <w:sz w:val="24"/>
          <w:szCs w:val="24"/>
        </w:rPr>
      </w:pPr>
      <w:r w:rsidRPr="001F4DDD">
        <w:rPr>
          <w:rStyle w:val="Fuentedeprrafopredeter1"/>
          <w:rFonts w:ascii="Arial" w:hAnsi="Arial" w:cs="Arial"/>
          <w:b/>
          <w:bCs/>
          <w:i/>
          <w:sz w:val="24"/>
          <w:szCs w:val="24"/>
        </w:rPr>
        <w:t>VIII.-</w:t>
      </w:r>
      <w:r w:rsidRPr="001F4DDD">
        <w:rPr>
          <w:rFonts w:ascii="Arial" w:hAnsi="Arial" w:cs="Arial"/>
          <w:i/>
          <w:sz w:val="24"/>
          <w:szCs w:val="24"/>
        </w:rPr>
        <w:t xml:space="preserve"> En reuniones de trabajo de fecha 03 de mayo del año 2017 y  de 01 de marzo del año 2018, así como en Sesión Ordinaria de las Comisiones Edilicias de Reglamentos Municipales y Puntos Legislativos (convocante); y de Fomento Artesanal (coadyuvante), de fecha 27 de abril del año 2018, citadas debidamente por el Regidor </w:t>
      </w:r>
      <w:r w:rsidRPr="001F4DDD">
        <w:rPr>
          <w:rStyle w:val="Fuentedeprrafopredeter1"/>
          <w:rFonts w:ascii="Arial" w:hAnsi="Arial" w:cs="Arial"/>
          <w:b/>
          <w:bCs/>
          <w:i/>
          <w:sz w:val="24"/>
          <w:szCs w:val="24"/>
        </w:rPr>
        <w:t>MIGUELCARRILLO GÓMEZ</w:t>
      </w:r>
      <w:r w:rsidRPr="001F4DDD">
        <w:rPr>
          <w:rFonts w:ascii="Arial" w:hAnsi="Arial" w:cs="Arial"/>
          <w:i/>
          <w:sz w:val="24"/>
          <w:szCs w:val="24"/>
        </w:rPr>
        <w:t>, en su calidad de Presidente de la Comisión convocante, a la cual acudieron los vocales integrantes de ambas Comisiones Edilicias, para el estudio y análisis del asunto en comento,  tomándose en cuenta los siguientes:</w:t>
      </w:r>
      <w:r>
        <w:rPr>
          <w:rFonts w:ascii="Arial" w:hAnsi="Arial" w:cs="Arial"/>
          <w:i/>
          <w:sz w:val="24"/>
          <w:szCs w:val="24"/>
        </w:rPr>
        <w:t xml:space="preserve"> </w:t>
      </w:r>
    </w:p>
    <w:p w:rsidR="001F4DDD" w:rsidRPr="001F4DDD" w:rsidRDefault="001F4DDD" w:rsidP="001F4DDD">
      <w:pPr>
        <w:spacing w:after="0" w:line="240" w:lineRule="auto"/>
        <w:ind w:firstLine="708"/>
        <w:jc w:val="center"/>
        <w:rPr>
          <w:rFonts w:ascii="Arial" w:eastAsia="Verdana" w:hAnsi="Arial" w:cs="Arial"/>
          <w:b/>
          <w:bCs/>
          <w:i/>
          <w:sz w:val="24"/>
          <w:szCs w:val="24"/>
        </w:rPr>
      </w:pPr>
      <w:r w:rsidRPr="001F4DDD">
        <w:rPr>
          <w:rStyle w:val="Fuentedeprrafopredeter1"/>
          <w:rFonts w:ascii="Arial" w:hAnsi="Arial" w:cs="Arial"/>
          <w:b/>
          <w:bCs/>
          <w:i/>
          <w:sz w:val="24"/>
          <w:szCs w:val="24"/>
        </w:rPr>
        <w:t>CONSIDERANDOS</w:t>
      </w:r>
    </w:p>
    <w:p w:rsidR="001F4DDD" w:rsidRPr="001F4DDD" w:rsidRDefault="001F4DDD" w:rsidP="001F4DDD">
      <w:pPr>
        <w:spacing w:after="0" w:line="240" w:lineRule="auto"/>
        <w:ind w:right="51"/>
        <w:jc w:val="both"/>
        <w:rPr>
          <w:rFonts w:ascii="Arial" w:eastAsia="Verdana" w:hAnsi="Arial" w:cs="Arial"/>
          <w:b/>
          <w:bCs/>
          <w:i/>
          <w:sz w:val="24"/>
          <w:szCs w:val="24"/>
        </w:rPr>
      </w:pPr>
    </w:p>
    <w:p w:rsidR="001F4DDD" w:rsidRPr="001F4DDD" w:rsidRDefault="001F4DDD" w:rsidP="001F4DDD">
      <w:pPr>
        <w:spacing w:after="0" w:line="240" w:lineRule="auto"/>
        <w:ind w:firstLine="708"/>
        <w:jc w:val="both"/>
        <w:rPr>
          <w:rFonts w:ascii="Arial" w:eastAsia="Verdana" w:hAnsi="Arial" w:cs="Arial"/>
          <w:i/>
          <w:sz w:val="24"/>
          <w:szCs w:val="24"/>
        </w:rPr>
      </w:pPr>
      <w:r w:rsidRPr="001F4DDD">
        <w:rPr>
          <w:rStyle w:val="Fuentedeprrafopredeter1"/>
          <w:rFonts w:ascii="Arial" w:hAnsi="Arial" w:cs="Arial"/>
          <w:b/>
          <w:bCs/>
          <w:i/>
          <w:sz w:val="24"/>
          <w:szCs w:val="24"/>
        </w:rPr>
        <w:t>I.-</w:t>
      </w:r>
      <w:r w:rsidRPr="001F4DDD">
        <w:rPr>
          <w:rFonts w:ascii="Arial" w:hAnsi="Arial" w:cs="Arial"/>
          <w:i/>
          <w:sz w:val="24"/>
          <w:szCs w:val="24"/>
        </w:rPr>
        <w:t xml:space="preserve">  Quede conformidad a lo establecido en el artículo 27 de la Ley de Gobierno y la Administración Pública Municipal del Estado de Jalisco; 88, 92 fracción II y III, 94 y 95 del Reglamento del Gobierno y de la Administración Pública del Ayuntamiento Constitucional de San Pedro Tlaquepaque, las Comisiones Edilicias de Reglamentos Municipales y Puntos Legislativos; y de Fomento Artesanal, resultan competentes para dictaminar el proyecto que tiene por objeto </w:t>
      </w:r>
      <w:r w:rsidRPr="001F4DDD">
        <w:rPr>
          <w:rStyle w:val="Fuentedeprrafopredeter1"/>
          <w:rFonts w:ascii="Arial" w:hAnsi="Arial" w:cs="Arial"/>
          <w:bCs/>
          <w:i/>
          <w:sz w:val="24"/>
          <w:szCs w:val="24"/>
        </w:rPr>
        <w:t xml:space="preserve">expedir el </w:t>
      </w:r>
      <w:r w:rsidRPr="001F4DDD">
        <w:rPr>
          <w:rStyle w:val="Fuentedeprrafopredeter1"/>
          <w:rFonts w:ascii="Arial" w:hAnsi="Arial" w:cs="Arial"/>
          <w:b/>
          <w:bCs/>
          <w:i/>
          <w:sz w:val="24"/>
          <w:szCs w:val="24"/>
        </w:rPr>
        <w:t>“Reglamento de Fomento, Desarrollo y Promoción Artesanal del Municipio de San Pedro Tlaquepaque”.</w:t>
      </w:r>
    </w:p>
    <w:p w:rsidR="001F4DDD" w:rsidRPr="001F4DDD" w:rsidRDefault="001F4DDD" w:rsidP="001F4DDD">
      <w:pPr>
        <w:spacing w:after="0" w:line="240" w:lineRule="auto"/>
        <w:ind w:firstLine="708"/>
        <w:jc w:val="both"/>
        <w:rPr>
          <w:rFonts w:ascii="Arial" w:eastAsia="Verdana" w:hAnsi="Arial" w:cs="Arial"/>
          <w:i/>
          <w:sz w:val="24"/>
          <w:szCs w:val="24"/>
        </w:rPr>
      </w:pPr>
    </w:p>
    <w:p w:rsidR="001F4DDD" w:rsidRPr="001F4DDD" w:rsidRDefault="001F4DDD" w:rsidP="001F4DDD">
      <w:pPr>
        <w:spacing w:after="0" w:line="240" w:lineRule="auto"/>
        <w:ind w:firstLine="708"/>
        <w:jc w:val="both"/>
        <w:rPr>
          <w:rFonts w:ascii="Arial" w:eastAsia="Verdana" w:hAnsi="Arial" w:cs="Arial"/>
          <w:i/>
          <w:sz w:val="24"/>
          <w:szCs w:val="24"/>
        </w:rPr>
      </w:pPr>
      <w:r w:rsidRPr="001F4DDD">
        <w:rPr>
          <w:rStyle w:val="Fuentedeprrafopredeter1"/>
          <w:rFonts w:ascii="Arial" w:hAnsi="Arial" w:cs="Arial"/>
          <w:b/>
          <w:bCs/>
          <w:i/>
          <w:sz w:val="24"/>
          <w:szCs w:val="24"/>
        </w:rPr>
        <w:t>II.-</w:t>
      </w:r>
      <w:r w:rsidRPr="001F4DDD">
        <w:rPr>
          <w:rFonts w:ascii="Arial" w:hAnsi="Arial" w:cs="Arial"/>
          <w:i/>
          <w:sz w:val="24"/>
          <w:szCs w:val="24"/>
        </w:rPr>
        <w:t xml:space="preserve"> Que el procedimiento edilicio ordinario mediante el cual se pretende aprobar el proyecto</w:t>
      </w:r>
      <w:r>
        <w:rPr>
          <w:rFonts w:ascii="Arial" w:hAnsi="Arial" w:cs="Arial"/>
          <w:i/>
          <w:sz w:val="24"/>
          <w:szCs w:val="24"/>
        </w:rPr>
        <w:t xml:space="preserve"> </w:t>
      </w:r>
      <w:r w:rsidRPr="001F4DDD">
        <w:rPr>
          <w:rFonts w:ascii="Arial" w:hAnsi="Arial" w:cs="Arial"/>
          <w:i/>
          <w:sz w:val="24"/>
          <w:szCs w:val="24"/>
        </w:rPr>
        <w:t>del</w:t>
      </w:r>
      <w:r>
        <w:rPr>
          <w:rFonts w:ascii="Arial" w:hAnsi="Arial" w:cs="Arial"/>
          <w:i/>
          <w:sz w:val="24"/>
          <w:szCs w:val="24"/>
        </w:rPr>
        <w:t xml:space="preserve"> </w:t>
      </w:r>
      <w:r w:rsidRPr="001F4DDD">
        <w:rPr>
          <w:rStyle w:val="Fuentedeprrafopredeter1"/>
          <w:rFonts w:ascii="Arial" w:hAnsi="Arial" w:cs="Arial"/>
          <w:b/>
          <w:bCs/>
          <w:i/>
          <w:sz w:val="24"/>
          <w:szCs w:val="24"/>
        </w:rPr>
        <w:t>“Reglamento de Fomento, Desarrollo y Promoción Artesanal del Municipio de San Pedro Tlaquepaque”</w:t>
      </w:r>
      <w:r w:rsidRPr="001F4DDD">
        <w:rPr>
          <w:rFonts w:ascii="Arial" w:hAnsi="Arial" w:cs="Arial"/>
          <w:i/>
          <w:sz w:val="24"/>
          <w:szCs w:val="24"/>
        </w:rPr>
        <w:t xml:space="preserve"> se encuentra ajustado a lo dispuesto por los artículos 27, 37 fracción II, 40 fracción II, de la Ley del Gobierno y la Administración Pública Municipal del Estado de Jalisco; 73, 74, 78 fracciones I y II, 87,  88, 92 fracciones III </w:t>
      </w:r>
      <w:r w:rsidRPr="001F4DDD">
        <w:rPr>
          <w:rFonts w:ascii="Arial" w:hAnsi="Arial" w:cs="Arial"/>
          <w:i/>
          <w:sz w:val="24"/>
          <w:szCs w:val="24"/>
        </w:rPr>
        <w:lastRenderedPageBreak/>
        <w:t>y XXIII, 95 y 114 del Reglamento</w:t>
      </w:r>
      <w:r>
        <w:rPr>
          <w:rFonts w:ascii="Arial" w:hAnsi="Arial" w:cs="Arial"/>
          <w:i/>
          <w:sz w:val="24"/>
          <w:szCs w:val="24"/>
        </w:rPr>
        <w:t xml:space="preserve"> </w:t>
      </w:r>
      <w:r w:rsidRPr="001F4DDD">
        <w:rPr>
          <w:rFonts w:ascii="Arial" w:hAnsi="Arial" w:cs="Arial"/>
          <w:i/>
          <w:sz w:val="24"/>
          <w:szCs w:val="24"/>
        </w:rPr>
        <w:t>del Gobierno y de la Administración Pública del Ayuntamiento Constitucional de San Pedro Tlaquepaque.</w:t>
      </w:r>
    </w:p>
    <w:p w:rsidR="001F4DDD" w:rsidRPr="001F4DDD" w:rsidRDefault="001F4DDD" w:rsidP="001F4DDD">
      <w:pPr>
        <w:spacing w:after="0" w:line="240" w:lineRule="auto"/>
        <w:ind w:firstLine="708"/>
        <w:jc w:val="both"/>
        <w:rPr>
          <w:rFonts w:ascii="Arial" w:eastAsia="Verdana" w:hAnsi="Arial" w:cs="Arial"/>
          <w:i/>
          <w:sz w:val="24"/>
          <w:szCs w:val="24"/>
        </w:rPr>
      </w:pPr>
    </w:p>
    <w:p w:rsidR="001F4DDD" w:rsidRPr="001F4DDD" w:rsidRDefault="001F4DDD" w:rsidP="001F4DDD">
      <w:pPr>
        <w:spacing w:after="0" w:line="240" w:lineRule="auto"/>
        <w:ind w:firstLine="708"/>
        <w:jc w:val="both"/>
        <w:rPr>
          <w:rFonts w:ascii="Arial" w:hAnsi="Arial" w:cs="Arial"/>
          <w:i/>
          <w:sz w:val="24"/>
          <w:szCs w:val="24"/>
        </w:rPr>
      </w:pPr>
      <w:r w:rsidRPr="001F4DDD">
        <w:rPr>
          <w:rStyle w:val="Fuentedeprrafopredeter1"/>
          <w:rFonts w:ascii="Arial" w:hAnsi="Arial" w:cs="Arial"/>
          <w:b/>
          <w:bCs/>
          <w:i/>
          <w:sz w:val="24"/>
          <w:szCs w:val="24"/>
        </w:rPr>
        <w:t>III.-</w:t>
      </w:r>
      <w:r w:rsidRPr="001F4DDD">
        <w:rPr>
          <w:rFonts w:ascii="Arial" w:hAnsi="Arial" w:cs="Arial"/>
          <w:i/>
          <w:sz w:val="24"/>
          <w:szCs w:val="24"/>
        </w:rPr>
        <w:t>Que en virtud de que el Ayuntamiento del Municipio de San Pedro Tlaquepaque, Jalisco, tiene facultad para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los artículos 115 fracción I y II de la Constitución Política de los Estados Unidos Mexicanos; 77 fracción II de la Constitución Política del Estado de Jalisco; 37 fracción II, 40 fracción II de la Ley del Gobierno y la Administración Pública Municipal del Estado de Jalisco; 25 fracción XLIII y 26 fracción XLI del Reglamento del Gobierno y de la Administración Pública del Ayuntamiento Constitucional de San Pedro Tlaquepaque.</w:t>
      </w:r>
    </w:p>
    <w:p w:rsidR="001F4DDD" w:rsidRPr="001F4DDD" w:rsidRDefault="001F4DDD" w:rsidP="001F4DDD">
      <w:pPr>
        <w:spacing w:after="0" w:line="240" w:lineRule="auto"/>
        <w:ind w:firstLine="708"/>
        <w:jc w:val="both"/>
        <w:rPr>
          <w:rFonts w:ascii="Arial" w:hAnsi="Arial" w:cs="Arial"/>
          <w:i/>
          <w:sz w:val="24"/>
          <w:szCs w:val="24"/>
        </w:rPr>
      </w:pPr>
    </w:p>
    <w:p w:rsidR="001F4DDD" w:rsidRPr="001F4DDD" w:rsidRDefault="001F4DDD" w:rsidP="001F4DDD">
      <w:pPr>
        <w:spacing w:after="0" w:line="240" w:lineRule="auto"/>
        <w:jc w:val="both"/>
        <w:rPr>
          <w:rFonts w:ascii="Arial" w:hAnsi="Arial" w:cs="Arial"/>
          <w:i/>
          <w:sz w:val="24"/>
          <w:szCs w:val="24"/>
          <w:shd w:val="clear" w:color="auto" w:fill="FFFFFF"/>
        </w:rPr>
      </w:pPr>
      <w:r w:rsidRPr="001F4DDD">
        <w:rPr>
          <w:rFonts w:ascii="Arial" w:hAnsi="Arial" w:cs="Arial"/>
          <w:b/>
          <w:i/>
          <w:sz w:val="24"/>
          <w:szCs w:val="24"/>
          <w:shd w:val="clear" w:color="auto" w:fill="FFFFFF"/>
        </w:rPr>
        <w:t xml:space="preserve">       IV.-</w:t>
      </w:r>
      <w:r w:rsidRPr="001F4DDD">
        <w:rPr>
          <w:rFonts w:ascii="Arial" w:hAnsi="Arial" w:cs="Arial"/>
          <w:i/>
          <w:sz w:val="24"/>
          <w:szCs w:val="24"/>
          <w:shd w:val="clear" w:color="auto" w:fill="FFFFFF"/>
        </w:rPr>
        <w:t xml:space="preserve">El Reglamento del Gobierno y de la Administración Pública del Ayuntamiento Constitucional de San Pedro Tlaquepaque, contempla que la </w:t>
      </w:r>
      <w:r w:rsidRPr="001F4DDD">
        <w:rPr>
          <w:rFonts w:ascii="Arial" w:hAnsi="Arial" w:cs="Arial"/>
          <w:i/>
          <w:sz w:val="24"/>
          <w:szCs w:val="24"/>
        </w:rPr>
        <w:t xml:space="preserve">Coordinación General de Desarrollo Económico y Combate a la Desigualdad, tiene por objeto impulsar el desarrollo de oportunidades a todas las personas para acceder a un empleo digno o emprender un negocio, sin distinción de raza, sexo, edad, condición económica, sistema de creencias, origen o capacidades. Siendo, el </w:t>
      </w:r>
      <w:r w:rsidRPr="001F4DDD">
        <w:rPr>
          <w:rFonts w:ascii="Arial" w:hAnsi="Arial" w:cs="Arial"/>
          <w:i/>
          <w:sz w:val="24"/>
          <w:szCs w:val="24"/>
          <w:shd w:val="clear" w:color="auto" w:fill="FFFFFF"/>
        </w:rPr>
        <w:t>Departamento de Fomento Artesanal quien promueva e impulse el desarrollo de la artesanía en San Pedro Tlaquepaque.</w:t>
      </w:r>
    </w:p>
    <w:p w:rsidR="001F4DDD" w:rsidRPr="001F4DDD" w:rsidRDefault="001F4DDD" w:rsidP="001F4DDD">
      <w:pPr>
        <w:spacing w:after="0" w:line="240" w:lineRule="auto"/>
        <w:ind w:left="-284"/>
        <w:jc w:val="both"/>
        <w:rPr>
          <w:rFonts w:ascii="Arial" w:hAnsi="Arial" w:cs="Arial"/>
          <w:i/>
          <w:sz w:val="24"/>
          <w:szCs w:val="24"/>
          <w:shd w:val="clear" w:color="auto" w:fill="FFFFFF"/>
        </w:rPr>
      </w:pPr>
    </w:p>
    <w:p w:rsidR="001F4DDD" w:rsidRPr="001F4DDD" w:rsidRDefault="001F4DDD" w:rsidP="001F4DDD">
      <w:pPr>
        <w:spacing w:after="0" w:line="240" w:lineRule="auto"/>
        <w:jc w:val="both"/>
        <w:rPr>
          <w:rFonts w:ascii="Arial" w:hAnsi="Arial" w:cs="Arial"/>
          <w:i/>
          <w:sz w:val="24"/>
          <w:szCs w:val="24"/>
          <w:shd w:val="clear" w:color="auto" w:fill="FFFFFF"/>
        </w:rPr>
      </w:pPr>
      <w:r w:rsidRPr="001F4DDD">
        <w:rPr>
          <w:rFonts w:ascii="Arial" w:hAnsi="Arial" w:cs="Arial"/>
          <w:b/>
          <w:i/>
          <w:sz w:val="24"/>
          <w:szCs w:val="24"/>
          <w:shd w:val="clear" w:color="auto" w:fill="FFFFFF"/>
        </w:rPr>
        <w:t>V.-</w:t>
      </w:r>
      <w:r w:rsidRPr="001F4DDD">
        <w:rPr>
          <w:rFonts w:ascii="Arial" w:hAnsi="Arial" w:cs="Arial"/>
          <w:i/>
          <w:sz w:val="24"/>
          <w:szCs w:val="24"/>
          <w:shd w:val="clear" w:color="auto" w:fill="FFFFFF"/>
        </w:rPr>
        <w:t xml:space="preserve"> Es así como el Gobierno Municipal de San Pedro Tlaquepaque con la finalidad de dar promoción al desarrollo artesanal en el municipio, instituyo la Casa del Artesano el 19 de marzo del 1998, la cual sirve para la ventas y exposiciones de las artesanías creadas por el artesano Tlaquepaquense, mientras que el Departamento de Fomento Artesanal es quien </w:t>
      </w:r>
      <w:r w:rsidRPr="001F4DDD">
        <w:rPr>
          <w:rFonts w:ascii="Arial" w:eastAsia="Times New Roman" w:hAnsi="Arial" w:cs="Arial"/>
          <w:i/>
          <w:sz w:val="24"/>
          <w:szCs w:val="24"/>
        </w:rPr>
        <w:t xml:space="preserve">tiene como objetivo dotar a los </w:t>
      </w:r>
      <w:r w:rsidRPr="001F4DDD">
        <w:rPr>
          <w:rFonts w:ascii="Arial" w:hAnsi="Arial" w:cs="Arial"/>
          <w:i/>
          <w:sz w:val="24"/>
          <w:szCs w:val="24"/>
        </w:rPr>
        <w:t>artesanos de herramientas, técnicas y conocimientos que los ayuden en la venta y promoción de sus productos.</w:t>
      </w:r>
    </w:p>
    <w:p w:rsidR="001F4DDD" w:rsidRPr="001F4DDD" w:rsidRDefault="001F4DDD" w:rsidP="001F4DDD">
      <w:pPr>
        <w:spacing w:after="0" w:line="240" w:lineRule="auto"/>
        <w:ind w:left="-284"/>
        <w:jc w:val="both"/>
        <w:rPr>
          <w:rFonts w:ascii="Arial" w:hAnsi="Arial" w:cs="Arial"/>
          <w:i/>
          <w:sz w:val="24"/>
          <w:szCs w:val="24"/>
          <w:shd w:val="clear" w:color="auto" w:fill="FFFFFF"/>
        </w:rPr>
      </w:pPr>
    </w:p>
    <w:p w:rsidR="001F4DDD" w:rsidRPr="001F4DDD" w:rsidRDefault="001F4DDD" w:rsidP="001F4DDD">
      <w:pPr>
        <w:spacing w:after="0" w:line="240" w:lineRule="auto"/>
        <w:jc w:val="both"/>
        <w:rPr>
          <w:rFonts w:ascii="Arial" w:hAnsi="Arial" w:cs="Arial"/>
          <w:i/>
          <w:sz w:val="24"/>
          <w:szCs w:val="24"/>
          <w:shd w:val="clear" w:color="auto" w:fill="FFFFFF"/>
        </w:rPr>
      </w:pPr>
      <w:r w:rsidRPr="001F4DDD">
        <w:rPr>
          <w:rFonts w:ascii="Arial" w:hAnsi="Arial" w:cs="Arial"/>
          <w:b/>
          <w:i/>
          <w:sz w:val="24"/>
          <w:szCs w:val="24"/>
          <w:shd w:val="clear" w:color="auto" w:fill="FFFFFF"/>
        </w:rPr>
        <w:t>VI.-</w:t>
      </w:r>
      <w:r w:rsidRPr="001F4DDD">
        <w:rPr>
          <w:rFonts w:ascii="Arial" w:hAnsi="Arial" w:cs="Arial"/>
          <w:i/>
          <w:sz w:val="24"/>
          <w:szCs w:val="24"/>
          <w:shd w:val="clear" w:color="auto" w:fill="FFFFFF"/>
        </w:rPr>
        <w:t xml:space="preserve"> Por lo anterior expuesto y con fundamento Reglamento del Gobierno y de la Administración Pública del Ayuntamiento Constitucional de San Pedro Tlaquepaque en su artículo 238, se pretende crear el </w:t>
      </w:r>
      <w:r w:rsidRPr="001F4DDD">
        <w:rPr>
          <w:rFonts w:ascii="Arial" w:hAnsi="Arial" w:cs="Arial"/>
          <w:b/>
          <w:i/>
          <w:sz w:val="24"/>
          <w:szCs w:val="24"/>
        </w:rPr>
        <w:t>Reglamento de Fomento, Desarrollo y Promoción Artesanal del Municipio de San Pedro Tlaquepaque</w:t>
      </w:r>
      <w:r w:rsidRPr="001F4DDD">
        <w:rPr>
          <w:rFonts w:ascii="Arial" w:hAnsi="Arial" w:cs="Arial"/>
          <w:i/>
          <w:sz w:val="24"/>
          <w:szCs w:val="24"/>
        </w:rPr>
        <w:t xml:space="preserve">, el cual dará </w:t>
      </w:r>
      <w:r w:rsidRPr="001F4DDD">
        <w:rPr>
          <w:rFonts w:ascii="Arial" w:hAnsi="Arial" w:cs="Arial"/>
          <w:i/>
          <w:sz w:val="24"/>
          <w:szCs w:val="24"/>
          <w:u w:val="single"/>
        </w:rPr>
        <w:t>certeza jurídica</w:t>
      </w:r>
      <w:r>
        <w:rPr>
          <w:rFonts w:ascii="Arial" w:hAnsi="Arial" w:cs="Arial"/>
          <w:i/>
          <w:sz w:val="24"/>
          <w:szCs w:val="24"/>
          <w:u w:val="single"/>
        </w:rPr>
        <w:t xml:space="preserve"> </w:t>
      </w:r>
      <w:r w:rsidRPr="001F4DDD">
        <w:rPr>
          <w:rFonts w:ascii="Arial" w:hAnsi="Arial" w:cs="Arial"/>
          <w:i/>
          <w:sz w:val="24"/>
          <w:szCs w:val="24"/>
        </w:rPr>
        <w:t>en</w:t>
      </w:r>
      <w:r w:rsidRPr="001F4DDD">
        <w:rPr>
          <w:rFonts w:ascii="Arial" w:hAnsi="Arial" w:cs="Arial"/>
          <w:i/>
          <w:sz w:val="24"/>
          <w:szCs w:val="24"/>
          <w:shd w:val="clear" w:color="auto" w:fill="FFFFFF"/>
        </w:rPr>
        <w:t xml:space="preserve"> materia artesanal, siendo San Pedro Tlaquepaque el primer municipio del Estado de Jalisco quien regule esta actividad. </w:t>
      </w:r>
    </w:p>
    <w:p w:rsidR="001F4DDD" w:rsidRPr="001F4DDD" w:rsidRDefault="001F4DDD" w:rsidP="001F4DDD">
      <w:pPr>
        <w:spacing w:after="0" w:line="240" w:lineRule="auto"/>
        <w:ind w:firstLine="708"/>
        <w:jc w:val="both"/>
        <w:rPr>
          <w:rFonts w:ascii="Arial" w:eastAsia="Verdana" w:hAnsi="Arial" w:cs="Arial"/>
          <w:i/>
          <w:sz w:val="24"/>
          <w:szCs w:val="24"/>
        </w:rPr>
      </w:pPr>
    </w:p>
    <w:p w:rsidR="001F4DDD" w:rsidRPr="001F4DDD" w:rsidRDefault="001F4DDD" w:rsidP="001F4DDD">
      <w:pPr>
        <w:spacing w:after="0" w:line="240" w:lineRule="auto"/>
        <w:ind w:firstLine="708"/>
        <w:jc w:val="both"/>
        <w:rPr>
          <w:rFonts w:ascii="Arial" w:eastAsia="Verdana" w:hAnsi="Arial" w:cs="Arial"/>
          <w:i/>
          <w:sz w:val="24"/>
          <w:szCs w:val="24"/>
        </w:rPr>
      </w:pPr>
    </w:p>
    <w:p w:rsidR="001F4DDD" w:rsidRPr="001F4DDD" w:rsidRDefault="001F4DDD" w:rsidP="001F4DDD">
      <w:pPr>
        <w:spacing w:after="0" w:line="240" w:lineRule="auto"/>
        <w:jc w:val="both"/>
        <w:rPr>
          <w:rFonts w:ascii="Arial" w:eastAsia="Verdana" w:hAnsi="Arial" w:cs="Arial"/>
          <w:i/>
          <w:iCs/>
          <w:sz w:val="24"/>
          <w:szCs w:val="24"/>
        </w:rPr>
      </w:pPr>
      <w:r w:rsidRPr="001F4DDD">
        <w:rPr>
          <w:rStyle w:val="Fuentedeprrafopredeter1"/>
          <w:rFonts w:ascii="Arial" w:hAnsi="Arial" w:cs="Arial"/>
          <w:b/>
          <w:bCs/>
          <w:i/>
          <w:sz w:val="24"/>
          <w:szCs w:val="24"/>
        </w:rPr>
        <w:t>VII.-</w:t>
      </w:r>
      <w:r w:rsidRPr="001F4DDD">
        <w:rPr>
          <w:rFonts w:ascii="Arial" w:hAnsi="Arial" w:cs="Arial"/>
          <w:i/>
          <w:sz w:val="24"/>
          <w:szCs w:val="24"/>
        </w:rPr>
        <w:t>Atendiendo los motivos y fundamentos de la iniciativa presentada, así como las consideraciones jurídicas y sociales, las comisiones edilicias de Reglamentos Municipales y Puntos Legislativos, y de Fomento Artesanal, decidimos agrupar los esfuerzos de las áreas involucradas con la actividad artesanal y lograr su eficacia mediante disposiciones que permitan la integración eficiente con la expedición del Reglamento propuesto.</w:t>
      </w:r>
    </w:p>
    <w:p w:rsidR="001F4DDD" w:rsidRPr="001F4DDD" w:rsidRDefault="001F4DDD" w:rsidP="001F4DDD">
      <w:pPr>
        <w:spacing w:before="20" w:after="0" w:line="240" w:lineRule="auto"/>
        <w:jc w:val="both"/>
        <w:rPr>
          <w:rFonts w:ascii="Arial" w:eastAsia="Verdana" w:hAnsi="Arial" w:cs="Arial"/>
          <w:i/>
          <w:sz w:val="24"/>
          <w:szCs w:val="24"/>
        </w:rPr>
      </w:pPr>
    </w:p>
    <w:p w:rsidR="001F4DDD" w:rsidRPr="001F4DDD" w:rsidRDefault="001F4DDD" w:rsidP="001F4DDD">
      <w:pPr>
        <w:spacing w:after="0" w:line="240" w:lineRule="auto"/>
        <w:jc w:val="both"/>
        <w:rPr>
          <w:rStyle w:val="Fuentedeprrafopredeter1"/>
          <w:rFonts w:ascii="Arial" w:hAnsi="Arial" w:cs="Arial"/>
          <w:b/>
          <w:bCs/>
          <w:i/>
          <w:sz w:val="24"/>
          <w:szCs w:val="24"/>
        </w:rPr>
      </w:pPr>
      <w:r w:rsidRPr="001F4DDD">
        <w:rPr>
          <w:rFonts w:ascii="Arial" w:hAnsi="Arial" w:cs="Arial"/>
          <w:b/>
          <w:i/>
          <w:sz w:val="24"/>
          <w:szCs w:val="24"/>
        </w:rPr>
        <w:t>VIII</w:t>
      </w:r>
      <w:r w:rsidRPr="001F4DDD">
        <w:rPr>
          <w:rStyle w:val="Fuentedeprrafopredeter1"/>
          <w:rFonts w:ascii="Arial" w:hAnsi="Arial" w:cs="Arial"/>
          <w:b/>
          <w:bCs/>
          <w:i/>
          <w:sz w:val="24"/>
          <w:szCs w:val="24"/>
        </w:rPr>
        <w:t>.-</w:t>
      </w:r>
      <w:r w:rsidRPr="001F4DDD">
        <w:rPr>
          <w:rFonts w:ascii="Arial" w:hAnsi="Arial" w:cs="Arial"/>
          <w:i/>
          <w:sz w:val="24"/>
          <w:szCs w:val="24"/>
        </w:rPr>
        <w:t>Por todo lo anterior, se propone al Pleno de este H. Ayuntamiento Constitucional del Municipio de San Pedro Tlaquepaque, Jalisco, el siguiente proyecto de Ordenamiento Municipal:</w:t>
      </w:r>
    </w:p>
    <w:p w:rsidR="001F4DDD" w:rsidRPr="001F4DDD" w:rsidRDefault="001F4DDD" w:rsidP="001F4DDD">
      <w:pPr>
        <w:pStyle w:val="Sinespaciado"/>
        <w:jc w:val="center"/>
        <w:rPr>
          <w:rFonts w:ascii="Arial" w:hAnsi="Arial" w:cs="Arial"/>
          <w:b/>
          <w:i/>
          <w:sz w:val="24"/>
          <w:szCs w:val="24"/>
        </w:rPr>
      </w:pPr>
      <w:r w:rsidRPr="001F4DDD">
        <w:rPr>
          <w:rFonts w:ascii="Arial" w:hAnsi="Arial" w:cs="Arial"/>
          <w:b/>
          <w:i/>
          <w:sz w:val="24"/>
          <w:szCs w:val="24"/>
        </w:rPr>
        <w:lastRenderedPageBreak/>
        <w:t>REGLAMENTO DE FOMENTO, DESARROLLO Y PROMOCIÓN ARTESANAL DEL MUNICIPIO DE SAN PEDRO TLAQUEPAQUE.</w:t>
      </w:r>
    </w:p>
    <w:p w:rsidR="001F4DDD" w:rsidRPr="001F4DDD" w:rsidRDefault="001F4DDD" w:rsidP="001F4DDD">
      <w:pPr>
        <w:pStyle w:val="Sinespaciado"/>
        <w:jc w:val="center"/>
        <w:rPr>
          <w:rFonts w:ascii="Arial" w:hAnsi="Arial" w:cs="Arial"/>
          <w:b/>
          <w:i/>
          <w:sz w:val="24"/>
          <w:szCs w:val="24"/>
        </w:rPr>
      </w:pPr>
    </w:p>
    <w:p w:rsidR="001F4DDD" w:rsidRPr="001F4DDD" w:rsidRDefault="001F4DDD" w:rsidP="001F4DDD">
      <w:pPr>
        <w:pStyle w:val="Sinespaciado"/>
        <w:jc w:val="center"/>
        <w:rPr>
          <w:rFonts w:ascii="Arial" w:hAnsi="Arial" w:cs="Arial"/>
          <w:b/>
          <w:i/>
          <w:sz w:val="24"/>
          <w:szCs w:val="24"/>
        </w:rPr>
      </w:pPr>
      <w:r w:rsidRPr="001F4DDD">
        <w:rPr>
          <w:rFonts w:ascii="Arial" w:hAnsi="Arial" w:cs="Arial"/>
          <w:b/>
          <w:i/>
          <w:sz w:val="24"/>
          <w:szCs w:val="24"/>
        </w:rPr>
        <w:t xml:space="preserve">TITULO PRIMERO </w:t>
      </w:r>
    </w:p>
    <w:p w:rsidR="001F4DDD" w:rsidRPr="001F4DDD" w:rsidRDefault="001F4DDD" w:rsidP="001F4DDD">
      <w:pPr>
        <w:pStyle w:val="Sinespaciado"/>
        <w:jc w:val="center"/>
        <w:rPr>
          <w:rFonts w:ascii="Arial" w:hAnsi="Arial" w:cs="Arial"/>
          <w:b/>
          <w:i/>
          <w:sz w:val="24"/>
          <w:szCs w:val="24"/>
        </w:rPr>
      </w:pPr>
      <w:r w:rsidRPr="001F4DDD">
        <w:rPr>
          <w:rFonts w:ascii="Arial" w:hAnsi="Arial" w:cs="Arial"/>
          <w:b/>
          <w:i/>
          <w:sz w:val="24"/>
          <w:szCs w:val="24"/>
        </w:rPr>
        <w:t>DISPOSICIONES GENERALES</w:t>
      </w:r>
    </w:p>
    <w:p w:rsidR="001F4DDD" w:rsidRPr="001F4DDD" w:rsidRDefault="001F4DDD" w:rsidP="001F4DDD">
      <w:pPr>
        <w:pStyle w:val="Sinespaciado"/>
        <w:jc w:val="center"/>
        <w:rPr>
          <w:rFonts w:ascii="Arial" w:hAnsi="Arial" w:cs="Arial"/>
          <w:b/>
          <w:i/>
          <w:sz w:val="24"/>
          <w:szCs w:val="24"/>
        </w:rPr>
      </w:pPr>
    </w:p>
    <w:p w:rsidR="001F4DDD" w:rsidRPr="001F4DDD" w:rsidRDefault="001F4DDD" w:rsidP="001F4DDD">
      <w:pPr>
        <w:pStyle w:val="Sinespaciado"/>
        <w:jc w:val="center"/>
        <w:rPr>
          <w:rFonts w:ascii="Arial" w:hAnsi="Arial" w:cs="Arial"/>
          <w:b/>
          <w:i/>
          <w:sz w:val="24"/>
          <w:szCs w:val="24"/>
        </w:rPr>
      </w:pPr>
      <w:r w:rsidRPr="001F4DDD">
        <w:rPr>
          <w:rFonts w:ascii="Arial" w:hAnsi="Arial" w:cs="Arial"/>
          <w:b/>
          <w:i/>
          <w:sz w:val="24"/>
          <w:szCs w:val="24"/>
        </w:rPr>
        <w:t>CAPÍTULO I</w:t>
      </w:r>
    </w:p>
    <w:p w:rsidR="001F4DDD" w:rsidRPr="001F4DDD" w:rsidRDefault="001F4DDD" w:rsidP="001F4DDD">
      <w:pPr>
        <w:pStyle w:val="Sinespaciado"/>
        <w:jc w:val="center"/>
        <w:rPr>
          <w:rFonts w:ascii="Arial" w:hAnsi="Arial" w:cs="Arial"/>
          <w:b/>
          <w:i/>
          <w:sz w:val="24"/>
          <w:szCs w:val="24"/>
        </w:rPr>
      </w:pPr>
      <w:r w:rsidRPr="001F4DDD">
        <w:rPr>
          <w:rFonts w:ascii="Arial" w:hAnsi="Arial" w:cs="Arial"/>
          <w:b/>
          <w:i/>
          <w:sz w:val="24"/>
          <w:szCs w:val="24"/>
        </w:rPr>
        <w:t>DISPOSICIONES GENERALES</w:t>
      </w:r>
    </w:p>
    <w:p w:rsidR="001F4DDD" w:rsidRPr="001F4DDD" w:rsidRDefault="001F4DDD" w:rsidP="001F4DDD">
      <w:pPr>
        <w:pStyle w:val="Sinespaciado"/>
        <w:jc w:val="both"/>
        <w:rPr>
          <w:rFonts w:ascii="Arial" w:hAnsi="Arial" w:cs="Arial"/>
          <w:b/>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b/>
          <w:i/>
          <w:sz w:val="24"/>
          <w:szCs w:val="24"/>
        </w:rPr>
        <w:t>Artículo 1.-</w:t>
      </w:r>
      <w:r w:rsidRPr="001F4DDD">
        <w:rPr>
          <w:rFonts w:ascii="Arial" w:hAnsi="Arial" w:cs="Arial"/>
          <w:i/>
          <w:sz w:val="24"/>
          <w:szCs w:val="24"/>
        </w:rPr>
        <w:softHyphen/>
        <w:t xml:space="preserve"> Este reglamento es de Orden Público, se expide con fundamento en lo previsto por el artículo  115 fracción II de la Constitución Política de los Estados Unidos Mexicanos; artículo 77 fracción II de la Constitución Política del Estado de Jalisco; artículo 1, 2 y 3 de la Ley de Promoción y Desarrollo Artesanal del Estado de Jalisco; artículo 37 fracción II de la Ley del Gobierno y la Administración Pública Municipal del Estado de Jalisco y; artículo 25 fracción XXXIX del Reglamento del Gobierno y de la Administración Pública del Ayuntamiento Constitucional de San Pedro Tlaquepaque.</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El cual tiene por objeto rescatar, preservar, fomentar, promover, mejorar, comercializar e impulsar el desarrollo cultural y económico de la actividad artesanal, ¡la operación y coordinación de unidades de producción;  así como el reconocer al artesano como productor y protector de las artesanías consideradas patrimonio cultural del Municipio de San Pedro Tlaquepaque. </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b/>
          <w:i/>
          <w:sz w:val="24"/>
          <w:szCs w:val="24"/>
        </w:rPr>
        <w:t>Artículo 2.-</w:t>
      </w:r>
      <w:r w:rsidRPr="001F4DDD">
        <w:rPr>
          <w:rFonts w:ascii="Arial" w:hAnsi="Arial" w:cs="Arial"/>
          <w:i/>
          <w:sz w:val="24"/>
          <w:szCs w:val="24"/>
        </w:rPr>
        <w:t xml:space="preserve"> Para los efectos de este reglamento se entenderá por: </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 xml:space="preserve">I. </w:t>
      </w:r>
      <w:r w:rsidRPr="001F4DDD">
        <w:rPr>
          <w:rFonts w:ascii="Arial" w:hAnsi="Arial" w:cs="Arial"/>
          <w:b/>
          <w:i/>
          <w:sz w:val="24"/>
          <w:szCs w:val="24"/>
        </w:rPr>
        <w:t>Artesanía:</w:t>
      </w:r>
      <w:r w:rsidRPr="001F4DDD">
        <w:rPr>
          <w:rFonts w:ascii="Arial" w:hAnsi="Arial" w:cs="Arial"/>
          <w:i/>
          <w:sz w:val="24"/>
          <w:szCs w:val="24"/>
        </w:rPr>
        <w:t xml:space="preserve"> La actividad realizada manualmente en forma individual, familiar o comunitaria, que tiene por objeto crear obras y/o productos con sustancias orgánicas e inorgánicas originarias de la región en artículos nuevos, utilizando para ello herramientas, técnicas y procesos ancestrales para imprimir características culturales, folclóricas e históricas del municipio.</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numPr>
          <w:ilvl w:val="0"/>
          <w:numId w:val="9"/>
        </w:numPr>
        <w:jc w:val="both"/>
        <w:rPr>
          <w:rFonts w:ascii="Arial" w:hAnsi="Arial" w:cs="Arial"/>
          <w:i/>
          <w:sz w:val="24"/>
          <w:szCs w:val="24"/>
        </w:rPr>
      </w:pPr>
      <w:r w:rsidRPr="001F4DDD">
        <w:rPr>
          <w:rFonts w:ascii="Arial" w:hAnsi="Arial" w:cs="Arial"/>
          <w:b/>
          <w:i/>
          <w:sz w:val="24"/>
          <w:szCs w:val="24"/>
        </w:rPr>
        <w:t>Artesano:</w:t>
      </w:r>
      <w:r w:rsidRPr="001F4DDD">
        <w:rPr>
          <w:rFonts w:ascii="Arial" w:hAnsi="Arial" w:cs="Arial"/>
          <w:i/>
          <w:sz w:val="24"/>
          <w:szCs w:val="24"/>
        </w:rPr>
        <w:t xml:space="preserve"> Toda persona física que usando ingenio y/o destreza, transforme manualmente materias primas en productos que reflejen la belleza, tradición y cultura del municipio, y que mediante su oficio elabore bienes u objetos de artesanía.</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III.</w:t>
      </w:r>
      <w:r w:rsidRPr="001F4DDD">
        <w:rPr>
          <w:rFonts w:ascii="Arial" w:hAnsi="Arial" w:cs="Arial"/>
          <w:b/>
          <w:i/>
          <w:sz w:val="24"/>
          <w:szCs w:val="24"/>
        </w:rPr>
        <w:t xml:space="preserve"> Casa:</w:t>
      </w:r>
      <w:r w:rsidRPr="001F4DDD">
        <w:rPr>
          <w:rFonts w:ascii="Arial" w:hAnsi="Arial" w:cs="Arial"/>
          <w:i/>
          <w:sz w:val="24"/>
          <w:szCs w:val="24"/>
        </w:rPr>
        <w:t xml:space="preserve"> Casa del Artesano.</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 xml:space="preserve">IV. </w:t>
      </w:r>
      <w:r w:rsidRPr="001F4DDD">
        <w:rPr>
          <w:rFonts w:ascii="Arial" w:hAnsi="Arial" w:cs="Arial"/>
          <w:b/>
          <w:i/>
          <w:sz w:val="24"/>
          <w:szCs w:val="24"/>
        </w:rPr>
        <w:t>Comisión:</w:t>
      </w:r>
      <w:r w:rsidRPr="001F4DDD">
        <w:rPr>
          <w:rFonts w:ascii="Arial" w:hAnsi="Arial" w:cs="Arial"/>
          <w:i/>
          <w:sz w:val="24"/>
          <w:szCs w:val="24"/>
        </w:rPr>
        <w:t xml:space="preserve"> Comisión Edilicia de Fomento Artesanal.</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 xml:space="preserve">V. </w:t>
      </w:r>
      <w:r w:rsidRPr="001F4DDD">
        <w:rPr>
          <w:rFonts w:ascii="Arial" w:hAnsi="Arial" w:cs="Arial"/>
          <w:b/>
          <w:i/>
          <w:sz w:val="24"/>
          <w:szCs w:val="24"/>
        </w:rPr>
        <w:t>Consejo:</w:t>
      </w:r>
      <w:r w:rsidRPr="001F4DDD">
        <w:rPr>
          <w:rFonts w:ascii="Arial" w:hAnsi="Arial" w:cs="Arial"/>
          <w:i/>
          <w:sz w:val="24"/>
          <w:szCs w:val="24"/>
        </w:rPr>
        <w:t xml:space="preserve"> Consejo Municipal de Fomento y Promoción Turística y Artesanal.</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 xml:space="preserve">VI. </w:t>
      </w:r>
      <w:r w:rsidRPr="001F4DDD">
        <w:rPr>
          <w:rFonts w:ascii="Arial" w:hAnsi="Arial" w:cs="Arial"/>
          <w:b/>
          <w:i/>
          <w:sz w:val="24"/>
          <w:szCs w:val="24"/>
        </w:rPr>
        <w:t>Coordinador General:</w:t>
      </w:r>
      <w:r w:rsidRPr="001F4DDD">
        <w:rPr>
          <w:rFonts w:ascii="Arial" w:hAnsi="Arial" w:cs="Arial"/>
          <w:i/>
          <w:sz w:val="24"/>
          <w:szCs w:val="24"/>
        </w:rPr>
        <w:t xml:space="preserve"> Coordinador General de Desarrollo Económico y Combate a la Desigualdad</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VII.</w:t>
      </w:r>
      <w:r w:rsidRPr="001F4DDD">
        <w:rPr>
          <w:rFonts w:ascii="Arial" w:hAnsi="Arial" w:cs="Arial"/>
          <w:b/>
          <w:i/>
          <w:sz w:val="24"/>
          <w:szCs w:val="24"/>
        </w:rPr>
        <w:t xml:space="preserve"> Departamento:</w:t>
      </w:r>
      <w:r w:rsidRPr="001F4DDD">
        <w:rPr>
          <w:rFonts w:ascii="Arial" w:hAnsi="Arial" w:cs="Arial"/>
          <w:i/>
          <w:sz w:val="24"/>
          <w:szCs w:val="24"/>
        </w:rPr>
        <w:t xml:space="preserve"> Departamento de Fomento Artesanal.</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 xml:space="preserve">VIII. </w:t>
      </w:r>
      <w:r w:rsidRPr="001F4DDD">
        <w:rPr>
          <w:rFonts w:ascii="Arial" w:hAnsi="Arial" w:cs="Arial"/>
          <w:b/>
          <w:i/>
          <w:sz w:val="24"/>
          <w:szCs w:val="24"/>
        </w:rPr>
        <w:t>Municipio:</w:t>
      </w:r>
      <w:r w:rsidRPr="001F4DDD">
        <w:rPr>
          <w:rFonts w:ascii="Arial" w:hAnsi="Arial" w:cs="Arial"/>
          <w:i/>
          <w:sz w:val="24"/>
          <w:szCs w:val="24"/>
        </w:rPr>
        <w:t xml:space="preserve"> Municipio de San Pedro Tlaquepaque.</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 xml:space="preserve">IX. </w:t>
      </w:r>
      <w:r w:rsidRPr="001F4DDD">
        <w:rPr>
          <w:rFonts w:ascii="Arial" w:hAnsi="Arial" w:cs="Arial"/>
          <w:b/>
          <w:i/>
          <w:sz w:val="24"/>
          <w:szCs w:val="24"/>
        </w:rPr>
        <w:t>Manualidad:</w:t>
      </w:r>
      <w:r w:rsidRPr="001F4DDD">
        <w:rPr>
          <w:rFonts w:ascii="Arial" w:hAnsi="Arial" w:cs="Arial"/>
          <w:i/>
          <w:sz w:val="24"/>
          <w:szCs w:val="24"/>
        </w:rPr>
        <w:t xml:space="preserve"> Debe entenderse como aquel objeto o producto que es resultado de un proceso de transformación manual o semi-industrializado, a partir de una materia prima procesada o prefabricada. Tanto las </w:t>
      </w:r>
      <w:r w:rsidRPr="001F4DDD">
        <w:rPr>
          <w:rFonts w:ascii="Arial" w:hAnsi="Arial" w:cs="Arial"/>
          <w:i/>
          <w:sz w:val="24"/>
          <w:szCs w:val="24"/>
        </w:rPr>
        <w:lastRenderedPageBreak/>
        <w:t>técnicas, como la misma actividad, no tienen una identidad de tradición cultural comunitaria y se pierde en el tiempo, ya que se trata de una labor temporal marcada por las modas prácticas a nivel individual o familiar.</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X.</w:t>
      </w:r>
      <w:r w:rsidRPr="001F4DDD">
        <w:rPr>
          <w:rFonts w:ascii="Arial" w:hAnsi="Arial" w:cs="Arial"/>
          <w:b/>
          <w:i/>
          <w:sz w:val="24"/>
          <w:szCs w:val="24"/>
        </w:rPr>
        <w:t xml:space="preserve"> Reglamento:</w:t>
      </w:r>
      <w:r w:rsidRPr="001F4DDD">
        <w:rPr>
          <w:rFonts w:ascii="Arial" w:hAnsi="Arial" w:cs="Arial"/>
          <w:i/>
          <w:sz w:val="24"/>
          <w:szCs w:val="24"/>
        </w:rPr>
        <w:t xml:space="preserve"> Reglamento de Fomento, Desarrollo y Promoción Artesanal del Municipio de San Pedro Tlaquepaque.</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 xml:space="preserve">XI. </w:t>
      </w:r>
      <w:r w:rsidRPr="001F4DDD">
        <w:rPr>
          <w:rFonts w:ascii="Arial" w:hAnsi="Arial" w:cs="Arial"/>
          <w:b/>
          <w:i/>
          <w:sz w:val="24"/>
          <w:szCs w:val="24"/>
        </w:rPr>
        <w:t>Patronato:</w:t>
      </w:r>
      <w:r w:rsidRPr="001F4DDD">
        <w:rPr>
          <w:rFonts w:ascii="Arial" w:hAnsi="Arial" w:cs="Arial"/>
          <w:i/>
          <w:sz w:val="24"/>
          <w:szCs w:val="24"/>
        </w:rPr>
        <w:t xml:space="preserve"> Patronato Nacional de la Cerámica.</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 xml:space="preserve">XII. </w:t>
      </w:r>
      <w:r w:rsidRPr="001F4DDD">
        <w:rPr>
          <w:rFonts w:ascii="Arial" w:hAnsi="Arial" w:cs="Arial"/>
          <w:b/>
          <w:i/>
          <w:sz w:val="24"/>
          <w:szCs w:val="24"/>
        </w:rPr>
        <w:t>Producción artesanal:</w:t>
      </w:r>
      <w:r w:rsidRPr="001F4DDD">
        <w:rPr>
          <w:rFonts w:ascii="Arial" w:hAnsi="Arial" w:cs="Arial"/>
          <w:i/>
          <w:sz w:val="24"/>
          <w:szCs w:val="24"/>
        </w:rPr>
        <w:t> Es la actividad económica de transformación de materias primas de origen natural con predominio de trabajo manual, cuya elaboración se organiza a partir de jerarquías definidas por el nivel de las habilidades y experiencias adquiridas demostradas en la unidad de producción.</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b/>
          <w:i/>
          <w:sz w:val="24"/>
          <w:szCs w:val="24"/>
        </w:rPr>
        <w:t>Artículo 3.-</w:t>
      </w:r>
      <w:r w:rsidRPr="001F4DDD">
        <w:rPr>
          <w:rFonts w:ascii="Arial" w:hAnsi="Arial" w:cs="Arial"/>
          <w:i/>
          <w:sz w:val="24"/>
          <w:szCs w:val="24"/>
        </w:rPr>
        <w:softHyphen/>
        <w:t xml:space="preserve"> La observancia del presente Reglamento compete a:</w:t>
      </w: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 xml:space="preserve">I. El Ayuntamiento; </w:t>
      </w: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 xml:space="preserve">II. Titular de la Presidencia Municipal; </w:t>
      </w: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 xml:space="preserve">III. Integrantes de la Comisión Edilicia de Fomento Artesanal; </w:t>
      </w: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 xml:space="preserve">IV. El titular de la Coordinación General de Desarrollo Económico y Combate a la Desigualdad; </w:t>
      </w: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VI. Titular del Departamento de Fomento Artesanal; y</w:t>
      </w: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VII.- Titular de la administración de la Casa del Artesano;</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b/>
          <w:i/>
          <w:sz w:val="24"/>
          <w:szCs w:val="24"/>
        </w:rPr>
        <w:t xml:space="preserve">Artículo 4-. </w:t>
      </w:r>
      <w:r w:rsidRPr="001F4DDD">
        <w:rPr>
          <w:rFonts w:ascii="Arial" w:hAnsi="Arial" w:cs="Arial"/>
          <w:i/>
          <w:sz w:val="24"/>
          <w:szCs w:val="24"/>
        </w:rPr>
        <w:softHyphen/>
        <w:t>Las artesanías y los procesos de producción originarios de las diferentes Delegaciones y Agencias del municipio constituyen el conjunto de valores, rasgos, creencias, tradiciones y costumbres que distinguen e identifican a la población del municipio, por lo que se considera patrimonio cultural del Municipio de San Pedro Tlaquepaque.</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center"/>
        <w:rPr>
          <w:rFonts w:ascii="Arial" w:hAnsi="Arial" w:cs="Arial"/>
          <w:b/>
          <w:i/>
          <w:sz w:val="24"/>
          <w:szCs w:val="24"/>
        </w:rPr>
      </w:pPr>
      <w:r w:rsidRPr="001F4DDD">
        <w:rPr>
          <w:rFonts w:ascii="Arial" w:hAnsi="Arial" w:cs="Arial"/>
          <w:b/>
          <w:i/>
          <w:sz w:val="24"/>
          <w:szCs w:val="24"/>
        </w:rPr>
        <w:t>TITULO SEGUNDO</w:t>
      </w:r>
    </w:p>
    <w:p w:rsidR="001F4DDD" w:rsidRPr="001F4DDD" w:rsidRDefault="001F4DDD" w:rsidP="001F4DDD">
      <w:pPr>
        <w:pStyle w:val="Sinespaciado"/>
        <w:jc w:val="center"/>
        <w:rPr>
          <w:rFonts w:ascii="Arial" w:hAnsi="Arial" w:cs="Arial"/>
          <w:b/>
          <w:i/>
          <w:sz w:val="24"/>
          <w:szCs w:val="24"/>
        </w:rPr>
      </w:pPr>
      <w:r w:rsidRPr="001F4DDD">
        <w:rPr>
          <w:rFonts w:ascii="Arial" w:hAnsi="Arial" w:cs="Arial"/>
          <w:b/>
          <w:i/>
          <w:sz w:val="24"/>
          <w:szCs w:val="24"/>
        </w:rPr>
        <w:t>DE LA PLANEACIÓN, FINANCIAMIENTO Y COMERCIALIZACIÓN</w:t>
      </w:r>
    </w:p>
    <w:p w:rsidR="001F4DDD" w:rsidRPr="001F4DDD" w:rsidRDefault="001F4DDD" w:rsidP="001F4DDD">
      <w:pPr>
        <w:pStyle w:val="Sinespaciado"/>
        <w:jc w:val="center"/>
        <w:rPr>
          <w:rFonts w:ascii="Arial" w:hAnsi="Arial" w:cs="Arial"/>
          <w:b/>
          <w:i/>
          <w:sz w:val="24"/>
          <w:szCs w:val="24"/>
        </w:rPr>
      </w:pPr>
    </w:p>
    <w:p w:rsidR="001F4DDD" w:rsidRPr="001F4DDD" w:rsidRDefault="001F4DDD" w:rsidP="001F4DDD">
      <w:pPr>
        <w:pStyle w:val="Sinespaciado"/>
        <w:jc w:val="center"/>
        <w:rPr>
          <w:rFonts w:ascii="Arial" w:hAnsi="Arial" w:cs="Arial"/>
          <w:b/>
          <w:i/>
          <w:sz w:val="24"/>
          <w:szCs w:val="24"/>
        </w:rPr>
      </w:pPr>
      <w:r w:rsidRPr="001F4DDD">
        <w:rPr>
          <w:rFonts w:ascii="Arial" w:hAnsi="Arial" w:cs="Arial"/>
          <w:b/>
          <w:i/>
          <w:sz w:val="24"/>
          <w:szCs w:val="24"/>
        </w:rPr>
        <w:t>CAPITULO I</w:t>
      </w:r>
    </w:p>
    <w:p w:rsidR="001F4DDD" w:rsidRPr="001F4DDD" w:rsidRDefault="001F4DDD" w:rsidP="001F4DDD">
      <w:pPr>
        <w:pStyle w:val="Sinespaciado"/>
        <w:jc w:val="center"/>
        <w:rPr>
          <w:rFonts w:ascii="Arial" w:hAnsi="Arial" w:cs="Arial"/>
          <w:b/>
          <w:i/>
          <w:sz w:val="24"/>
          <w:szCs w:val="24"/>
        </w:rPr>
      </w:pPr>
      <w:r w:rsidRPr="001F4DDD">
        <w:rPr>
          <w:rFonts w:ascii="Arial" w:hAnsi="Arial" w:cs="Arial"/>
          <w:b/>
          <w:i/>
          <w:sz w:val="24"/>
          <w:szCs w:val="24"/>
        </w:rPr>
        <w:t>DE LA PLANEACIÓN</w:t>
      </w:r>
    </w:p>
    <w:p w:rsidR="001F4DDD" w:rsidRPr="001F4DDD" w:rsidRDefault="001F4DDD" w:rsidP="001F4DDD">
      <w:pPr>
        <w:pStyle w:val="Sinespaciado"/>
        <w:jc w:val="center"/>
        <w:rPr>
          <w:rFonts w:ascii="Arial" w:hAnsi="Arial" w:cs="Arial"/>
          <w:b/>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b/>
          <w:i/>
          <w:sz w:val="24"/>
          <w:szCs w:val="24"/>
        </w:rPr>
        <w:t>Artículo 5.-</w:t>
      </w:r>
      <w:r w:rsidRPr="001F4DDD">
        <w:rPr>
          <w:rFonts w:ascii="Arial" w:hAnsi="Arial" w:cs="Arial"/>
          <w:i/>
          <w:sz w:val="24"/>
          <w:szCs w:val="24"/>
        </w:rPr>
        <w:softHyphen/>
        <w:t xml:space="preserve"> La Coordinación y el Departamento desarrollara los programas del plan administrativo y operativo anual orientados al mejoramiento económico, en los que habrán de participar los artesanos para las ferias y exposiciones dentro y fuera del Municipio.  </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center"/>
        <w:rPr>
          <w:rFonts w:ascii="Arial" w:hAnsi="Arial" w:cs="Arial"/>
          <w:b/>
          <w:i/>
          <w:sz w:val="24"/>
          <w:szCs w:val="24"/>
        </w:rPr>
      </w:pPr>
      <w:r w:rsidRPr="001F4DDD">
        <w:rPr>
          <w:rFonts w:ascii="Arial" w:hAnsi="Arial" w:cs="Arial"/>
          <w:b/>
          <w:i/>
          <w:sz w:val="24"/>
          <w:szCs w:val="24"/>
        </w:rPr>
        <w:t>CAPITULO II</w:t>
      </w:r>
    </w:p>
    <w:p w:rsidR="001F4DDD" w:rsidRPr="001F4DDD" w:rsidRDefault="001F4DDD" w:rsidP="001F4DDD">
      <w:pPr>
        <w:pStyle w:val="Sinespaciado"/>
        <w:jc w:val="center"/>
        <w:rPr>
          <w:rFonts w:ascii="Arial" w:hAnsi="Arial" w:cs="Arial"/>
          <w:b/>
          <w:i/>
          <w:sz w:val="24"/>
          <w:szCs w:val="24"/>
        </w:rPr>
      </w:pPr>
      <w:r w:rsidRPr="001F4DDD">
        <w:rPr>
          <w:rFonts w:ascii="Arial" w:hAnsi="Arial" w:cs="Arial"/>
          <w:b/>
          <w:i/>
          <w:sz w:val="24"/>
          <w:szCs w:val="24"/>
        </w:rPr>
        <w:t>DEL FINANCIAMIENTO</w:t>
      </w:r>
    </w:p>
    <w:p w:rsidR="001F4DDD" w:rsidRPr="001F4DDD" w:rsidRDefault="001F4DDD" w:rsidP="001F4DDD">
      <w:pPr>
        <w:pStyle w:val="Sinespaciado"/>
        <w:jc w:val="both"/>
        <w:rPr>
          <w:rFonts w:ascii="Arial" w:hAnsi="Arial" w:cs="Arial"/>
          <w:b/>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b/>
          <w:i/>
          <w:sz w:val="24"/>
          <w:szCs w:val="24"/>
        </w:rPr>
        <w:t>Artículo 6.-</w:t>
      </w:r>
      <w:r w:rsidRPr="001F4DDD">
        <w:rPr>
          <w:rFonts w:ascii="Arial" w:hAnsi="Arial" w:cs="Arial"/>
          <w:i/>
          <w:sz w:val="24"/>
          <w:szCs w:val="24"/>
        </w:rPr>
        <w:softHyphen/>
        <w:t xml:space="preserve"> El titular de la Presidencia Municipal a través de la Coordinación y el Departamento, promoverá los mecanismos financieros que correspondan para la constitución de apoyos a la actividad artesanal en el Municipio de San Pedro Tlaquepaque.</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b/>
          <w:i/>
          <w:sz w:val="24"/>
          <w:szCs w:val="24"/>
        </w:rPr>
        <w:t>Artículo 7.-</w:t>
      </w:r>
      <w:r w:rsidRPr="001F4DDD">
        <w:rPr>
          <w:rFonts w:ascii="Arial" w:hAnsi="Arial" w:cs="Arial"/>
          <w:i/>
          <w:sz w:val="24"/>
          <w:szCs w:val="24"/>
        </w:rPr>
        <w:t xml:space="preserve"> El Departamento en coordinación con la Comisión impulsará programas, exposiciones y premios que estimulen al artesano, para el fomento de su producción artesanal.   </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center"/>
        <w:rPr>
          <w:rFonts w:ascii="Arial" w:hAnsi="Arial" w:cs="Arial"/>
          <w:b/>
          <w:i/>
          <w:sz w:val="24"/>
          <w:szCs w:val="24"/>
        </w:rPr>
      </w:pPr>
      <w:r w:rsidRPr="001F4DDD">
        <w:rPr>
          <w:rFonts w:ascii="Arial" w:hAnsi="Arial" w:cs="Arial"/>
          <w:b/>
          <w:i/>
          <w:sz w:val="24"/>
          <w:szCs w:val="24"/>
        </w:rPr>
        <w:t>CAPITULO III</w:t>
      </w:r>
    </w:p>
    <w:p w:rsidR="001F4DDD" w:rsidRPr="001F4DDD" w:rsidRDefault="001F4DDD" w:rsidP="001F4DDD">
      <w:pPr>
        <w:pStyle w:val="Sinespaciado"/>
        <w:jc w:val="center"/>
        <w:rPr>
          <w:rFonts w:ascii="Arial" w:hAnsi="Arial" w:cs="Arial"/>
          <w:b/>
          <w:i/>
          <w:sz w:val="24"/>
          <w:szCs w:val="24"/>
        </w:rPr>
      </w:pPr>
      <w:r w:rsidRPr="001F4DDD">
        <w:rPr>
          <w:rFonts w:ascii="Arial" w:hAnsi="Arial" w:cs="Arial"/>
          <w:b/>
          <w:i/>
          <w:sz w:val="24"/>
          <w:szCs w:val="24"/>
        </w:rPr>
        <w:t>DE LA COMERCIALIZACIÓN</w:t>
      </w:r>
    </w:p>
    <w:p w:rsidR="001F4DDD" w:rsidRPr="001F4DDD" w:rsidRDefault="001F4DDD" w:rsidP="001F4DDD">
      <w:pPr>
        <w:pStyle w:val="Sinespaciado"/>
        <w:jc w:val="center"/>
        <w:rPr>
          <w:rFonts w:ascii="Arial" w:hAnsi="Arial" w:cs="Arial"/>
          <w:b/>
          <w:i/>
          <w:sz w:val="24"/>
          <w:szCs w:val="24"/>
        </w:rPr>
      </w:pPr>
    </w:p>
    <w:p w:rsidR="001F4DDD" w:rsidRPr="001F4DDD" w:rsidRDefault="001F4DDD" w:rsidP="001F4DDD">
      <w:pPr>
        <w:pStyle w:val="Sinespaciado"/>
        <w:jc w:val="center"/>
        <w:rPr>
          <w:rFonts w:ascii="Arial" w:hAnsi="Arial" w:cs="Arial"/>
          <w:b/>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b/>
          <w:i/>
          <w:sz w:val="24"/>
          <w:szCs w:val="24"/>
        </w:rPr>
        <w:t>Capítulo 8.-</w:t>
      </w:r>
      <w:r w:rsidRPr="001F4DDD">
        <w:rPr>
          <w:rFonts w:ascii="Arial" w:hAnsi="Arial" w:cs="Arial"/>
          <w:i/>
          <w:sz w:val="24"/>
          <w:szCs w:val="24"/>
        </w:rPr>
        <w:softHyphen/>
        <w:t> El Departamento y la Casa con apoyo de las dependencias y entidades competentes de los diferentes órdenes de gobierno, impulsaran de conformidad con las disposiciones aplicables, las siguientes acciones en el proceso de comercialización:</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I.</w:t>
      </w:r>
      <w:r w:rsidRPr="001F4DDD">
        <w:rPr>
          <w:rFonts w:ascii="Arial" w:hAnsi="Arial" w:cs="Arial"/>
          <w:i/>
          <w:sz w:val="24"/>
          <w:szCs w:val="24"/>
        </w:rPr>
        <w:softHyphen/>
        <w:t xml:space="preserve"> Entrega de constancia que reconoce a la persona física como artesano del Municipio de San Pedro Tlaquepaque; </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II.</w:t>
      </w:r>
      <w:r w:rsidRPr="001F4DDD">
        <w:rPr>
          <w:rFonts w:ascii="Arial" w:hAnsi="Arial" w:cs="Arial"/>
          <w:i/>
          <w:sz w:val="24"/>
          <w:szCs w:val="24"/>
        </w:rPr>
        <w:softHyphen/>
        <w:t> Posicionar en los diferentes mercados locales o extranjeros, los productos artesanales del Municipio con precios que hagan rentable el desarrollo de la actividad;</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III.</w:t>
      </w:r>
      <w:r w:rsidRPr="001F4DDD">
        <w:rPr>
          <w:rFonts w:ascii="Arial" w:hAnsi="Arial" w:cs="Arial"/>
          <w:i/>
          <w:sz w:val="24"/>
          <w:szCs w:val="24"/>
        </w:rPr>
        <w:softHyphen/>
        <w:t> La promoción de acuerdos interinstitucionales que faciliten el intercambio de servicios e infraestructura de apoyo para exhibiciones nacionales e internacionales;</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IV.</w:t>
      </w:r>
      <w:r w:rsidRPr="001F4DDD">
        <w:rPr>
          <w:rFonts w:ascii="Arial" w:hAnsi="Arial" w:cs="Arial"/>
          <w:i/>
          <w:sz w:val="24"/>
          <w:szCs w:val="24"/>
        </w:rPr>
        <w:softHyphen/>
        <w:t xml:space="preserve"> Establecer y promover material publicitario sobre la actividad artesanal en San Pedro Tlaquepaque; y </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V.</w:t>
      </w:r>
      <w:r w:rsidRPr="001F4DDD">
        <w:rPr>
          <w:rFonts w:ascii="Arial" w:hAnsi="Arial" w:cs="Arial"/>
          <w:i/>
          <w:sz w:val="24"/>
          <w:szCs w:val="24"/>
        </w:rPr>
        <w:softHyphen/>
        <w:t> Organizar y promover exposiciones, ferias y  muestras sobre productos artesanales, además de un reconocimiento por su valiosa participación.</w:t>
      </w:r>
    </w:p>
    <w:p w:rsidR="001F4DDD" w:rsidRPr="001F4DDD" w:rsidRDefault="001F4DDD" w:rsidP="001F4DDD">
      <w:pPr>
        <w:pStyle w:val="Sinespaciado"/>
        <w:jc w:val="center"/>
        <w:rPr>
          <w:rFonts w:ascii="Arial" w:hAnsi="Arial" w:cs="Arial"/>
          <w:b/>
          <w:i/>
          <w:sz w:val="24"/>
          <w:szCs w:val="24"/>
        </w:rPr>
      </w:pP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center"/>
        <w:rPr>
          <w:rFonts w:ascii="Arial" w:hAnsi="Arial" w:cs="Arial"/>
          <w:b/>
          <w:i/>
          <w:sz w:val="24"/>
          <w:szCs w:val="24"/>
        </w:rPr>
      </w:pPr>
      <w:r w:rsidRPr="001F4DDD">
        <w:rPr>
          <w:rFonts w:ascii="Arial" w:hAnsi="Arial" w:cs="Arial"/>
          <w:b/>
          <w:i/>
          <w:sz w:val="24"/>
          <w:szCs w:val="24"/>
        </w:rPr>
        <w:t>TITULO TERCERO</w:t>
      </w:r>
    </w:p>
    <w:p w:rsidR="001F4DDD" w:rsidRPr="001F4DDD" w:rsidRDefault="001F4DDD" w:rsidP="001F4DDD">
      <w:pPr>
        <w:pStyle w:val="Sinespaciado"/>
        <w:jc w:val="center"/>
        <w:rPr>
          <w:rFonts w:ascii="Arial" w:hAnsi="Arial" w:cs="Arial"/>
          <w:b/>
          <w:i/>
          <w:sz w:val="24"/>
          <w:szCs w:val="24"/>
        </w:rPr>
      </w:pPr>
      <w:r w:rsidRPr="001F4DDD">
        <w:rPr>
          <w:rFonts w:ascii="Arial" w:hAnsi="Arial" w:cs="Arial"/>
          <w:b/>
          <w:i/>
          <w:sz w:val="24"/>
          <w:szCs w:val="24"/>
        </w:rPr>
        <w:t>DE LA ORGANIZACIÓN DEL SECTOR ARTESANAL</w:t>
      </w:r>
    </w:p>
    <w:p w:rsidR="001F4DDD" w:rsidRPr="001F4DDD" w:rsidRDefault="001F4DDD" w:rsidP="001F4DDD">
      <w:pPr>
        <w:pStyle w:val="Sinespaciado"/>
        <w:jc w:val="center"/>
        <w:rPr>
          <w:rFonts w:ascii="Arial" w:hAnsi="Arial" w:cs="Arial"/>
          <w:b/>
          <w:i/>
          <w:sz w:val="24"/>
          <w:szCs w:val="24"/>
        </w:rPr>
      </w:pPr>
    </w:p>
    <w:p w:rsidR="001F4DDD" w:rsidRPr="001F4DDD" w:rsidRDefault="001F4DDD" w:rsidP="001F4DDD">
      <w:pPr>
        <w:pStyle w:val="Sinespaciado"/>
        <w:jc w:val="center"/>
        <w:rPr>
          <w:rFonts w:ascii="Arial" w:hAnsi="Arial" w:cs="Arial"/>
          <w:b/>
          <w:i/>
          <w:sz w:val="24"/>
          <w:szCs w:val="24"/>
        </w:rPr>
      </w:pPr>
    </w:p>
    <w:p w:rsidR="001F4DDD" w:rsidRPr="001F4DDD" w:rsidRDefault="001F4DDD" w:rsidP="001F4DDD">
      <w:pPr>
        <w:pStyle w:val="Sinespaciado"/>
        <w:jc w:val="center"/>
        <w:rPr>
          <w:rFonts w:ascii="Arial" w:hAnsi="Arial" w:cs="Arial"/>
          <w:b/>
          <w:i/>
          <w:sz w:val="24"/>
          <w:szCs w:val="24"/>
        </w:rPr>
      </w:pPr>
      <w:r w:rsidRPr="001F4DDD">
        <w:rPr>
          <w:rFonts w:ascii="Arial" w:hAnsi="Arial" w:cs="Arial"/>
          <w:b/>
          <w:i/>
          <w:sz w:val="24"/>
          <w:szCs w:val="24"/>
        </w:rPr>
        <w:t>CAPITULO I</w:t>
      </w:r>
    </w:p>
    <w:p w:rsidR="001F4DDD" w:rsidRPr="001F4DDD" w:rsidRDefault="001F4DDD" w:rsidP="001F4DDD">
      <w:pPr>
        <w:pStyle w:val="Sinespaciado"/>
        <w:jc w:val="center"/>
        <w:rPr>
          <w:rFonts w:ascii="Arial" w:hAnsi="Arial" w:cs="Arial"/>
          <w:b/>
          <w:i/>
          <w:sz w:val="24"/>
          <w:szCs w:val="24"/>
        </w:rPr>
      </w:pPr>
      <w:r w:rsidRPr="001F4DDD">
        <w:rPr>
          <w:rFonts w:ascii="Arial" w:hAnsi="Arial" w:cs="Arial"/>
          <w:b/>
          <w:i/>
          <w:sz w:val="24"/>
          <w:szCs w:val="24"/>
        </w:rPr>
        <w:t>DEL DEPARTAMENTO DE FOMENTO ARTESANAL</w:t>
      </w:r>
    </w:p>
    <w:p w:rsidR="001F4DDD" w:rsidRPr="001F4DDD" w:rsidRDefault="001F4DDD" w:rsidP="001F4DDD">
      <w:pPr>
        <w:pStyle w:val="Sinespaciado"/>
        <w:jc w:val="center"/>
        <w:rPr>
          <w:rFonts w:ascii="Arial" w:hAnsi="Arial" w:cs="Arial"/>
          <w:b/>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b/>
          <w:i/>
          <w:sz w:val="24"/>
          <w:szCs w:val="24"/>
        </w:rPr>
        <w:t>Artículo 9.-</w:t>
      </w:r>
      <w:r w:rsidRPr="001F4DDD">
        <w:rPr>
          <w:rFonts w:ascii="Arial" w:eastAsia="Times New Roman" w:hAnsi="Arial" w:cs="Arial"/>
          <w:i/>
          <w:sz w:val="24"/>
          <w:szCs w:val="24"/>
        </w:rPr>
        <w:t xml:space="preserve"> El Departamento tiene como objetivo dotar a los </w:t>
      </w:r>
      <w:r w:rsidRPr="001F4DDD">
        <w:rPr>
          <w:rFonts w:ascii="Arial" w:hAnsi="Arial" w:cs="Arial"/>
          <w:i/>
          <w:sz w:val="24"/>
          <w:szCs w:val="24"/>
        </w:rPr>
        <w:t>artesanos de herramientas, técnicas y conocimientos que los ayuden en la venta y promoción de sus productos.</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b/>
          <w:i/>
          <w:sz w:val="24"/>
          <w:szCs w:val="24"/>
        </w:rPr>
        <w:t>Artículo 10.-</w:t>
      </w:r>
      <w:r w:rsidRPr="001F4DDD">
        <w:rPr>
          <w:rFonts w:ascii="Arial" w:hAnsi="Arial" w:cs="Arial"/>
          <w:i/>
          <w:sz w:val="24"/>
          <w:szCs w:val="24"/>
        </w:rPr>
        <w:t xml:space="preserve"> El Departamento dependerá directamente del titular de la Coordinación General de Desarrollo Económico y Combate a la Desigualdad, y tendrá las siguientes atribuciones y obligaciones:</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I. Recabar información relativa al artesano en el Municipio de San Pedro Tlaquepaque, que incluya el tipo de productos, población artesanal activa y demás información relativa;</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 xml:space="preserve">II. Proporcionar las capacitaciones y talleres sugeridas por los artesanos para cumplir al mejoramiento de sus técnicas con previa autorización del titular de la Coordinación General, para dar valor agregado a productos artesanales y mejorar su desplazamiento comercial; </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III. Promover la participación de los artesanos en eventos de comercialización como ferias, exposiciones y muestras a nivel municipal, estatal y nacional, debiendo informar al Coordinador General sobre los resultados que se hayan obtenido en cada evento;</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lastRenderedPageBreak/>
        <w:t xml:space="preserve">IV. La selección de los artesanos que habrán de participar en ferias y exposiciones, considerando para ellos el número de espacios, técnicas, tipo de evento y requerimiento del organizador. </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V. Promover, previo acuerdo de la Coordinación General, la colaboración e intercambio con autoridades y representaciones turísticas; con la finalidad de que grupos de turistas visiten la Casa, así como los eventos en que ésta participa, con la promoción de los productos de los artesanos;</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 xml:space="preserve">VI. Establecer e instrumentar las medidas necesarias para la correcta utilización y control de los recursos humanos, financieros y materiales de que dispone el Departamento y supervisar su aplicación, conforme a los reglamentos municipales aplicables; </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 xml:space="preserve">VII. Promover y establecer que las funciones que se habrán de desempeñar por el personal que labora en el Departamento y en la Casa, se lleven a cabo dentro de las instalaciones designadas para su funcionamiento; </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VIII. Informar mensualmente al titular de la Coordinación General, y cuando éste lo solicite, el estado que guarda el ejercicio del fondo revolvente autorizado al Departamento;</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 xml:space="preserve">IX. Establecer e informar a los artesanos del municipio de San Pedro Tlaquepaque que se encuentran debidamente registrados en el padrón de artesanos, las convocatorias, formato de inscripción y reglamentos interiores de participación dentro de las ferias y exposiciones en las que podrán inscribirse, teniendo el artesano la obligación de cumplirlas; y    </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X. En caso de que el artesano incumpla con las obligaciones señaladas en la convocatoria, formato de inscripción o reglamento interior, quedara bajo el arbitrio del Departamento su situación dentro de las ferias y exposiciones.</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b/>
          <w:i/>
          <w:sz w:val="24"/>
          <w:szCs w:val="24"/>
        </w:rPr>
        <w:t>Artículo 11.-</w:t>
      </w:r>
      <w:r w:rsidRPr="001F4DDD">
        <w:rPr>
          <w:rFonts w:ascii="Arial" w:hAnsi="Arial" w:cs="Arial"/>
          <w:i/>
          <w:sz w:val="24"/>
          <w:szCs w:val="24"/>
        </w:rPr>
        <w:t xml:space="preserve"> Además de las atribuciones marcadas en los párrafos anteriores, administrara la Casa, siendo el titular de la Presidencia Municipal quien tendrá la facultad para la remoción como administrador y el nombramiento de otro administrador si así fuera necesario. </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b/>
          <w:i/>
          <w:sz w:val="24"/>
          <w:szCs w:val="24"/>
        </w:rPr>
        <w:t>Artículo 12.-</w:t>
      </w:r>
      <w:r w:rsidRPr="001F4DDD">
        <w:rPr>
          <w:rFonts w:ascii="Arial" w:hAnsi="Arial" w:cs="Arial"/>
          <w:i/>
          <w:sz w:val="24"/>
          <w:szCs w:val="24"/>
        </w:rPr>
        <w:t xml:space="preserve"> El Departamento, con la participación de las Delegaciones y Agencias municipales que correspondan, elaborará un registro de artesanos por Delegación y Agencia con las características de la artesanía que produzcan, y demás formas que permitan la identificación de los artesanos para establecer un padrón artesanal en el Municipio de San Pedro Tlaquepaque. </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b/>
          <w:i/>
          <w:sz w:val="24"/>
          <w:szCs w:val="24"/>
        </w:rPr>
        <w:t>Artículo 13.-</w:t>
      </w:r>
      <w:r w:rsidRPr="001F4DDD">
        <w:rPr>
          <w:rFonts w:ascii="Arial" w:hAnsi="Arial" w:cs="Arial"/>
          <w:i/>
          <w:sz w:val="24"/>
          <w:szCs w:val="24"/>
        </w:rPr>
        <w:t>El registro de artesanos será un instrumento auxiliar para la integración y ejecución de políticas públicas para el sector y en general para el cumplimiento de sus objetivos.</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 xml:space="preserve">El registro se realizará o en su caso deberá actualizarse, en el transcurso de seis meses, al inicio de cada administración, y deberá contener como mínimo la siguiente información: </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I. Las ramas artesanales que se practican en el municipio;</w:t>
      </w: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 xml:space="preserve">  </w:t>
      </w: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 xml:space="preserve">II. El número de artesanos económicamente activos; </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 xml:space="preserve">III. Las personas físicas constituidas conforme a las disposiciones aplicables fiscales;  </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 xml:space="preserve">IV. Los tipos y localización por Delegación o Agencia de los productos artesanales que permitan su clasificación;  </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V.</w:t>
      </w:r>
      <w:r w:rsidRPr="001F4DDD">
        <w:rPr>
          <w:rFonts w:ascii="Arial" w:hAnsi="Arial" w:cs="Arial"/>
          <w:i/>
          <w:sz w:val="24"/>
          <w:szCs w:val="24"/>
        </w:rPr>
        <w:softHyphen/>
        <w:t xml:space="preserve"> Las instituciones públicas o privadas que otorgan capacitación artesanal;  </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VI.</w:t>
      </w:r>
      <w:r w:rsidRPr="001F4DDD">
        <w:rPr>
          <w:rFonts w:ascii="Arial" w:hAnsi="Arial" w:cs="Arial"/>
          <w:i/>
          <w:sz w:val="24"/>
          <w:szCs w:val="24"/>
        </w:rPr>
        <w:softHyphen/>
        <w:t xml:space="preserve"> Las instituciones públicas o privadas encargadas de difundir las artesanías, y aquellas que se dediquen a la comercialización de los productos;  </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VII.</w:t>
      </w:r>
      <w:r w:rsidRPr="001F4DDD">
        <w:rPr>
          <w:rFonts w:ascii="Arial" w:hAnsi="Arial" w:cs="Arial"/>
          <w:i/>
          <w:sz w:val="24"/>
          <w:szCs w:val="24"/>
        </w:rPr>
        <w:softHyphen/>
        <w:t xml:space="preserve"> En general la información que se requiera para identificar el universo de individuos dedicados a esta actividad, los tipos de productos, su origen, el entorno cultural artesanal y las tradiciones artesanales en el municipio;  </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VIII.</w:t>
      </w:r>
      <w:r w:rsidRPr="001F4DDD">
        <w:rPr>
          <w:rFonts w:ascii="Arial" w:hAnsi="Arial" w:cs="Arial"/>
          <w:i/>
          <w:sz w:val="24"/>
          <w:szCs w:val="24"/>
        </w:rPr>
        <w:softHyphen/>
        <w:t xml:space="preserve"> Un padrón individual de artesanos que deberá tener lo siguiente:  </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a) Domicilio establecido dentro del territorio de San Pedro Tlaquepaque, con una antigüedad de seis meses, sin importar su lugar de procedencia.</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 xml:space="preserve">b) Si elaboran artesanías consideradas patrimonio cultural, típicas y productos artesanales tradicionales, dentro del municipio de San Pedro Tlaquepaque. Desde el procesamiento de la materia prima, hasta su acabado. </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 xml:space="preserve">c) Si cuentan con un espacio destinado para la elaboración de sus artesanías. </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 xml:space="preserve">d) Si cuentan con local propio o arrendado para la comercialización de sus artesanías. </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center"/>
        <w:rPr>
          <w:rFonts w:ascii="Arial" w:hAnsi="Arial" w:cs="Arial"/>
          <w:b/>
          <w:i/>
          <w:sz w:val="24"/>
          <w:szCs w:val="24"/>
        </w:rPr>
      </w:pPr>
      <w:r w:rsidRPr="001F4DDD">
        <w:rPr>
          <w:rFonts w:ascii="Arial" w:hAnsi="Arial" w:cs="Arial"/>
          <w:b/>
          <w:i/>
          <w:sz w:val="24"/>
          <w:szCs w:val="24"/>
        </w:rPr>
        <w:t>CAPITULO II</w:t>
      </w:r>
    </w:p>
    <w:p w:rsidR="001F4DDD" w:rsidRPr="001F4DDD" w:rsidRDefault="001F4DDD" w:rsidP="001F4DDD">
      <w:pPr>
        <w:pStyle w:val="Sinespaciado"/>
        <w:jc w:val="center"/>
        <w:rPr>
          <w:rFonts w:ascii="Arial" w:hAnsi="Arial" w:cs="Arial"/>
          <w:b/>
          <w:i/>
          <w:sz w:val="24"/>
          <w:szCs w:val="24"/>
        </w:rPr>
      </w:pPr>
      <w:r w:rsidRPr="001F4DDD">
        <w:rPr>
          <w:rFonts w:ascii="Arial" w:hAnsi="Arial" w:cs="Arial"/>
          <w:b/>
          <w:i/>
          <w:sz w:val="24"/>
          <w:szCs w:val="24"/>
        </w:rPr>
        <w:t>DE LA CASA DEL ARTESANO</w:t>
      </w:r>
    </w:p>
    <w:p w:rsidR="001F4DDD" w:rsidRPr="001F4DDD" w:rsidRDefault="001F4DDD" w:rsidP="001F4DDD">
      <w:pPr>
        <w:pStyle w:val="Sinespaciado"/>
        <w:jc w:val="center"/>
        <w:rPr>
          <w:rFonts w:ascii="Arial" w:hAnsi="Arial" w:cs="Arial"/>
          <w:b/>
          <w:i/>
          <w:sz w:val="24"/>
          <w:szCs w:val="24"/>
        </w:rPr>
      </w:pPr>
    </w:p>
    <w:p w:rsidR="001F4DDD" w:rsidRPr="001F4DDD" w:rsidRDefault="001F4DDD" w:rsidP="001F4DDD">
      <w:pPr>
        <w:pStyle w:val="Sinespaciado"/>
        <w:jc w:val="both"/>
        <w:rPr>
          <w:rFonts w:ascii="Arial" w:hAnsi="Arial" w:cs="Arial"/>
          <w:b/>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b/>
          <w:i/>
          <w:sz w:val="24"/>
          <w:szCs w:val="24"/>
        </w:rPr>
        <w:t>Artículo 14.-</w:t>
      </w:r>
      <w:r w:rsidRPr="001F4DDD">
        <w:rPr>
          <w:rFonts w:ascii="Arial" w:hAnsi="Arial" w:cs="Arial"/>
          <w:b/>
          <w:i/>
          <w:sz w:val="24"/>
          <w:szCs w:val="24"/>
        </w:rPr>
        <w:softHyphen/>
      </w:r>
      <w:r w:rsidRPr="001F4DDD">
        <w:rPr>
          <w:rFonts w:ascii="Arial" w:hAnsi="Arial" w:cs="Arial"/>
          <w:i/>
          <w:sz w:val="24"/>
          <w:szCs w:val="24"/>
        </w:rPr>
        <w:t xml:space="preserve"> La Casa es el inmueble administrado por el Departamento, cuya finalidad es apoyar a los artesanos del municipio de San Pedro Tlaquepaque que se encuentran registrados en el padrón, en donde los mismos exponen sus obras permanentemente.</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spacing w:after="0" w:line="240" w:lineRule="auto"/>
        <w:jc w:val="both"/>
        <w:rPr>
          <w:rFonts w:ascii="Arial" w:hAnsi="Arial" w:cs="Arial"/>
          <w:i/>
          <w:sz w:val="24"/>
          <w:szCs w:val="24"/>
        </w:rPr>
      </w:pPr>
      <w:r w:rsidRPr="001F4DDD">
        <w:rPr>
          <w:rFonts w:ascii="Arial" w:eastAsia="Calibri" w:hAnsi="Arial" w:cs="Arial"/>
          <w:b/>
          <w:i/>
          <w:sz w:val="24"/>
          <w:szCs w:val="24"/>
        </w:rPr>
        <w:t>Artículo 15.-</w:t>
      </w:r>
      <w:r w:rsidRPr="001F4DDD">
        <w:rPr>
          <w:rFonts w:ascii="Arial" w:hAnsi="Arial" w:cs="Arial"/>
          <w:i/>
          <w:sz w:val="24"/>
          <w:szCs w:val="24"/>
        </w:rPr>
        <w:t>El jefe del Departamento como administrador de la Casa tiene las siguientes facultades y obligaciones:</w:t>
      </w:r>
    </w:p>
    <w:p w:rsidR="001F4DDD" w:rsidRPr="001F4DDD" w:rsidRDefault="001F4DDD" w:rsidP="001F4DDD">
      <w:pPr>
        <w:spacing w:after="0" w:line="240" w:lineRule="auto"/>
        <w:jc w:val="both"/>
        <w:rPr>
          <w:rFonts w:ascii="Arial" w:hAnsi="Arial" w:cs="Arial"/>
          <w:i/>
          <w:sz w:val="24"/>
          <w:szCs w:val="24"/>
        </w:rPr>
      </w:pPr>
    </w:p>
    <w:p w:rsidR="001F4DDD" w:rsidRPr="001F4DDD" w:rsidRDefault="001F4DDD" w:rsidP="001F4DDD">
      <w:pPr>
        <w:numPr>
          <w:ilvl w:val="0"/>
          <w:numId w:val="32"/>
        </w:numPr>
        <w:tabs>
          <w:tab w:val="clear" w:pos="1425"/>
          <w:tab w:val="num" w:pos="720"/>
        </w:tabs>
        <w:spacing w:after="0" w:line="240" w:lineRule="auto"/>
        <w:ind w:left="720"/>
        <w:jc w:val="both"/>
        <w:rPr>
          <w:rFonts w:ascii="Arial" w:hAnsi="Arial" w:cs="Arial"/>
          <w:b/>
          <w:i/>
          <w:sz w:val="24"/>
          <w:szCs w:val="24"/>
        </w:rPr>
      </w:pPr>
      <w:r w:rsidRPr="001F4DDD">
        <w:rPr>
          <w:rFonts w:ascii="Arial" w:hAnsi="Arial" w:cs="Arial"/>
          <w:i/>
          <w:sz w:val="24"/>
          <w:szCs w:val="24"/>
        </w:rPr>
        <w:t>Dirigir los servicios que debe prestar la Casa;</w:t>
      </w:r>
    </w:p>
    <w:p w:rsidR="001F4DDD" w:rsidRPr="001F4DDD" w:rsidRDefault="001F4DDD" w:rsidP="001F4DDD">
      <w:pPr>
        <w:tabs>
          <w:tab w:val="num" w:pos="720"/>
        </w:tabs>
        <w:spacing w:after="0" w:line="240" w:lineRule="auto"/>
        <w:ind w:left="720"/>
        <w:jc w:val="both"/>
        <w:rPr>
          <w:rFonts w:ascii="Arial" w:hAnsi="Arial" w:cs="Arial"/>
          <w:b/>
          <w:i/>
          <w:sz w:val="24"/>
          <w:szCs w:val="24"/>
        </w:rPr>
      </w:pPr>
    </w:p>
    <w:p w:rsidR="001F4DDD" w:rsidRPr="001F4DDD" w:rsidRDefault="001F4DDD" w:rsidP="001F4DDD">
      <w:pPr>
        <w:numPr>
          <w:ilvl w:val="0"/>
          <w:numId w:val="32"/>
        </w:numPr>
        <w:tabs>
          <w:tab w:val="clear" w:pos="1425"/>
          <w:tab w:val="num" w:pos="720"/>
        </w:tabs>
        <w:spacing w:after="0" w:line="240" w:lineRule="auto"/>
        <w:ind w:left="720"/>
        <w:jc w:val="both"/>
        <w:rPr>
          <w:rFonts w:ascii="Arial" w:hAnsi="Arial" w:cs="Arial"/>
          <w:b/>
          <w:i/>
          <w:sz w:val="24"/>
          <w:szCs w:val="24"/>
        </w:rPr>
      </w:pPr>
      <w:r w:rsidRPr="001F4DDD">
        <w:rPr>
          <w:rFonts w:ascii="Arial" w:hAnsi="Arial" w:cs="Arial"/>
          <w:i/>
          <w:sz w:val="24"/>
          <w:szCs w:val="24"/>
        </w:rPr>
        <w:t>Proponer al titular de la Coordinación General, los programas y proyectos de trabajo de la Casa</w:t>
      </w:r>
      <w:r w:rsidRPr="001F4DDD">
        <w:rPr>
          <w:rFonts w:ascii="Arial" w:hAnsi="Arial" w:cs="Arial"/>
          <w:b/>
          <w:i/>
          <w:sz w:val="24"/>
          <w:szCs w:val="24"/>
        </w:rPr>
        <w:t>,</w:t>
      </w:r>
      <w:r w:rsidRPr="001F4DDD">
        <w:rPr>
          <w:rFonts w:ascii="Arial" w:hAnsi="Arial" w:cs="Arial"/>
          <w:i/>
          <w:sz w:val="24"/>
          <w:szCs w:val="24"/>
        </w:rPr>
        <w:t xml:space="preserve"> en forma detallada estimando tiempos y presupuesto para su desarrollo.</w:t>
      </w:r>
    </w:p>
    <w:p w:rsidR="001F4DDD" w:rsidRPr="001F4DDD" w:rsidRDefault="001F4DDD" w:rsidP="001F4DDD">
      <w:pPr>
        <w:tabs>
          <w:tab w:val="left" w:pos="3285"/>
        </w:tabs>
        <w:spacing w:after="0" w:line="240" w:lineRule="auto"/>
        <w:jc w:val="both"/>
        <w:rPr>
          <w:rFonts w:ascii="Arial" w:hAnsi="Arial" w:cs="Arial"/>
          <w:b/>
          <w:i/>
          <w:sz w:val="24"/>
          <w:szCs w:val="24"/>
        </w:rPr>
      </w:pPr>
      <w:r w:rsidRPr="001F4DDD">
        <w:rPr>
          <w:rFonts w:ascii="Arial" w:hAnsi="Arial" w:cs="Arial"/>
          <w:b/>
          <w:i/>
          <w:sz w:val="24"/>
          <w:szCs w:val="24"/>
        </w:rPr>
        <w:tab/>
      </w:r>
    </w:p>
    <w:p w:rsidR="001F4DDD" w:rsidRPr="001F4DDD" w:rsidRDefault="001F4DDD" w:rsidP="001F4DDD">
      <w:pPr>
        <w:numPr>
          <w:ilvl w:val="0"/>
          <w:numId w:val="32"/>
        </w:numPr>
        <w:tabs>
          <w:tab w:val="clear" w:pos="1425"/>
          <w:tab w:val="num" w:pos="720"/>
        </w:tabs>
        <w:spacing w:after="0" w:line="240" w:lineRule="auto"/>
        <w:ind w:left="720"/>
        <w:jc w:val="both"/>
        <w:rPr>
          <w:rFonts w:ascii="Arial" w:hAnsi="Arial" w:cs="Arial"/>
          <w:b/>
          <w:i/>
          <w:sz w:val="24"/>
          <w:szCs w:val="24"/>
        </w:rPr>
      </w:pPr>
      <w:r w:rsidRPr="001F4DDD">
        <w:rPr>
          <w:rFonts w:ascii="Arial" w:hAnsi="Arial" w:cs="Arial"/>
          <w:i/>
          <w:sz w:val="24"/>
          <w:szCs w:val="24"/>
        </w:rPr>
        <w:t xml:space="preserve"> Elaborar su proyecto de presupuesto de egresos y presentarlo al Ayuntamiento por conducto del titular de la Coordinación General;</w:t>
      </w:r>
    </w:p>
    <w:p w:rsidR="001F4DDD" w:rsidRPr="001F4DDD" w:rsidRDefault="001F4DDD" w:rsidP="001F4DDD">
      <w:pPr>
        <w:tabs>
          <w:tab w:val="num" w:pos="720"/>
        </w:tabs>
        <w:spacing w:after="0" w:line="240" w:lineRule="auto"/>
        <w:ind w:left="720"/>
        <w:jc w:val="both"/>
        <w:rPr>
          <w:rFonts w:ascii="Arial" w:hAnsi="Arial" w:cs="Arial"/>
          <w:b/>
          <w:i/>
          <w:sz w:val="24"/>
          <w:szCs w:val="24"/>
        </w:rPr>
      </w:pPr>
    </w:p>
    <w:p w:rsidR="001F4DDD" w:rsidRPr="001F4DDD" w:rsidRDefault="001F4DDD" w:rsidP="001F4DDD">
      <w:pPr>
        <w:numPr>
          <w:ilvl w:val="0"/>
          <w:numId w:val="32"/>
        </w:numPr>
        <w:tabs>
          <w:tab w:val="clear" w:pos="1425"/>
          <w:tab w:val="num" w:pos="720"/>
        </w:tabs>
        <w:spacing w:after="0" w:line="240" w:lineRule="auto"/>
        <w:ind w:left="720"/>
        <w:jc w:val="both"/>
        <w:rPr>
          <w:rFonts w:ascii="Arial" w:hAnsi="Arial" w:cs="Arial"/>
          <w:b/>
          <w:i/>
          <w:sz w:val="24"/>
          <w:szCs w:val="24"/>
        </w:rPr>
      </w:pPr>
      <w:r w:rsidRPr="001F4DDD">
        <w:rPr>
          <w:rFonts w:ascii="Arial" w:hAnsi="Arial" w:cs="Arial"/>
          <w:i/>
          <w:sz w:val="24"/>
          <w:szCs w:val="24"/>
        </w:rPr>
        <w:lastRenderedPageBreak/>
        <w:t>Preservar el inmueble que le fue asignado y responsabilizarse del correcto y buen funcionamiento de este;</w:t>
      </w:r>
    </w:p>
    <w:p w:rsidR="001F4DDD" w:rsidRPr="001F4DDD" w:rsidRDefault="001F4DDD" w:rsidP="001F4DDD">
      <w:pPr>
        <w:tabs>
          <w:tab w:val="num" w:pos="720"/>
        </w:tabs>
        <w:spacing w:after="0" w:line="240" w:lineRule="auto"/>
        <w:ind w:left="720"/>
        <w:jc w:val="both"/>
        <w:rPr>
          <w:rFonts w:ascii="Arial" w:hAnsi="Arial" w:cs="Arial"/>
          <w:b/>
          <w:i/>
          <w:sz w:val="24"/>
          <w:szCs w:val="24"/>
        </w:rPr>
      </w:pPr>
    </w:p>
    <w:p w:rsidR="001F4DDD" w:rsidRPr="001F4DDD" w:rsidRDefault="001F4DDD" w:rsidP="001F4DDD">
      <w:pPr>
        <w:numPr>
          <w:ilvl w:val="0"/>
          <w:numId w:val="32"/>
        </w:numPr>
        <w:tabs>
          <w:tab w:val="clear" w:pos="1425"/>
          <w:tab w:val="num" w:pos="720"/>
        </w:tabs>
        <w:spacing w:after="0" w:line="240" w:lineRule="auto"/>
        <w:ind w:left="720"/>
        <w:jc w:val="both"/>
        <w:rPr>
          <w:rFonts w:ascii="Arial" w:hAnsi="Arial" w:cs="Arial"/>
          <w:b/>
          <w:i/>
          <w:sz w:val="24"/>
          <w:szCs w:val="24"/>
        </w:rPr>
      </w:pPr>
      <w:r w:rsidRPr="001F4DDD">
        <w:rPr>
          <w:rFonts w:ascii="Arial" w:hAnsi="Arial" w:cs="Arial"/>
          <w:i/>
          <w:sz w:val="24"/>
          <w:szCs w:val="24"/>
        </w:rPr>
        <w:t>Impulsar a los artesanos que no cuenten con recursos económicos necesarios, para que puedan tener un espacio de exposición y venta directa al público;</w:t>
      </w:r>
    </w:p>
    <w:p w:rsidR="001F4DDD" w:rsidRPr="001F4DDD" w:rsidRDefault="001F4DDD" w:rsidP="001F4DDD">
      <w:pPr>
        <w:pStyle w:val="Prrafodelista"/>
        <w:spacing w:after="0" w:line="240" w:lineRule="auto"/>
        <w:rPr>
          <w:rFonts w:ascii="Arial" w:hAnsi="Arial" w:cs="Arial"/>
          <w:i/>
          <w:sz w:val="24"/>
          <w:szCs w:val="24"/>
        </w:rPr>
      </w:pPr>
    </w:p>
    <w:p w:rsidR="001F4DDD" w:rsidRPr="001F4DDD" w:rsidRDefault="001F4DDD" w:rsidP="001F4DDD">
      <w:pPr>
        <w:numPr>
          <w:ilvl w:val="0"/>
          <w:numId w:val="32"/>
        </w:numPr>
        <w:tabs>
          <w:tab w:val="clear" w:pos="1425"/>
          <w:tab w:val="num" w:pos="720"/>
        </w:tabs>
        <w:spacing w:after="0" w:line="240" w:lineRule="auto"/>
        <w:ind w:left="720"/>
        <w:jc w:val="both"/>
        <w:rPr>
          <w:rFonts w:ascii="Arial" w:hAnsi="Arial" w:cs="Arial"/>
          <w:i/>
          <w:sz w:val="24"/>
          <w:szCs w:val="24"/>
        </w:rPr>
      </w:pPr>
      <w:r w:rsidRPr="001F4DDD">
        <w:rPr>
          <w:rFonts w:ascii="Arial" w:hAnsi="Arial" w:cs="Arial"/>
          <w:i/>
          <w:sz w:val="24"/>
          <w:szCs w:val="24"/>
        </w:rPr>
        <w:t>Difundir y promover la artesanía en la Casa</w:t>
      </w:r>
      <w:r>
        <w:rPr>
          <w:rFonts w:ascii="Arial" w:hAnsi="Arial" w:cs="Arial"/>
          <w:i/>
          <w:sz w:val="24"/>
          <w:szCs w:val="24"/>
        </w:rPr>
        <w:t xml:space="preserve"> </w:t>
      </w:r>
      <w:r w:rsidRPr="001F4DDD">
        <w:rPr>
          <w:rFonts w:ascii="Arial" w:hAnsi="Arial" w:cs="Arial"/>
          <w:i/>
          <w:sz w:val="24"/>
          <w:szCs w:val="24"/>
        </w:rPr>
        <w:t>para que estas sean el objetivo central de las exposiciones turísticas que se realicen en el Municipio de San Pedro Tlaquepaque;</w:t>
      </w:r>
    </w:p>
    <w:p w:rsidR="001F4DDD" w:rsidRPr="001F4DDD" w:rsidRDefault="001F4DDD" w:rsidP="001F4DDD">
      <w:pPr>
        <w:tabs>
          <w:tab w:val="num" w:pos="720"/>
        </w:tabs>
        <w:spacing w:after="0" w:line="240" w:lineRule="auto"/>
        <w:ind w:left="720"/>
        <w:jc w:val="both"/>
        <w:rPr>
          <w:rFonts w:ascii="Arial" w:hAnsi="Arial" w:cs="Arial"/>
          <w:i/>
          <w:sz w:val="24"/>
          <w:szCs w:val="24"/>
        </w:rPr>
      </w:pPr>
    </w:p>
    <w:p w:rsidR="001F4DDD" w:rsidRPr="001F4DDD" w:rsidRDefault="001F4DDD" w:rsidP="001F4DDD">
      <w:pPr>
        <w:numPr>
          <w:ilvl w:val="0"/>
          <w:numId w:val="32"/>
        </w:numPr>
        <w:tabs>
          <w:tab w:val="clear" w:pos="1425"/>
          <w:tab w:val="num" w:pos="720"/>
        </w:tabs>
        <w:spacing w:after="0" w:line="240" w:lineRule="auto"/>
        <w:ind w:left="720"/>
        <w:jc w:val="both"/>
        <w:rPr>
          <w:rFonts w:ascii="Arial" w:hAnsi="Arial" w:cs="Arial"/>
          <w:b/>
          <w:i/>
          <w:sz w:val="24"/>
          <w:szCs w:val="24"/>
        </w:rPr>
      </w:pPr>
      <w:r w:rsidRPr="001F4DDD">
        <w:rPr>
          <w:rFonts w:ascii="Arial" w:hAnsi="Arial" w:cs="Arial"/>
          <w:i/>
          <w:sz w:val="24"/>
          <w:szCs w:val="24"/>
        </w:rPr>
        <w:t>No permitir reuniones de tipo social dentro de las instalaciones.</w:t>
      </w:r>
    </w:p>
    <w:p w:rsidR="001F4DDD" w:rsidRPr="001F4DDD" w:rsidRDefault="001F4DDD" w:rsidP="001F4DDD">
      <w:pPr>
        <w:pStyle w:val="Sinespaciado"/>
        <w:jc w:val="both"/>
        <w:rPr>
          <w:rFonts w:ascii="Arial" w:hAnsi="Arial" w:cs="Arial"/>
          <w:i/>
          <w:sz w:val="24"/>
          <w:szCs w:val="24"/>
          <w:lang w:val="es-ES"/>
        </w:rPr>
      </w:pPr>
    </w:p>
    <w:p w:rsidR="001F4DDD" w:rsidRPr="001F4DDD" w:rsidRDefault="001F4DDD" w:rsidP="001F4DDD">
      <w:pPr>
        <w:pStyle w:val="Sinespaciado"/>
        <w:jc w:val="both"/>
        <w:rPr>
          <w:rFonts w:ascii="Arial" w:hAnsi="Arial" w:cs="Arial"/>
          <w:i/>
          <w:sz w:val="24"/>
          <w:szCs w:val="24"/>
          <w:lang w:val="es-ES"/>
        </w:rPr>
      </w:pPr>
    </w:p>
    <w:p w:rsidR="001F4DDD" w:rsidRPr="001F4DDD" w:rsidRDefault="001F4DDD" w:rsidP="001F4DDD">
      <w:pPr>
        <w:spacing w:after="0" w:line="240" w:lineRule="auto"/>
        <w:jc w:val="both"/>
        <w:rPr>
          <w:rFonts w:ascii="Arial" w:hAnsi="Arial" w:cs="Arial"/>
          <w:i/>
          <w:sz w:val="24"/>
          <w:szCs w:val="24"/>
        </w:rPr>
      </w:pPr>
      <w:r w:rsidRPr="001F4DDD">
        <w:rPr>
          <w:rFonts w:ascii="Arial" w:eastAsia="Calibri" w:hAnsi="Arial" w:cs="Arial"/>
          <w:b/>
          <w:i/>
          <w:sz w:val="24"/>
          <w:szCs w:val="24"/>
        </w:rPr>
        <w:t>Artículo 16.-</w:t>
      </w:r>
      <w:r w:rsidRPr="001F4DDD">
        <w:rPr>
          <w:rFonts w:ascii="Arial" w:hAnsi="Arial" w:cs="Arial"/>
          <w:i/>
          <w:sz w:val="24"/>
          <w:szCs w:val="24"/>
        </w:rPr>
        <w:t>Las instalaciones de la Casacontaran con diversas áreas para realizar las siguientes actividades:</w:t>
      </w:r>
    </w:p>
    <w:p w:rsidR="001F4DDD" w:rsidRPr="001F4DDD" w:rsidRDefault="001F4DDD" w:rsidP="001F4DDD">
      <w:pPr>
        <w:spacing w:after="0" w:line="240" w:lineRule="auto"/>
        <w:jc w:val="both"/>
        <w:rPr>
          <w:rFonts w:ascii="Arial" w:hAnsi="Arial" w:cs="Arial"/>
          <w:i/>
          <w:sz w:val="24"/>
          <w:szCs w:val="24"/>
        </w:rPr>
      </w:pPr>
    </w:p>
    <w:p w:rsidR="001F4DDD" w:rsidRPr="001F4DDD" w:rsidRDefault="001F4DDD" w:rsidP="001F4DDD">
      <w:pPr>
        <w:numPr>
          <w:ilvl w:val="0"/>
          <w:numId w:val="33"/>
        </w:numPr>
        <w:tabs>
          <w:tab w:val="clear" w:pos="1425"/>
          <w:tab w:val="num" w:pos="720"/>
        </w:tabs>
        <w:spacing w:after="0" w:line="240" w:lineRule="auto"/>
        <w:ind w:left="720"/>
        <w:jc w:val="both"/>
        <w:rPr>
          <w:rFonts w:ascii="Arial" w:hAnsi="Arial" w:cs="Arial"/>
          <w:i/>
          <w:sz w:val="24"/>
          <w:szCs w:val="24"/>
        </w:rPr>
      </w:pPr>
      <w:r w:rsidRPr="001F4DDD">
        <w:rPr>
          <w:rFonts w:ascii="Arial" w:hAnsi="Arial" w:cs="Arial"/>
          <w:i/>
          <w:sz w:val="24"/>
          <w:szCs w:val="24"/>
        </w:rPr>
        <w:t xml:space="preserve">Área de oficina; </w:t>
      </w:r>
    </w:p>
    <w:p w:rsidR="001F4DDD" w:rsidRPr="001F4DDD" w:rsidRDefault="001F4DDD" w:rsidP="001F4DDD">
      <w:pPr>
        <w:spacing w:after="0" w:line="240" w:lineRule="auto"/>
        <w:ind w:left="720"/>
        <w:jc w:val="both"/>
        <w:rPr>
          <w:rFonts w:ascii="Arial" w:hAnsi="Arial" w:cs="Arial"/>
          <w:i/>
          <w:sz w:val="24"/>
          <w:szCs w:val="24"/>
        </w:rPr>
      </w:pPr>
    </w:p>
    <w:p w:rsidR="001F4DDD" w:rsidRPr="001F4DDD" w:rsidRDefault="001F4DDD" w:rsidP="001F4DDD">
      <w:pPr>
        <w:numPr>
          <w:ilvl w:val="0"/>
          <w:numId w:val="33"/>
        </w:numPr>
        <w:tabs>
          <w:tab w:val="clear" w:pos="1425"/>
          <w:tab w:val="num" w:pos="720"/>
        </w:tabs>
        <w:spacing w:after="0" w:line="240" w:lineRule="auto"/>
        <w:ind w:left="720"/>
        <w:jc w:val="both"/>
        <w:rPr>
          <w:rFonts w:ascii="Arial" w:hAnsi="Arial" w:cs="Arial"/>
          <w:i/>
          <w:sz w:val="24"/>
          <w:szCs w:val="24"/>
        </w:rPr>
      </w:pPr>
      <w:r w:rsidRPr="001F4DDD">
        <w:rPr>
          <w:rFonts w:ascii="Arial" w:hAnsi="Arial" w:cs="Arial"/>
          <w:i/>
          <w:sz w:val="24"/>
          <w:szCs w:val="24"/>
        </w:rPr>
        <w:t>Área de administración;</w:t>
      </w:r>
    </w:p>
    <w:p w:rsidR="001F4DDD" w:rsidRPr="001F4DDD" w:rsidRDefault="001F4DDD" w:rsidP="001F4DDD">
      <w:pPr>
        <w:spacing w:after="0" w:line="240" w:lineRule="auto"/>
        <w:ind w:left="720"/>
        <w:jc w:val="both"/>
        <w:rPr>
          <w:rFonts w:ascii="Arial" w:hAnsi="Arial" w:cs="Arial"/>
          <w:i/>
          <w:sz w:val="24"/>
          <w:szCs w:val="24"/>
        </w:rPr>
      </w:pPr>
    </w:p>
    <w:p w:rsidR="001F4DDD" w:rsidRPr="001F4DDD" w:rsidRDefault="001F4DDD" w:rsidP="001F4DDD">
      <w:pPr>
        <w:numPr>
          <w:ilvl w:val="0"/>
          <w:numId w:val="33"/>
        </w:numPr>
        <w:tabs>
          <w:tab w:val="clear" w:pos="1425"/>
          <w:tab w:val="num" w:pos="720"/>
        </w:tabs>
        <w:spacing w:after="0" w:line="240" w:lineRule="auto"/>
        <w:ind w:left="720"/>
        <w:jc w:val="both"/>
        <w:rPr>
          <w:rFonts w:ascii="Arial" w:hAnsi="Arial" w:cs="Arial"/>
          <w:i/>
          <w:sz w:val="24"/>
          <w:szCs w:val="24"/>
        </w:rPr>
      </w:pPr>
      <w:r w:rsidRPr="001F4DDD">
        <w:rPr>
          <w:rFonts w:ascii="Arial" w:hAnsi="Arial" w:cs="Arial"/>
          <w:i/>
          <w:sz w:val="24"/>
          <w:szCs w:val="24"/>
        </w:rPr>
        <w:t>Áreas de exposición y venta de artesanías;</w:t>
      </w:r>
    </w:p>
    <w:p w:rsidR="001F4DDD" w:rsidRPr="001F4DDD" w:rsidRDefault="001F4DDD" w:rsidP="001F4DDD">
      <w:pPr>
        <w:tabs>
          <w:tab w:val="num" w:pos="720"/>
        </w:tabs>
        <w:spacing w:after="0" w:line="240" w:lineRule="auto"/>
        <w:ind w:left="720"/>
        <w:jc w:val="both"/>
        <w:rPr>
          <w:rFonts w:ascii="Arial" w:hAnsi="Arial" w:cs="Arial"/>
          <w:i/>
          <w:sz w:val="24"/>
          <w:szCs w:val="24"/>
        </w:rPr>
      </w:pPr>
    </w:p>
    <w:p w:rsidR="001F4DDD" w:rsidRPr="001F4DDD" w:rsidRDefault="001F4DDD" w:rsidP="001F4DDD">
      <w:pPr>
        <w:numPr>
          <w:ilvl w:val="0"/>
          <w:numId w:val="33"/>
        </w:numPr>
        <w:tabs>
          <w:tab w:val="clear" w:pos="1425"/>
          <w:tab w:val="num" w:pos="720"/>
        </w:tabs>
        <w:spacing w:after="0" w:line="240" w:lineRule="auto"/>
        <w:ind w:left="720"/>
        <w:jc w:val="both"/>
        <w:rPr>
          <w:rFonts w:ascii="Arial" w:hAnsi="Arial" w:cs="Arial"/>
          <w:i/>
          <w:sz w:val="24"/>
          <w:szCs w:val="24"/>
        </w:rPr>
      </w:pPr>
      <w:r w:rsidRPr="001F4DDD">
        <w:rPr>
          <w:rFonts w:ascii="Arial" w:hAnsi="Arial" w:cs="Arial"/>
          <w:i/>
          <w:sz w:val="24"/>
          <w:szCs w:val="24"/>
        </w:rPr>
        <w:t>Áreas de capacitación;</w:t>
      </w:r>
    </w:p>
    <w:p w:rsidR="001F4DDD" w:rsidRPr="001F4DDD" w:rsidRDefault="001F4DDD" w:rsidP="001F4DDD">
      <w:pPr>
        <w:tabs>
          <w:tab w:val="num" w:pos="720"/>
        </w:tabs>
        <w:spacing w:after="0" w:line="240" w:lineRule="auto"/>
        <w:jc w:val="both"/>
        <w:rPr>
          <w:rFonts w:ascii="Arial" w:hAnsi="Arial" w:cs="Arial"/>
          <w:i/>
          <w:sz w:val="24"/>
          <w:szCs w:val="24"/>
        </w:rPr>
      </w:pPr>
    </w:p>
    <w:p w:rsidR="001F4DDD" w:rsidRPr="001F4DDD" w:rsidRDefault="001F4DDD" w:rsidP="001F4DDD">
      <w:pPr>
        <w:numPr>
          <w:ilvl w:val="0"/>
          <w:numId w:val="33"/>
        </w:numPr>
        <w:tabs>
          <w:tab w:val="clear" w:pos="1425"/>
          <w:tab w:val="num" w:pos="720"/>
        </w:tabs>
        <w:spacing w:after="0" w:line="240" w:lineRule="auto"/>
        <w:ind w:left="720"/>
        <w:jc w:val="both"/>
        <w:rPr>
          <w:rFonts w:ascii="Arial" w:hAnsi="Arial" w:cs="Arial"/>
          <w:i/>
          <w:sz w:val="24"/>
          <w:szCs w:val="24"/>
        </w:rPr>
      </w:pPr>
      <w:r w:rsidRPr="001F4DDD">
        <w:rPr>
          <w:rFonts w:ascii="Arial" w:hAnsi="Arial" w:cs="Arial"/>
          <w:i/>
          <w:sz w:val="24"/>
          <w:szCs w:val="24"/>
        </w:rPr>
        <w:t>Áreas de promoción artesanal; y</w:t>
      </w:r>
    </w:p>
    <w:p w:rsidR="001F4DDD" w:rsidRPr="001F4DDD" w:rsidRDefault="001F4DDD" w:rsidP="001F4DDD">
      <w:pPr>
        <w:tabs>
          <w:tab w:val="num" w:pos="720"/>
        </w:tabs>
        <w:spacing w:after="0" w:line="240" w:lineRule="auto"/>
        <w:ind w:left="720"/>
        <w:jc w:val="both"/>
        <w:rPr>
          <w:rFonts w:ascii="Arial" w:hAnsi="Arial" w:cs="Arial"/>
          <w:i/>
          <w:sz w:val="24"/>
          <w:szCs w:val="24"/>
        </w:rPr>
      </w:pPr>
    </w:p>
    <w:p w:rsidR="001F4DDD" w:rsidRPr="001F4DDD" w:rsidRDefault="001F4DDD" w:rsidP="001F4DDD">
      <w:pPr>
        <w:numPr>
          <w:ilvl w:val="0"/>
          <w:numId w:val="33"/>
        </w:numPr>
        <w:tabs>
          <w:tab w:val="clear" w:pos="1425"/>
          <w:tab w:val="num" w:pos="720"/>
        </w:tabs>
        <w:spacing w:after="0" w:line="240" w:lineRule="auto"/>
        <w:ind w:left="720"/>
        <w:jc w:val="both"/>
        <w:rPr>
          <w:rFonts w:ascii="Arial" w:hAnsi="Arial" w:cs="Arial"/>
          <w:i/>
          <w:sz w:val="24"/>
          <w:szCs w:val="24"/>
        </w:rPr>
      </w:pPr>
      <w:r w:rsidRPr="001F4DDD">
        <w:rPr>
          <w:rFonts w:ascii="Arial" w:hAnsi="Arial" w:cs="Arial"/>
          <w:i/>
          <w:sz w:val="24"/>
          <w:szCs w:val="24"/>
        </w:rPr>
        <w:t>Áreas de carga y descarga.</w:t>
      </w:r>
    </w:p>
    <w:p w:rsidR="001F4DDD" w:rsidRPr="001F4DDD" w:rsidRDefault="001F4DDD" w:rsidP="001F4DDD">
      <w:pPr>
        <w:pStyle w:val="Sinespaciado"/>
        <w:jc w:val="both"/>
        <w:rPr>
          <w:rFonts w:ascii="Arial" w:hAnsi="Arial" w:cs="Arial"/>
          <w:i/>
          <w:sz w:val="24"/>
          <w:szCs w:val="24"/>
          <w:lang w:val="es-ES"/>
        </w:rPr>
      </w:pPr>
    </w:p>
    <w:p w:rsidR="001F4DDD" w:rsidRPr="001F4DDD" w:rsidRDefault="001F4DDD" w:rsidP="001F4DDD">
      <w:pPr>
        <w:pStyle w:val="Sinespaciado"/>
        <w:jc w:val="both"/>
        <w:rPr>
          <w:rFonts w:ascii="Arial" w:hAnsi="Arial" w:cs="Arial"/>
          <w:i/>
          <w:sz w:val="24"/>
          <w:szCs w:val="24"/>
          <w:lang w:val="es-ES"/>
        </w:rPr>
      </w:pPr>
    </w:p>
    <w:p w:rsidR="001F4DDD" w:rsidRPr="001F4DDD" w:rsidRDefault="001F4DDD" w:rsidP="001F4DDD">
      <w:pPr>
        <w:pStyle w:val="Sinespaciado"/>
        <w:jc w:val="both"/>
        <w:rPr>
          <w:rFonts w:ascii="Arial" w:hAnsi="Arial" w:cs="Arial"/>
          <w:i/>
          <w:sz w:val="24"/>
          <w:szCs w:val="24"/>
        </w:rPr>
      </w:pPr>
      <w:r w:rsidRPr="001F4DDD">
        <w:rPr>
          <w:rFonts w:ascii="Arial" w:hAnsi="Arial" w:cs="Arial"/>
          <w:b/>
          <w:i/>
          <w:sz w:val="24"/>
          <w:szCs w:val="24"/>
        </w:rPr>
        <w:t>Articulo 17.-</w:t>
      </w:r>
      <w:r w:rsidRPr="001F4DDD">
        <w:rPr>
          <w:rFonts w:ascii="Arial" w:hAnsi="Arial" w:cs="Arial"/>
          <w:i/>
          <w:sz w:val="24"/>
          <w:szCs w:val="24"/>
        </w:rPr>
        <w:t xml:space="preserve"> El Jefe de Departamento, estará obligado a mantener el registro de artesanos actualizado, teniendo que informar además de manera trimestral al titular de la Presidencia Municipal, al Regidor que preside la Comisión de Fomento Artesanal y al titular de la Coordinación General, dicho informe será sobre el registro de artesanos, ventas y exposiciones de las artesanías exhibidas en las galerías de la Casa.</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 xml:space="preserve">En las exposiciones, sólo se exhibirán artesanías consideradas típicas del Municipio de San Pedro Tlaquepaque, con la excepción de las exposiciones de carácter nacional e internacional en la que participen artesanos de otros municipios, estados o países y que existan convenios para ello.  </w:t>
      </w:r>
    </w:p>
    <w:p w:rsidR="001F4DDD" w:rsidRPr="001F4DDD" w:rsidRDefault="001F4DDD" w:rsidP="001F4DDD">
      <w:pPr>
        <w:spacing w:after="0" w:line="240" w:lineRule="aut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b/>
          <w:i/>
          <w:sz w:val="24"/>
          <w:szCs w:val="24"/>
        </w:rPr>
        <w:t>Artículo 18.-</w:t>
      </w:r>
      <w:r w:rsidRPr="001F4DDD">
        <w:rPr>
          <w:rFonts w:ascii="Arial" w:hAnsi="Arial" w:cs="Arial"/>
          <w:i/>
          <w:sz w:val="24"/>
          <w:szCs w:val="24"/>
        </w:rPr>
        <w:t xml:space="preserve"> La Casa establecerá e instrumentará mecanismos de coordinación y vinculación con el Instituto de la Artesanía Jalisciense, con la finalidad de permitir la participación de los artesanos en el Instituto, teniendo entonces el Administrador la obligación de promover y beneficiar las obras artesanales que se producen en el Municipio.  </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b/>
          <w:i/>
          <w:sz w:val="24"/>
          <w:szCs w:val="24"/>
        </w:rPr>
        <w:t>Artículo 19.-</w:t>
      </w:r>
      <w:r w:rsidRPr="001F4DDD">
        <w:rPr>
          <w:rFonts w:ascii="Arial" w:hAnsi="Arial" w:cs="Arial"/>
          <w:b/>
          <w:i/>
          <w:sz w:val="24"/>
          <w:szCs w:val="24"/>
        </w:rPr>
        <w:softHyphen/>
      </w:r>
      <w:r w:rsidRPr="001F4DDD">
        <w:rPr>
          <w:rFonts w:ascii="Arial" w:hAnsi="Arial" w:cs="Arial"/>
          <w:i/>
          <w:sz w:val="24"/>
          <w:szCs w:val="24"/>
        </w:rPr>
        <w:t xml:space="preserve"> Para obtener el documento que acredite el registro de artesano, el interesado deberá solicitarlo mediante el formato que expedirá la Casa, al presentar su solicitud de inscripción deberá acompañar los documentos que estime pertinentes para justificar su registro.</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b/>
          <w:i/>
          <w:sz w:val="24"/>
          <w:szCs w:val="24"/>
        </w:rPr>
        <w:lastRenderedPageBreak/>
        <w:t>Artículo 20.-</w:t>
      </w:r>
      <w:r w:rsidRPr="001F4DDD">
        <w:rPr>
          <w:rFonts w:ascii="Arial" w:hAnsi="Arial" w:cs="Arial"/>
          <w:i/>
          <w:sz w:val="24"/>
          <w:szCs w:val="24"/>
        </w:rPr>
        <w:t xml:space="preserve"> Recibida la solicitud, el Departamento analizará junto con los documentos que acompañe, si esta reúne los requisitos señalados en el presente reglamento o resulta insuficiente para su recepción y si así fuese, requerirá al solicitante para que aclare o adicione a la solicitud dentro de los cuatro días hábiles siguientes.  </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El incumplimiento de la prevención a que se refiere el párrafo anterior dentro del plazo concedido, se dará lugar a que se tenga la solicitud por abandonada.</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b/>
          <w:i/>
          <w:sz w:val="24"/>
          <w:szCs w:val="24"/>
        </w:rPr>
        <w:t>Artículo 21.-</w:t>
      </w:r>
      <w:r w:rsidRPr="001F4DDD">
        <w:rPr>
          <w:rFonts w:ascii="Arial" w:hAnsi="Arial" w:cs="Arial"/>
          <w:i/>
          <w:sz w:val="24"/>
          <w:szCs w:val="24"/>
        </w:rPr>
        <w:t xml:space="preserve"> El Departamento decidirá sobre la procedencia de la solicitud dentro de dieciocho días hábiles; una vez realizada la investigación para comprobar que el solicitante reúne los requisitos señalados en el artículo 9 fracción IX del presente reglamento. Si procede la solicitud se expedirá el registro correspondiente.</w:t>
      </w: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ab/>
      </w:r>
    </w:p>
    <w:p w:rsidR="001F4DDD" w:rsidRPr="001F4DDD" w:rsidRDefault="001F4DDD" w:rsidP="001F4DDD">
      <w:pPr>
        <w:pStyle w:val="Sinespaciado"/>
        <w:jc w:val="both"/>
        <w:rPr>
          <w:rFonts w:ascii="Arial" w:hAnsi="Arial" w:cs="Arial"/>
          <w:i/>
          <w:sz w:val="24"/>
          <w:szCs w:val="24"/>
        </w:rPr>
      </w:pPr>
      <w:r w:rsidRPr="001F4DDD">
        <w:rPr>
          <w:rFonts w:ascii="Arial" w:hAnsi="Arial" w:cs="Arial"/>
          <w:b/>
          <w:i/>
          <w:sz w:val="24"/>
          <w:szCs w:val="24"/>
        </w:rPr>
        <w:t>Artículo 22.-</w:t>
      </w:r>
      <w:r w:rsidRPr="001F4DDD">
        <w:rPr>
          <w:rFonts w:ascii="Arial" w:hAnsi="Arial" w:cs="Arial"/>
          <w:i/>
          <w:sz w:val="24"/>
          <w:szCs w:val="24"/>
        </w:rPr>
        <w:t xml:space="preserve"> La Coordinación General y el Departamento a través de la Casa, expedirá con base en el registro las credenciales o documentos que acrediten como artesanos del Municipio de San Pedro, para todos los efectos legales procedentes de conformidad con este reglamento.  </w:t>
      </w:r>
    </w:p>
    <w:p w:rsidR="001F4DDD" w:rsidRPr="001F4DDD" w:rsidRDefault="001F4DDD" w:rsidP="001F4DDD">
      <w:pPr>
        <w:pStyle w:val="Sinespaciado"/>
        <w:jc w:val="both"/>
        <w:rPr>
          <w:rFonts w:ascii="Arial" w:hAnsi="Arial" w:cs="Arial"/>
          <w:b/>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b/>
          <w:i/>
          <w:sz w:val="24"/>
          <w:szCs w:val="24"/>
        </w:rPr>
        <w:t>Artículo 23.-</w:t>
      </w:r>
      <w:r w:rsidRPr="001F4DDD">
        <w:rPr>
          <w:rFonts w:ascii="Arial" w:hAnsi="Arial" w:cs="Arial"/>
          <w:i/>
          <w:sz w:val="24"/>
          <w:szCs w:val="24"/>
        </w:rPr>
        <w:t xml:space="preserve"> El interesado que obtenga su registro como artesano del Municipio de San Pedro Tlaquepaque, disfrutará de los apoyos, programas sociales, talleres, capacitación, exposiciones y exhibirá además sus artesanías en las galerías dentro de la Casa, en donde tendrá lugar preferencial sobre otros artesanos. </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b/>
          <w:i/>
          <w:sz w:val="24"/>
          <w:szCs w:val="24"/>
        </w:rPr>
        <w:t>Artículo 24.-</w:t>
      </w:r>
      <w:r w:rsidRPr="001F4DDD">
        <w:rPr>
          <w:rFonts w:ascii="Arial" w:hAnsi="Arial" w:cs="Arial"/>
          <w:i/>
          <w:sz w:val="24"/>
          <w:szCs w:val="24"/>
        </w:rPr>
        <w:t xml:space="preserve"> El artesano tendrá la obligación de cumplir con los procedimientos, recomendaciones y reglamentos internos que establezcan el Administrador de la Casa, para el buen funcionamiento de esta y de las exposiciones en los que estos participen.</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 xml:space="preserve">La falta de cumplimiento será motivo de suspensión de los beneficios señalados en el artículo anterior, según sea el caso.   </w:t>
      </w:r>
    </w:p>
    <w:p w:rsidR="001F4DDD" w:rsidRPr="001F4DDD" w:rsidRDefault="001F4DDD" w:rsidP="001F4DDD">
      <w:pPr>
        <w:pStyle w:val="Sinespaciado"/>
        <w:rPr>
          <w:rFonts w:ascii="Arial" w:hAnsi="Arial" w:cs="Arial"/>
          <w:b/>
          <w:i/>
          <w:sz w:val="24"/>
          <w:szCs w:val="24"/>
        </w:rPr>
      </w:pP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center"/>
        <w:rPr>
          <w:rFonts w:ascii="Arial" w:hAnsi="Arial" w:cs="Arial"/>
          <w:b/>
          <w:i/>
          <w:sz w:val="24"/>
          <w:szCs w:val="24"/>
        </w:rPr>
      </w:pPr>
      <w:r w:rsidRPr="001F4DDD">
        <w:rPr>
          <w:rFonts w:ascii="Arial" w:hAnsi="Arial" w:cs="Arial"/>
          <w:b/>
          <w:i/>
          <w:sz w:val="24"/>
          <w:szCs w:val="24"/>
        </w:rPr>
        <w:t>CAPITULO III</w:t>
      </w:r>
    </w:p>
    <w:p w:rsidR="001F4DDD" w:rsidRPr="001F4DDD" w:rsidRDefault="001F4DDD" w:rsidP="001F4DDD">
      <w:pPr>
        <w:pStyle w:val="Sinespaciado"/>
        <w:jc w:val="center"/>
        <w:rPr>
          <w:rFonts w:ascii="Arial" w:hAnsi="Arial" w:cs="Arial"/>
          <w:b/>
          <w:i/>
          <w:sz w:val="24"/>
          <w:szCs w:val="24"/>
        </w:rPr>
      </w:pPr>
      <w:r w:rsidRPr="001F4DDD">
        <w:rPr>
          <w:rFonts w:ascii="Arial" w:hAnsi="Arial" w:cs="Arial"/>
          <w:b/>
          <w:i/>
          <w:sz w:val="24"/>
          <w:szCs w:val="24"/>
        </w:rPr>
        <w:t>DEL CONSEJO MUNICIPAL DE FOMENTO Y PROMOCIÓN TURÍSTICA Y ARTESANAL</w:t>
      </w:r>
    </w:p>
    <w:p w:rsidR="001F4DDD" w:rsidRPr="001F4DDD" w:rsidRDefault="001F4DDD" w:rsidP="001F4DDD">
      <w:pPr>
        <w:pStyle w:val="Sinespaciado"/>
        <w:jc w:val="center"/>
        <w:rPr>
          <w:rFonts w:ascii="Arial" w:hAnsi="Arial" w:cs="Arial"/>
          <w:b/>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b/>
          <w:i/>
          <w:sz w:val="24"/>
          <w:szCs w:val="24"/>
        </w:rPr>
        <w:t>Artículo 25.-</w:t>
      </w:r>
      <w:r w:rsidRPr="001F4DDD">
        <w:rPr>
          <w:rFonts w:ascii="Arial" w:hAnsi="Arial" w:cs="Arial"/>
          <w:i/>
          <w:sz w:val="24"/>
          <w:szCs w:val="24"/>
        </w:rPr>
        <w:softHyphen/>
        <w:t xml:space="preserve"> El Consejo se constituye y rige bajo su propio reglamento, por lo que la Comisión de Fomento Artesanal deberá establecer e instrumentar las medidas necesarias para una representación incluyente y participativa de los artesanos dentro del Consejo.</w:t>
      </w:r>
    </w:p>
    <w:p w:rsidR="001F4DDD" w:rsidRPr="001F4DDD" w:rsidRDefault="001F4DDD" w:rsidP="001F4DDD">
      <w:pPr>
        <w:pStyle w:val="Sinespaciado"/>
        <w:jc w:val="both"/>
        <w:rPr>
          <w:rFonts w:ascii="Arial" w:hAnsi="Arial" w:cs="Arial"/>
          <w:b/>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b/>
          <w:i/>
          <w:sz w:val="24"/>
          <w:szCs w:val="24"/>
        </w:rPr>
        <w:t>Artículo 26.-</w:t>
      </w:r>
      <w:r w:rsidRPr="001F4DDD">
        <w:rPr>
          <w:rFonts w:ascii="Arial" w:hAnsi="Arial" w:cs="Arial"/>
          <w:i/>
          <w:sz w:val="24"/>
          <w:szCs w:val="24"/>
        </w:rPr>
        <w:softHyphen/>
        <w:t xml:space="preserve"> El Consejo tiene por objeto fortalecer las acciones de fomento y promoción turística y artesanal del Municipio de San Pedro Tlaquepaque y como finalidad principal el contribuir al desarrollo económico y social del Municipio.  </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center"/>
        <w:rPr>
          <w:rFonts w:ascii="Arial" w:hAnsi="Arial" w:cs="Arial"/>
          <w:b/>
          <w:i/>
          <w:sz w:val="24"/>
          <w:szCs w:val="24"/>
        </w:rPr>
      </w:pPr>
      <w:r w:rsidRPr="001F4DDD">
        <w:rPr>
          <w:rFonts w:ascii="Arial" w:hAnsi="Arial" w:cs="Arial"/>
          <w:b/>
          <w:i/>
          <w:sz w:val="24"/>
          <w:szCs w:val="24"/>
        </w:rPr>
        <w:t>CAPITULO IV</w:t>
      </w:r>
    </w:p>
    <w:p w:rsidR="001F4DDD" w:rsidRPr="001F4DDD" w:rsidRDefault="001F4DDD" w:rsidP="001F4DDD">
      <w:pPr>
        <w:pStyle w:val="Sinespaciado"/>
        <w:jc w:val="center"/>
        <w:rPr>
          <w:rFonts w:ascii="Arial" w:hAnsi="Arial" w:cs="Arial"/>
          <w:b/>
          <w:i/>
          <w:sz w:val="24"/>
          <w:szCs w:val="24"/>
        </w:rPr>
      </w:pPr>
      <w:r w:rsidRPr="001F4DDD">
        <w:rPr>
          <w:rFonts w:ascii="Arial" w:hAnsi="Arial" w:cs="Arial"/>
          <w:b/>
          <w:i/>
          <w:sz w:val="24"/>
          <w:szCs w:val="24"/>
        </w:rPr>
        <w:t>DEL PATRONATO NACIONAL DE LA CERÁMICA</w:t>
      </w:r>
    </w:p>
    <w:p w:rsidR="001F4DDD" w:rsidRPr="001F4DDD" w:rsidRDefault="001F4DDD" w:rsidP="001F4DDD">
      <w:pPr>
        <w:pStyle w:val="Sinespaciado"/>
        <w:jc w:val="center"/>
        <w:rPr>
          <w:rFonts w:ascii="Arial" w:hAnsi="Arial" w:cs="Arial"/>
          <w:b/>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b/>
          <w:i/>
          <w:sz w:val="24"/>
          <w:szCs w:val="24"/>
        </w:rPr>
        <w:t>Artículo 27.-</w:t>
      </w:r>
      <w:r w:rsidRPr="001F4DDD">
        <w:rPr>
          <w:rFonts w:ascii="Arial" w:hAnsi="Arial" w:cs="Arial"/>
          <w:i/>
          <w:sz w:val="24"/>
          <w:szCs w:val="24"/>
        </w:rPr>
        <w:t xml:space="preserve"> Es un Organismo Público Descentralizado de la Administración Municipal con personalidad jurídica y patrimonio propio denominado Patronato.</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lastRenderedPageBreak/>
        <w:t>El Patronato se constituye y rige bajo su propio reglamento, teniendo la Comisión la calidad de consejero vocal ante el Consejo Directivo del Patronato, cuyo presidente ejecutivo será el artesano ceramista del Municipio de San Pedro Tlaquepaque.</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spacing w:after="0" w:line="240" w:lineRule="auto"/>
        <w:jc w:val="center"/>
        <w:rPr>
          <w:rFonts w:ascii="Arial" w:hAnsi="Arial" w:cs="Arial"/>
          <w:b/>
          <w:i/>
          <w:sz w:val="24"/>
          <w:szCs w:val="24"/>
        </w:rPr>
      </w:pPr>
      <w:r w:rsidRPr="001F4DDD">
        <w:rPr>
          <w:rFonts w:ascii="Arial" w:hAnsi="Arial" w:cs="Arial"/>
          <w:b/>
          <w:i/>
          <w:sz w:val="24"/>
          <w:szCs w:val="24"/>
        </w:rPr>
        <w:t>TITULO CUARTO</w:t>
      </w:r>
    </w:p>
    <w:p w:rsidR="001F4DDD" w:rsidRPr="001F4DDD" w:rsidRDefault="001F4DDD" w:rsidP="001F4DDD">
      <w:pPr>
        <w:spacing w:after="0" w:line="240" w:lineRule="auto"/>
        <w:jc w:val="center"/>
        <w:rPr>
          <w:rFonts w:ascii="Arial" w:hAnsi="Arial" w:cs="Arial"/>
          <w:b/>
          <w:i/>
          <w:sz w:val="24"/>
          <w:szCs w:val="24"/>
        </w:rPr>
      </w:pPr>
      <w:r w:rsidRPr="001F4DDD">
        <w:rPr>
          <w:rFonts w:ascii="Arial" w:hAnsi="Arial" w:cs="Arial"/>
          <w:b/>
          <w:i/>
          <w:sz w:val="24"/>
          <w:szCs w:val="24"/>
        </w:rPr>
        <w:t>DEL DESARROLLO DEL SECTOR ARTESANAL</w:t>
      </w:r>
    </w:p>
    <w:p w:rsidR="001F4DDD" w:rsidRPr="001F4DDD" w:rsidRDefault="001F4DDD" w:rsidP="001F4DDD">
      <w:pPr>
        <w:spacing w:after="0" w:line="240" w:lineRule="auto"/>
        <w:jc w:val="center"/>
        <w:rPr>
          <w:rFonts w:ascii="Arial" w:hAnsi="Arial" w:cs="Arial"/>
          <w:b/>
          <w:i/>
          <w:sz w:val="24"/>
          <w:szCs w:val="24"/>
        </w:rPr>
      </w:pPr>
    </w:p>
    <w:p w:rsidR="001F4DDD" w:rsidRPr="001F4DDD" w:rsidRDefault="001F4DDD" w:rsidP="001F4DDD">
      <w:pPr>
        <w:pStyle w:val="Sinespaciado"/>
        <w:jc w:val="center"/>
        <w:rPr>
          <w:rFonts w:ascii="Arial" w:hAnsi="Arial" w:cs="Arial"/>
          <w:b/>
          <w:i/>
          <w:sz w:val="24"/>
          <w:szCs w:val="24"/>
        </w:rPr>
      </w:pPr>
      <w:r w:rsidRPr="001F4DDD">
        <w:rPr>
          <w:rFonts w:ascii="Arial" w:hAnsi="Arial" w:cs="Arial"/>
          <w:b/>
          <w:i/>
          <w:sz w:val="24"/>
          <w:szCs w:val="24"/>
        </w:rPr>
        <w:t>CAPITULO I</w:t>
      </w:r>
    </w:p>
    <w:p w:rsidR="001F4DDD" w:rsidRPr="001F4DDD" w:rsidRDefault="001F4DDD" w:rsidP="001F4DDD">
      <w:pPr>
        <w:pStyle w:val="Sinespaciado"/>
        <w:jc w:val="center"/>
        <w:rPr>
          <w:rFonts w:ascii="Arial" w:hAnsi="Arial" w:cs="Arial"/>
          <w:b/>
          <w:i/>
          <w:sz w:val="24"/>
          <w:szCs w:val="24"/>
        </w:rPr>
      </w:pPr>
      <w:r w:rsidRPr="001F4DDD">
        <w:rPr>
          <w:rFonts w:ascii="Arial" w:hAnsi="Arial" w:cs="Arial"/>
          <w:b/>
          <w:i/>
          <w:sz w:val="24"/>
          <w:szCs w:val="24"/>
        </w:rPr>
        <w:t>DEL PROCESO PRODUCTIVO</w:t>
      </w:r>
    </w:p>
    <w:p w:rsidR="001F4DDD" w:rsidRPr="001F4DDD" w:rsidRDefault="001F4DDD" w:rsidP="001F4DDD">
      <w:pPr>
        <w:pStyle w:val="Sinespaciado"/>
        <w:jc w:val="both"/>
        <w:rPr>
          <w:rFonts w:ascii="Arial" w:hAnsi="Arial" w:cs="Arial"/>
          <w:b/>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b/>
          <w:i/>
          <w:sz w:val="24"/>
          <w:szCs w:val="24"/>
        </w:rPr>
        <w:t>Artículo 28.-</w:t>
      </w:r>
      <w:r w:rsidRPr="001F4DDD">
        <w:rPr>
          <w:rFonts w:ascii="Arial" w:hAnsi="Arial" w:cs="Arial"/>
          <w:i/>
          <w:sz w:val="24"/>
          <w:szCs w:val="24"/>
        </w:rPr>
        <w:softHyphen/>
        <w:t> El titular de la Presidencia Municipal, la Coordinación General y la Casa, apoyarán a la investigación, rescate, preservación, fomento y desarrollo de la artesanía Tlaquepaquense, buscando los procesos productivos idóneos para generar producción artesanal en el Municipio de San Pedro Tlaquepaque.</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b/>
          <w:i/>
          <w:sz w:val="24"/>
          <w:szCs w:val="24"/>
        </w:rPr>
        <w:t>Artículo 30.-</w:t>
      </w:r>
      <w:r w:rsidRPr="001F4DDD">
        <w:rPr>
          <w:rFonts w:ascii="Arial" w:hAnsi="Arial" w:cs="Arial"/>
          <w:i/>
          <w:sz w:val="24"/>
          <w:szCs w:val="24"/>
        </w:rPr>
        <w:softHyphen/>
        <w:t xml:space="preserve"> La Coordinación, la Casa y la Dirección General de Medio Ambiente en coordinación con las instituciones responsables en los diferentes niveles, darán preferencia al productor artesanal para la extracción y recolección de aquellas materias primas de origen natural que no puedan ser sujetas a una explotación masiva dentro del Municipio.  </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center"/>
        <w:rPr>
          <w:rFonts w:ascii="Arial" w:hAnsi="Arial" w:cs="Arial"/>
          <w:b/>
          <w:i/>
          <w:sz w:val="24"/>
          <w:szCs w:val="24"/>
        </w:rPr>
      </w:pPr>
      <w:r w:rsidRPr="001F4DDD">
        <w:rPr>
          <w:rFonts w:ascii="Arial" w:hAnsi="Arial" w:cs="Arial"/>
          <w:b/>
          <w:i/>
          <w:sz w:val="24"/>
          <w:szCs w:val="24"/>
        </w:rPr>
        <w:t>CAPITULO II</w:t>
      </w:r>
    </w:p>
    <w:p w:rsidR="001F4DDD" w:rsidRPr="001F4DDD" w:rsidRDefault="001F4DDD" w:rsidP="001F4DDD">
      <w:pPr>
        <w:pStyle w:val="Sinespaciado"/>
        <w:jc w:val="center"/>
        <w:rPr>
          <w:rFonts w:ascii="Arial" w:hAnsi="Arial" w:cs="Arial"/>
          <w:b/>
          <w:i/>
          <w:sz w:val="24"/>
          <w:szCs w:val="24"/>
        </w:rPr>
      </w:pPr>
      <w:r w:rsidRPr="001F4DDD">
        <w:rPr>
          <w:rFonts w:ascii="Arial" w:hAnsi="Arial" w:cs="Arial"/>
          <w:b/>
          <w:i/>
          <w:sz w:val="24"/>
          <w:szCs w:val="24"/>
        </w:rPr>
        <w:t>DE LAS RAMAS DE LA PRODUCCIÓN ARTESANAL</w:t>
      </w:r>
    </w:p>
    <w:p w:rsidR="001F4DDD" w:rsidRPr="001F4DDD" w:rsidRDefault="001F4DDD" w:rsidP="001F4DDD">
      <w:pPr>
        <w:pStyle w:val="Sinespaciado"/>
        <w:jc w:val="center"/>
        <w:rPr>
          <w:rFonts w:ascii="Arial" w:hAnsi="Arial" w:cs="Arial"/>
          <w:b/>
          <w:i/>
          <w:sz w:val="24"/>
          <w:szCs w:val="24"/>
        </w:rPr>
      </w:pPr>
    </w:p>
    <w:p w:rsidR="001F4DDD" w:rsidRPr="001F4DDD" w:rsidRDefault="001F4DDD" w:rsidP="001F4DDD">
      <w:pPr>
        <w:pStyle w:val="Sinespaciado"/>
        <w:jc w:val="center"/>
        <w:rPr>
          <w:rFonts w:ascii="Arial" w:hAnsi="Arial" w:cs="Arial"/>
          <w:b/>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b/>
          <w:i/>
          <w:sz w:val="24"/>
          <w:szCs w:val="24"/>
        </w:rPr>
        <w:t>Artículo 31.-</w:t>
      </w:r>
      <w:r w:rsidRPr="001F4DDD">
        <w:rPr>
          <w:rFonts w:ascii="Arial" w:hAnsi="Arial" w:cs="Arial"/>
          <w:i/>
          <w:sz w:val="24"/>
          <w:szCs w:val="24"/>
        </w:rPr>
        <w:softHyphen/>
        <w:t xml:space="preserve">Para el cumplimiento del objeto de este reglamento, se considerarán como ramas de la producción artesanal, las siguientes: </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 xml:space="preserve">I. Cerámica de alta temperatura y baja temperatura. </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 xml:space="preserve">II. Alfarería vidriada. </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 xml:space="preserve">III. Tradicional bruñido. </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 xml:space="preserve">IV. Figura de arcilla.  </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 xml:space="preserve">V. Herrería, Hierro. </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VI. Madera Tallada. </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tabs>
          <w:tab w:val="center" w:pos="4419"/>
        </w:tabs>
        <w:jc w:val="both"/>
        <w:rPr>
          <w:rFonts w:ascii="Arial" w:hAnsi="Arial" w:cs="Arial"/>
          <w:i/>
          <w:sz w:val="24"/>
          <w:szCs w:val="24"/>
        </w:rPr>
      </w:pPr>
      <w:r w:rsidRPr="001F4DDD">
        <w:rPr>
          <w:rFonts w:ascii="Arial" w:hAnsi="Arial" w:cs="Arial"/>
          <w:i/>
          <w:sz w:val="24"/>
          <w:szCs w:val="24"/>
        </w:rPr>
        <w:t>VII. Vidrio Soplado.</w:t>
      </w:r>
      <w:r w:rsidRPr="001F4DDD">
        <w:rPr>
          <w:rFonts w:ascii="Arial" w:hAnsi="Arial" w:cs="Arial"/>
          <w:i/>
          <w:sz w:val="24"/>
          <w:szCs w:val="24"/>
        </w:rPr>
        <w:tab/>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VIII. Vidrio Prensado.</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IX. Vidrio Estirado.</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X. Papel Mache.</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XI. Hilados.</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XII. Alfarería.</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XIII. Vitromosaico.</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lastRenderedPageBreak/>
        <w:t>XIV. Joyería Artesanal.</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XV. Metalistería.</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XVI. Talabartería.</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XVII. Vitral.</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XVIII. Pintura al Oleo.</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IXX. Fierro Vaciado.</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 xml:space="preserve">Para este reglamento solo se considerarán artesanías siempre y cuando sean las mencionadas en esta lista de ramas de producción, contraria a ellas se les llamara manualidades. </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b/>
          <w:i/>
          <w:sz w:val="24"/>
          <w:szCs w:val="24"/>
        </w:rPr>
        <w:t xml:space="preserve">Artículo 32. </w:t>
      </w:r>
      <w:r w:rsidRPr="001F4DDD">
        <w:rPr>
          <w:rFonts w:ascii="Arial" w:hAnsi="Arial" w:cs="Arial"/>
          <w:b/>
          <w:i/>
          <w:sz w:val="24"/>
          <w:szCs w:val="24"/>
        </w:rPr>
        <w:softHyphen/>
        <w:t>-</w:t>
      </w:r>
      <w:r w:rsidRPr="001F4DDD">
        <w:rPr>
          <w:rFonts w:ascii="Arial" w:hAnsi="Arial" w:cs="Arial"/>
          <w:i/>
          <w:sz w:val="24"/>
          <w:szCs w:val="24"/>
        </w:rPr>
        <w:t xml:space="preserve"> La Coordinación y el Departamento, deberán proporcionar al Patronato Nacional de la Cerámica la información del registro de artesanos locales para la convocatoria anual del Premio Nacional de la Cerámica.</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center"/>
        <w:rPr>
          <w:rFonts w:ascii="Arial" w:hAnsi="Arial" w:cs="Arial"/>
          <w:b/>
          <w:i/>
          <w:sz w:val="24"/>
          <w:szCs w:val="24"/>
        </w:rPr>
      </w:pPr>
      <w:r w:rsidRPr="001F4DDD">
        <w:rPr>
          <w:rFonts w:ascii="Arial" w:hAnsi="Arial" w:cs="Arial"/>
          <w:b/>
          <w:i/>
          <w:sz w:val="24"/>
          <w:szCs w:val="24"/>
        </w:rPr>
        <w:t>CAPITULO III</w:t>
      </w:r>
    </w:p>
    <w:p w:rsidR="001F4DDD" w:rsidRPr="001F4DDD" w:rsidRDefault="001F4DDD" w:rsidP="001F4DDD">
      <w:pPr>
        <w:pStyle w:val="Sinespaciado"/>
        <w:jc w:val="center"/>
        <w:rPr>
          <w:rFonts w:ascii="Arial" w:hAnsi="Arial" w:cs="Arial"/>
          <w:b/>
          <w:i/>
          <w:sz w:val="24"/>
          <w:szCs w:val="24"/>
        </w:rPr>
      </w:pPr>
      <w:r w:rsidRPr="001F4DDD">
        <w:rPr>
          <w:rFonts w:ascii="Arial" w:hAnsi="Arial" w:cs="Arial"/>
          <w:b/>
          <w:i/>
          <w:sz w:val="24"/>
          <w:szCs w:val="24"/>
        </w:rPr>
        <w:t>DEL ENTORNO ECOLÓGICO Y LA ACTIVIDAD ARTESANAL</w:t>
      </w:r>
    </w:p>
    <w:p w:rsidR="001F4DDD" w:rsidRPr="001F4DDD" w:rsidRDefault="001F4DDD" w:rsidP="001F4DDD">
      <w:pPr>
        <w:pStyle w:val="Sinespaciado"/>
        <w:jc w:val="center"/>
        <w:rPr>
          <w:rFonts w:ascii="Arial" w:hAnsi="Arial" w:cs="Arial"/>
          <w:b/>
          <w:i/>
          <w:sz w:val="24"/>
          <w:szCs w:val="24"/>
        </w:rPr>
      </w:pPr>
    </w:p>
    <w:p w:rsidR="001F4DDD" w:rsidRPr="001F4DDD" w:rsidRDefault="001F4DDD" w:rsidP="001F4DDD">
      <w:pPr>
        <w:pStyle w:val="Sinespaciado"/>
        <w:jc w:val="center"/>
        <w:rPr>
          <w:rFonts w:ascii="Arial" w:hAnsi="Arial" w:cs="Arial"/>
          <w:b/>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b/>
          <w:i/>
          <w:sz w:val="24"/>
          <w:szCs w:val="24"/>
        </w:rPr>
        <w:t>Artículo 33.-</w:t>
      </w:r>
      <w:r w:rsidRPr="001F4DDD">
        <w:rPr>
          <w:rFonts w:ascii="Arial" w:hAnsi="Arial" w:cs="Arial"/>
          <w:i/>
          <w:sz w:val="24"/>
          <w:szCs w:val="24"/>
        </w:rPr>
        <w:softHyphen/>
        <w:t xml:space="preserve"> La Coordinación General, el Departamento y la Dirección General de Medio Ambiente promoverán entre los artesanos, en lo particular, el aprovechamiento sustentable de los recursos naturales susceptibles de ser utilizados como materias primas para la elaboración de artesanías. </w:t>
      </w:r>
    </w:p>
    <w:p w:rsidR="001F4DDD" w:rsidRPr="001F4DDD" w:rsidRDefault="001F4DDD" w:rsidP="001F4DDD">
      <w:pPr>
        <w:pStyle w:val="Sinespaciado"/>
        <w:jc w:val="both"/>
        <w:rPr>
          <w:rFonts w:ascii="Arial" w:hAnsi="Arial" w:cs="Arial"/>
          <w:b/>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b/>
          <w:i/>
          <w:sz w:val="24"/>
          <w:szCs w:val="24"/>
        </w:rPr>
        <w:t>Artículo 34.-</w:t>
      </w:r>
      <w:r w:rsidRPr="001F4DDD">
        <w:rPr>
          <w:rFonts w:ascii="Arial" w:hAnsi="Arial" w:cs="Arial"/>
          <w:i/>
          <w:sz w:val="24"/>
          <w:szCs w:val="24"/>
        </w:rPr>
        <w:t xml:space="preserve"> El Departamento y la Dirección General de Medio Ambiente, fomentarán la utilización de insumos artesanales alternos en las regiones vecinas, cuando ya no sea posible la explotación de los recursos naturales del Municipio de San Pedro Tlaquepaque, según lo establezcan los criterios ecológicos, disposiciones administrativas, normas oficiales y disposiciones jurídicas aplicables.  </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center"/>
        <w:rPr>
          <w:rFonts w:ascii="Arial" w:hAnsi="Arial" w:cs="Arial"/>
          <w:b/>
          <w:i/>
          <w:sz w:val="24"/>
          <w:szCs w:val="24"/>
        </w:rPr>
      </w:pPr>
      <w:r w:rsidRPr="001F4DDD">
        <w:rPr>
          <w:rFonts w:ascii="Arial" w:hAnsi="Arial" w:cs="Arial"/>
          <w:b/>
          <w:i/>
          <w:sz w:val="24"/>
          <w:szCs w:val="24"/>
        </w:rPr>
        <w:t>CAPITULO IV</w:t>
      </w:r>
    </w:p>
    <w:p w:rsidR="001F4DDD" w:rsidRPr="001F4DDD" w:rsidRDefault="001F4DDD" w:rsidP="001F4DDD">
      <w:pPr>
        <w:pStyle w:val="Sinespaciado"/>
        <w:jc w:val="center"/>
        <w:rPr>
          <w:rFonts w:ascii="Arial" w:hAnsi="Arial" w:cs="Arial"/>
          <w:b/>
          <w:i/>
          <w:sz w:val="24"/>
          <w:szCs w:val="24"/>
        </w:rPr>
      </w:pPr>
      <w:r w:rsidRPr="001F4DDD">
        <w:rPr>
          <w:rFonts w:ascii="Arial" w:hAnsi="Arial" w:cs="Arial"/>
          <w:b/>
          <w:i/>
          <w:sz w:val="24"/>
          <w:szCs w:val="24"/>
        </w:rPr>
        <w:t>DE LA CAPACITACIÓN</w:t>
      </w:r>
    </w:p>
    <w:p w:rsidR="001F4DDD" w:rsidRPr="001F4DDD" w:rsidRDefault="001F4DDD" w:rsidP="001F4DDD">
      <w:pPr>
        <w:pStyle w:val="Sinespaciado"/>
        <w:jc w:val="center"/>
        <w:rPr>
          <w:rFonts w:ascii="Arial" w:hAnsi="Arial" w:cs="Arial"/>
          <w:b/>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b/>
          <w:i/>
          <w:sz w:val="24"/>
          <w:szCs w:val="24"/>
        </w:rPr>
        <w:t>Artículo 35.-</w:t>
      </w:r>
      <w:r w:rsidRPr="001F4DDD">
        <w:rPr>
          <w:rFonts w:ascii="Arial" w:hAnsi="Arial" w:cs="Arial"/>
          <w:i/>
          <w:sz w:val="24"/>
          <w:szCs w:val="24"/>
        </w:rPr>
        <w:softHyphen/>
        <w:t xml:space="preserve"> La Coordinación y el Departamento, ejecutarán y gestionarán de manera permanente cursos de capacitación con enfoque de género por región o rama artesanal dirigidos a los artesanos que lo soliciten. La capacitación consistirá sobre diseño, control de calidad, utilización de herramientas, así como la comercialización y demás aspectos correspondientes a la producción, tomando en cuenta a cada uno de los sectores artesanales. Asimismo, se impulsará como línea de acción la transversalidad institucional.  </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b/>
          <w:i/>
          <w:sz w:val="24"/>
          <w:szCs w:val="24"/>
        </w:rPr>
        <w:t>Artículo 36.-</w:t>
      </w:r>
      <w:r w:rsidRPr="001F4DDD">
        <w:rPr>
          <w:rFonts w:ascii="Arial" w:hAnsi="Arial" w:cs="Arial"/>
          <w:i/>
          <w:sz w:val="24"/>
          <w:szCs w:val="24"/>
        </w:rPr>
        <w:softHyphen/>
        <w:t xml:space="preserve"> La Coordinación y el Departamento en coordinación con las instituciones públicas, privadas y los Gobiernos Municipales vecinos, fomentará el funcionamiento de talleres y centros de capacitación para promover el conocimiento, aplicación de diseño y cualquier proceso de actualización en la producción artesanal, que permitan el intercambio permanente de aprendizaje para mejorar sus niveles de producción. </w:t>
      </w:r>
    </w:p>
    <w:p w:rsidR="001F4DDD" w:rsidRPr="001F4DDD" w:rsidRDefault="001F4DDD" w:rsidP="001F4DDD">
      <w:pPr>
        <w:pStyle w:val="Sinespaciado"/>
        <w:jc w:val="center"/>
        <w:rPr>
          <w:rFonts w:ascii="Arial" w:hAnsi="Arial" w:cs="Arial"/>
          <w:b/>
          <w:i/>
          <w:sz w:val="24"/>
          <w:szCs w:val="24"/>
        </w:rPr>
      </w:pP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center"/>
        <w:rPr>
          <w:rFonts w:ascii="Arial" w:hAnsi="Arial" w:cs="Arial"/>
          <w:b/>
          <w:i/>
          <w:sz w:val="24"/>
          <w:szCs w:val="24"/>
        </w:rPr>
      </w:pPr>
      <w:r w:rsidRPr="001F4DDD">
        <w:rPr>
          <w:rFonts w:ascii="Arial" w:hAnsi="Arial" w:cs="Arial"/>
          <w:b/>
          <w:i/>
          <w:sz w:val="24"/>
          <w:szCs w:val="24"/>
        </w:rPr>
        <w:t>TITULO QUINTO</w:t>
      </w:r>
    </w:p>
    <w:p w:rsidR="001F4DDD" w:rsidRPr="001F4DDD" w:rsidRDefault="001F4DDD" w:rsidP="001F4DDD">
      <w:pPr>
        <w:pStyle w:val="Sinespaciado"/>
        <w:jc w:val="center"/>
        <w:rPr>
          <w:rFonts w:ascii="Arial" w:hAnsi="Arial" w:cs="Arial"/>
          <w:b/>
          <w:i/>
          <w:sz w:val="24"/>
          <w:szCs w:val="24"/>
        </w:rPr>
      </w:pPr>
      <w:r w:rsidRPr="001F4DDD">
        <w:rPr>
          <w:rFonts w:ascii="Arial" w:hAnsi="Arial" w:cs="Arial"/>
          <w:b/>
          <w:i/>
          <w:sz w:val="24"/>
          <w:szCs w:val="24"/>
        </w:rPr>
        <w:t>DEL FOMENTO ARTESANAL</w:t>
      </w:r>
    </w:p>
    <w:p w:rsidR="001F4DDD" w:rsidRPr="001F4DDD" w:rsidRDefault="001F4DDD" w:rsidP="001F4DDD">
      <w:pPr>
        <w:pStyle w:val="Sinespaciado"/>
        <w:jc w:val="center"/>
        <w:rPr>
          <w:rFonts w:ascii="Arial" w:hAnsi="Arial" w:cs="Arial"/>
          <w:b/>
          <w:i/>
          <w:sz w:val="24"/>
          <w:szCs w:val="24"/>
        </w:rPr>
      </w:pPr>
    </w:p>
    <w:p w:rsidR="001F4DDD" w:rsidRPr="001F4DDD" w:rsidRDefault="001F4DDD" w:rsidP="001F4DDD">
      <w:pPr>
        <w:pStyle w:val="Sinespaciado"/>
        <w:jc w:val="center"/>
        <w:rPr>
          <w:rFonts w:ascii="Arial" w:hAnsi="Arial" w:cs="Arial"/>
          <w:b/>
          <w:i/>
          <w:sz w:val="24"/>
          <w:szCs w:val="24"/>
        </w:rPr>
      </w:pPr>
      <w:r w:rsidRPr="001F4DDD">
        <w:rPr>
          <w:rFonts w:ascii="Arial" w:hAnsi="Arial" w:cs="Arial"/>
          <w:b/>
          <w:i/>
          <w:sz w:val="24"/>
          <w:szCs w:val="24"/>
        </w:rPr>
        <w:t>CAPITULO I</w:t>
      </w:r>
    </w:p>
    <w:p w:rsidR="001F4DDD" w:rsidRPr="001F4DDD" w:rsidRDefault="001F4DDD" w:rsidP="001F4DDD">
      <w:pPr>
        <w:pStyle w:val="Sinespaciado"/>
        <w:jc w:val="center"/>
        <w:rPr>
          <w:rFonts w:ascii="Arial" w:hAnsi="Arial" w:cs="Arial"/>
          <w:b/>
          <w:i/>
          <w:sz w:val="24"/>
          <w:szCs w:val="24"/>
        </w:rPr>
      </w:pPr>
      <w:r w:rsidRPr="001F4DDD">
        <w:rPr>
          <w:rFonts w:ascii="Arial" w:hAnsi="Arial" w:cs="Arial"/>
          <w:b/>
          <w:i/>
          <w:sz w:val="24"/>
          <w:szCs w:val="24"/>
        </w:rPr>
        <w:t>DEL FOMENTO ARTESANAL EN LA EDUCACIÓN</w:t>
      </w:r>
    </w:p>
    <w:p w:rsidR="001F4DDD" w:rsidRPr="001F4DDD" w:rsidRDefault="001F4DDD" w:rsidP="001F4DDD">
      <w:pPr>
        <w:pStyle w:val="Sinespaciado"/>
        <w:jc w:val="center"/>
        <w:rPr>
          <w:rFonts w:ascii="Arial" w:hAnsi="Arial" w:cs="Arial"/>
          <w:b/>
          <w:i/>
          <w:sz w:val="24"/>
          <w:szCs w:val="24"/>
        </w:rPr>
      </w:pPr>
    </w:p>
    <w:p w:rsidR="001F4DDD" w:rsidRPr="001F4DDD" w:rsidRDefault="001F4DDD" w:rsidP="001F4DDD">
      <w:pPr>
        <w:pStyle w:val="Sinespaciado"/>
        <w:jc w:val="center"/>
        <w:rPr>
          <w:rFonts w:ascii="Arial" w:hAnsi="Arial" w:cs="Arial"/>
          <w:b/>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b/>
          <w:i/>
          <w:sz w:val="24"/>
          <w:szCs w:val="24"/>
        </w:rPr>
        <w:t>Artículo 37.-</w:t>
      </w:r>
      <w:r w:rsidRPr="001F4DDD">
        <w:rPr>
          <w:rFonts w:ascii="Arial" w:hAnsi="Arial" w:cs="Arial"/>
          <w:i/>
          <w:sz w:val="24"/>
          <w:szCs w:val="24"/>
        </w:rPr>
        <w:softHyphen/>
        <w:t xml:space="preserve"> La Coordinación General en conjunto con las dependencias correspondientes, impulsará que, dentro de sus planes y programas, se promueva el conocimiento y la preservación de las tradiciones artesanales de San Pedro Tlaquepaque, dentro de la comunidad educativa, con la finalidad de dignificar social y culturalmente esta actividad.  </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b/>
          <w:i/>
          <w:sz w:val="24"/>
          <w:szCs w:val="24"/>
        </w:rPr>
        <w:t>Artículo 38.-</w:t>
      </w:r>
      <w:r w:rsidRPr="001F4DDD">
        <w:rPr>
          <w:rFonts w:ascii="Arial" w:hAnsi="Arial" w:cs="Arial"/>
          <w:i/>
          <w:sz w:val="24"/>
          <w:szCs w:val="24"/>
        </w:rPr>
        <w:t xml:space="preserve"> La Coordinación General en conjunto con el Departamento de Fomento Artesanal, llevarán a cabo los programas y capacitaciones que se implementarán en beneficio de los artesanos del Municipio de San Pedro Tlaquepaque. </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center"/>
        <w:rPr>
          <w:rFonts w:ascii="Arial" w:hAnsi="Arial" w:cs="Arial"/>
          <w:i/>
          <w:sz w:val="24"/>
          <w:szCs w:val="24"/>
        </w:rPr>
      </w:pPr>
    </w:p>
    <w:p w:rsidR="001F4DDD" w:rsidRPr="001F4DDD" w:rsidRDefault="001F4DDD" w:rsidP="001F4DDD">
      <w:pPr>
        <w:pStyle w:val="Sinespaciado"/>
        <w:jc w:val="center"/>
        <w:rPr>
          <w:rFonts w:ascii="Arial" w:hAnsi="Arial" w:cs="Arial"/>
          <w:b/>
          <w:i/>
          <w:sz w:val="24"/>
          <w:szCs w:val="24"/>
        </w:rPr>
      </w:pPr>
      <w:r w:rsidRPr="001F4DDD">
        <w:rPr>
          <w:rFonts w:ascii="Arial" w:hAnsi="Arial" w:cs="Arial"/>
          <w:b/>
          <w:i/>
          <w:sz w:val="24"/>
          <w:szCs w:val="24"/>
        </w:rPr>
        <w:t>CAPITULO II</w:t>
      </w:r>
    </w:p>
    <w:p w:rsidR="001F4DDD" w:rsidRPr="001F4DDD" w:rsidRDefault="001F4DDD" w:rsidP="001F4DDD">
      <w:pPr>
        <w:pStyle w:val="Sinespaciado"/>
        <w:jc w:val="center"/>
        <w:rPr>
          <w:rFonts w:ascii="Arial" w:hAnsi="Arial" w:cs="Arial"/>
          <w:b/>
          <w:i/>
          <w:sz w:val="24"/>
          <w:szCs w:val="24"/>
        </w:rPr>
      </w:pPr>
      <w:r w:rsidRPr="001F4DDD">
        <w:rPr>
          <w:rFonts w:ascii="Arial" w:hAnsi="Arial" w:cs="Arial"/>
          <w:b/>
          <w:i/>
          <w:sz w:val="24"/>
          <w:szCs w:val="24"/>
        </w:rPr>
        <w:t>DEL FOMENTO ARTESANAL EN LA ACTIVIDAD TURÍSTICA</w:t>
      </w:r>
    </w:p>
    <w:p w:rsidR="001F4DDD" w:rsidRPr="001F4DDD" w:rsidRDefault="001F4DDD" w:rsidP="001F4DDD">
      <w:pPr>
        <w:pStyle w:val="Sinespaciado"/>
        <w:jc w:val="center"/>
        <w:rPr>
          <w:rFonts w:ascii="Arial" w:hAnsi="Arial" w:cs="Arial"/>
          <w:b/>
          <w:i/>
          <w:sz w:val="24"/>
          <w:szCs w:val="24"/>
        </w:rPr>
      </w:pPr>
    </w:p>
    <w:p w:rsidR="001F4DDD" w:rsidRPr="001F4DDD" w:rsidRDefault="001F4DDD" w:rsidP="001F4DDD">
      <w:pPr>
        <w:pStyle w:val="Sinespaciado"/>
        <w:jc w:val="center"/>
        <w:rPr>
          <w:rFonts w:ascii="Arial" w:hAnsi="Arial" w:cs="Arial"/>
          <w:b/>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b/>
          <w:i/>
          <w:sz w:val="24"/>
          <w:szCs w:val="24"/>
        </w:rPr>
        <w:t>Artículo 39.-</w:t>
      </w:r>
      <w:r w:rsidRPr="001F4DDD">
        <w:rPr>
          <w:rFonts w:ascii="Arial" w:hAnsi="Arial" w:cs="Arial"/>
          <w:i/>
          <w:sz w:val="24"/>
          <w:szCs w:val="24"/>
        </w:rPr>
        <w:softHyphen/>
        <w:t xml:space="preserve"> El titular de la Presidencia Municipal, por conducto de la Coordinación General, en conjunto con la Dirección de Turismo y el Departamento, promoverán que en cada desarrollo turístico y/o evento de promoción turística, se ubique un espacio para la venta y exhibición de artesanías, preferentemente de los artesanos que estén registrados y que conforman el padrón artesanal.</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b/>
          <w:i/>
          <w:sz w:val="24"/>
          <w:szCs w:val="24"/>
        </w:rPr>
        <w:t>Artículo 40.-</w:t>
      </w:r>
      <w:r w:rsidRPr="001F4DDD">
        <w:rPr>
          <w:rFonts w:ascii="Arial" w:hAnsi="Arial" w:cs="Arial"/>
          <w:i/>
          <w:sz w:val="24"/>
          <w:szCs w:val="24"/>
        </w:rPr>
        <w:t xml:space="preserve"> El Departamento buscará coordinarse con los artesanos, para los eventos turísticos que se desarrollen dentro del Municipio de San Pedro Tlaquepaque.</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b/>
          <w:i/>
          <w:sz w:val="24"/>
          <w:szCs w:val="24"/>
        </w:rPr>
        <w:t>Artículo 41.-</w:t>
      </w:r>
      <w:r w:rsidRPr="001F4DDD">
        <w:rPr>
          <w:rFonts w:ascii="Arial" w:hAnsi="Arial" w:cs="Arial"/>
          <w:i/>
          <w:sz w:val="24"/>
          <w:szCs w:val="24"/>
        </w:rPr>
        <w:softHyphen/>
        <w:t xml:space="preserve"> La Coordinación General con el apoyo de la Dirección de Turismo y el Departamento, proporcionarán asesoría, capacitación y apoyo logístico necesario para montar espacios de exhibición y venta de artesanías, asimismo gestionarán lo conducente en su caso ante las demás instancias de Gobierno correspondientes.  </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center"/>
        <w:rPr>
          <w:rFonts w:ascii="Arial" w:hAnsi="Arial" w:cs="Arial"/>
          <w:i/>
          <w:sz w:val="24"/>
          <w:szCs w:val="24"/>
        </w:rPr>
      </w:pPr>
    </w:p>
    <w:p w:rsidR="001F4DDD" w:rsidRPr="001F4DDD" w:rsidRDefault="001F4DDD" w:rsidP="001F4DDD">
      <w:pPr>
        <w:pStyle w:val="Sinespaciado"/>
        <w:jc w:val="center"/>
        <w:rPr>
          <w:rFonts w:ascii="Arial" w:hAnsi="Arial" w:cs="Arial"/>
          <w:b/>
          <w:i/>
          <w:sz w:val="24"/>
          <w:szCs w:val="24"/>
        </w:rPr>
      </w:pPr>
      <w:r w:rsidRPr="001F4DDD">
        <w:rPr>
          <w:rFonts w:ascii="Arial" w:hAnsi="Arial" w:cs="Arial"/>
          <w:b/>
          <w:i/>
          <w:sz w:val="24"/>
          <w:szCs w:val="24"/>
        </w:rPr>
        <w:t>CAPITULO III</w:t>
      </w:r>
    </w:p>
    <w:p w:rsidR="001F4DDD" w:rsidRPr="001F4DDD" w:rsidRDefault="001F4DDD" w:rsidP="001F4DDD">
      <w:pPr>
        <w:spacing w:after="0" w:line="240" w:lineRule="auto"/>
        <w:jc w:val="center"/>
        <w:rPr>
          <w:rFonts w:ascii="Arial" w:hAnsi="Arial" w:cs="Arial"/>
          <w:b/>
          <w:i/>
          <w:sz w:val="24"/>
          <w:szCs w:val="24"/>
        </w:rPr>
      </w:pPr>
      <w:r w:rsidRPr="001F4DDD">
        <w:rPr>
          <w:rFonts w:ascii="Arial" w:hAnsi="Arial" w:cs="Arial"/>
          <w:b/>
          <w:i/>
          <w:sz w:val="24"/>
          <w:szCs w:val="24"/>
        </w:rPr>
        <w:t>DE LA CULTURA ARTESANAL</w:t>
      </w:r>
    </w:p>
    <w:p w:rsidR="001F4DDD" w:rsidRPr="001F4DDD" w:rsidRDefault="001F4DDD" w:rsidP="001F4DDD">
      <w:pPr>
        <w:spacing w:after="0" w:line="240" w:lineRule="auto"/>
        <w:jc w:val="center"/>
        <w:rPr>
          <w:rFonts w:ascii="Arial" w:hAnsi="Arial" w:cs="Arial"/>
          <w:b/>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b/>
          <w:i/>
          <w:sz w:val="24"/>
          <w:szCs w:val="24"/>
        </w:rPr>
        <w:t>Artículo 42.-</w:t>
      </w:r>
      <w:r w:rsidRPr="001F4DDD">
        <w:rPr>
          <w:rFonts w:ascii="Arial" w:hAnsi="Arial" w:cs="Arial"/>
          <w:i/>
          <w:sz w:val="24"/>
          <w:szCs w:val="24"/>
        </w:rPr>
        <w:softHyphen/>
        <w:t xml:space="preserve"> El titular de la Presidencia Municipal, por conducto de la Coordinación General, en conjunto con la Dirección de Cultura y el Departamento, reconocen a las artesanías como factor importante del mantenimiento de la cultura, la autosuficiencia y desarrollo económico del Municipio de San Pedro Tlaquepaque, por lo que impulsaran diferentes programas que busquen, apoyen y rescaten las actividades artesanales mediante las siguientes acciones: </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I.</w:t>
      </w:r>
      <w:r w:rsidRPr="001F4DDD">
        <w:rPr>
          <w:rFonts w:ascii="Arial" w:hAnsi="Arial" w:cs="Arial"/>
          <w:i/>
          <w:sz w:val="24"/>
          <w:szCs w:val="24"/>
        </w:rPr>
        <w:softHyphen/>
        <w:t> Preservar y proteger el patrimonio cultural intangible, las costumbres, las tradiciones y la cultura popular representada por las artesanías que identifican al Municipio;</w:t>
      </w: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 xml:space="preserve">  </w:t>
      </w: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lastRenderedPageBreak/>
        <w:t>II.</w:t>
      </w:r>
      <w:r w:rsidRPr="001F4DDD">
        <w:rPr>
          <w:rFonts w:ascii="Arial" w:hAnsi="Arial" w:cs="Arial"/>
          <w:i/>
          <w:sz w:val="24"/>
          <w:szCs w:val="24"/>
        </w:rPr>
        <w:softHyphen/>
        <w:t> Propiciar la</w:t>
      </w:r>
      <w:r>
        <w:rPr>
          <w:rFonts w:ascii="Arial" w:hAnsi="Arial" w:cs="Arial"/>
          <w:i/>
          <w:sz w:val="24"/>
          <w:szCs w:val="24"/>
        </w:rPr>
        <w:t xml:space="preserve"> </w:t>
      </w:r>
      <w:r w:rsidRPr="001F4DDD">
        <w:rPr>
          <w:rFonts w:ascii="Arial" w:hAnsi="Arial" w:cs="Arial"/>
          <w:i/>
          <w:sz w:val="24"/>
          <w:szCs w:val="24"/>
        </w:rPr>
        <w:t xml:space="preserve">justa valoración del artesano como una persona que, con capacidad técnica y habilidad artística, ejerce una actividad económicamente productiva, con lo cual preserva aspectos culturales e históricos que identifican al municipio como cuna alfarera;  </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hAnsi="Arial" w:cs="Arial"/>
          <w:i/>
          <w:sz w:val="24"/>
          <w:szCs w:val="24"/>
        </w:rPr>
      </w:pPr>
      <w:r w:rsidRPr="001F4DDD">
        <w:rPr>
          <w:rFonts w:ascii="Arial" w:hAnsi="Arial" w:cs="Arial"/>
          <w:i/>
          <w:sz w:val="24"/>
          <w:szCs w:val="24"/>
        </w:rPr>
        <w:t>III.</w:t>
      </w:r>
      <w:r w:rsidRPr="001F4DDD">
        <w:rPr>
          <w:rFonts w:ascii="Arial" w:hAnsi="Arial" w:cs="Arial"/>
          <w:i/>
          <w:sz w:val="24"/>
          <w:szCs w:val="24"/>
        </w:rPr>
        <w:softHyphen/>
        <w:t xml:space="preserve"> Promover y desarrollar la obra artesanal de las comunidades, fomentando la participación social en sus talleres artesanales; y</w:t>
      </w:r>
    </w:p>
    <w:p w:rsidR="001F4DDD" w:rsidRPr="001F4DDD" w:rsidRDefault="001F4DDD" w:rsidP="001F4DDD">
      <w:pPr>
        <w:pStyle w:val="Sinespaciado"/>
        <w:jc w:val="both"/>
        <w:rPr>
          <w:rFonts w:ascii="Arial" w:hAnsi="Arial" w:cs="Arial"/>
          <w:i/>
          <w:sz w:val="24"/>
          <w:szCs w:val="24"/>
        </w:rPr>
      </w:pPr>
    </w:p>
    <w:p w:rsidR="001F4DDD" w:rsidRPr="001F4DDD" w:rsidRDefault="001F4DDD" w:rsidP="001F4DDD">
      <w:pPr>
        <w:pStyle w:val="Sinespaciado"/>
        <w:jc w:val="both"/>
        <w:rPr>
          <w:rFonts w:ascii="Arial" w:eastAsia="Times New Roman" w:hAnsi="Arial" w:cs="Arial"/>
          <w:i/>
          <w:sz w:val="24"/>
          <w:szCs w:val="24"/>
        </w:rPr>
      </w:pPr>
      <w:r w:rsidRPr="001F4DDD">
        <w:rPr>
          <w:rFonts w:ascii="Arial" w:hAnsi="Arial" w:cs="Arial"/>
          <w:i/>
          <w:sz w:val="24"/>
          <w:szCs w:val="24"/>
        </w:rPr>
        <w:t>IV.</w:t>
      </w:r>
      <w:r w:rsidRPr="001F4DDD">
        <w:rPr>
          <w:rFonts w:ascii="Arial" w:hAnsi="Arial" w:cs="Arial"/>
          <w:i/>
          <w:sz w:val="24"/>
          <w:szCs w:val="24"/>
        </w:rPr>
        <w:softHyphen/>
        <w:t xml:space="preserve"> A través de la escuela de arte, Ángel Carranza, El Centro Cultural el Refugio, y el museo Pantaleón Panduro, se programarán eventos para reconocer la importancia que se tiene el mantener la cultura artesanal en nuestro Municipio. </w:t>
      </w:r>
      <w:r w:rsidRPr="001F4DDD">
        <w:rPr>
          <w:rFonts w:ascii="Arial" w:hAnsi="Arial" w:cs="Arial"/>
          <w:b/>
          <w:i/>
          <w:sz w:val="24"/>
          <w:szCs w:val="24"/>
        </w:rPr>
        <w:t>TRANSITORIOS</w:t>
      </w:r>
      <w:r>
        <w:rPr>
          <w:rFonts w:ascii="Arial" w:hAnsi="Arial" w:cs="Arial"/>
          <w:b/>
          <w:i/>
          <w:sz w:val="24"/>
          <w:szCs w:val="24"/>
        </w:rPr>
        <w:t xml:space="preserve"> </w:t>
      </w:r>
      <w:r w:rsidRPr="001F4DDD">
        <w:rPr>
          <w:rFonts w:ascii="Arial" w:hAnsi="Arial" w:cs="Arial"/>
          <w:b/>
          <w:i/>
          <w:sz w:val="24"/>
          <w:szCs w:val="24"/>
        </w:rPr>
        <w:t>Primero.</w:t>
      </w:r>
      <w:r w:rsidRPr="001F4DDD">
        <w:rPr>
          <w:rFonts w:ascii="Arial" w:hAnsi="Arial" w:cs="Arial"/>
          <w:i/>
          <w:sz w:val="24"/>
          <w:szCs w:val="24"/>
        </w:rPr>
        <w:t xml:space="preserve"> El presente reglamento entrará en vigor al día siguiente de su publicación en la Gaceta Municipal.</w:t>
      </w:r>
      <w:r>
        <w:rPr>
          <w:rFonts w:ascii="Arial" w:hAnsi="Arial" w:cs="Arial"/>
          <w:i/>
          <w:sz w:val="24"/>
          <w:szCs w:val="24"/>
        </w:rPr>
        <w:t xml:space="preserve"> </w:t>
      </w:r>
      <w:r w:rsidRPr="001F4DDD">
        <w:rPr>
          <w:rFonts w:ascii="Arial" w:hAnsi="Arial" w:cs="Arial"/>
          <w:b/>
          <w:i/>
          <w:sz w:val="24"/>
          <w:szCs w:val="24"/>
        </w:rPr>
        <w:t>Segundo.</w:t>
      </w:r>
      <w:r w:rsidRPr="001F4DDD">
        <w:rPr>
          <w:rFonts w:ascii="Arial" w:hAnsi="Arial" w:cs="Arial"/>
          <w:i/>
          <w:sz w:val="24"/>
          <w:szCs w:val="24"/>
        </w:rPr>
        <w:t xml:space="preserve"> El Ayuntamiento debe adecuar sus demás ordenamientos municipales al presente Reglamente, así como expedir sus reglamentos interiores y manuales de organización que correspondan.</w:t>
      </w:r>
      <w:r>
        <w:rPr>
          <w:rFonts w:ascii="Arial" w:hAnsi="Arial" w:cs="Arial"/>
          <w:i/>
          <w:sz w:val="24"/>
          <w:szCs w:val="24"/>
        </w:rPr>
        <w:t xml:space="preserve"> </w:t>
      </w:r>
      <w:r w:rsidRPr="001F4DDD">
        <w:rPr>
          <w:rFonts w:ascii="Arial" w:hAnsi="Arial" w:cs="Arial"/>
          <w:b/>
          <w:i/>
          <w:sz w:val="24"/>
          <w:szCs w:val="24"/>
        </w:rPr>
        <w:t>Tercero</w:t>
      </w:r>
      <w:r w:rsidRPr="001F4DDD">
        <w:rPr>
          <w:rFonts w:ascii="Arial" w:hAnsi="Arial" w:cs="Arial"/>
          <w:i/>
          <w:sz w:val="24"/>
          <w:szCs w:val="24"/>
        </w:rPr>
        <w:t>. Se deberá publicar en portal de internet del Ayuntamiento, así como en medios de fácil acceso, con base a lo dispuesto en la Ley de Transparencia y Acceso a la Información Pública de Jalisco y sus municipios y en las disposiciones aplicables en la materia.</w:t>
      </w:r>
      <w:r>
        <w:rPr>
          <w:rFonts w:ascii="Arial" w:hAnsi="Arial" w:cs="Arial"/>
          <w:i/>
          <w:sz w:val="24"/>
          <w:szCs w:val="24"/>
        </w:rPr>
        <w:t xml:space="preserve"> </w:t>
      </w:r>
      <w:r w:rsidRPr="001F4DDD">
        <w:rPr>
          <w:rFonts w:ascii="Arial" w:hAnsi="Arial" w:cs="Arial"/>
          <w:b/>
          <w:i/>
          <w:sz w:val="24"/>
          <w:szCs w:val="24"/>
        </w:rPr>
        <w:t xml:space="preserve">Cuarto. </w:t>
      </w:r>
      <w:r w:rsidRPr="001F4DDD">
        <w:rPr>
          <w:rFonts w:ascii="Arial" w:hAnsi="Arial" w:cs="Arial"/>
          <w:i/>
          <w:sz w:val="24"/>
          <w:szCs w:val="24"/>
        </w:rPr>
        <w:t>Se faculta al</w:t>
      </w:r>
      <w:r w:rsidRPr="001F4DDD">
        <w:rPr>
          <w:rFonts w:ascii="Arial" w:eastAsia="Times New Roman" w:hAnsi="Arial" w:cs="Arial"/>
          <w:i/>
          <w:sz w:val="24"/>
          <w:szCs w:val="24"/>
        </w:rPr>
        <w:t xml:space="preserve"> Departamento de Fomento Artesanal para la creación y actualización del manual de organización y procedimientos administrativos y operativos del departamento, para dar cumplimento al presente ordenamiento.</w:t>
      </w:r>
      <w:r>
        <w:rPr>
          <w:rFonts w:ascii="Arial" w:eastAsia="Times New Roman" w:hAnsi="Arial" w:cs="Arial"/>
          <w:i/>
          <w:sz w:val="24"/>
          <w:szCs w:val="24"/>
        </w:rPr>
        <w:t xml:space="preserve"> </w:t>
      </w:r>
      <w:r w:rsidRPr="001F4DDD">
        <w:rPr>
          <w:rFonts w:ascii="Arial" w:eastAsia="Times New Roman" w:hAnsi="Arial" w:cs="Arial"/>
          <w:b/>
          <w:i/>
          <w:sz w:val="24"/>
          <w:szCs w:val="24"/>
        </w:rPr>
        <w:t>Quinto.</w:t>
      </w:r>
      <w:r w:rsidRPr="001F4DDD">
        <w:rPr>
          <w:rFonts w:ascii="Arial" w:eastAsia="Times New Roman" w:hAnsi="Arial" w:cs="Arial"/>
          <w:i/>
          <w:sz w:val="24"/>
          <w:szCs w:val="24"/>
        </w:rPr>
        <w:t xml:space="preserve"> Se abroga el reglamento para el uso y funcionamiento de la “Casa del Artesano” del Municipio de Tlaquepaque. </w:t>
      </w:r>
    </w:p>
    <w:p w:rsidR="001F4DDD" w:rsidRDefault="001F4DDD" w:rsidP="001F4DDD">
      <w:pPr>
        <w:autoSpaceDE w:val="0"/>
        <w:autoSpaceDN w:val="0"/>
        <w:adjustRightInd w:val="0"/>
        <w:spacing w:after="0" w:line="240" w:lineRule="auto"/>
        <w:jc w:val="both"/>
        <w:rPr>
          <w:rFonts w:ascii="Arial" w:hAnsi="Arial" w:cs="Arial"/>
          <w:color w:val="000000" w:themeColor="text1"/>
          <w:sz w:val="24"/>
          <w:szCs w:val="24"/>
        </w:rPr>
      </w:pPr>
      <w:r w:rsidRPr="001F4DDD">
        <w:rPr>
          <w:rFonts w:ascii="Arial" w:hAnsi="Arial" w:cs="Arial"/>
          <w:b/>
          <w:i/>
          <w:sz w:val="24"/>
          <w:szCs w:val="24"/>
        </w:rPr>
        <w:t>Sexto</w:t>
      </w:r>
      <w:r w:rsidRPr="001F4DDD">
        <w:rPr>
          <w:rFonts w:ascii="Arial" w:hAnsi="Arial" w:cs="Arial"/>
          <w:i/>
          <w:sz w:val="24"/>
          <w:szCs w:val="24"/>
        </w:rPr>
        <w:t>. Una vez publicado el presente ordenamiento, la Secretaría del Ayuntamiento deberá remitir mediante oficio un tanto de ellas al Honorable Congreso del Estado, para los efectos ordenados en la fracción VII del artículo 42 de la Ley del Gobierno y la Administración Pública Municipal del Estado de Jalisco.</w:t>
      </w:r>
      <w:r>
        <w:rPr>
          <w:rFonts w:ascii="Arial" w:hAnsi="Arial" w:cs="Arial"/>
          <w:i/>
          <w:sz w:val="24"/>
          <w:szCs w:val="24"/>
        </w:rPr>
        <w:t xml:space="preserve"> </w:t>
      </w:r>
      <w:r w:rsidRPr="001F4DDD">
        <w:rPr>
          <w:rStyle w:val="Fuentedeprrafopredeter1"/>
          <w:rFonts w:ascii="Arial" w:hAnsi="Arial" w:cs="Arial"/>
          <w:b/>
          <w:bCs/>
          <w:i/>
          <w:sz w:val="24"/>
          <w:szCs w:val="24"/>
        </w:rPr>
        <w:t>IX.-</w:t>
      </w:r>
      <w:r w:rsidRPr="001F4DDD">
        <w:rPr>
          <w:rFonts w:ascii="Arial" w:hAnsi="Arial" w:cs="Arial"/>
          <w:i/>
          <w:sz w:val="24"/>
          <w:szCs w:val="24"/>
        </w:rPr>
        <w:t xml:space="preserve"> Con base en los fundamentos anteriormente expuestos, se pone a consideración de este H. Cuerpo Edilicio la aprobación de los resolutivos a manera del siguiente:</w:t>
      </w:r>
      <w:r>
        <w:rPr>
          <w:rFonts w:ascii="Arial" w:hAnsi="Arial" w:cs="Arial"/>
          <w:i/>
          <w:sz w:val="24"/>
          <w:szCs w:val="24"/>
        </w:rPr>
        <w:t xml:space="preserve"> </w:t>
      </w:r>
      <w:r w:rsidRPr="001F4DDD">
        <w:rPr>
          <w:rStyle w:val="Fuentedeprrafopredeter1"/>
          <w:rFonts w:ascii="Arial" w:hAnsi="Arial" w:cs="Arial"/>
          <w:b/>
          <w:bCs/>
          <w:i/>
          <w:sz w:val="24"/>
          <w:szCs w:val="24"/>
        </w:rPr>
        <w:t>PUNTO DE ACUERDO</w:t>
      </w:r>
      <w:r>
        <w:rPr>
          <w:rStyle w:val="Fuentedeprrafopredeter1"/>
          <w:rFonts w:ascii="Arial" w:hAnsi="Arial" w:cs="Arial"/>
          <w:b/>
          <w:bCs/>
          <w:i/>
          <w:sz w:val="24"/>
          <w:szCs w:val="24"/>
        </w:rPr>
        <w:t xml:space="preserve"> </w:t>
      </w:r>
      <w:r w:rsidRPr="001F4DDD">
        <w:rPr>
          <w:rStyle w:val="Fuentedeprrafopredeter1"/>
          <w:rFonts w:ascii="Arial" w:hAnsi="Arial" w:cs="Arial"/>
          <w:b/>
          <w:bCs/>
          <w:i/>
          <w:sz w:val="24"/>
          <w:szCs w:val="24"/>
        </w:rPr>
        <w:t>PRIMERO.-</w:t>
      </w:r>
      <w:r w:rsidRPr="001F4DDD">
        <w:rPr>
          <w:rStyle w:val="Fuentedeprrafopredeter1"/>
          <w:rFonts w:ascii="Arial" w:hAnsi="Arial" w:cs="Arial"/>
          <w:i/>
          <w:sz w:val="24"/>
          <w:szCs w:val="24"/>
        </w:rPr>
        <w:t xml:space="preserve"> El Ayuntamiento Constitucional del Municipio de San Pedro Tlaquepaque, Jalisco, aprueba y autoriza en todos sus términos el dictamen formulado por las Comisiones Edilicias de Reglamentos Municipales y Puntos Legislativos, y de Fomento Artesanal</w:t>
      </w:r>
      <w:r>
        <w:rPr>
          <w:rStyle w:val="Fuentedeprrafopredeter1"/>
          <w:rFonts w:ascii="Arial" w:hAnsi="Arial" w:cs="Arial"/>
          <w:i/>
          <w:sz w:val="24"/>
          <w:szCs w:val="24"/>
        </w:rPr>
        <w:t xml:space="preserve"> </w:t>
      </w:r>
      <w:r w:rsidRPr="001F4DDD">
        <w:rPr>
          <w:rStyle w:val="Fuentedeprrafopredeter1"/>
          <w:rFonts w:ascii="Arial" w:hAnsi="Arial" w:cs="Arial"/>
          <w:i/>
          <w:sz w:val="24"/>
          <w:szCs w:val="24"/>
        </w:rPr>
        <w:t xml:space="preserve">el cual resuelve el turno asentado en el punto acuerdo número </w:t>
      </w:r>
      <w:r w:rsidRPr="001F4DDD">
        <w:rPr>
          <w:rStyle w:val="Fuentedeprrafopredeter1"/>
          <w:rFonts w:ascii="Arial" w:hAnsi="Arial" w:cs="Arial"/>
          <w:b/>
          <w:bCs/>
          <w:i/>
          <w:sz w:val="24"/>
          <w:szCs w:val="24"/>
        </w:rPr>
        <w:t>408/2017</w:t>
      </w:r>
      <w:r w:rsidRPr="001F4DDD">
        <w:rPr>
          <w:rStyle w:val="Fuentedeprrafopredeter1"/>
          <w:rFonts w:ascii="Arial" w:hAnsi="Arial" w:cs="Arial"/>
          <w:i/>
          <w:sz w:val="24"/>
          <w:szCs w:val="24"/>
        </w:rPr>
        <w:t xml:space="preserve">, aprobado en la sesión ordinaria de fecha 16 de marzo del año 2017. </w:t>
      </w:r>
      <w:r w:rsidRPr="001F4DDD">
        <w:rPr>
          <w:rStyle w:val="Fuentedeprrafopredeter1"/>
          <w:rFonts w:ascii="Arial" w:hAnsi="Arial" w:cs="Arial"/>
          <w:b/>
          <w:bCs/>
          <w:i/>
          <w:sz w:val="24"/>
          <w:szCs w:val="24"/>
        </w:rPr>
        <w:t>SEGUNDO.-</w:t>
      </w:r>
      <w:r w:rsidRPr="001F4DDD">
        <w:rPr>
          <w:rStyle w:val="Fuentedeprrafopredeter1"/>
          <w:rFonts w:ascii="Arial" w:hAnsi="Arial" w:cs="Arial"/>
          <w:i/>
          <w:sz w:val="24"/>
          <w:szCs w:val="24"/>
        </w:rPr>
        <w:t xml:space="preserve"> El Ayuntamiento Constitucional del Municipio de San Pedro Tlaquepaque, Jalisco, aprueba y autoriza en lo general y en lo particular expedir el</w:t>
      </w:r>
      <w:r w:rsidRPr="001F4DDD">
        <w:rPr>
          <w:rStyle w:val="Fuentedeprrafopredeter1"/>
          <w:rFonts w:ascii="Arial" w:hAnsi="Arial" w:cs="Arial"/>
          <w:b/>
          <w:bCs/>
          <w:i/>
          <w:sz w:val="24"/>
          <w:szCs w:val="24"/>
        </w:rPr>
        <w:t xml:space="preserve"> “Reglamento de Fomento, Desarrollo y Promoción Artesanal del Municipio de San Pedro Tlaquepaque”</w:t>
      </w:r>
      <w:r w:rsidRPr="001F4DDD">
        <w:rPr>
          <w:rStyle w:val="Fuentedeprrafopredeter1"/>
          <w:rFonts w:ascii="Arial" w:hAnsi="Arial" w:cs="Arial"/>
          <w:i/>
          <w:sz w:val="24"/>
          <w:szCs w:val="24"/>
        </w:rPr>
        <w:t>.</w:t>
      </w:r>
      <w:r>
        <w:rPr>
          <w:rStyle w:val="Fuentedeprrafopredeter1"/>
          <w:rFonts w:ascii="Arial" w:hAnsi="Arial" w:cs="Arial"/>
          <w:i/>
          <w:sz w:val="24"/>
          <w:szCs w:val="24"/>
        </w:rPr>
        <w:t xml:space="preserve"> </w:t>
      </w:r>
      <w:r w:rsidRPr="001F4DDD">
        <w:rPr>
          <w:rStyle w:val="Fuentedeprrafopredeter1"/>
          <w:rFonts w:ascii="Arial" w:hAnsi="Arial" w:cs="Arial"/>
          <w:b/>
          <w:bCs/>
          <w:i/>
          <w:sz w:val="24"/>
          <w:szCs w:val="24"/>
        </w:rPr>
        <w:t xml:space="preserve">TERCERO.- </w:t>
      </w:r>
      <w:r w:rsidRPr="001F4DDD">
        <w:rPr>
          <w:rStyle w:val="Fuentedeprrafopredeter1"/>
          <w:rFonts w:ascii="Arial" w:hAnsi="Arial" w:cs="Arial"/>
          <w:i/>
          <w:sz w:val="24"/>
          <w:szCs w:val="24"/>
        </w:rPr>
        <w:t>Notifíquese mediante oficio el presente punto de acuerdo a la Presidenta Municipal, Síndico Municipal, Coordinación General de Desarrollo Económico y Combate a la Desigualdad,  Departamento de Fomento Artesanal, Casa del Artesano, a la Unidad de Transparencia y regístrese en el Libro de Actas de Sesiones correspondiente.</w:t>
      </w:r>
      <w:r>
        <w:rPr>
          <w:rStyle w:val="Fuentedeprrafopredeter1"/>
          <w:rFonts w:ascii="Arial" w:hAnsi="Arial" w:cs="Arial"/>
          <w:i/>
          <w:sz w:val="24"/>
          <w:szCs w:val="24"/>
        </w:rPr>
        <w:t xml:space="preserve"> </w:t>
      </w:r>
      <w:r w:rsidRPr="001F4DDD">
        <w:rPr>
          <w:rStyle w:val="Fuentedeprrafopredeter1"/>
          <w:rFonts w:ascii="Arial" w:hAnsi="Arial" w:cs="Arial"/>
          <w:b/>
          <w:bCs/>
          <w:i/>
          <w:sz w:val="24"/>
          <w:szCs w:val="24"/>
        </w:rPr>
        <w:t>ATENTAMENTE.</w:t>
      </w:r>
      <w:r>
        <w:rPr>
          <w:rStyle w:val="Fuentedeprrafopredeter1"/>
          <w:rFonts w:ascii="Arial" w:hAnsi="Arial" w:cs="Arial"/>
          <w:b/>
          <w:bCs/>
          <w:i/>
          <w:sz w:val="24"/>
          <w:szCs w:val="24"/>
        </w:rPr>
        <w:t xml:space="preserve"> </w:t>
      </w:r>
      <w:r w:rsidRPr="001F4DDD">
        <w:rPr>
          <w:rStyle w:val="Fuentedeprrafopredeter1"/>
          <w:rFonts w:ascii="Arial" w:hAnsi="Arial" w:cs="Arial"/>
          <w:b/>
          <w:bCs/>
          <w:i/>
          <w:sz w:val="24"/>
          <w:szCs w:val="24"/>
        </w:rPr>
        <w:t>San Pedro Tlaquepaque, Jalisco. A 27 de abril</w:t>
      </w:r>
      <w:r>
        <w:rPr>
          <w:rStyle w:val="Fuentedeprrafopredeter1"/>
          <w:rFonts w:ascii="Arial" w:hAnsi="Arial" w:cs="Arial"/>
          <w:b/>
          <w:bCs/>
          <w:i/>
          <w:sz w:val="24"/>
          <w:szCs w:val="24"/>
        </w:rPr>
        <w:t xml:space="preserve"> </w:t>
      </w:r>
      <w:r w:rsidRPr="001F4DDD">
        <w:rPr>
          <w:rStyle w:val="Fuentedeprrafopredeter1"/>
          <w:rFonts w:ascii="Arial" w:hAnsi="Arial" w:cs="Arial"/>
          <w:b/>
          <w:bCs/>
          <w:i/>
          <w:sz w:val="24"/>
          <w:szCs w:val="24"/>
        </w:rPr>
        <w:t>del año 2018.</w:t>
      </w:r>
      <w:r>
        <w:rPr>
          <w:rStyle w:val="Fuentedeprrafopredeter1"/>
          <w:rFonts w:ascii="Arial" w:hAnsi="Arial" w:cs="Arial"/>
          <w:b/>
          <w:bCs/>
          <w:i/>
          <w:sz w:val="24"/>
          <w:szCs w:val="24"/>
        </w:rPr>
        <w:t xml:space="preserve"> </w:t>
      </w:r>
      <w:r>
        <w:rPr>
          <w:rStyle w:val="Fuentedeprrafopredeter1"/>
          <w:rFonts w:ascii="Arial" w:hAnsi="Arial" w:cs="Arial"/>
          <w:bCs/>
          <w:sz w:val="24"/>
          <w:szCs w:val="24"/>
        </w:rPr>
        <w:t>----------------------------------------------------------------------------------------------------------------------</w:t>
      </w:r>
    </w:p>
    <w:p w:rsidR="0004123D" w:rsidRPr="00EB1416" w:rsidRDefault="0004123D" w:rsidP="008562B5">
      <w:pPr>
        <w:spacing w:after="0" w:line="240" w:lineRule="auto"/>
        <w:jc w:val="both"/>
        <w:rPr>
          <w:rFonts w:ascii="Arial" w:hAnsi="Arial" w:cs="Arial"/>
          <w:color w:val="000000" w:themeColor="text1"/>
          <w:sz w:val="24"/>
          <w:szCs w:val="24"/>
        </w:rPr>
      </w:pPr>
      <w:r w:rsidRPr="00EB1416">
        <w:rPr>
          <w:rFonts w:ascii="Arial" w:hAnsi="Arial" w:cs="Arial"/>
          <w:color w:val="000000" w:themeColor="text1"/>
          <w:sz w:val="24"/>
          <w:szCs w:val="24"/>
        </w:rPr>
        <w:t xml:space="preserve">Con la palabra la C. Presidenta Municipal Interina Mirna Citlalli Amaya de Luna: ahora se abre el registro de oradores. ------------------------------------------------------------------------------------------------------------------------------------------Con el uso de la voz la regidora Rosa Pérez Leal: </w:t>
      </w:r>
      <w:r w:rsidR="009767B7" w:rsidRPr="00EB1416">
        <w:rPr>
          <w:rFonts w:ascii="Arial" w:hAnsi="Arial" w:cs="Arial"/>
          <w:color w:val="000000" w:themeColor="text1"/>
          <w:sz w:val="24"/>
          <w:szCs w:val="24"/>
        </w:rPr>
        <w:t>buenas tardes a todos más que nada la inquietud de este regla</w:t>
      </w:r>
      <w:r w:rsidR="00B77BE3" w:rsidRPr="00EB1416">
        <w:rPr>
          <w:rFonts w:ascii="Arial" w:hAnsi="Arial" w:cs="Arial"/>
          <w:color w:val="000000" w:themeColor="text1"/>
          <w:sz w:val="24"/>
          <w:szCs w:val="24"/>
        </w:rPr>
        <w:t>mento es para dar una certeza jurídica a</w:t>
      </w:r>
      <w:r w:rsidR="009767B7" w:rsidRPr="00EB1416">
        <w:rPr>
          <w:rFonts w:ascii="Arial" w:hAnsi="Arial" w:cs="Arial"/>
          <w:color w:val="000000" w:themeColor="text1"/>
          <w:sz w:val="24"/>
          <w:szCs w:val="24"/>
        </w:rPr>
        <w:t xml:space="preserve"> nuestros artesanos de este municipio ya que estamos propiamente reconociendo el trabajo y dando la certeza jurídica donde no nada más va a ser un reglamento para una casa artesanal sino va a ser </w:t>
      </w:r>
      <w:r w:rsidR="009767B7" w:rsidRPr="00EB1416">
        <w:rPr>
          <w:rFonts w:ascii="Arial" w:hAnsi="Arial" w:cs="Arial"/>
          <w:color w:val="000000" w:themeColor="text1"/>
          <w:sz w:val="24"/>
          <w:szCs w:val="24"/>
        </w:rPr>
        <w:lastRenderedPageBreak/>
        <w:t xml:space="preserve">un reglamento con políticas públicas en donde puedan </w:t>
      </w:r>
      <w:r w:rsidR="00B77BE3" w:rsidRPr="00EB1416">
        <w:rPr>
          <w:rFonts w:ascii="Arial" w:hAnsi="Arial" w:cs="Arial"/>
          <w:color w:val="000000" w:themeColor="text1"/>
          <w:sz w:val="24"/>
          <w:szCs w:val="24"/>
        </w:rPr>
        <w:t>participar todos y cada uno de nuestr</w:t>
      </w:r>
      <w:r w:rsidR="009767B7" w:rsidRPr="00EB1416">
        <w:rPr>
          <w:rFonts w:ascii="Arial" w:hAnsi="Arial" w:cs="Arial"/>
          <w:color w:val="000000" w:themeColor="text1"/>
          <w:sz w:val="24"/>
          <w:szCs w:val="24"/>
        </w:rPr>
        <w:t>os artesanos de nuestro municipio, de ser aprobado se los agradecería a todos y crean que esto forma parte de nuestros artesanos y cada uno de nosotros los llevamos en el corazón</w:t>
      </w:r>
      <w:r w:rsidR="00053078" w:rsidRPr="00EB1416">
        <w:rPr>
          <w:rFonts w:ascii="Arial" w:hAnsi="Arial" w:cs="Arial"/>
          <w:color w:val="000000" w:themeColor="text1"/>
          <w:sz w:val="24"/>
          <w:szCs w:val="24"/>
        </w:rPr>
        <w:t xml:space="preserve"> es cuánto</w:t>
      </w:r>
      <w:r w:rsidR="009767B7" w:rsidRPr="00EB1416">
        <w:rPr>
          <w:rFonts w:ascii="Arial" w:hAnsi="Arial" w:cs="Arial"/>
          <w:color w:val="000000" w:themeColor="text1"/>
          <w:sz w:val="24"/>
          <w:szCs w:val="24"/>
        </w:rPr>
        <w:t>. -----------------------------------------------------------------------------------------------------</w:t>
      </w:r>
    </w:p>
    <w:p w:rsidR="00D673BE" w:rsidRPr="00EB1416" w:rsidRDefault="00D673BE" w:rsidP="00D673BE">
      <w:pPr>
        <w:tabs>
          <w:tab w:val="left" w:pos="1889"/>
        </w:tabs>
        <w:spacing w:after="0" w:line="240" w:lineRule="auto"/>
        <w:jc w:val="both"/>
        <w:rPr>
          <w:rFonts w:ascii="Arial" w:hAnsi="Arial" w:cs="Arial"/>
          <w:color w:val="000000" w:themeColor="text1"/>
          <w:sz w:val="24"/>
          <w:szCs w:val="24"/>
        </w:rPr>
      </w:pPr>
      <w:r w:rsidRPr="00EB1416">
        <w:rPr>
          <w:rFonts w:ascii="Arial" w:hAnsi="Arial" w:cs="Arial"/>
          <w:color w:val="000000" w:themeColor="text1"/>
          <w:sz w:val="24"/>
          <w:szCs w:val="24"/>
        </w:rPr>
        <w:t xml:space="preserve">Con la palabra la C. Presidenta Municipal Interina Mirna Citlalli Amaya de Luna: </w:t>
      </w:r>
      <w:r w:rsidR="00613387" w:rsidRPr="00EB1416">
        <w:rPr>
          <w:rFonts w:ascii="Arial" w:hAnsi="Arial" w:cs="Arial"/>
          <w:color w:val="000000" w:themeColor="text1"/>
          <w:sz w:val="24"/>
          <w:szCs w:val="24"/>
        </w:rPr>
        <w:t xml:space="preserve">alguien más quiere hacer una observación gracias, de igual manera </w:t>
      </w:r>
      <w:r w:rsidRPr="00EB1416">
        <w:rPr>
          <w:rFonts w:ascii="Arial" w:hAnsi="Arial" w:cs="Arial"/>
          <w:color w:val="000000" w:themeColor="text1"/>
          <w:sz w:val="24"/>
          <w:szCs w:val="24"/>
        </w:rPr>
        <w:t xml:space="preserve">se somete en votación nominal </w:t>
      </w:r>
      <w:r w:rsidRPr="00EB1416">
        <w:rPr>
          <w:rFonts w:ascii="Arial" w:hAnsi="Arial" w:cs="Arial"/>
          <w:b/>
          <w:sz w:val="24"/>
          <w:szCs w:val="24"/>
        </w:rPr>
        <w:t>el Reglamento de Fomento, Desarrollo y Promoción Artesanal del Municipio de San Pedro Tlaquepaque</w:t>
      </w:r>
      <w:r w:rsidRPr="00EB1416">
        <w:rPr>
          <w:rFonts w:ascii="Arial" w:hAnsi="Arial" w:cs="Arial"/>
          <w:b/>
          <w:sz w:val="24"/>
          <w:szCs w:val="24"/>
          <w:lang w:eastAsia="ar-SA"/>
        </w:rPr>
        <w:t xml:space="preserve">. </w:t>
      </w:r>
      <w:r w:rsidRPr="00EB1416">
        <w:rPr>
          <w:rFonts w:ascii="Arial" w:hAnsi="Arial" w:cs="Arial"/>
          <w:color w:val="000000" w:themeColor="text1"/>
          <w:sz w:val="24"/>
          <w:szCs w:val="24"/>
        </w:rPr>
        <w:t xml:space="preserve">Por lo que le pido al Secretario, tome la votación </w:t>
      </w:r>
      <w:r w:rsidRPr="00EB1416">
        <w:rPr>
          <w:rFonts w:ascii="Arial" w:hAnsi="Arial" w:cs="Arial"/>
          <w:b/>
          <w:color w:val="000000" w:themeColor="text1"/>
          <w:sz w:val="24"/>
          <w:szCs w:val="24"/>
          <w:u w:val="single"/>
        </w:rPr>
        <w:t>en lo general.</w:t>
      </w:r>
      <w:r w:rsidRPr="00EB1416">
        <w:rPr>
          <w:rFonts w:ascii="Arial" w:hAnsi="Arial" w:cs="Arial"/>
          <w:b/>
          <w:color w:val="000000" w:themeColor="text1"/>
          <w:sz w:val="24"/>
          <w:szCs w:val="24"/>
        </w:rPr>
        <w:t xml:space="preserve"> </w:t>
      </w:r>
      <w:r w:rsidRPr="00EB1416">
        <w:rPr>
          <w:rFonts w:ascii="Arial" w:hAnsi="Arial" w:cs="Arial"/>
          <w:color w:val="000000" w:themeColor="text1"/>
          <w:sz w:val="24"/>
          <w:szCs w:val="24"/>
        </w:rPr>
        <w:t>----------------------------------------------------------------------------------------------------------------------</w:t>
      </w:r>
      <w:r w:rsidR="00613387" w:rsidRPr="00EB1416">
        <w:rPr>
          <w:rFonts w:ascii="Arial" w:hAnsi="Arial" w:cs="Arial"/>
          <w:color w:val="000000" w:themeColor="text1"/>
          <w:sz w:val="24"/>
          <w:szCs w:val="24"/>
        </w:rPr>
        <w:t xml:space="preserve"> Con el uso de la palabra el Mtro. Antonio Fernando Chávez Delgadillo, Secretario del Ayuntamiento: con su permiso compañera Presidenta. </w:t>
      </w:r>
      <w:r w:rsidRPr="00EB1416">
        <w:rPr>
          <w:rFonts w:ascii="Arial" w:hAnsi="Arial" w:cs="Arial"/>
          <w:color w:val="000000" w:themeColor="text1"/>
          <w:sz w:val="24"/>
          <w:szCs w:val="24"/>
        </w:rPr>
        <w:t>-------------------------------------------------------------------</w:t>
      </w:r>
      <w:r w:rsidR="00613387" w:rsidRPr="00EB1416">
        <w:rPr>
          <w:rFonts w:ascii="Arial" w:hAnsi="Arial" w:cs="Arial"/>
          <w:color w:val="000000" w:themeColor="text1"/>
          <w:sz w:val="24"/>
          <w:szCs w:val="24"/>
        </w:rPr>
        <w:t>--------------------------------------</w:t>
      </w:r>
    </w:p>
    <w:p w:rsidR="00613387" w:rsidRPr="00EB1416" w:rsidRDefault="00613387" w:rsidP="00D673BE">
      <w:pPr>
        <w:tabs>
          <w:tab w:val="left" w:pos="1889"/>
        </w:tabs>
        <w:spacing w:after="0" w:line="240" w:lineRule="auto"/>
        <w:jc w:val="both"/>
        <w:rPr>
          <w:rFonts w:ascii="Arial" w:hAnsi="Arial" w:cs="Arial"/>
          <w:color w:val="000000" w:themeColor="text1"/>
          <w:sz w:val="24"/>
          <w:szCs w:val="24"/>
        </w:rPr>
      </w:pPr>
    </w:p>
    <w:tbl>
      <w:tblPr>
        <w:tblStyle w:val="Tablaconcuadrcula"/>
        <w:tblW w:w="0" w:type="auto"/>
        <w:tblLook w:val="04A0"/>
      </w:tblPr>
      <w:tblGrid>
        <w:gridCol w:w="717"/>
        <w:gridCol w:w="2641"/>
        <w:gridCol w:w="1598"/>
        <w:gridCol w:w="1140"/>
        <w:gridCol w:w="2050"/>
      </w:tblGrid>
      <w:tr w:rsidR="0028228F" w:rsidRPr="00EB1416" w:rsidTr="00397828">
        <w:tc>
          <w:tcPr>
            <w:tcW w:w="717" w:type="dxa"/>
          </w:tcPr>
          <w:p w:rsidR="0028228F" w:rsidRPr="00EB1416" w:rsidRDefault="0028228F" w:rsidP="00397828">
            <w:pPr>
              <w:snapToGrid w:val="0"/>
              <w:jc w:val="both"/>
              <w:rPr>
                <w:rFonts w:ascii="Arial" w:hAnsi="Arial" w:cs="Arial"/>
                <w:color w:val="000000" w:themeColor="text1"/>
                <w:sz w:val="24"/>
                <w:szCs w:val="24"/>
              </w:rPr>
            </w:pPr>
          </w:p>
        </w:tc>
        <w:tc>
          <w:tcPr>
            <w:tcW w:w="2641" w:type="dxa"/>
          </w:tcPr>
          <w:p w:rsidR="0028228F" w:rsidRPr="00EB1416" w:rsidRDefault="0028228F" w:rsidP="00397828">
            <w:pPr>
              <w:snapToGrid w:val="0"/>
              <w:jc w:val="both"/>
              <w:rPr>
                <w:rFonts w:ascii="Arial" w:hAnsi="Arial" w:cs="Arial"/>
                <w:color w:val="000000" w:themeColor="text1"/>
                <w:sz w:val="24"/>
                <w:szCs w:val="24"/>
              </w:rPr>
            </w:pPr>
          </w:p>
        </w:tc>
        <w:tc>
          <w:tcPr>
            <w:tcW w:w="1598" w:type="dxa"/>
          </w:tcPr>
          <w:p w:rsidR="0028228F" w:rsidRPr="00EB1416" w:rsidRDefault="0028228F" w:rsidP="00397828">
            <w:pPr>
              <w:jc w:val="both"/>
              <w:rPr>
                <w:rFonts w:ascii="Arial" w:hAnsi="Arial" w:cs="Arial"/>
                <w:b/>
                <w:color w:val="000000" w:themeColor="text1"/>
                <w:sz w:val="24"/>
                <w:szCs w:val="24"/>
              </w:rPr>
            </w:pPr>
            <w:r w:rsidRPr="00EB1416">
              <w:rPr>
                <w:rFonts w:ascii="Arial" w:hAnsi="Arial" w:cs="Arial"/>
                <w:b/>
                <w:color w:val="000000" w:themeColor="text1"/>
                <w:sz w:val="24"/>
                <w:szCs w:val="24"/>
              </w:rPr>
              <w:t>A favor</w:t>
            </w:r>
          </w:p>
        </w:tc>
        <w:tc>
          <w:tcPr>
            <w:tcW w:w="1140" w:type="dxa"/>
          </w:tcPr>
          <w:p w:rsidR="0028228F" w:rsidRPr="00EB1416" w:rsidRDefault="0028228F" w:rsidP="00397828">
            <w:pPr>
              <w:jc w:val="both"/>
              <w:rPr>
                <w:rFonts w:ascii="Arial" w:hAnsi="Arial" w:cs="Arial"/>
                <w:b/>
                <w:color w:val="000000" w:themeColor="text1"/>
                <w:sz w:val="24"/>
                <w:szCs w:val="24"/>
              </w:rPr>
            </w:pPr>
            <w:r w:rsidRPr="00EB1416">
              <w:rPr>
                <w:rFonts w:ascii="Arial" w:hAnsi="Arial" w:cs="Arial"/>
                <w:b/>
                <w:color w:val="000000" w:themeColor="text1"/>
                <w:sz w:val="24"/>
                <w:szCs w:val="24"/>
              </w:rPr>
              <w:t>En contra</w:t>
            </w:r>
          </w:p>
        </w:tc>
        <w:tc>
          <w:tcPr>
            <w:tcW w:w="2050" w:type="dxa"/>
          </w:tcPr>
          <w:p w:rsidR="0028228F" w:rsidRPr="00EB1416" w:rsidRDefault="0028228F" w:rsidP="00397828">
            <w:pPr>
              <w:jc w:val="both"/>
              <w:rPr>
                <w:rFonts w:ascii="Arial" w:hAnsi="Arial" w:cs="Arial"/>
                <w:b/>
                <w:color w:val="000000" w:themeColor="text1"/>
                <w:sz w:val="24"/>
                <w:szCs w:val="24"/>
              </w:rPr>
            </w:pPr>
            <w:r w:rsidRPr="00EB1416">
              <w:rPr>
                <w:rFonts w:ascii="Arial" w:hAnsi="Arial" w:cs="Arial"/>
                <w:b/>
                <w:color w:val="000000" w:themeColor="text1"/>
                <w:sz w:val="24"/>
                <w:szCs w:val="24"/>
              </w:rPr>
              <w:t>Abstención</w:t>
            </w:r>
          </w:p>
        </w:tc>
      </w:tr>
      <w:tr w:rsidR="0028228F" w:rsidRPr="00EB1416" w:rsidTr="00397828">
        <w:trPr>
          <w:trHeight w:val="851"/>
        </w:trPr>
        <w:tc>
          <w:tcPr>
            <w:tcW w:w="717" w:type="dxa"/>
            <w:vAlign w:val="center"/>
          </w:tcPr>
          <w:p w:rsidR="0028228F" w:rsidRPr="00EB1416" w:rsidRDefault="0028228F" w:rsidP="00397828">
            <w:pPr>
              <w:snapToGrid w:val="0"/>
              <w:jc w:val="center"/>
              <w:rPr>
                <w:rFonts w:ascii="Arial" w:hAnsi="Arial" w:cs="Arial"/>
                <w:color w:val="000000" w:themeColor="text1"/>
                <w:sz w:val="24"/>
                <w:szCs w:val="24"/>
              </w:rPr>
            </w:pPr>
            <w:r w:rsidRPr="00EB1416">
              <w:rPr>
                <w:rFonts w:ascii="Arial" w:hAnsi="Arial" w:cs="Arial"/>
                <w:color w:val="000000" w:themeColor="text1"/>
                <w:sz w:val="24"/>
                <w:szCs w:val="24"/>
              </w:rPr>
              <w:t>1</w:t>
            </w:r>
          </w:p>
        </w:tc>
        <w:tc>
          <w:tcPr>
            <w:tcW w:w="2641" w:type="dxa"/>
          </w:tcPr>
          <w:p w:rsidR="0028228F" w:rsidRPr="00EB1416" w:rsidRDefault="0028228F" w:rsidP="00397828">
            <w:pPr>
              <w:snapToGrid w:val="0"/>
              <w:jc w:val="both"/>
              <w:rPr>
                <w:rFonts w:ascii="Arial" w:hAnsi="Arial" w:cs="Arial"/>
                <w:color w:val="000000" w:themeColor="text1"/>
                <w:sz w:val="24"/>
                <w:szCs w:val="24"/>
              </w:rPr>
            </w:pPr>
            <w:r w:rsidRPr="00EB1416">
              <w:rPr>
                <w:rFonts w:ascii="Arial" w:hAnsi="Arial" w:cs="Arial"/>
                <w:color w:val="000000" w:themeColor="text1"/>
                <w:sz w:val="24"/>
                <w:szCs w:val="24"/>
              </w:rPr>
              <w:t xml:space="preserve">Presidenta Municipal </w:t>
            </w:r>
            <w:r w:rsidRPr="00EB1416">
              <w:rPr>
                <w:rFonts w:ascii="Arial" w:eastAsia="Calibri" w:hAnsi="Arial" w:cs="Arial"/>
                <w:color w:val="000000" w:themeColor="text1"/>
                <w:sz w:val="24"/>
                <w:szCs w:val="24"/>
              </w:rPr>
              <w:t>Interina Mirna Citlalli Amaya de Luna.</w:t>
            </w:r>
          </w:p>
        </w:tc>
        <w:tc>
          <w:tcPr>
            <w:tcW w:w="1598" w:type="dxa"/>
          </w:tcPr>
          <w:p w:rsidR="0028228F" w:rsidRPr="00EB1416" w:rsidRDefault="0028228F" w:rsidP="00AA5EB4">
            <w:pPr>
              <w:pStyle w:val="Prrafodelista"/>
              <w:numPr>
                <w:ilvl w:val="0"/>
                <w:numId w:val="5"/>
              </w:numPr>
              <w:jc w:val="both"/>
              <w:rPr>
                <w:rFonts w:ascii="Arial" w:hAnsi="Arial" w:cs="Arial"/>
                <w:b/>
                <w:color w:val="000000" w:themeColor="text1"/>
                <w:sz w:val="24"/>
                <w:szCs w:val="24"/>
              </w:rPr>
            </w:pPr>
          </w:p>
        </w:tc>
        <w:tc>
          <w:tcPr>
            <w:tcW w:w="1140" w:type="dxa"/>
          </w:tcPr>
          <w:p w:rsidR="0028228F" w:rsidRPr="00EB1416" w:rsidRDefault="0028228F" w:rsidP="00397828">
            <w:pPr>
              <w:jc w:val="both"/>
              <w:rPr>
                <w:rFonts w:ascii="Arial" w:hAnsi="Arial" w:cs="Arial"/>
                <w:b/>
                <w:color w:val="000000" w:themeColor="text1"/>
                <w:sz w:val="24"/>
                <w:szCs w:val="24"/>
              </w:rPr>
            </w:pPr>
          </w:p>
        </w:tc>
        <w:tc>
          <w:tcPr>
            <w:tcW w:w="2050" w:type="dxa"/>
          </w:tcPr>
          <w:p w:rsidR="0028228F" w:rsidRPr="00EB1416" w:rsidRDefault="0028228F" w:rsidP="00397828">
            <w:pPr>
              <w:jc w:val="both"/>
              <w:rPr>
                <w:rFonts w:ascii="Arial" w:hAnsi="Arial" w:cs="Arial"/>
                <w:b/>
                <w:color w:val="000000" w:themeColor="text1"/>
                <w:sz w:val="24"/>
                <w:szCs w:val="24"/>
              </w:rPr>
            </w:pPr>
          </w:p>
        </w:tc>
      </w:tr>
      <w:tr w:rsidR="0028228F" w:rsidRPr="00EB1416" w:rsidTr="00397828">
        <w:tc>
          <w:tcPr>
            <w:tcW w:w="717" w:type="dxa"/>
            <w:vAlign w:val="center"/>
          </w:tcPr>
          <w:p w:rsidR="0028228F" w:rsidRPr="00EB1416" w:rsidRDefault="0028228F" w:rsidP="00397828">
            <w:pPr>
              <w:snapToGrid w:val="0"/>
              <w:jc w:val="center"/>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2</w:t>
            </w:r>
          </w:p>
        </w:tc>
        <w:tc>
          <w:tcPr>
            <w:tcW w:w="2641" w:type="dxa"/>
          </w:tcPr>
          <w:p w:rsidR="0028228F" w:rsidRPr="00EB1416" w:rsidRDefault="0028228F" w:rsidP="00397828">
            <w:pPr>
              <w:snapToGrid w:val="0"/>
              <w:jc w:val="both"/>
              <w:rPr>
                <w:rFonts w:ascii="Arial" w:hAnsi="Arial" w:cs="Arial"/>
                <w:color w:val="000000" w:themeColor="text1"/>
                <w:sz w:val="24"/>
                <w:szCs w:val="24"/>
              </w:rPr>
            </w:pPr>
            <w:r w:rsidRPr="00EB1416">
              <w:rPr>
                <w:rFonts w:ascii="Arial" w:eastAsia="Calibri" w:hAnsi="Arial" w:cs="Arial"/>
                <w:color w:val="000000" w:themeColor="text1"/>
                <w:sz w:val="24"/>
                <w:szCs w:val="24"/>
              </w:rPr>
              <w:t>Síndico Municipal, Juan David García Camarena.</w:t>
            </w:r>
          </w:p>
        </w:tc>
        <w:tc>
          <w:tcPr>
            <w:tcW w:w="1598" w:type="dxa"/>
          </w:tcPr>
          <w:p w:rsidR="0028228F" w:rsidRPr="00EB1416" w:rsidRDefault="0028228F" w:rsidP="00AA5EB4">
            <w:pPr>
              <w:pStyle w:val="Prrafodelista"/>
              <w:numPr>
                <w:ilvl w:val="0"/>
                <w:numId w:val="5"/>
              </w:numPr>
              <w:jc w:val="both"/>
              <w:rPr>
                <w:rFonts w:ascii="Arial" w:hAnsi="Arial" w:cs="Arial"/>
                <w:b/>
                <w:color w:val="000000" w:themeColor="text1"/>
                <w:sz w:val="24"/>
                <w:szCs w:val="24"/>
              </w:rPr>
            </w:pPr>
          </w:p>
        </w:tc>
        <w:tc>
          <w:tcPr>
            <w:tcW w:w="1140" w:type="dxa"/>
          </w:tcPr>
          <w:p w:rsidR="0028228F" w:rsidRPr="00EB1416" w:rsidRDefault="0028228F" w:rsidP="00397828">
            <w:pPr>
              <w:jc w:val="both"/>
              <w:rPr>
                <w:rFonts w:ascii="Arial" w:hAnsi="Arial" w:cs="Arial"/>
                <w:b/>
                <w:color w:val="000000" w:themeColor="text1"/>
                <w:sz w:val="24"/>
                <w:szCs w:val="24"/>
              </w:rPr>
            </w:pPr>
          </w:p>
        </w:tc>
        <w:tc>
          <w:tcPr>
            <w:tcW w:w="2050" w:type="dxa"/>
          </w:tcPr>
          <w:p w:rsidR="0028228F" w:rsidRPr="00EB1416" w:rsidRDefault="0028228F" w:rsidP="00397828">
            <w:pPr>
              <w:jc w:val="both"/>
              <w:rPr>
                <w:rFonts w:ascii="Arial" w:hAnsi="Arial" w:cs="Arial"/>
                <w:b/>
                <w:color w:val="000000" w:themeColor="text1"/>
                <w:sz w:val="24"/>
                <w:szCs w:val="24"/>
              </w:rPr>
            </w:pPr>
          </w:p>
        </w:tc>
      </w:tr>
      <w:tr w:rsidR="0028228F" w:rsidRPr="00EB1416" w:rsidTr="00397828">
        <w:tc>
          <w:tcPr>
            <w:tcW w:w="717" w:type="dxa"/>
            <w:vAlign w:val="center"/>
          </w:tcPr>
          <w:p w:rsidR="0028228F" w:rsidRPr="00EB1416" w:rsidRDefault="0028228F" w:rsidP="00397828">
            <w:pPr>
              <w:pStyle w:val="Sinespaciado"/>
              <w:spacing w:line="276" w:lineRule="auto"/>
              <w:jc w:val="center"/>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3</w:t>
            </w:r>
          </w:p>
        </w:tc>
        <w:tc>
          <w:tcPr>
            <w:tcW w:w="2641" w:type="dxa"/>
          </w:tcPr>
          <w:p w:rsidR="0028228F" w:rsidRPr="00EB1416" w:rsidRDefault="0028228F" w:rsidP="00397828">
            <w:pPr>
              <w:pStyle w:val="Sinespaciado"/>
              <w:spacing w:line="276" w:lineRule="auto"/>
              <w:jc w:val="both"/>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Marco Antonio Fuentes Ontiveros.</w:t>
            </w:r>
          </w:p>
        </w:tc>
        <w:tc>
          <w:tcPr>
            <w:tcW w:w="1598" w:type="dxa"/>
          </w:tcPr>
          <w:p w:rsidR="0028228F" w:rsidRPr="00EB1416" w:rsidRDefault="0028228F" w:rsidP="00AA5EB4">
            <w:pPr>
              <w:pStyle w:val="Prrafodelista"/>
              <w:numPr>
                <w:ilvl w:val="0"/>
                <w:numId w:val="5"/>
              </w:numPr>
              <w:jc w:val="both"/>
              <w:rPr>
                <w:rFonts w:ascii="Arial" w:hAnsi="Arial" w:cs="Arial"/>
                <w:b/>
                <w:color w:val="000000" w:themeColor="text1"/>
                <w:sz w:val="24"/>
                <w:szCs w:val="24"/>
              </w:rPr>
            </w:pPr>
          </w:p>
        </w:tc>
        <w:tc>
          <w:tcPr>
            <w:tcW w:w="1140" w:type="dxa"/>
          </w:tcPr>
          <w:p w:rsidR="0028228F" w:rsidRPr="00EB1416" w:rsidRDefault="0028228F" w:rsidP="00397828">
            <w:pPr>
              <w:jc w:val="both"/>
              <w:rPr>
                <w:rFonts w:ascii="Arial" w:hAnsi="Arial" w:cs="Arial"/>
                <w:b/>
                <w:color w:val="000000" w:themeColor="text1"/>
                <w:sz w:val="24"/>
                <w:szCs w:val="24"/>
              </w:rPr>
            </w:pPr>
          </w:p>
        </w:tc>
        <w:tc>
          <w:tcPr>
            <w:tcW w:w="2050" w:type="dxa"/>
          </w:tcPr>
          <w:p w:rsidR="0028228F" w:rsidRPr="00EB1416" w:rsidRDefault="0028228F" w:rsidP="00397828">
            <w:pPr>
              <w:jc w:val="both"/>
              <w:rPr>
                <w:rFonts w:ascii="Arial" w:hAnsi="Arial" w:cs="Arial"/>
                <w:b/>
                <w:color w:val="000000" w:themeColor="text1"/>
                <w:sz w:val="24"/>
                <w:szCs w:val="24"/>
              </w:rPr>
            </w:pPr>
          </w:p>
        </w:tc>
      </w:tr>
      <w:tr w:rsidR="0028228F" w:rsidRPr="00EB1416" w:rsidTr="00397828">
        <w:tc>
          <w:tcPr>
            <w:tcW w:w="717" w:type="dxa"/>
            <w:vAlign w:val="center"/>
          </w:tcPr>
          <w:p w:rsidR="0028228F" w:rsidRPr="00EB1416" w:rsidRDefault="0028228F" w:rsidP="00397828">
            <w:pPr>
              <w:pStyle w:val="Sinespaciado"/>
              <w:spacing w:line="276" w:lineRule="auto"/>
              <w:jc w:val="center"/>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4</w:t>
            </w:r>
          </w:p>
        </w:tc>
        <w:tc>
          <w:tcPr>
            <w:tcW w:w="2641" w:type="dxa"/>
          </w:tcPr>
          <w:p w:rsidR="0028228F" w:rsidRPr="00EB1416" w:rsidRDefault="0028228F" w:rsidP="00397828">
            <w:pPr>
              <w:pStyle w:val="Sinespaciado"/>
              <w:spacing w:line="276" w:lineRule="auto"/>
              <w:jc w:val="both"/>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Alma Josefina Guerra Muñoz</w:t>
            </w:r>
          </w:p>
        </w:tc>
        <w:tc>
          <w:tcPr>
            <w:tcW w:w="1598" w:type="dxa"/>
          </w:tcPr>
          <w:p w:rsidR="0028228F" w:rsidRPr="00EB1416" w:rsidRDefault="0028228F" w:rsidP="00AA5EB4">
            <w:pPr>
              <w:pStyle w:val="Prrafodelista"/>
              <w:numPr>
                <w:ilvl w:val="0"/>
                <w:numId w:val="5"/>
              </w:numPr>
              <w:jc w:val="both"/>
              <w:rPr>
                <w:rFonts w:ascii="Arial" w:hAnsi="Arial" w:cs="Arial"/>
                <w:b/>
                <w:color w:val="000000" w:themeColor="text1"/>
                <w:sz w:val="24"/>
                <w:szCs w:val="24"/>
              </w:rPr>
            </w:pPr>
          </w:p>
        </w:tc>
        <w:tc>
          <w:tcPr>
            <w:tcW w:w="1140" w:type="dxa"/>
          </w:tcPr>
          <w:p w:rsidR="0028228F" w:rsidRPr="00EB1416" w:rsidRDefault="0028228F" w:rsidP="00397828">
            <w:pPr>
              <w:jc w:val="both"/>
              <w:rPr>
                <w:rFonts w:ascii="Arial" w:hAnsi="Arial" w:cs="Arial"/>
                <w:b/>
                <w:color w:val="000000" w:themeColor="text1"/>
                <w:sz w:val="24"/>
                <w:szCs w:val="24"/>
              </w:rPr>
            </w:pPr>
          </w:p>
        </w:tc>
        <w:tc>
          <w:tcPr>
            <w:tcW w:w="2050" w:type="dxa"/>
          </w:tcPr>
          <w:p w:rsidR="0028228F" w:rsidRPr="00EB1416" w:rsidRDefault="0028228F" w:rsidP="00397828">
            <w:pPr>
              <w:jc w:val="both"/>
              <w:rPr>
                <w:rFonts w:ascii="Arial" w:hAnsi="Arial" w:cs="Arial"/>
                <w:b/>
                <w:color w:val="000000" w:themeColor="text1"/>
                <w:sz w:val="24"/>
                <w:szCs w:val="24"/>
              </w:rPr>
            </w:pPr>
          </w:p>
        </w:tc>
      </w:tr>
      <w:tr w:rsidR="0028228F" w:rsidRPr="00EB1416" w:rsidTr="00397828">
        <w:tc>
          <w:tcPr>
            <w:tcW w:w="717" w:type="dxa"/>
            <w:vAlign w:val="center"/>
          </w:tcPr>
          <w:p w:rsidR="0028228F" w:rsidRPr="00EB1416" w:rsidRDefault="0028228F" w:rsidP="00397828">
            <w:pPr>
              <w:pStyle w:val="Sinespaciado"/>
              <w:spacing w:line="276" w:lineRule="auto"/>
              <w:jc w:val="center"/>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5</w:t>
            </w:r>
          </w:p>
        </w:tc>
        <w:tc>
          <w:tcPr>
            <w:tcW w:w="2641" w:type="dxa"/>
          </w:tcPr>
          <w:p w:rsidR="0028228F" w:rsidRPr="00EB1416" w:rsidRDefault="0028228F" w:rsidP="00397828">
            <w:pPr>
              <w:pStyle w:val="Sinespaciado"/>
              <w:spacing w:line="276" w:lineRule="auto"/>
              <w:jc w:val="both"/>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Iván Omar González Solís.</w:t>
            </w:r>
          </w:p>
        </w:tc>
        <w:tc>
          <w:tcPr>
            <w:tcW w:w="1598" w:type="dxa"/>
          </w:tcPr>
          <w:p w:rsidR="0028228F" w:rsidRPr="00EB1416" w:rsidRDefault="0028228F" w:rsidP="00AA5EB4">
            <w:pPr>
              <w:pStyle w:val="Prrafodelista"/>
              <w:numPr>
                <w:ilvl w:val="0"/>
                <w:numId w:val="5"/>
              </w:numPr>
              <w:jc w:val="both"/>
              <w:rPr>
                <w:rFonts w:ascii="Arial" w:hAnsi="Arial" w:cs="Arial"/>
                <w:b/>
                <w:color w:val="000000" w:themeColor="text1"/>
                <w:sz w:val="24"/>
                <w:szCs w:val="24"/>
              </w:rPr>
            </w:pPr>
          </w:p>
        </w:tc>
        <w:tc>
          <w:tcPr>
            <w:tcW w:w="1140" w:type="dxa"/>
          </w:tcPr>
          <w:p w:rsidR="0028228F" w:rsidRPr="00EB1416" w:rsidRDefault="0028228F" w:rsidP="00397828">
            <w:pPr>
              <w:jc w:val="both"/>
              <w:rPr>
                <w:rFonts w:ascii="Arial" w:hAnsi="Arial" w:cs="Arial"/>
                <w:b/>
                <w:color w:val="000000" w:themeColor="text1"/>
                <w:sz w:val="24"/>
                <w:szCs w:val="24"/>
              </w:rPr>
            </w:pPr>
          </w:p>
        </w:tc>
        <w:tc>
          <w:tcPr>
            <w:tcW w:w="2050" w:type="dxa"/>
          </w:tcPr>
          <w:p w:rsidR="0028228F" w:rsidRPr="00EB1416" w:rsidRDefault="0028228F" w:rsidP="00397828">
            <w:pPr>
              <w:jc w:val="both"/>
              <w:rPr>
                <w:rFonts w:ascii="Arial" w:hAnsi="Arial" w:cs="Arial"/>
                <w:b/>
                <w:color w:val="000000" w:themeColor="text1"/>
                <w:sz w:val="24"/>
                <w:szCs w:val="24"/>
              </w:rPr>
            </w:pPr>
          </w:p>
        </w:tc>
      </w:tr>
      <w:tr w:rsidR="0028228F" w:rsidRPr="00EB1416" w:rsidTr="00397828">
        <w:tc>
          <w:tcPr>
            <w:tcW w:w="717" w:type="dxa"/>
            <w:vAlign w:val="center"/>
          </w:tcPr>
          <w:p w:rsidR="0028228F" w:rsidRPr="00EB1416" w:rsidRDefault="0028228F" w:rsidP="00397828">
            <w:pPr>
              <w:pStyle w:val="Sinespaciado"/>
              <w:spacing w:line="276" w:lineRule="auto"/>
              <w:jc w:val="center"/>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6</w:t>
            </w:r>
          </w:p>
        </w:tc>
        <w:tc>
          <w:tcPr>
            <w:tcW w:w="2641" w:type="dxa"/>
          </w:tcPr>
          <w:p w:rsidR="0028228F" w:rsidRPr="00EB1416" w:rsidRDefault="0028228F" w:rsidP="00397828">
            <w:pPr>
              <w:pStyle w:val="Sinespaciado"/>
              <w:spacing w:line="276" w:lineRule="auto"/>
              <w:jc w:val="both"/>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Miguel Silva Ramírez.</w:t>
            </w:r>
          </w:p>
        </w:tc>
        <w:tc>
          <w:tcPr>
            <w:tcW w:w="1598" w:type="dxa"/>
          </w:tcPr>
          <w:p w:rsidR="0028228F" w:rsidRPr="00EB1416" w:rsidRDefault="0028228F" w:rsidP="00AA5EB4">
            <w:pPr>
              <w:pStyle w:val="Prrafodelista"/>
              <w:numPr>
                <w:ilvl w:val="0"/>
                <w:numId w:val="5"/>
              </w:numPr>
              <w:jc w:val="both"/>
              <w:rPr>
                <w:rFonts w:ascii="Arial" w:hAnsi="Arial" w:cs="Arial"/>
                <w:b/>
                <w:color w:val="000000" w:themeColor="text1"/>
                <w:sz w:val="24"/>
                <w:szCs w:val="24"/>
              </w:rPr>
            </w:pPr>
          </w:p>
        </w:tc>
        <w:tc>
          <w:tcPr>
            <w:tcW w:w="1140" w:type="dxa"/>
          </w:tcPr>
          <w:p w:rsidR="0028228F" w:rsidRPr="00EB1416" w:rsidRDefault="0028228F" w:rsidP="00397828">
            <w:pPr>
              <w:jc w:val="both"/>
              <w:rPr>
                <w:rFonts w:ascii="Arial" w:hAnsi="Arial" w:cs="Arial"/>
                <w:b/>
                <w:color w:val="000000" w:themeColor="text1"/>
                <w:sz w:val="24"/>
                <w:szCs w:val="24"/>
              </w:rPr>
            </w:pPr>
          </w:p>
        </w:tc>
        <w:tc>
          <w:tcPr>
            <w:tcW w:w="2050" w:type="dxa"/>
          </w:tcPr>
          <w:p w:rsidR="0028228F" w:rsidRPr="00EB1416" w:rsidRDefault="0028228F" w:rsidP="00397828">
            <w:pPr>
              <w:jc w:val="both"/>
              <w:rPr>
                <w:rFonts w:ascii="Arial" w:hAnsi="Arial" w:cs="Arial"/>
                <w:b/>
                <w:color w:val="000000" w:themeColor="text1"/>
                <w:sz w:val="24"/>
                <w:szCs w:val="24"/>
              </w:rPr>
            </w:pPr>
          </w:p>
        </w:tc>
      </w:tr>
      <w:tr w:rsidR="0028228F" w:rsidRPr="00EB1416" w:rsidTr="00397828">
        <w:tc>
          <w:tcPr>
            <w:tcW w:w="717" w:type="dxa"/>
            <w:vAlign w:val="center"/>
          </w:tcPr>
          <w:p w:rsidR="0028228F" w:rsidRPr="00EB1416" w:rsidRDefault="0028228F" w:rsidP="00397828">
            <w:pPr>
              <w:pStyle w:val="Sinespaciado"/>
              <w:spacing w:line="276" w:lineRule="auto"/>
              <w:jc w:val="center"/>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7</w:t>
            </w:r>
          </w:p>
        </w:tc>
        <w:tc>
          <w:tcPr>
            <w:tcW w:w="2641" w:type="dxa"/>
          </w:tcPr>
          <w:p w:rsidR="0028228F" w:rsidRPr="00EB1416" w:rsidRDefault="0028228F" w:rsidP="00397828">
            <w:pPr>
              <w:pStyle w:val="Sinespaciado"/>
              <w:spacing w:line="276" w:lineRule="auto"/>
              <w:jc w:val="both"/>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 xml:space="preserve">Nancy Naraly </w:t>
            </w:r>
            <w:r w:rsidR="004870B7" w:rsidRPr="00EB1416">
              <w:rPr>
                <w:rFonts w:ascii="Arial" w:eastAsia="Calibri" w:hAnsi="Arial" w:cs="Arial"/>
                <w:color w:val="000000" w:themeColor="text1"/>
                <w:sz w:val="24"/>
                <w:szCs w:val="24"/>
              </w:rPr>
              <w:t>González</w:t>
            </w:r>
            <w:r w:rsidRPr="00EB1416">
              <w:rPr>
                <w:rFonts w:ascii="Arial" w:eastAsia="Calibri" w:hAnsi="Arial" w:cs="Arial"/>
                <w:color w:val="000000" w:themeColor="text1"/>
                <w:sz w:val="24"/>
                <w:szCs w:val="24"/>
              </w:rPr>
              <w:t xml:space="preserve"> </w:t>
            </w:r>
            <w:r w:rsidR="004870B7" w:rsidRPr="00EB1416">
              <w:rPr>
                <w:rFonts w:ascii="Arial" w:eastAsia="Calibri" w:hAnsi="Arial" w:cs="Arial"/>
                <w:color w:val="000000" w:themeColor="text1"/>
                <w:sz w:val="24"/>
                <w:szCs w:val="24"/>
              </w:rPr>
              <w:t>Ramírez</w:t>
            </w:r>
          </w:p>
        </w:tc>
        <w:tc>
          <w:tcPr>
            <w:tcW w:w="1598" w:type="dxa"/>
          </w:tcPr>
          <w:p w:rsidR="0028228F" w:rsidRPr="00EB1416" w:rsidRDefault="0028228F" w:rsidP="00AA5EB4">
            <w:pPr>
              <w:pStyle w:val="Prrafodelista"/>
              <w:numPr>
                <w:ilvl w:val="0"/>
                <w:numId w:val="5"/>
              </w:numPr>
              <w:jc w:val="both"/>
              <w:rPr>
                <w:rFonts w:ascii="Arial" w:hAnsi="Arial" w:cs="Arial"/>
                <w:b/>
                <w:color w:val="000000" w:themeColor="text1"/>
                <w:sz w:val="24"/>
                <w:szCs w:val="24"/>
              </w:rPr>
            </w:pPr>
          </w:p>
        </w:tc>
        <w:tc>
          <w:tcPr>
            <w:tcW w:w="1140" w:type="dxa"/>
          </w:tcPr>
          <w:p w:rsidR="0028228F" w:rsidRPr="00EB1416" w:rsidRDefault="0028228F" w:rsidP="00397828">
            <w:pPr>
              <w:jc w:val="both"/>
              <w:rPr>
                <w:rFonts w:ascii="Arial" w:hAnsi="Arial" w:cs="Arial"/>
                <w:b/>
                <w:color w:val="000000" w:themeColor="text1"/>
                <w:sz w:val="24"/>
                <w:szCs w:val="24"/>
              </w:rPr>
            </w:pPr>
          </w:p>
        </w:tc>
        <w:tc>
          <w:tcPr>
            <w:tcW w:w="2050" w:type="dxa"/>
          </w:tcPr>
          <w:p w:rsidR="0028228F" w:rsidRPr="00EB1416" w:rsidRDefault="0028228F" w:rsidP="00397828">
            <w:pPr>
              <w:jc w:val="both"/>
              <w:rPr>
                <w:rFonts w:ascii="Arial" w:hAnsi="Arial" w:cs="Arial"/>
                <w:b/>
                <w:color w:val="000000" w:themeColor="text1"/>
                <w:sz w:val="24"/>
                <w:szCs w:val="24"/>
              </w:rPr>
            </w:pPr>
          </w:p>
        </w:tc>
      </w:tr>
      <w:tr w:rsidR="0028228F" w:rsidRPr="00EB1416" w:rsidTr="00397828">
        <w:tc>
          <w:tcPr>
            <w:tcW w:w="717" w:type="dxa"/>
            <w:vAlign w:val="center"/>
          </w:tcPr>
          <w:p w:rsidR="0028228F" w:rsidRPr="00EB1416" w:rsidRDefault="0028228F" w:rsidP="00397828">
            <w:pPr>
              <w:pStyle w:val="Sinespaciado"/>
              <w:spacing w:line="276" w:lineRule="auto"/>
              <w:jc w:val="center"/>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8</w:t>
            </w:r>
          </w:p>
        </w:tc>
        <w:tc>
          <w:tcPr>
            <w:tcW w:w="2641" w:type="dxa"/>
          </w:tcPr>
          <w:p w:rsidR="0028228F" w:rsidRPr="00EB1416" w:rsidRDefault="0028228F" w:rsidP="00397828">
            <w:pPr>
              <w:pStyle w:val="Sinespaciado"/>
              <w:spacing w:line="276" w:lineRule="auto"/>
              <w:jc w:val="both"/>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Miguel Carrillo Gómez.</w:t>
            </w:r>
          </w:p>
        </w:tc>
        <w:tc>
          <w:tcPr>
            <w:tcW w:w="1598" w:type="dxa"/>
          </w:tcPr>
          <w:p w:rsidR="0028228F" w:rsidRPr="00EB1416" w:rsidRDefault="0028228F" w:rsidP="00AA5EB4">
            <w:pPr>
              <w:pStyle w:val="Prrafodelista"/>
              <w:numPr>
                <w:ilvl w:val="0"/>
                <w:numId w:val="5"/>
              </w:numPr>
              <w:jc w:val="both"/>
              <w:rPr>
                <w:rFonts w:ascii="Arial" w:hAnsi="Arial" w:cs="Arial"/>
                <w:b/>
                <w:color w:val="000000" w:themeColor="text1"/>
                <w:sz w:val="24"/>
                <w:szCs w:val="24"/>
              </w:rPr>
            </w:pPr>
          </w:p>
        </w:tc>
        <w:tc>
          <w:tcPr>
            <w:tcW w:w="1140" w:type="dxa"/>
          </w:tcPr>
          <w:p w:rsidR="0028228F" w:rsidRPr="00EB1416" w:rsidRDefault="0028228F" w:rsidP="00397828">
            <w:pPr>
              <w:jc w:val="both"/>
              <w:rPr>
                <w:rFonts w:ascii="Arial" w:hAnsi="Arial" w:cs="Arial"/>
                <w:b/>
                <w:color w:val="000000" w:themeColor="text1"/>
                <w:sz w:val="24"/>
                <w:szCs w:val="24"/>
              </w:rPr>
            </w:pPr>
          </w:p>
        </w:tc>
        <w:tc>
          <w:tcPr>
            <w:tcW w:w="2050" w:type="dxa"/>
          </w:tcPr>
          <w:p w:rsidR="0028228F" w:rsidRPr="00EB1416" w:rsidRDefault="0028228F" w:rsidP="00397828">
            <w:pPr>
              <w:jc w:val="both"/>
              <w:rPr>
                <w:rFonts w:ascii="Arial" w:hAnsi="Arial" w:cs="Arial"/>
                <w:b/>
                <w:color w:val="000000" w:themeColor="text1"/>
                <w:sz w:val="24"/>
                <w:szCs w:val="24"/>
              </w:rPr>
            </w:pPr>
          </w:p>
        </w:tc>
      </w:tr>
      <w:tr w:rsidR="0028228F" w:rsidRPr="00EB1416" w:rsidTr="00397828">
        <w:trPr>
          <w:trHeight w:val="520"/>
        </w:trPr>
        <w:tc>
          <w:tcPr>
            <w:tcW w:w="717" w:type="dxa"/>
            <w:vAlign w:val="center"/>
          </w:tcPr>
          <w:p w:rsidR="0028228F" w:rsidRPr="00EB1416" w:rsidRDefault="0028228F" w:rsidP="00397828">
            <w:pPr>
              <w:pStyle w:val="Sinespaciado"/>
              <w:spacing w:line="276" w:lineRule="auto"/>
              <w:jc w:val="center"/>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9</w:t>
            </w:r>
          </w:p>
        </w:tc>
        <w:tc>
          <w:tcPr>
            <w:tcW w:w="2641" w:type="dxa"/>
          </w:tcPr>
          <w:p w:rsidR="0028228F" w:rsidRPr="00EB1416" w:rsidRDefault="0028228F" w:rsidP="00397828">
            <w:pPr>
              <w:pStyle w:val="Sinespaciado"/>
              <w:spacing w:line="276" w:lineRule="auto"/>
              <w:jc w:val="both"/>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Silvia Natalia Islas.</w:t>
            </w:r>
          </w:p>
        </w:tc>
        <w:tc>
          <w:tcPr>
            <w:tcW w:w="1598" w:type="dxa"/>
          </w:tcPr>
          <w:p w:rsidR="0028228F" w:rsidRPr="00EB1416" w:rsidRDefault="0028228F" w:rsidP="00AA5EB4">
            <w:pPr>
              <w:pStyle w:val="Prrafodelista"/>
              <w:numPr>
                <w:ilvl w:val="0"/>
                <w:numId w:val="5"/>
              </w:numPr>
              <w:jc w:val="both"/>
              <w:rPr>
                <w:rFonts w:ascii="Arial" w:hAnsi="Arial" w:cs="Arial"/>
                <w:b/>
                <w:color w:val="000000" w:themeColor="text1"/>
                <w:sz w:val="24"/>
                <w:szCs w:val="24"/>
              </w:rPr>
            </w:pPr>
          </w:p>
        </w:tc>
        <w:tc>
          <w:tcPr>
            <w:tcW w:w="1140" w:type="dxa"/>
          </w:tcPr>
          <w:p w:rsidR="0028228F" w:rsidRPr="00EB1416" w:rsidRDefault="0028228F" w:rsidP="00397828">
            <w:pPr>
              <w:jc w:val="both"/>
              <w:rPr>
                <w:rFonts w:ascii="Arial" w:hAnsi="Arial" w:cs="Arial"/>
                <w:b/>
                <w:color w:val="000000" w:themeColor="text1"/>
                <w:sz w:val="24"/>
                <w:szCs w:val="24"/>
              </w:rPr>
            </w:pPr>
          </w:p>
        </w:tc>
        <w:tc>
          <w:tcPr>
            <w:tcW w:w="2050" w:type="dxa"/>
          </w:tcPr>
          <w:p w:rsidR="0028228F" w:rsidRPr="00EB1416" w:rsidRDefault="0028228F" w:rsidP="00397828">
            <w:pPr>
              <w:jc w:val="both"/>
              <w:rPr>
                <w:rFonts w:ascii="Arial" w:hAnsi="Arial" w:cs="Arial"/>
                <w:b/>
                <w:color w:val="000000" w:themeColor="text1"/>
                <w:sz w:val="24"/>
                <w:szCs w:val="24"/>
              </w:rPr>
            </w:pPr>
          </w:p>
        </w:tc>
      </w:tr>
      <w:tr w:rsidR="0028228F" w:rsidRPr="00EB1416" w:rsidTr="00397828">
        <w:tc>
          <w:tcPr>
            <w:tcW w:w="717" w:type="dxa"/>
            <w:vAlign w:val="center"/>
          </w:tcPr>
          <w:p w:rsidR="0028228F" w:rsidRPr="00EB1416" w:rsidRDefault="0028228F" w:rsidP="00397828">
            <w:pPr>
              <w:pStyle w:val="Sinespaciado"/>
              <w:spacing w:line="276" w:lineRule="auto"/>
              <w:jc w:val="center"/>
              <w:rPr>
                <w:rFonts w:ascii="Arial" w:eastAsia="Arial" w:hAnsi="Arial" w:cs="Arial"/>
                <w:color w:val="000000" w:themeColor="text1"/>
                <w:sz w:val="24"/>
                <w:szCs w:val="24"/>
              </w:rPr>
            </w:pPr>
            <w:r w:rsidRPr="00EB1416">
              <w:rPr>
                <w:rFonts w:ascii="Arial" w:eastAsia="Arial" w:hAnsi="Arial" w:cs="Arial"/>
                <w:color w:val="000000" w:themeColor="text1"/>
                <w:sz w:val="24"/>
                <w:szCs w:val="24"/>
              </w:rPr>
              <w:t>10</w:t>
            </w:r>
          </w:p>
        </w:tc>
        <w:tc>
          <w:tcPr>
            <w:tcW w:w="2641" w:type="dxa"/>
          </w:tcPr>
          <w:p w:rsidR="0028228F" w:rsidRPr="00EB1416" w:rsidRDefault="0028228F" w:rsidP="00397828">
            <w:pPr>
              <w:pStyle w:val="Sinespaciado"/>
              <w:spacing w:line="276" w:lineRule="auto"/>
              <w:jc w:val="both"/>
              <w:rPr>
                <w:rFonts w:ascii="Arial" w:eastAsia="Arial" w:hAnsi="Arial" w:cs="Arial"/>
                <w:color w:val="000000" w:themeColor="text1"/>
                <w:sz w:val="24"/>
                <w:szCs w:val="24"/>
              </w:rPr>
            </w:pPr>
            <w:r w:rsidRPr="00EB1416">
              <w:rPr>
                <w:rFonts w:ascii="Arial" w:eastAsia="Arial" w:hAnsi="Arial" w:cs="Arial"/>
                <w:color w:val="000000" w:themeColor="text1"/>
                <w:sz w:val="24"/>
                <w:szCs w:val="24"/>
              </w:rPr>
              <w:t>Orlando García Limón.</w:t>
            </w:r>
          </w:p>
          <w:p w:rsidR="0028228F" w:rsidRPr="00EB1416" w:rsidRDefault="0028228F" w:rsidP="00397828">
            <w:pPr>
              <w:pStyle w:val="Sinespaciado"/>
              <w:spacing w:line="276" w:lineRule="auto"/>
              <w:jc w:val="both"/>
              <w:rPr>
                <w:rFonts w:ascii="Arial" w:eastAsia="Arial" w:hAnsi="Arial" w:cs="Arial"/>
                <w:color w:val="000000" w:themeColor="text1"/>
                <w:sz w:val="24"/>
                <w:szCs w:val="24"/>
              </w:rPr>
            </w:pPr>
          </w:p>
        </w:tc>
        <w:tc>
          <w:tcPr>
            <w:tcW w:w="1598" w:type="dxa"/>
          </w:tcPr>
          <w:p w:rsidR="0028228F" w:rsidRPr="00EB1416" w:rsidRDefault="0028228F" w:rsidP="00AA5EB4">
            <w:pPr>
              <w:pStyle w:val="Prrafodelista"/>
              <w:numPr>
                <w:ilvl w:val="0"/>
                <w:numId w:val="5"/>
              </w:numPr>
              <w:jc w:val="both"/>
              <w:rPr>
                <w:rFonts w:ascii="Arial" w:hAnsi="Arial" w:cs="Arial"/>
                <w:b/>
                <w:color w:val="000000" w:themeColor="text1"/>
                <w:sz w:val="24"/>
                <w:szCs w:val="24"/>
              </w:rPr>
            </w:pPr>
          </w:p>
        </w:tc>
        <w:tc>
          <w:tcPr>
            <w:tcW w:w="1140" w:type="dxa"/>
          </w:tcPr>
          <w:p w:rsidR="0028228F" w:rsidRPr="00EB1416" w:rsidRDefault="0028228F" w:rsidP="00397828">
            <w:pPr>
              <w:jc w:val="both"/>
              <w:rPr>
                <w:rFonts w:ascii="Arial" w:hAnsi="Arial" w:cs="Arial"/>
                <w:b/>
                <w:color w:val="000000" w:themeColor="text1"/>
                <w:sz w:val="24"/>
                <w:szCs w:val="24"/>
              </w:rPr>
            </w:pPr>
          </w:p>
        </w:tc>
        <w:tc>
          <w:tcPr>
            <w:tcW w:w="2050" w:type="dxa"/>
          </w:tcPr>
          <w:p w:rsidR="0028228F" w:rsidRPr="00EB1416" w:rsidRDefault="0028228F" w:rsidP="00397828">
            <w:pPr>
              <w:jc w:val="both"/>
              <w:rPr>
                <w:rFonts w:ascii="Arial" w:hAnsi="Arial" w:cs="Arial"/>
                <w:b/>
                <w:color w:val="000000" w:themeColor="text1"/>
                <w:sz w:val="24"/>
                <w:szCs w:val="24"/>
              </w:rPr>
            </w:pPr>
          </w:p>
        </w:tc>
      </w:tr>
      <w:tr w:rsidR="0028228F" w:rsidRPr="00EB1416" w:rsidTr="00397828">
        <w:tc>
          <w:tcPr>
            <w:tcW w:w="717" w:type="dxa"/>
            <w:vAlign w:val="center"/>
          </w:tcPr>
          <w:p w:rsidR="0028228F" w:rsidRPr="00EB1416" w:rsidRDefault="0028228F" w:rsidP="00397828">
            <w:pPr>
              <w:pStyle w:val="Sinespaciado"/>
              <w:spacing w:line="276" w:lineRule="auto"/>
              <w:jc w:val="center"/>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11</w:t>
            </w:r>
          </w:p>
        </w:tc>
        <w:tc>
          <w:tcPr>
            <w:tcW w:w="2641" w:type="dxa"/>
          </w:tcPr>
          <w:p w:rsidR="0028228F" w:rsidRPr="00EB1416" w:rsidRDefault="0028228F" w:rsidP="00397828">
            <w:pPr>
              <w:pStyle w:val="Sinespaciado"/>
              <w:spacing w:line="276" w:lineRule="auto"/>
              <w:jc w:val="both"/>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Rosa Pérez Leal.</w:t>
            </w:r>
          </w:p>
        </w:tc>
        <w:tc>
          <w:tcPr>
            <w:tcW w:w="1598" w:type="dxa"/>
          </w:tcPr>
          <w:p w:rsidR="0028228F" w:rsidRPr="00EB1416" w:rsidRDefault="0028228F" w:rsidP="00AA5EB4">
            <w:pPr>
              <w:pStyle w:val="Prrafodelista"/>
              <w:numPr>
                <w:ilvl w:val="0"/>
                <w:numId w:val="5"/>
              </w:numPr>
              <w:jc w:val="both"/>
              <w:rPr>
                <w:rFonts w:ascii="Arial" w:hAnsi="Arial" w:cs="Arial"/>
                <w:b/>
                <w:color w:val="000000" w:themeColor="text1"/>
                <w:sz w:val="24"/>
                <w:szCs w:val="24"/>
              </w:rPr>
            </w:pPr>
          </w:p>
        </w:tc>
        <w:tc>
          <w:tcPr>
            <w:tcW w:w="1140" w:type="dxa"/>
          </w:tcPr>
          <w:p w:rsidR="0028228F" w:rsidRPr="00EB1416" w:rsidRDefault="0028228F" w:rsidP="00397828">
            <w:pPr>
              <w:jc w:val="both"/>
              <w:rPr>
                <w:rFonts w:ascii="Arial" w:hAnsi="Arial" w:cs="Arial"/>
                <w:b/>
                <w:color w:val="000000" w:themeColor="text1"/>
                <w:sz w:val="24"/>
                <w:szCs w:val="24"/>
              </w:rPr>
            </w:pPr>
          </w:p>
        </w:tc>
        <w:tc>
          <w:tcPr>
            <w:tcW w:w="2050" w:type="dxa"/>
          </w:tcPr>
          <w:p w:rsidR="0028228F" w:rsidRPr="00EB1416" w:rsidRDefault="0028228F" w:rsidP="00397828">
            <w:pPr>
              <w:jc w:val="both"/>
              <w:rPr>
                <w:rFonts w:ascii="Arial" w:hAnsi="Arial" w:cs="Arial"/>
                <w:b/>
                <w:color w:val="000000" w:themeColor="text1"/>
                <w:sz w:val="24"/>
                <w:szCs w:val="24"/>
              </w:rPr>
            </w:pPr>
          </w:p>
        </w:tc>
      </w:tr>
      <w:tr w:rsidR="0028228F" w:rsidRPr="00EB1416" w:rsidTr="00397828">
        <w:tc>
          <w:tcPr>
            <w:tcW w:w="717" w:type="dxa"/>
            <w:vAlign w:val="center"/>
          </w:tcPr>
          <w:p w:rsidR="0028228F" w:rsidRPr="00EB1416" w:rsidRDefault="0028228F" w:rsidP="00397828">
            <w:pPr>
              <w:pStyle w:val="Sinespaciado"/>
              <w:spacing w:line="276" w:lineRule="auto"/>
              <w:jc w:val="center"/>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12</w:t>
            </w:r>
          </w:p>
        </w:tc>
        <w:tc>
          <w:tcPr>
            <w:tcW w:w="2641" w:type="dxa"/>
          </w:tcPr>
          <w:p w:rsidR="0028228F" w:rsidRPr="00EB1416" w:rsidRDefault="0028228F" w:rsidP="00397828">
            <w:pPr>
              <w:pStyle w:val="Sinespaciado"/>
              <w:spacing w:line="276" w:lineRule="auto"/>
              <w:jc w:val="both"/>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María del Rosario de los Santos Silva.</w:t>
            </w:r>
          </w:p>
        </w:tc>
        <w:tc>
          <w:tcPr>
            <w:tcW w:w="1598" w:type="dxa"/>
          </w:tcPr>
          <w:p w:rsidR="0028228F" w:rsidRPr="00EB1416" w:rsidRDefault="0028228F" w:rsidP="00AA5EB4">
            <w:pPr>
              <w:pStyle w:val="Prrafodelista"/>
              <w:numPr>
                <w:ilvl w:val="0"/>
                <w:numId w:val="5"/>
              </w:numPr>
              <w:jc w:val="both"/>
              <w:rPr>
                <w:rFonts w:ascii="Arial" w:hAnsi="Arial" w:cs="Arial"/>
                <w:b/>
                <w:color w:val="000000" w:themeColor="text1"/>
                <w:sz w:val="24"/>
                <w:szCs w:val="24"/>
              </w:rPr>
            </w:pPr>
          </w:p>
        </w:tc>
        <w:tc>
          <w:tcPr>
            <w:tcW w:w="1140" w:type="dxa"/>
          </w:tcPr>
          <w:p w:rsidR="0028228F" w:rsidRPr="00EB1416" w:rsidRDefault="0028228F" w:rsidP="00397828">
            <w:pPr>
              <w:jc w:val="both"/>
              <w:rPr>
                <w:rFonts w:ascii="Arial" w:hAnsi="Arial" w:cs="Arial"/>
                <w:b/>
                <w:color w:val="000000" w:themeColor="text1"/>
                <w:sz w:val="24"/>
                <w:szCs w:val="24"/>
              </w:rPr>
            </w:pPr>
          </w:p>
        </w:tc>
        <w:tc>
          <w:tcPr>
            <w:tcW w:w="2050" w:type="dxa"/>
          </w:tcPr>
          <w:p w:rsidR="0028228F" w:rsidRPr="00EB1416" w:rsidRDefault="0028228F" w:rsidP="00397828">
            <w:pPr>
              <w:jc w:val="both"/>
              <w:rPr>
                <w:rFonts w:ascii="Arial" w:hAnsi="Arial" w:cs="Arial"/>
                <w:b/>
                <w:color w:val="000000" w:themeColor="text1"/>
                <w:sz w:val="24"/>
                <w:szCs w:val="24"/>
              </w:rPr>
            </w:pPr>
          </w:p>
        </w:tc>
      </w:tr>
      <w:tr w:rsidR="0028228F" w:rsidRPr="00EB1416" w:rsidTr="00397828">
        <w:tc>
          <w:tcPr>
            <w:tcW w:w="717" w:type="dxa"/>
            <w:vAlign w:val="center"/>
          </w:tcPr>
          <w:p w:rsidR="0028228F" w:rsidRPr="00EB1416" w:rsidRDefault="0028228F" w:rsidP="00397828">
            <w:pPr>
              <w:pStyle w:val="Sinespaciado"/>
              <w:spacing w:line="276" w:lineRule="auto"/>
              <w:jc w:val="center"/>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13</w:t>
            </w:r>
          </w:p>
        </w:tc>
        <w:tc>
          <w:tcPr>
            <w:tcW w:w="2641" w:type="dxa"/>
          </w:tcPr>
          <w:p w:rsidR="0028228F" w:rsidRPr="00EB1416" w:rsidRDefault="0028228F" w:rsidP="00397828">
            <w:pPr>
              <w:pStyle w:val="Sinespaciado"/>
              <w:spacing w:line="276" w:lineRule="auto"/>
              <w:jc w:val="both"/>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María Teresa Arriaga Amezola</w:t>
            </w:r>
          </w:p>
        </w:tc>
        <w:tc>
          <w:tcPr>
            <w:tcW w:w="1598" w:type="dxa"/>
          </w:tcPr>
          <w:p w:rsidR="0028228F" w:rsidRPr="00EB1416" w:rsidRDefault="0028228F" w:rsidP="00AA5EB4">
            <w:pPr>
              <w:pStyle w:val="Prrafodelista"/>
              <w:numPr>
                <w:ilvl w:val="0"/>
                <w:numId w:val="5"/>
              </w:numPr>
              <w:jc w:val="both"/>
              <w:rPr>
                <w:rFonts w:ascii="Arial" w:hAnsi="Arial" w:cs="Arial"/>
                <w:b/>
                <w:color w:val="000000" w:themeColor="text1"/>
                <w:sz w:val="24"/>
                <w:szCs w:val="24"/>
              </w:rPr>
            </w:pPr>
          </w:p>
        </w:tc>
        <w:tc>
          <w:tcPr>
            <w:tcW w:w="1140" w:type="dxa"/>
          </w:tcPr>
          <w:p w:rsidR="0028228F" w:rsidRPr="00EB1416" w:rsidRDefault="0028228F" w:rsidP="00397828">
            <w:pPr>
              <w:jc w:val="both"/>
              <w:rPr>
                <w:rFonts w:ascii="Arial" w:hAnsi="Arial" w:cs="Arial"/>
                <w:b/>
                <w:color w:val="000000" w:themeColor="text1"/>
                <w:sz w:val="24"/>
                <w:szCs w:val="24"/>
              </w:rPr>
            </w:pPr>
          </w:p>
        </w:tc>
        <w:tc>
          <w:tcPr>
            <w:tcW w:w="2050" w:type="dxa"/>
          </w:tcPr>
          <w:p w:rsidR="0028228F" w:rsidRPr="00EB1416" w:rsidRDefault="0028228F" w:rsidP="00397828">
            <w:pPr>
              <w:jc w:val="both"/>
              <w:rPr>
                <w:rFonts w:ascii="Arial" w:hAnsi="Arial" w:cs="Arial"/>
                <w:b/>
                <w:color w:val="000000" w:themeColor="text1"/>
                <w:sz w:val="24"/>
                <w:szCs w:val="24"/>
              </w:rPr>
            </w:pPr>
          </w:p>
        </w:tc>
      </w:tr>
      <w:tr w:rsidR="0028228F" w:rsidRPr="00EB1416" w:rsidTr="00397828">
        <w:tc>
          <w:tcPr>
            <w:tcW w:w="717" w:type="dxa"/>
            <w:vAlign w:val="center"/>
          </w:tcPr>
          <w:p w:rsidR="0028228F" w:rsidRPr="00EB1416" w:rsidRDefault="0028228F" w:rsidP="00397828">
            <w:pPr>
              <w:pStyle w:val="Sinespaciado"/>
              <w:spacing w:line="276" w:lineRule="auto"/>
              <w:jc w:val="center"/>
              <w:rPr>
                <w:rFonts w:ascii="Arial" w:eastAsia="Arial" w:hAnsi="Arial" w:cs="Arial"/>
                <w:color w:val="000000" w:themeColor="text1"/>
                <w:sz w:val="24"/>
                <w:szCs w:val="24"/>
              </w:rPr>
            </w:pPr>
            <w:r w:rsidRPr="00EB1416">
              <w:rPr>
                <w:rFonts w:ascii="Arial" w:eastAsia="Arial" w:hAnsi="Arial" w:cs="Arial"/>
                <w:color w:val="000000" w:themeColor="text1"/>
                <w:sz w:val="24"/>
                <w:szCs w:val="24"/>
              </w:rPr>
              <w:t>14</w:t>
            </w:r>
          </w:p>
        </w:tc>
        <w:tc>
          <w:tcPr>
            <w:tcW w:w="2641" w:type="dxa"/>
          </w:tcPr>
          <w:p w:rsidR="0028228F" w:rsidRPr="00EB1416" w:rsidRDefault="0028228F" w:rsidP="00397828">
            <w:pPr>
              <w:pStyle w:val="Sinespaciado"/>
              <w:spacing w:line="276" w:lineRule="auto"/>
              <w:jc w:val="both"/>
              <w:rPr>
                <w:rFonts w:ascii="Arial" w:eastAsia="Arial" w:hAnsi="Arial" w:cs="Arial"/>
                <w:color w:val="000000" w:themeColor="text1"/>
                <w:sz w:val="24"/>
                <w:szCs w:val="24"/>
              </w:rPr>
            </w:pPr>
            <w:r w:rsidRPr="00EB1416">
              <w:rPr>
                <w:rFonts w:ascii="Arial" w:eastAsia="Arial" w:hAnsi="Arial" w:cs="Arial"/>
                <w:color w:val="000000" w:themeColor="text1"/>
                <w:sz w:val="24"/>
                <w:szCs w:val="24"/>
              </w:rPr>
              <w:t>Margarita Camacho Fabián.</w:t>
            </w:r>
          </w:p>
        </w:tc>
        <w:tc>
          <w:tcPr>
            <w:tcW w:w="1598" w:type="dxa"/>
          </w:tcPr>
          <w:p w:rsidR="0028228F" w:rsidRPr="00EB1416" w:rsidRDefault="0028228F" w:rsidP="00AA5EB4">
            <w:pPr>
              <w:pStyle w:val="Prrafodelista"/>
              <w:numPr>
                <w:ilvl w:val="0"/>
                <w:numId w:val="5"/>
              </w:numPr>
              <w:jc w:val="both"/>
              <w:rPr>
                <w:rFonts w:ascii="Arial" w:hAnsi="Arial" w:cs="Arial"/>
                <w:b/>
                <w:color w:val="000000" w:themeColor="text1"/>
                <w:sz w:val="24"/>
                <w:szCs w:val="24"/>
              </w:rPr>
            </w:pPr>
          </w:p>
        </w:tc>
        <w:tc>
          <w:tcPr>
            <w:tcW w:w="1140" w:type="dxa"/>
          </w:tcPr>
          <w:p w:rsidR="0028228F" w:rsidRPr="00EB1416" w:rsidRDefault="0028228F" w:rsidP="00397828">
            <w:pPr>
              <w:jc w:val="both"/>
              <w:rPr>
                <w:rFonts w:ascii="Arial" w:hAnsi="Arial" w:cs="Arial"/>
                <w:b/>
                <w:color w:val="000000" w:themeColor="text1"/>
                <w:sz w:val="24"/>
                <w:szCs w:val="24"/>
              </w:rPr>
            </w:pPr>
          </w:p>
        </w:tc>
        <w:tc>
          <w:tcPr>
            <w:tcW w:w="2050" w:type="dxa"/>
          </w:tcPr>
          <w:p w:rsidR="0028228F" w:rsidRPr="00EB1416" w:rsidRDefault="0028228F" w:rsidP="00397828">
            <w:pPr>
              <w:jc w:val="both"/>
              <w:rPr>
                <w:rFonts w:ascii="Arial" w:hAnsi="Arial" w:cs="Arial"/>
                <w:b/>
                <w:color w:val="000000" w:themeColor="text1"/>
                <w:sz w:val="24"/>
                <w:szCs w:val="24"/>
              </w:rPr>
            </w:pPr>
          </w:p>
        </w:tc>
      </w:tr>
      <w:tr w:rsidR="0028228F" w:rsidRPr="00EB1416" w:rsidTr="00397828">
        <w:tc>
          <w:tcPr>
            <w:tcW w:w="717" w:type="dxa"/>
            <w:vAlign w:val="center"/>
          </w:tcPr>
          <w:p w:rsidR="0028228F" w:rsidRPr="00EB1416" w:rsidRDefault="0028228F" w:rsidP="00397828">
            <w:pPr>
              <w:pStyle w:val="Sinespaciado"/>
              <w:spacing w:line="276" w:lineRule="auto"/>
              <w:jc w:val="center"/>
              <w:rPr>
                <w:rFonts w:ascii="Arial" w:eastAsia="Arial" w:hAnsi="Arial" w:cs="Arial"/>
                <w:color w:val="000000" w:themeColor="text1"/>
                <w:sz w:val="24"/>
                <w:szCs w:val="24"/>
              </w:rPr>
            </w:pPr>
            <w:r w:rsidRPr="00EB1416">
              <w:rPr>
                <w:rFonts w:ascii="Arial" w:eastAsia="Arial" w:hAnsi="Arial" w:cs="Arial"/>
                <w:color w:val="000000" w:themeColor="text1"/>
                <w:sz w:val="24"/>
                <w:szCs w:val="24"/>
              </w:rPr>
              <w:t>15</w:t>
            </w:r>
          </w:p>
        </w:tc>
        <w:tc>
          <w:tcPr>
            <w:tcW w:w="2641" w:type="dxa"/>
          </w:tcPr>
          <w:p w:rsidR="0028228F" w:rsidRPr="00EB1416" w:rsidRDefault="0028228F" w:rsidP="00397828">
            <w:pPr>
              <w:pStyle w:val="Sinespaciado"/>
              <w:spacing w:line="276" w:lineRule="auto"/>
              <w:jc w:val="both"/>
              <w:rPr>
                <w:rFonts w:ascii="Arial" w:eastAsia="Arial" w:hAnsi="Arial" w:cs="Arial"/>
                <w:color w:val="000000" w:themeColor="text1"/>
                <w:sz w:val="24"/>
                <w:szCs w:val="24"/>
              </w:rPr>
            </w:pPr>
            <w:r w:rsidRPr="00EB1416">
              <w:rPr>
                <w:rFonts w:ascii="Arial" w:eastAsia="Arial" w:hAnsi="Arial" w:cs="Arial"/>
                <w:color w:val="000000" w:themeColor="text1"/>
                <w:sz w:val="24"/>
                <w:szCs w:val="24"/>
              </w:rPr>
              <w:t>Albino Jiménez Vázquez.</w:t>
            </w:r>
          </w:p>
        </w:tc>
        <w:tc>
          <w:tcPr>
            <w:tcW w:w="1598" w:type="dxa"/>
          </w:tcPr>
          <w:p w:rsidR="0028228F" w:rsidRPr="00EB1416" w:rsidRDefault="0028228F" w:rsidP="00AA5EB4">
            <w:pPr>
              <w:pStyle w:val="Prrafodelista"/>
              <w:numPr>
                <w:ilvl w:val="0"/>
                <w:numId w:val="5"/>
              </w:numPr>
              <w:jc w:val="both"/>
              <w:rPr>
                <w:rFonts w:ascii="Arial" w:hAnsi="Arial" w:cs="Arial"/>
                <w:b/>
                <w:color w:val="000000" w:themeColor="text1"/>
                <w:sz w:val="24"/>
                <w:szCs w:val="24"/>
              </w:rPr>
            </w:pPr>
          </w:p>
        </w:tc>
        <w:tc>
          <w:tcPr>
            <w:tcW w:w="1140" w:type="dxa"/>
          </w:tcPr>
          <w:p w:rsidR="0028228F" w:rsidRPr="00EB1416" w:rsidRDefault="0028228F" w:rsidP="00397828">
            <w:pPr>
              <w:jc w:val="both"/>
              <w:rPr>
                <w:rFonts w:ascii="Arial" w:hAnsi="Arial" w:cs="Arial"/>
                <w:b/>
                <w:color w:val="000000" w:themeColor="text1"/>
                <w:sz w:val="24"/>
                <w:szCs w:val="24"/>
              </w:rPr>
            </w:pPr>
          </w:p>
        </w:tc>
        <w:tc>
          <w:tcPr>
            <w:tcW w:w="2050" w:type="dxa"/>
          </w:tcPr>
          <w:p w:rsidR="0028228F" w:rsidRPr="00EB1416" w:rsidRDefault="0028228F" w:rsidP="00397828">
            <w:pPr>
              <w:jc w:val="both"/>
              <w:rPr>
                <w:rFonts w:ascii="Arial" w:hAnsi="Arial" w:cs="Arial"/>
                <w:b/>
                <w:color w:val="000000" w:themeColor="text1"/>
                <w:sz w:val="24"/>
                <w:szCs w:val="24"/>
              </w:rPr>
            </w:pPr>
          </w:p>
        </w:tc>
      </w:tr>
      <w:tr w:rsidR="0028228F" w:rsidRPr="00EB1416" w:rsidTr="00397828">
        <w:tc>
          <w:tcPr>
            <w:tcW w:w="717" w:type="dxa"/>
            <w:vAlign w:val="center"/>
          </w:tcPr>
          <w:p w:rsidR="0028228F" w:rsidRPr="00EB1416" w:rsidRDefault="0028228F" w:rsidP="00397828">
            <w:pPr>
              <w:pStyle w:val="Sinespaciado"/>
              <w:spacing w:line="276" w:lineRule="auto"/>
              <w:jc w:val="center"/>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16</w:t>
            </w:r>
          </w:p>
        </w:tc>
        <w:tc>
          <w:tcPr>
            <w:tcW w:w="2641" w:type="dxa"/>
          </w:tcPr>
          <w:p w:rsidR="0028228F" w:rsidRPr="00EB1416" w:rsidRDefault="0028228F" w:rsidP="00397828">
            <w:pPr>
              <w:pStyle w:val="Sinespaciado"/>
              <w:spacing w:line="276" w:lineRule="auto"/>
              <w:jc w:val="both"/>
              <w:rPr>
                <w:rFonts w:ascii="Arial" w:eastAsia="Calibri" w:hAnsi="Arial" w:cs="Arial"/>
                <w:color w:val="000000" w:themeColor="text1"/>
                <w:sz w:val="24"/>
                <w:szCs w:val="24"/>
              </w:rPr>
            </w:pPr>
            <w:r w:rsidRPr="00EB1416">
              <w:rPr>
                <w:rFonts w:ascii="Arial" w:eastAsia="Calibri" w:hAnsi="Arial" w:cs="Arial"/>
                <w:color w:val="000000" w:themeColor="text1"/>
                <w:sz w:val="24"/>
                <w:szCs w:val="24"/>
              </w:rPr>
              <w:t>María de Jesús Cortés Durán.</w:t>
            </w:r>
          </w:p>
        </w:tc>
        <w:tc>
          <w:tcPr>
            <w:tcW w:w="1598" w:type="dxa"/>
          </w:tcPr>
          <w:p w:rsidR="0028228F" w:rsidRPr="00EB1416" w:rsidRDefault="0028228F" w:rsidP="00AA5EB4">
            <w:pPr>
              <w:pStyle w:val="Prrafodelista"/>
              <w:numPr>
                <w:ilvl w:val="0"/>
                <w:numId w:val="5"/>
              </w:numPr>
              <w:jc w:val="both"/>
              <w:rPr>
                <w:rFonts w:ascii="Arial" w:hAnsi="Arial" w:cs="Arial"/>
                <w:b/>
                <w:color w:val="000000" w:themeColor="text1"/>
                <w:sz w:val="24"/>
                <w:szCs w:val="24"/>
              </w:rPr>
            </w:pPr>
          </w:p>
        </w:tc>
        <w:tc>
          <w:tcPr>
            <w:tcW w:w="1140" w:type="dxa"/>
          </w:tcPr>
          <w:p w:rsidR="0028228F" w:rsidRPr="00EB1416" w:rsidRDefault="0028228F" w:rsidP="00397828">
            <w:pPr>
              <w:jc w:val="both"/>
              <w:rPr>
                <w:rFonts w:ascii="Arial" w:hAnsi="Arial" w:cs="Arial"/>
                <w:b/>
                <w:color w:val="000000" w:themeColor="text1"/>
                <w:sz w:val="24"/>
                <w:szCs w:val="24"/>
              </w:rPr>
            </w:pPr>
          </w:p>
        </w:tc>
        <w:tc>
          <w:tcPr>
            <w:tcW w:w="2050" w:type="dxa"/>
          </w:tcPr>
          <w:p w:rsidR="0028228F" w:rsidRPr="00EB1416" w:rsidRDefault="0028228F" w:rsidP="00397828">
            <w:pPr>
              <w:jc w:val="both"/>
              <w:rPr>
                <w:rFonts w:ascii="Arial" w:hAnsi="Arial" w:cs="Arial"/>
                <w:b/>
                <w:color w:val="000000" w:themeColor="text1"/>
                <w:sz w:val="24"/>
                <w:szCs w:val="24"/>
              </w:rPr>
            </w:pPr>
          </w:p>
        </w:tc>
      </w:tr>
      <w:tr w:rsidR="0028228F" w:rsidRPr="00EB1416" w:rsidTr="00397828">
        <w:tc>
          <w:tcPr>
            <w:tcW w:w="717" w:type="dxa"/>
            <w:vAlign w:val="center"/>
          </w:tcPr>
          <w:p w:rsidR="0028228F" w:rsidRPr="00EB1416" w:rsidRDefault="0028228F" w:rsidP="00397828">
            <w:pPr>
              <w:pStyle w:val="Sinespaciado"/>
              <w:spacing w:line="276" w:lineRule="auto"/>
              <w:jc w:val="center"/>
              <w:rPr>
                <w:rFonts w:ascii="Arial" w:eastAsia="Times New Roman" w:hAnsi="Arial" w:cs="Arial"/>
                <w:color w:val="000000" w:themeColor="text1"/>
                <w:sz w:val="24"/>
                <w:szCs w:val="24"/>
                <w:lang w:eastAsia="es-MX"/>
              </w:rPr>
            </w:pPr>
            <w:r w:rsidRPr="00EB1416">
              <w:rPr>
                <w:rFonts w:ascii="Arial" w:eastAsia="Times New Roman" w:hAnsi="Arial" w:cs="Arial"/>
                <w:color w:val="000000" w:themeColor="text1"/>
                <w:sz w:val="24"/>
                <w:szCs w:val="24"/>
                <w:lang w:eastAsia="es-MX"/>
              </w:rPr>
              <w:t>17</w:t>
            </w:r>
          </w:p>
        </w:tc>
        <w:tc>
          <w:tcPr>
            <w:tcW w:w="2641" w:type="dxa"/>
          </w:tcPr>
          <w:p w:rsidR="0028228F" w:rsidRPr="00EB1416" w:rsidRDefault="0028228F" w:rsidP="00397828">
            <w:pPr>
              <w:pStyle w:val="Sinespaciado"/>
              <w:spacing w:line="276" w:lineRule="auto"/>
              <w:jc w:val="both"/>
              <w:rPr>
                <w:rFonts w:ascii="Arial" w:eastAsia="Times New Roman" w:hAnsi="Arial" w:cs="Arial"/>
                <w:color w:val="000000" w:themeColor="text1"/>
                <w:sz w:val="24"/>
                <w:szCs w:val="24"/>
                <w:lang w:eastAsia="es-MX"/>
              </w:rPr>
            </w:pPr>
            <w:r w:rsidRPr="00EB1416">
              <w:rPr>
                <w:rFonts w:ascii="Arial" w:eastAsia="Times New Roman" w:hAnsi="Arial" w:cs="Arial"/>
                <w:color w:val="000000" w:themeColor="text1"/>
                <w:sz w:val="24"/>
                <w:szCs w:val="24"/>
                <w:lang w:eastAsia="es-MX"/>
              </w:rPr>
              <w:t>Edgar Ricardo Ríos de Loza</w:t>
            </w:r>
          </w:p>
        </w:tc>
        <w:tc>
          <w:tcPr>
            <w:tcW w:w="1598" w:type="dxa"/>
          </w:tcPr>
          <w:p w:rsidR="0028228F" w:rsidRPr="00EB1416" w:rsidRDefault="0028228F" w:rsidP="00AA5EB4">
            <w:pPr>
              <w:pStyle w:val="Prrafodelista"/>
              <w:numPr>
                <w:ilvl w:val="0"/>
                <w:numId w:val="5"/>
              </w:numPr>
              <w:jc w:val="both"/>
              <w:rPr>
                <w:rFonts w:ascii="Arial" w:hAnsi="Arial" w:cs="Arial"/>
                <w:b/>
                <w:color w:val="000000" w:themeColor="text1"/>
                <w:sz w:val="24"/>
                <w:szCs w:val="24"/>
              </w:rPr>
            </w:pPr>
          </w:p>
        </w:tc>
        <w:tc>
          <w:tcPr>
            <w:tcW w:w="1140" w:type="dxa"/>
          </w:tcPr>
          <w:p w:rsidR="0028228F" w:rsidRPr="00EB1416" w:rsidRDefault="0028228F" w:rsidP="00397828">
            <w:pPr>
              <w:jc w:val="both"/>
              <w:rPr>
                <w:rFonts w:ascii="Arial" w:hAnsi="Arial" w:cs="Arial"/>
                <w:b/>
                <w:color w:val="000000" w:themeColor="text1"/>
                <w:sz w:val="24"/>
                <w:szCs w:val="24"/>
              </w:rPr>
            </w:pPr>
          </w:p>
        </w:tc>
        <w:tc>
          <w:tcPr>
            <w:tcW w:w="2050" w:type="dxa"/>
          </w:tcPr>
          <w:p w:rsidR="0028228F" w:rsidRPr="00EB1416" w:rsidRDefault="0028228F" w:rsidP="00397828">
            <w:pPr>
              <w:jc w:val="both"/>
              <w:rPr>
                <w:rFonts w:ascii="Arial" w:hAnsi="Arial" w:cs="Arial"/>
                <w:b/>
                <w:color w:val="000000" w:themeColor="text1"/>
                <w:sz w:val="24"/>
                <w:szCs w:val="24"/>
              </w:rPr>
            </w:pPr>
          </w:p>
        </w:tc>
      </w:tr>
      <w:tr w:rsidR="0028228F" w:rsidRPr="00EB1416" w:rsidTr="00397828">
        <w:tc>
          <w:tcPr>
            <w:tcW w:w="717" w:type="dxa"/>
            <w:vAlign w:val="center"/>
          </w:tcPr>
          <w:p w:rsidR="0028228F" w:rsidRPr="00EB1416" w:rsidRDefault="0028228F" w:rsidP="00397828">
            <w:pPr>
              <w:pStyle w:val="Sinespaciado"/>
              <w:spacing w:line="276" w:lineRule="auto"/>
              <w:jc w:val="center"/>
              <w:rPr>
                <w:rFonts w:ascii="Arial" w:eastAsia="Times New Roman" w:hAnsi="Arial" w:cs="Arial"/>
                <w:color w:val="000000" w:themeColor="text1"/>
                <w:sz w:val="24"/>
                <w:szCs w:val="24"/>
                <w:lang w:eastAsia="es-MX"/>
              </w:rPr>
            </w:pPr>
            <w:r w:rsidRPr="00EB1416">
              <w:rPr>
                <w:rFonts w:ascii="Arial" w:eastAsia="Times New Roman" w:hAnsi="Arial" w:cs="Arial"/>
                <w:color w:val="000000" w:themeColor="text1"/>
                <w:sz w:val="24"/>
                <w:szCs w:val="24"/>
                <w:lang w:eastAsia="es-MX"/>
              </w:rPr>
              <w:lastRenderedPageBreak/>
              <w:t>18</w:t>
            </w:r>
          </w:p>
        </w:tc>
        <w:tc>
          <w:tcPr>
            <w:tcW w:w="2641" w:type="dxa"/>
          </w:tcPr>
          <w:p w:rsidR="0028228F" w:rsidRPr="00EB1416" w:rsidRDefault="0028228F" w:rsidP="00397828">
            <w:pPr>
              <w:pStyle w:val="Sinespaciado"/>
              <w:spacing w:line="276" w:lineRule="auto"/>
              <w:jc w:val="both"/>
              <w:rPr>
                <w:rFonts w:ascii="Arial" w:eastAsia="Times New Roman" w:hAnsi="Arial" w:cs="Arial"/>
                <w:color w:val="000000" w:themeColor="text1"/>
                <w:sz w:val="24"/>
                <w:szCs w:val="24"/>
                <w:lang w:eastAsia="es-MX"/>
              </w:rPr>
            </w:pPr>
            <w:r w:rsidRPr="00EB1416">
              <w:rPr>
                <w:rFonts w:ascii="Arial" w:eastAsia="Times New Roman" w:hAnsi="Arial" w:cs="Arial"/>
                <w:color w:val="000000" w:themeColor="text1"/>
                <w:sz w:val="24"/>
                <w:szCs w:val="24"/>
                <w:lang w:eastAsia="es-MX"/>
              </w:rPr>
              <w:t>Carmen Lucía Pérez Camarena.</w:t>
            </w:r>
          </w:p>
        </w:tc>
        <w:tc>
          <w:tcPr>
            <w:tcW w:w="1598" w:type="dxa"/>
          </w:tcPr>
          <w:p w:rsidR="0028228F" w:rsidRPr="00EB1416" w:rsidRDefault="0028228F" w:rsidP="00AA5EB4">
            <w:pPr>
              <w:pStyle w:val="Prrafodelista"/>
              <w:numPr>
                <w:ilvl w:val="0"/>
                <w:numId w:val="5"/>
              </w:numPr>
              <w:jc w:val="both"/>
              <w:rPr>
                <w:rFonts w:ascii="Arial" w:hAnsi="Arial" w:cs="Arial"/>
                <w:b/>
                <w:color w:val="000000" w:themeColor="text1"/>
                <w:sz w:val="24"/>
                <w:szCs w:val="24"/>
              </w:rPr>
            </w:pPr>
          </w:p>
        </w:tc>
        <w:tc>
          <w:tcPr>
            <w:tcW w:w="1140" w:type="dxa"/>
          </w:tcPr>
          <w:p w:rsidR="0028228F" w:rsidRPr="00EB1416" w:rsidRDefault="0028228F" w:rsidP="00397828">
            <w:pPr>
              <w:jc w:val="both"/>
              <w:rPr>
                <w:rFonts w:ascii="Arial" w:hAnsi="Arial" w:cs="Arial"/>
                <w:b/>
                <w:color w:val="000000" w:themeColor="text1"/>
                <w:sz w:val="24"/>
                <w:szCs w:val="24"/>
              </w:rPr>
            </w:pPr>
          </w:p>
        </w:tc>
        <w:tc>
          <w:tcPr>
            <w:tcW w:w="2050" w:type="dxa"/>
          </w:tcPr>
          <w:p w:rsidR="0028228F" w:rsidRPr="00EB1416" w:rsidRDefault="0028228F" w:rsidP="00397828">
            <w:pPr>
              <w:jc w:val="both"/>
              <w:rPr>
                <w:rFonts w:ascii="Arial" w:hAnsi="Arial" w:cs="Arial"/>
                <w:b/>
                <w:color w:val="000000" w:themeColor="text1"/>
                <w:sz w:val="24"/>
                <w:szCs w:val="24"/>
              </w:rPr>
            </w:pPr>
          </w:p>
        </w:tc>
      </w:tr>
      <w:tr w:rsidR="0028228F" w:rsidRPr="00EB1416" w:rsidTr="00397828">
        <w:tc>
          <w:tcPr>
            <w:tcW w:w="717" w:type="dxa"/>
            <w:vAlign w:val="center"/>
          </w:tcPr>
          <w:p w:rsidR="0028228F" w:rsidRPr="00EB1416" w:rsidRDefault="0028228F" w:rsidP="00397828">
            <w:pPr>
              <w:pStyle w:val="Sinespaciado"/>
              <w:spacing w:line="276" w:lineRule="auto"/>
              <w:jc w:val="center"/>
              <w:rPr>
                <w:rFonts w:ascii="Arial" w:eastAsia="Times New Roman" w:hAnsi="Arial" w:cs="Arial"/>
                <w:color w:val="000000" w:themeColor="text1"/>
                <w:sz w:val="24"/>
                <w:szCs w:val="24"/>
                <w:lang w:eastAsia="es-MX"/>
              </w:rPr>
            </w:pPr>
            <w:r w:rsidRPr="00EB1416">
              <w:rPr>
                <w:rFonts w:ascii="Arial" w:eastAsia="Times New Roman" w:hAnsi="Arial" w:cs="Arial"/>
                <w:color w:val="000000" w:themeColor="text1"/>
                <w:sz w:val="24"/>
                <w:szCs w:val="24"/>
                <w:lang w:eastAsia="es-MX"/>
              </w:rPr>
              <w:t>19</w:t>
            </w:r>
          </w:p>
        </w:tc>
        <w:tc>
          <w:tcPr>
            <w:tcW w:w="2641" w:type="dxa"/>
          </w:tcPr>
          <w:p w:rsidR="0028228F" w:rsidRPr="00EB1416" w:rsidRDefault="0028228F" w:rsidP="00397828">
            <w:pPr>
              <w:pStyle w:val="Sinespaciado"/>
              <w:spacing w:line="276" w:lineRule="auto"/>
              <w:jc w:val="both"/>
              <w:rPr>
                <w:rFonts w:ascii="Arial" w:eastAsia="Times New Roman" w:hAnsi="Arial" w:cs="Arial"/>
                <w:color w:val="000000" w:themeColor="text1"/>
                <w:sz w:val="24"/>
                <w:szCs w:val="24"/>
                <w:lang w:eastAsia="es-MX"/>
              </w:rPr>
            </w:pPr>
            <w:r w:rsidRPr="00EB1416">
              <w:rPr>
                <w:rFonts w:ascii="Arial" w:eastAsia="Times New Roman" w:hAnsi="Arial" w:cs="Arial"/>
                <w:color w:val="000000" w:themeColor="text1"/>
                <w:sz w:val="24"/>
                <w:szCs w:val="24"/>
                <w:lang w:eastAsia="es-MX"/>
              </w:rPr>
              <w:t>Gabriela Juárez Piña</w:t>
            </w:r>
          </w:p>
        </w:tc>
        <w:tc>
          <w:tcPr>
            <w:tcW w:w="1598" w:type="dxa"/>
          </w:tcPr>
          <w:p w:rsidR="0028228F" w:rsidRPr="00EB1416" w:rsidRDefault="0028228F" w:rsidP="00AA5EB4">
            <w:pPr>
              <w:pStyle w:val="Prrafodelista"/>
              <w:numPr>
                <w:ilvl w:val="0"/>
                <w:numId w:val="5"/>
              </w:numPr>
              <w:jc w:val="both"/>
              <w:rPr>
                <w:rFonts w:ascii="Arial" w:hAnsi="Arial" w:cs="Arial"/>
                <w:b/>
                <w:color w:val="000000" w:themeColor="text1"/>
                <w:sz w:val="24"/>
                <w:szCs w:val="24"/>
              </w:rPr>
            </w:pPr>
          </w:p>
        </w:tc>
        <w:tc>
          <w:tcPr>
            <w:tcW w:w="1140" w:type="dxa"/>
          </w:tcPr>
          <w:p w:rsidR="0028228F" w:rsidRPr="00EB1416" w:rsidRDefault="0028228F" w:rsidP="00397828">
            <w:pPr>
              <w:jc w:val="both"/>
              <w:rPr>
                <w:rFonts w:ascii="Arial" w:hAnsi="Arial" w:cs="Arial"/>
                <w:b/>
                <w:color w:val="000000" w:themeColor="text1"/>
                <w:sz w:val="24"/>
                <w:szCs w:val="24"/>
              </w:rPr>
            </w:pPr>
          </w:p>
        </w:tc>
        <w:tc>
          <w:tcPr>
            <w:tcW w:w="2050" w:type="dxa"/>
          </w:tcPr>
          <w:p w:rsidR="0028228F" w:rsidRPr="00EB1416" w:rsidRDefault="0028228F" w:rsidP="00397828">
            <w:pPr>
              <w:jc w:val="both"/>
              <w:rPr>
                <w:rFonts w:ascii="Arial" w:hAnsi="Arial" w:cs="Arial"/>
                <w:b/>
                <w:color w:val="000000" w:themeColor="text1"/>
                <w:sz w:val="24"/>
                <w:szCs w:val="24"/>
              </w:rPr>
            </w:pPr>
          </w:p>
        </w:tc>
      </w:tr>
      <w:tr w:rsidR="0028228F" w:rsidRPr="00EB1416" w:rsidTr="00397828">
        <w:trPr>
          <w:trHeight w:val="719"/>
        </w:trPr>
        <w:tc>
          <w:tcPr>
            <w:tcW w:w="717" w:type="dxa"/>
            <w:vAlign w:val="center"/>
          </w:tcPr>
          <w:p w:rsidR="0028228F" w:rsidRPr="00EB1416" w:rsidRDefault="0028228F" w:rsidP="00397828">
            <w:pPr>
              <w:pStyle w:val="Sinespaciado"/>
              <w:spacing w:line="276" w:lineRule="auto"/>
              <w:jc w:val="center"/>
              <w:rPr>
                <w:rFonts w:ascii="Arial" w:eastAsia="Times New Roman" w:hAnsi="Arial" w:cs="Arial"/>
                <w:color w:val="000000" w:themeColor="text1"/>
                <w:sz w:val="24"/>
                <w:szCs w:val="24"/>
                <w:lang w:eastAsia="es-MX"/>
              </w:rPr>
            </w:pPr>
            <w:r w:rsidRPr="00EB1416">
              <w:rPr>
                <w:rFonts w:ascii="Arial" w:eastAsia="Times New Roman" w:hAnsi="Arial" w:cs="Arial"/>
                <w:color w:val="000000" w:themeColor="text1"/>
                <w:sz w:val="24"/>
                <w:szCs w:val="24"/>
                <w:lang w:eastAsia="es-MX"/>
              </w:rPr>
              <w:t>20</w:t>
            </w:r>
          </w:p>
        </w:tc>
        <w:tc>
          <w:tcPr>
            <w:tcW w:w="2641" w:type="dxa"/>
          </w:tcPr>
          <w:p w:rsidR="0028228F" w:rsidRPr="00EB1416" w:rsidRDefault="0028228F" w:rsidP="00397828">
            <w:pPr>
              <w:pStyle w:val="Sinespaciado"/>
              <w:spacing w:line="276" w:lineRule="auto"/>
              <w:jc w:val="both"/>
              <w:rPr>
                <w:rFonts w:ascii="Arial" w:eastAsia="Times New Roman" w:hAnsi="Arial" w:cs="Arial"/>
                <w:color w:val="000000" w:themeColor="text1"/>
                <w:sz w:val="24"/>
                <w:szCs w:val="24"/>
                <w:lang w:eastAsia="es-MX"/>
              </w:rPr>
            </w:pPr>
            <w:r w:rsidRPr="00EB1416">
              <w:rPr>
                <w:rFonts w:ascii="Arial" w:eastAsia="Times New Roman" w:hAnsi="Arial" w:cs="Arial"/>
                <w:color w:val="000000" w:themeColor="text1"/>
                <w:sz w:val="24"/>
                <w:szCs w:val="24"/>
                <w:lang w:eastAsia="es-MX"/>
              </w:rPr>
              <w:t>Martha Genoveva Martínez González</w:t>
            </w:r>
          </w:p>
        </w:tc>
        <w:tc>
          <w:tcPr>
            <w:tcW w:w="1598" w:type="dxa"/>
          </w:tcPr>
          <w:p w:rsidR="0028228F" w:rsidRPr="00EB1416" w:rsidRDefault="0028228F" w:rsidP="00AA5EB4">
            <w:pPr>
              <w:pStyle w:val="Prrafodelista"/>
              <w:numPr>
                <w:ilvl w:val="0"/>
                <w:numId w:val="5"/>
              </w:numPr>
              <w:jc w:val="both"/>
              <w:rPr>
                <w:rFonts w:ascii="Arial" w:hAnsi="Arial" w:cs="Arial"/>
                <w:b/>
                <w:color w:val="000000" w:themeColor="text1"/>
                <w:sz w:val="24"/>
                <w:szCs w:val="24"/>
              </w:rPr>
            </w:pPr>
          </w:p>
        </w:tc>
        <w:tc>
          <w:tcPr>
            <w:tcW w:w="1140" w:type="dxa"/>
          </w:tcPr>
          <w:p w:rsidR="0028228F" w:rsidRPr="00EB1416" w:rsidRDefault="0028228F" w:rsidP="00397828">
            <w:pPr>
              <w:jc w:val="both"/>
              <w:rPr>
                <w:rFonts w:ascii="Arial" w:hAnsi="Arial" w:cs="Arial"/>
                <w:b/>
                <w:color w:val="000000" w:themeColor="text1"/>
                <w:sz w:val="24"/>
                <w:szCs w:val="24"/>
              </w:rPr>
            </w:pPr>
          </w:p>
        </w:tc>
        <w:tc>
          <w:tcPr>
            <w:tcW w:w="2050" w:type="dxa"/>
          </w:tcPr>
          <w:p w:rsidR="0028228F" w:rsidRPr="00EB1416" w:rsidRDefault="0028228F" w:rsidP="00397828">
            <w:pPr>
              <w:jc w:val="both"/>
              <w:rPr>
                <w:rFonts w:ascii="Arial" w:hAnsi="Arial" w:cs="Arial"/>
                <w:b/>
                <w:color w:val="000000" w:themeColor="text1"/>
                <w:sz w:val="24"/>
                <w:szCs w:val="24"/>
              </w:rPr>
            </w:pPr>
          </w:p>
        </w:tc>
      </w:tr>
      <w:tr w:rsidR="0028228F" w:rsidRPr="00EB1416" w:rsidTr="00397828">
        <w:trPr>
          <w:trHeight w:val="719"/>
        </w:trPr>
        <w:tc>
          <w:tcPr>
            <w:tcW w:w="717" w:type="dxa"/>
            <w:vAlign w:val="center"/>
          </w:tcPr>
          <w:p w:rsidR="0028228F" w:rsidRPr="00EB1416" w:rsidRDefault="0028228F" w:rsidP="00397828">
            <w:pPr>
              <w:pStyle w:val="Sinespaciado"/>
              <w:spacing w:line="276" w:lineRule="auto"/>
              <w:jc w:val="center"/>
              <w:rPr>
                <w:rFonts w:ascii="Arial" w:eastAsia="Times New Roman" w:hAnsi="Arial" w:cs="Arial"/>
                <w:color w:val="000000" w:themeColor="text1"/>
                <w:sz w:val="24"/>
                <w:szCs w:val="24"/>
                <w:lang w:eastAsia="es-MX"/>
              </w:rPr>
            </w:pPr>
            <w:r w:rsidRPr="00EB1416">
              <w:rPr>
                <w:rFonts w:ascii="Arial" w:eastAsia="Times New Roman" w:hAnsi="Arial" w:cs="Arial"/>
                <w:color w:val="000000" w:themeColor="text1"/>
                <w:sz w:val="24"/>
                <w:szCs w:val="24"/>
                <w:lang w:eastAsia="es-MX"/>
              </w:rPr>
              <w:t>21</w:t>
            </w:r>
          </w:p>
        </w:tc>
        <w:tc>
          <w:tcPr>
            <w:tcW w:w="2641" w:type="dxa"/>
          </w:tcPr>
          <w:p w:rsidR="0028228F" w:rsidRPr="00EB1416" w:rsidRDefault="0028228F" w:rsidP="00397828">
            <w:pPr>
              <w:pStyle w:val="Sinespaciado"/>
              <w:spacing w:line="276" w:lineRule="auto"/>
              <w:jc w:val="both"/>
              <w:rPr>
                <w:rFonts w:ascii="Arial" w:eastAsia="Times New Roman" w:hAnsi="Arial" w:cs="Arial"/>
                <w:color w:val="000000" w:themeColor="text1"/>
                <w:sz w:val="24"/>
                <w:szCs w:val="24"/>
                <w:lang w:eastAsia="es-MX"/>
              </w:rPr>
            </w:pPr>
            <w:r w:rsidRPr="00EB1416">
              <w:rPr>
                <w:rFonts w:ascii="Arial" w:hAnsi="Arial" w:cs="Arial"/>
                <w:color w:val="000000" w:themeColor="text1"/>
                <w:sz w:val="24"/>
                <w:szCs w:val="24"/>
              </w:rPr>
              <w:t>Alberto Eduardo Rivera Sánchez</w:t>
            </w:r>
          </w:p>
        </w:tc>
        <w:tc>
          <w:tcPr>
            <w:tcW w:w="1598" w:type="dxa"/>
          </w:tcPr>
          <w:p w:rsidR="0028228F" w:rsidRPr="00EB1416" w:rsidRDefault="0028228F" w:rsidP="00AA5EB4">
            <w:pPr>
              <w:pStyle w:val="Prrafodelista"/>
              <w:numPr>
                <w:ilvl w:val="0"/>
                <w:numId w:val="5"/>
              </w:numPr>
              <w:jc w:val="both"/>
              <w:rPr>
                <w:rFonts w:ascii="Arial" w:hAnsi="Arial" w:cs="Arial"/>
                <w:b/>
                <w:color w:val="000000" w:themeColor="text1"/>
                <w:sz w:val="24"/>
                <w:szCs w:val="24"/>
              </w:rPr>
            </w:pPr>
          </w:p>
        </w:tc>
        <w:tc>
          <w:tcPr>
            <w:tcW w:w="1140" w:type="dxa"/>
          </w:tcPr>
          <w:p w:rsidR="0028228F" w:rsidRPr="00EB1416" w:rsidRDefault="0028228F" w:rsidP="00397828">
            <w:pPr>
              <w:jc w:val="both"/>
              <w:rPr>
                <w:rFonts w:ascii="Arial" w:hAnsi="Arial" w:cs="Arial"/>
                <w:b/>
                <w:color w:val="000000" w:themeColor="text1"/>
                <w:sz w:val="24"/>
                <w:szCs w:val="24"/>
              </w:rPr>
            </w:pPr>
          </w:p>
        </w:tc>
        <w:tc>
          <w:tcPr>
            <w:tcW w:w="2050" w:type="dxa"/>
          </w:tcPr>
          <w:p w:rsidR="0028228F" w:rsidRPr="00EB1416" w:rsidRDefault="0028228F" w:rsidP="00397828">
            <w:pPr>
              <w:jc w:val="both"/>
              <w:rPr>
                <w:rFonts w:ascii="Arial" w:hAnsi="Arial" w:cs="Arial"/>
                <w:b/>
                <w:color w:val="000000" w:themeColor="text1"/>
                <w:sz w:val="24"/>
                <w:szCs w:val="24"/>
              </w:rPr>
            </w:pPr>
          </w:p>
        </w:tc>
      </w:tr>
    </w:tbl>
    <w:p w:rsidR="00053078" w:rsidRPr="00EB1416" w:rsidRDefault="00053078" w:rsidP="008562B5">
      <w:pPr>
        <w:spacing w:after="0" w:line="240" w:lineRule="auto"/>
        <w:jc w:val="both"/>
        <w:rPr>
          <w:rFonts w:ascii="Arial" w:hAnsi="Arial" w:cs="Arial"/>
          <w:color w:val="000000" w:themeColor="text1"/>
          <w:sz w:val="24"/>
          <w:szCs w:val="24"/>
        </w:rPr>
      </w:pPr>
    </w:p>
    <w:p w:rsidR="00B424A3" w:rsidRDefault="00D551DA" w:rsidP="00100F22">
      <w:pPr>
        <w:spacing w:after="0" w:line="240" w:lineRule="auto"/>
        <w:jc w:val="both"/>
        <w:rPr>
          <w:rFonts w:ascii="Arial" w:hAnsi="Arial" w:cs="Arial"/>
          <w:sz w:val="24"/>
          <w:szCs w:val="24"/>
        </w:rPr>
      </w:pPr>
      <w:r w:rsidRPr="00EB1416">
        <w:rPr>
          <w:rFonts w:ascii="Arial" w:hAnsi="Arial" w:cs="Arial"/>
          <w:color w:val="000000" w:themeColor="text1"/>
          <w:sz w:val="24"/>
          <w:szCs w:val="24"/>
        </w:rPr>
        <w:t>Muchas gracias con 21 votos s</w:t>
      </w:r>
      <w:r w:rsidR="00613387" w:rsidRPr="00EB1416">
        <w:rPr>
          <w:rFonts w:ascii="Arial" w:hAnsi="Arial" w:cs="Arial"/>
          <w:color w:val="000000" w:themeColor="text1"/>
          <w:sz w:val="24"/>
          <w:szCs w:val="24"/>
        </w:rPr>
        <w:t>e aprueba en lo general. Toda vez que del resultado de la votación en lo general del dictamen que contiene</w:t>
      </w:r>
      <w:r w:rsidR="00613387" w:rsidRPr="00EB1416">
        <w:rPr>
          <w:rFonts w:ascii="Arial" w:hAnsi="Arial" w:cs="Arial"/>
          <w:b/>
          <w:sz w:val="24"/>
          <w:szCs w:val="24"/>
        </w:rPr>
        <w:t xml:space="preserve"> el Reglamento de Fomento, Desarrollo y Promoción Artesanal del Municipio de San Pedro Tlaquepaque</w:t>
      </w:r>
      <w:r w:rsidR="00613387" w:rsidRPr="00EB1416">
        <w:rPr>
          <w:rFonts w:ascii="Arial" w:hAnsi="Arial" w:cs="Arial"/>
          <w:b/>
          <w:color w:val="000000" w:themeColor="text1"/>
          <w:sz w:val="24"/>
          <w:szCs w:val="24"/>
        </w:rPr>
        <w:t>,</w:t>
      </w:r>
      <w:r w:rsidR="00613387" w:rsidRPr="00EB1416">
        <w:rPr>
          <w:rFonts w:ascii="Arial" w:hAnsi="Arial" w:cs="Arial"/>
          <w:color w:val="000000" w:themeColor="text1"/>
          <w:sz w:val="24"/>
          <w:szCs w:val="24"/>
        </w:rPr>
        <w:t xml:space="preserve"> ha sido aprobado por mayoría absoluta y no existe manifestación alguna sobre reserva de artículos que en su caso generen discusión en lo particular, en consecuencia con fundamento en lo dispuesto por el artículo 162 del Reglamento del Gobierno y la Administración Pública del Ayuntamiento Constitucional de San Pedro Tlaquepaque se declara aprobado</w:t>
      </w:r>
      <w:r w:rsidR="00613387" w:rsidRPr="00EB1416">
        <w:rPr>
          <w:rFonts w:ascii="Arial" w:hAnsi="Arial" w:cs="Arial"/>
          <w:b/>
          <w:sz w:val="24"/>
          <w:szCs w:val="24"/>
        </w:rPr>
        <w:t xml:space="preserve"> el Reglamento de Fomento, Desarrollo y Promoción Artesanal del Municipio de San Pedro Tlaquepaque</w:t>
      </w:r>
      <w:r w:rsidR="00613387" w:rsidRPr="00EB1416">
        <w:rPr>
          <w:rFonts w:ascii="Arial" w:hAnsi="Arial" w:cs="Arial"/>
          <w:b/>
          <w:color w:val="000000" w:themeColor="text1"/>
          <w:sz w:val="24"/>
          <w:szCs w:val="24"/>
        </w:rPr>
        <w:t>, tanto en lo general como en lo particular</w:t>
      </w:r>
      <w:r w:rsidR="00DC5E7F" w:rsidRPr="00EB1416">
        <w:rPr>
          <w:rFonts w:ascii="Arial" w:hAnsi="Arial" w:cs="Arial"/>
          <w:b/>
          <w:color w:val="000000" w:themeColor="text1"/>
          <w:sz w:val="24"/>
          <w:szCs w:val="24"/>
        </w:rPr>
        <w:t xml:space="preserve"> con </w:t>
      </w:r>
      <w:r w:rsidR="004870B7" w:rsidRPr="00EB1416">
        <w:rPr>
          <w:rFonts w:ascii="Arial" w:hAnsi="Arial" w:cs="Arial"/>
          <w:b/>
          <w:color w:val="000000" w:themeColor="text1"/>
          <w:sz w:val="24"/>
          <w:szCs w:val="24"/>
        </w:rPr>
        <w:t xml:space="preserve">21 </w:t>
      </w:r>
      <w:r w:rsidR="00613387" w:rsidRPr="00EB1416">
        <w:rPr>
          <w:rFonts w:ascii="Arial" w:hAnsi="Arial" w:cs="Arial"/>
          <w:b/>
          <w:color w:val="000000" w:themeColor="text1"/>
          <w:sz w:val="24"/>
          <w:szCs w:val="24"/>
        </w:rPr>
        <w:t>votos</w:t>
      </w:r>
      <w:r w:rsidR="004870B7" w:rsidRPr="00EB1416">
        <w:rPr>
          <w:rFonts w:ascii="Arial" w:hAnsi="Arial" w:cs="Arial"/>
          <w:b/>
          <w:color w:val="000000" w:themeColor="text1"/>
          <w:sz w:val="24"/>
          <w:szCs w:val="24"/>
        </w:rPr>
        <w:t xml:space="preserve"> a favor</w:t>
      </w:r>
      <w:r w:rsidR="00613387" w:rsidRPr="00EB1416">
        <w:rPr>
          <w:rFonts w:ascii="Arial" w:hAnsi="Arial" w:cs="Arial"/>
          <w:b/>
          <w:color w:val="000000" w:themeColor="text1"/>
          <w:sz w:val="24"/>
          <w:szCs w:val="24"/>
        </w:rPr>
        <w:t>.</w:t>
      </w:r>
      <w:r w:rsidRPr="00EB1416">
        <w:rPr>
          <w:rFonts w:ascii="Arial" w:hAnsi="Arial" w:cs="Arial"/>
          <w:b/>
          <w:color w:val="000000" w:themeColor="text1"/>
          <w:sz w:val="24"/>
          <w:szCs w:val="24"/>
        </w:rPr>
        <w:t xml:space="preserve"> </w:t>
      </w:r>
      <w:r w:rsidRPr="00EB1416">
        <w:rPr>
          <w:rFonts w:ascii="Arial" w:hAnsi="Arial" w:cs="Arial"/>
          <w:color w:val="000000" w:themeColor="text1"/>
          <w:sz w:val="24"/>
          <w:szCs w:val="24"/>
        </w:rPr>
        <w:t>--------------------------------------------------------------------------------------------------------------------------------------------------</w:t>
      </w:r>
      <w:r w:rsidR="00EA45B5" w:rsidRPr="00EB1416">
        <w:rPr>
          <w:rFonts w:ascii="Arial" w:hAnsi="Arial" w:cs="Arial"/>
          <w:sz w:val="24"/>
          <w:szCs w:val="24"/>
        </w:rPr>
        <w:t>----------------------------------------------------------</w:t>
      </w:r>
      <w:r w:rsidR="00EA45B5" w:rsidRPr="00EB1416">
        <w:rPr>
          <w:rFonts w:ascii="Arial" w:hAnsi="Arial" w:cs="Arial"/>
          <w:b/>
          <w:sz w:val="24"/>
          <w:szCs w:val="24"/>
        </w:rPr>
        <w:t>ACUERDO NÚMERO 816/2018</w:t>
      </w:r>
      <w:r w:rsidR="00EA45B5" w:rsidRPr="00EB1416">
        <w:rPr>
          <w:rFonts w:ascii="Arial" w:hAnsi="Arial" w:cs="Arial"/>
          <w:sz w:val="24"/>
          <w:szCs w:val="24"/>
        </w:rPr>
        <w:t>--------------------------------------------------------------------------------------------------------------------------------</w:t>
      </w:r>
      <w:r w:rsidR="00EA45B5" w:rsidRPr="00EB1416">
        <w:rPr>
          <w:rFonts w:ascii="Arial" w:hAnsi="Arial" w:cs="Arial"/>
          <w:b/>
          <w:sz w:val="24"/>
          <w:szCs w:val="24"/>
        </w:rPr>
        <w:t>PRIMERO</w:t>
      </w:r>
      <w:r w:rsidR="00EA45B5" w:rsidRPr="00EB1416">
        <w:rPr>
          <w:rFonts w:ascii="Arial" w:eastAsia="Verdana" w:hAnsi="Arial" w:cs="Arial"/>
          <w:b/>
          <w:sz w:val="24"/>
          <w:szCs w:val="24"/>
        </w:rPr>
        <w:t>.-</w:t>
      </w:r>
      <w:r w:rsidR="00100F22">
        <w:rPr>
          <w:rFonts w:ascii="Arial" w:eastAsia="Verdana" w:hAnsi="Arial" w:cs="Arial"/>
          <w:b/>
          <w:sz w:val="24"/>
          <w:szCs w:val="24"/>
        </w:rPr>
        <w:t xml:space="preserve"> </w:t>
      </w:r>
      <w:r w:rsidR="00EA45B5" w:rsidRPr="00EB1416">
        <w:rPr>
          <w:rFonts w:ascii="Arial" w:hAnsi="Arial" w:cs="Arial"/>
          <w:sz w:val="24"/>
          <w:szCs w:val="24"/>
        </w:rPr>
        <w:t>El</w:t>
      </w:r>
      <w:r w:rsidR="00100F22">
        <w:rPr>
          <w:rFonts w:ascii="Arial" w:hAnsi="Arial" w:cs="Arial"/>
          <w:sz w:val="24"/>
          <w:szCs w:val="24"/>
        </w:rPr>
        <w:t xml:space="preserve"> </w:t>
      </w:r>
      <w:r w:rsidR="00EA45B5" w:rsidRPr="00EB1416">
        <w:rPr>
          <w:rFonts w:ascii="Arial" w:hAnsi="Arial" w:cs="Arial"/>
          <w:sz w:val="24"/>
          <w:szCs w:val="24"/>
        </w:rPr>
        <w:t>Ayuntamiento</w:t>
      </w:r>
      <w:r w:rsidR="00100F22">
        <w:rPr>
          <w:rFonts w:ascii="Arial" w:hAnsi="Arial" w:cs="Arial"/>
          <w:sz w:val="24"/>
          <w:szCs w:val="24"/>
        </w:rPr>
        <w:t xml:space="preserve"> </w:t>
      </w:r>
      <w:r w:rsidR="00EA45B5" w:rsidRPr="00EB1416">
        <w:rPr>
          <w:rFonts w:ascii="Arial" w:hAnsi="Arial" w:cs="Arial"/>
          <w:sz w:val="24"/>
          <w:szCs w:val="24"/>
        </w:rPr>
        <w:t>Constitucional</w:t>
      </w:r>
      <w:r w:rsidR="00EA45B5" w:rsidRPr="00EB1416">
        <w:rPr>
          <w:rFonts w:ascii="Arial" w:eastAsia="Verdana" w:hAnsi="Arial" w:cs="Arial"/>
          <w:sz w:val="24"/>
          <w:szCs w:val="24"/>
        </w:rPr>
        <w:t xml:space="preserve"> del Municipio </w:t>
      </w:r>
      <w:r w:rsidR="00EA45B5" w:rsidRPr="00EB1416">
        <w:rPr>
          <w:rFonts w:ascii="Arial" w:hAnsi="Arial" w:cs="Arial"/>
          <w:sz w:val="24"/>
          <w:szCs w:val="24"/>
        </w:rPr>
        <w:t>de</w:t>
      </w:r>
      <w:r w:rsidR="00EA45B5" w:rsidRPr="00EB1416">
        <w:rPr>
          <w:rFonts w:ascii="Arial" w:eastAsia="Verdana" w:hAnsi="Arial" w:cs="Arial"/>
          <w:sz w:val="24"/>
          <w:szCs w:val="24"/>
        </w:rPr>
        <w:t xml:space="preserve"> San Pedro Tlaquepaque, Jalisco, </w:t>
      </w:r>
      <w:r w:rsidR="00EA45B5" w:rsidRPr="00EB1416">
        <w:rPr>
          <w:rFonts w:ascii="Arial" w:hAnsi="Arial" w:cs="Arial"/>
          <w:sz w:val="24"/>
          <w:szCs w:val="24"/>
        </w:rPr>
        <w:t>aprueba</w:t>
      </w:r>
      <w:r w:rsidR="00100F22">
        <w:rPr>
          <w:rFonts w:ascii="Arial" w:hAnsi="Arial" w:cs="Arial"/>
          <w:sz w:val="24"/>
          <w:szCs w:val="24"/>
        </w:rPr>
        <w:t xml:space="preserve"> </w:t>
      </w:r>
      <w:r w:rsidR="00EA45B5" w:rsidRPr="00EB1416">
        <w:rPr>
          <w:rFonts w:ascii="Arial" w:hAnsi="Arial" w:cs="Arial"/>
          <w:sz w:val="24"/>
          <w:szCs w:val="24"/>
        </w:rPr>
        <w:t>y</w:t>
      </w:r>
      <w:r w:rsidR="00100F22">
        <w:rPr>
          <w:rFonts w:ascii="Arial" w:hAnsi="Arial" w:cs="Arial"/>
          <w:sz w:val="24"/>
          <w:szCs w:val="24"/>
        </w:rPr>
        <w:t xml:space="preserve"> </w:t>
      </w:r>
      <w:r w:rsidR="00EA45B5" w:rsidRPr="00EB1416">
        <w:rPr>
          <w:rFonts w:ascii="Arial" w:hAnsi="Arial" w:cs="Arial"/>
          <w:sz w:val="24"/>
          <w:szCs w:val="24"/>
        </w:rPr>
        <w:t>autoriza</w:t>
      </w:r>
      <w:r w:rsidR="00100F22">
        <w:rPr>
          <w:rFonts w:ascii="Arial" w:hAnsi="Arial" w:cs="Arial"/>
          <w:sz w:val="24"/>
          <w:szCs w:val="24"/>
        </w:rPr>
        <w:t xml:space="preserve"> </w:t>
      </w:r>
      <w:r w:rsidR="00EA45B5" w:rsidRPr="00EB1416">
        <w:rPr>
          <w:rFonts w:ascii="Arial" w:eastAsia="Verdana" w:hAnsi="Arial" w:cs="Arial"/>
          <w:sz w:val="24"/>
          <w:szCs w:val="24"/>
        </w:rPr>
        <w:t xml:space="preserve">en todos sus términos el dictamen formulado por las Comisiones Edilicias de </w:t>
      </w:r>
      <w:r w:rsidR="00EA45B5" w:rsidRPr="00EB1416">
        <w:rPr>
          <w:rFonts w:ascii="Arial" w:hAnsi="Arial" w:cs="Arial"/>
          <w:sz w:val="24"/>
          <w:szCs w:val="24"/>
        </w:rPr>
        <w:t xml:space="preserve">Reglamentos Municipales y Puntos Legislativos y de Fomento Artesanal el cual </w:t>
      </w:r>
      <w:r w:rsidR="00EA45B5" w:rsidRPr="00EB1416">
        <w:rPr>
          <w:rFonts w:ascii="Arial" w:hAnsi="Arial" w:cs="Arial"/>
          <w:b/>
          <w:sz w:val="24"/>
          <w:szCs w:val="24"/>
        </w:rPr>
        <w:t>resuelve el turno</w:t>
      </w:r>
      <w:r w:rsidR="00100F22">
        <w:rPr>
          <w:rFonts w:ascii="Arial" w:hAnsi="Arial" w:cs="Arial"/>
          <w:b/>
          <w:sz w:val="24"/>
          <w:szCs w:val="24"/>
        </w:rPr>
        <w:t xml:space="preserve"> </w:t>
      </w:r>
      <w:r w:rsidR="00EA45B5" w:rsidRPr="00EB1416">
        <w:rPr>
          <w:rFonts w:ascii="Arial" w:hAnsi="Arial" w:cs="Arial"/>
          <w:b/>
          <w:sz w:val="24"/>
          <w:szCs w:val="24"/>
        </w:rPr>
        <w:t>asentado en el Punto de Acuerdo número</w:t>
      </w:r>
      <w:r w:rsidR="00164A41">
        <w:rPr>
          <w:rFonts w:ascii="Arial" w:hAnsi="Arial" w:cs="Arial"/>
          <w:b/>
          <w:sz w:val="24"/>
          <w:szCs w:val="24"/>
        </w:rPr>
        <w:t xml:space="preserve"> </w:t>
      </w:r>
      <w:r w:rsidR="00EA45B5" w:rsidRPr="00EB1416">
        <w:rPr>
          <w:rFonts w:ascii="Arial" w:hAnsi="Arial" w:cs="Arial"/>
          <w:b/>
          <w:sz w:val="24"/>
          <w:szCs w:val="24"/>
        </w:rPr>
        <w:t>408/2017</w:t>
      </w:r>
      <w:r w:rsidR="00EA45B5" w:rsidRPr="00EB1416">
        <w:rPr>
          <w:rFonts w:ascii="Arial" w:hAnsi="Arial" w:cs="Arial"/>
          <w:sz w:val="24"/>
          <w:szCs w:val="24"/>
        </w:rPr>
        <w:t>, aprobado en la Sesión Ordinaria de fecha 16 de marzo del año 2017.----------------------------------------------------------------------------------------------------------</w:t>
      </w:r>
      <w:r w:rsidR="00EA45B5" w:rsidRPr="00EB1416">
        <w:rPr>
          <w:rFonts w:ascii="Arial" w:hAnsi="Arial" w:cs="Arial"/>
          <w:b/>
          <w:sz w:val="24"/>
          <w:szCs w:val="24"/>
        </w:rPr>
        <w:t>SEGUNDO.-</w:t>
      </w:r>
      <w:r w:rsidR="00100F22">
        <w:rPr>
          <w:rFonts w:ascii="Arial" w:hAnsi="Arial" w:cs="Arial"/>
          <w:b/>
          <w:sz w:val="24"/>
          <w:szCs w:val="24"/>
        </w:rPr>
        <w:t xml:space="preserve"> </w:t>
      </w:r>
      <w:r w:rsidR="00EA45B5" w:rsidRPr="00EB1416">
        <w:rPr>
          <w:rFonts w:ascii="Arial" w:hAnsi="Arial" w:cs="Arial"/>
          <w:sz w:val="24"/>
          <w:szCs w:val="24"/>
        </w:rPr>
        <w:t>El</w:t>
      </w:r>
      <w:r w:rsidR="00100F22">
        <w:rPr>
          <w:rFonts w:ascii="Arial" w:hAnsi="Arial" w:cs="Arial"/>
          <w:sz w:val="24"/>
          <w:szCs w:val="24"/>
        </w:rPr>
        <w:t xml:space="preserve"> </w:t>
      </w:r>
      <w:r w:rsidR="00EA45B5" w:rsidRPr="00EB1416">
        <w:rPr>
          <w:rFonts w:ascii="Arial" w:hAnsi="Arial" w:cs="Arial"/>
          <w:sz w:val="24"/>
          <w:szCs w:val="24"/>
        </w:rPr>
        <w:t>Ayuntamiento</w:t>
      </w:r>
      <w:r w:rsidR="00100F22">
        <w:rPr>
          <w:rFonts w:ascii="Arial" w:hAnsi="Arial" w:cs="Arial"/>
          <w:sz w:val="24"/>
          <w:szCs w:val="24"/>
        </w:rPr>
        <w:t xml:space="preserve"> </w:t>
      </w:r>
      <w:r w:rsidR="00EA45B5" w:rsidRPr="00EB1416">
        <w:rPr>
          <w:rFonts w:ascii="Arial" w:hAnsi="Arial" w:cs="Arial"/>
          <w:sz w:val="24"/>
          <w:szCs w:val="24"/>
        </w:rPr>
        <w:t>Constitucional</w:t>
      </w:r>
      <w:r w:rsidR="00EA45B5" w:rsidRPr="00EB1416">
        <w:rPr>
          <w:rFonts w:ascii="Arial" w:eastAsia="Verdana" w:hAnsi="Arial" w:cs="Arial"/>
          <w:sz w:val="24"/>
          <w:szCs w:val="24"/>
        </w:rPr>
        <w:t xml:space="preserve"> del Municipio </w:t>
      </w:r>
      <w:r w:rsidR="00EA45B5" w:rsidRPr="00EB1416">
        <w:rPr>
          <w:rFonts w:ascii="Arial" w:hAnsi="Arial" w:cs="Arial"/>
          <w:sz w:val="24"/>
          <w:szCs w:val="24"/>
        </w:rPr>
        <w:t>de</w:t>
      </w:r>
      <w:r w:rsidR="00EA45B5" w:rsidRPr="00EB1416">
        <w:rPr>
          <w:rFonts w:ascii="Arial" w:eastAsia="Verdana" w:hAnsi="Arial" w:cs="Arial"/>
          <w:sz w:val="24"/>
          <w:szCs w:val="24"/>
        </w:rPr>
        <w:t xml:space="preserve"> San Pedro Tlaquepaque, Jalisco, aprueba y autoriza en lo general y en lo particular </w:t>
      </w:r>
      <w:r w:rsidR="00EA45B5" w:rsidRPr="00EB1416">
        <w:rPr>
          <w:rFonts w:ascii="Arial" w:eastAsia="Verdana" w:hAnsi="Arial" w:cs="Arial"/>
          <w:b/>
          <w:sz w:val="24"/>
          <w:szCs w:val="24"/>
        </w:rPr>
        <w:t>expedir e</w:t>
      </w:r>
      <w:r w:rsidR="00EA45B5" w:rsidRPr="00EB1416">
        <w:rPr>
          <w:rFonts w:ascii="Arial" w:eastAsia="Verdana" w:hAnsi="Arial" w:cs="Arial"/>
          <w:sz w:val="24"/>
          <w:szCs w:val="24"/>
        </w:rPr>
        <w:t xml:space="preserve">l </w:t>
      </w:r>
      <w:r w:rsidR="00EA45B5" w:rsidRPr="00EB1416">
        <w:rPr>
          <w:rFonts w:ascii="Arial" w:eastAsia="Verdana" w:hAnsi="Arial" w:cs="Arial"/>
          <w:b/>
          <w:sz w:val="24"/>
          <w:szCs w:val="24"/>
        </w:rPr>
        <w:t xml:space="preserve">“Reglamento de Fomento, Desarrollo y Promoción Artesanal del Municipio </w:t>
      </w:r>
      <w:r w:rsidR="00EA45B5" w:rsidRPr="00EB1416">
        <w:rPr>
          <w:rFonts w:ascii="Arial" w:hAnsi="Arial" w:cs="Arial"/>
          <w:b/>
          <w:sz w:val="24"/>
          <w:szCs w:val="24"/>
        </w:rPr>
        <w:t>de</w:t>
      </w:r>
      <w:r w:rsidR="00EA45B5" w:rsidRPr="00EB1416">
        <w:rPr>
          <w:rFonts w:ascii="Arial" w:eastAsia="Verdana" w:hAnsi="Arial" w:cs="Arial"/>
          <w:b/>
          <w:sz w:val="24"/>
          <w:szCs w:val="24"/>
        </w:rPr>
        <w:t xml:space="preserve"> San Pedro Tlaquepaque</w:t>
      </w:r>
      <w:r w:rsidR="00EA45B5" w:rsidRPr="00EB1416">
        <w:rPr>
          <w:rFonts w:ascii="Arial" w:eastAsia="Verdana" w:hAnsi="Arial" w:cs="Arial"/>
          <w:sz w:val="24"/>
          <w:szCs w:val="24"/>
        </w:rPr>
        <w:t>.----------------------------------------------------------------------------------------------------------------------------</w:t>
      </w:r>
      <w:r w:rsidR="00EA45B5" w:rsidRPr="00EB1416">
        <w:rPr>
          <w:rFonts w:ascii="Arial" w:eastAsia="Verdana" w:hAnsi="Arial" w:cs="Arial"/>
          <w:b/>
          <w:sz w:val="24"/>
          <w:szCs w:val="24"/>
        </w:rPr>
        <w:t>TERCERO.-</w:t>
      </w:r>
      <w:r w:rsidR="00EA45B5" w:rsidRPr="00EB1416">
        <w:rPr>
          <w:rFonts w:ascii="Arial" w:eastAsia="Verdana" w:hAnsi="Arial" w:cs="Arial"/>
          <w:sz w:val="24"/>
          <w:szCs w:val="24"/>
        </w:rPr>
        <w:t xml:space="preserve"> Notifíquese mediante oficio el presente punto de Acuerdo a la Presidenta Municipal, Síndico Municipal, Coordinación General de Desarrollo Económico y Combate a la Desigualdad, Departamento de Fomento Artesanal, Casa del Artesano, a la Unidad de Transparencia y regístrese en el Libro de Actas de Sesiones correspondientes.-------------------------------------------------------------------------------------------------------------------</w:t>
      </w:r>
      <w:r w:rsidR="00100F22" w:rsidRPr="00EB1416">
        <w:rPr>
          <w:rFonts w:ascii="Arial" w:hAnsi="Arial" w:cs="Arial"/>
          <w:b/>
          <w:color w:val="000000" w:themeColor="text1"/>
          <w:sz w:val="24"/>
          <w:szCs w:val="24"/>
        </w:rPr>
        <w:t xml:space="preserve"> </w:t>
      </w:r>
      <w:r w:rsidRPr="00EB1416">
        <w:rPr>
          <w:rFonts w:ascii="Arial" w:hAnsi="Arial" w:cs="Arial"/>
          <w:b/>
          <w:color w:val="000000" w:themeColor="text1"/>
          <w:sz w:val="24"/>
          <w:szCs w:val="24"/>
        </w:rPr>
        <w:t>FUNDAMENTO LEGAL.-</w:t>
      </w:r>
      <w:r w:rsidRPr="00EB1416">
        <w:rPr>
          <w:rFonts w:ascii="Arial" w:hAnsi="Arial" w:cs="Arial"/>
          <w:i/>
          <w:sz w:val="24"/>
          <w:szCs w:val="24"/>
        </w:rPr>
        <w:t xml:space="preserve"> </w:t>
      </w:r>
      <w:r w:rsidRPr="00EB1416">
        <w:rPr>
          <w:rFonts w:ascii="Arial" w:hAnsi="Arial" w:cs="Arial"/>
          <w:sz w:val="24"/>
          <w:szCs w:val="24"/>
        </w:rPr>
        <w:t>el artículo 115 fracciones I y II de la Constitución Política de los Estados Unidos Mexicanos; artículo 73 fracciones I y II de la Constitución Política del Estado de Jalisco; artículos 2, 3, 10, 49, 50 de la Ley del Gobierno y la Administración Pública Municipal del Estado de Jalisco; artículos 35, 36, 142, 145 fracción II, 147 del Reglamento del Gobierno y de la Administración Pública del Ayuntamiento Constitucional de San Pedro Tlaquepaque y del artículo 80 del Reglamento de Patrimonio Municipal</w:t>
      </w:r>
      <w:r w:rsidRPr="00EB1416">
        <w:rPr>
          <w:rFonts w:ascii="Arial" w:hAnsi="Arial" w:cs="Arial"/>
          <w:color w:val="000000" w:themeColor="text1"/>
          <w:sz w:val="24"/>
          <w:szCs w:val="24"/>
        </w:rPr>
        <w:t>. ----------------------------------------------------------------------------------------------------------------------------------------------</w:t>
      </w:r>
      <w:r w:rsidRPr="00EB1416">
        <w:rPr>
          <w:rFonts w:ascii="Arial" w:hAnsi="Arial" w:cs="Arial"/>
          <w:b/>
          <w:color w:val="000000" w:themeColor="text1"/>
          <w:sz w:val="24"/>
          <w:szCs w:val="24"/>
        </w:rPr>
        <w:t>NOTIFÍQUESE.-</w:t>
      </w:r>
      <w:r w:rsidRPr="00EB1416">
        <w:rPr>
          <w:rFonts w:ascii="Arial" w:hAnsi="Arial" w:cs="Arial"/>
          <w:color w:val="000000" w:themeColor="text1"/>
          <w:sz w:val="24"/>
          <w:szCs w:val="24"/>
        </w:rPr>
        <w:t xml:space="preserve"> a Mirna Citlalli Amaya de Luna, Presidenta Municipal Interina; </w:t>
      </w:r>
      <w:r w:rsidR="00832676" w:rsidRPr="00EB1416">
        <w:rPr>
          <w:rFonts w:ascii="Arial" w:hAnsi="Arial" w:cs="Arial"/>
          <w:sz w:val="24"/>
        </w:rPr>
        <w:t>Mtro. Rodrigo Alberto Reyes Carranza. Director de la Unidad de Transparencia</w:t>
      </w:r>
      <w:r w:rsidR="004E7E56" w:rsidRPr="00EB1416">
        <w:rPr>
          <w:rFonts w:ascii="Arial" w:hAnsi="Arial" w:cs="Arial"/>
          <w:sz w:val="24"/>
        </w:rPr>
        <w:t>;</w:t>
      </w:r>
      <w:r w:rsidR="00BC35CD" w:rsidRPr="00EB1416">
        <w:rPr>
          <w:rFonts w:ascii="Arial" w:hAnsi="Arial" w:cs="Arial"/>
          <w:sz w:val="24"/>
        </w:rPr>
        <w:t xml:space="preserve"> </w:t>
      </w:r>
      <w:r w:rsidR="00832676" w:rsidRPr="00EB1416">
        <w:rPr>
          <w:rFonts w:ascii="Arial" w:hAnsi="Arial" w:cs="Arial"/>
          <w:color w:val="000000" w:themeColor="text1"/>
          <w:sz w:val="24"/>
          <w:szCs w:val="24"/>
        </w:rPr>
        <w:t>Lic. Carolina Corona González</w:t>
      </w:r>
      <w:r w:rsidR="00832676" w:rsidRPr="00EB1416">
        <w:rPr>
          <w:rFonts w:ascii="Arial" w:hAnsi="Arial" w:cs="Arial"/>
          <w:sz w:val="24"/>
        </w:rPr>
        <w:t>.</w:t>
      </w:r>
      <w:r w:rsidR="00BC35CD" w:rsidRPr="00EB1416">
        <w:rPr>
          <w:rFonts w:ascii="Arial" w:hAnsi="Arial" w:cs="Arial"/>
          <w:sz w:val="24"/>
        </w:rPr>
        <w:t xml:space="preserve"> </w:t>
      </w:r>
      <w:r w:rsidR="00832676" w:rsidRPr="00EB1416">
        <w:rPr>
          <w:rFonts w:ascii="Arial" w:hAnsi="Arial" w:cs="Arial"/>
          <w:sz w:val="24"/>
        </w:rPr>
        <w:t>Coordinadora General de Desarrollo Económico y Combate a la Desigualdad</w:t>
      </w:r>
      <w:r w:rsidR="004E7E56" w:rsidRPr="00EB1416">
        <w:rPr>
          <w:rFonts w:ascii="Arial" w:hAnsi="Arial" w:cs="Arial"/>
          <w:sz w:val="24"/>
        </w:rPr>
        <w:t>;</w:t>
      </w:r>
      <w:r w:rsidR="00BC35CD" w:rsidRPr="00EB1416">
        <w:rPr>
          <w:rFonts w:ascii="Arial" w:hAnsi="Arial" w:cs="Arial"/>
          <w:sz w:val="24"/>
        </w:rPr>
        <w:t xml:space="preserve"> </w:t>
      </w:r>
      <w:r w:rsidR="00832676" w:rsidRPr="00EB1416">
        <w:rPr>
          <w:rFonts w:ascii="Arial" w:hAnsi="Arial" w:cs="Arial"/>
          <w:color w:val="000000" w:themeColor="text1"/>
          <w:sz w:val="24"/>
          <w:szCs w:val="24"/>
        </w:rPr>
        <w:t>Miguel Carrillo Gómez</w:t>
      </w:r>
      <w:r w:rsidR="00832676" w:rsidRPr="00EB1416">
        <w:rPr>
          <w:rFonts w:ascii="Arial" w:hAnsi="Arial" w:cs="Arial"/>
          <w:sz w:val="24"/>
        </w:rPr>
        <w:t>.</w:t>
      </w:r>
      <w:r w:rsidR="00BC35CD" w:rsidRPr="00EB1416">
        <w:rPr>
          <w:rFonts w:ascii="Arial" w:hAnsi="Arial" w:cs="Arial"/>
          <w:sz w:val="24"/>
        </w:rPr>
        <w:t xml:space="preserve"> </w:t>
      </w:r>
      <w:r w:rsidR="00832676" w:rsidRPr="00EB1416">
        <w:rPr>
          <w:rFonts w:ascii="Arial" w:hAnsi="Arial" w:cs="Arial"/>
          <w:sz w:val="24"/>
        </w:rPr>
        <w:t xml:space="preserve">Presidente de la Comisión </w:t>
      </w:r>
      <w:r w:rsidR="00832676" w:rsidRPr="00EB1416">
        <w:rPr>
          <w:rFonts w:ascii="Arial" w:hAnsi="Arial" w:cs="Arial"/>
          <w:sz w:val="24"/>
          <w:szCs w:val="24"/>
        </w:rPr>
        <w:t xml:space="preserve">Edilicia de Reglamentos Municipales y </w:t>
      </w:r>
      <w:r w:rsidR="00832676" w:rsidRPr="00EB1416">
        <w:rPr>
          <w:rFonts w:ascii="Arial" w:hAnsi="Arial" w:cs="Arial"/>
          <w:sz w:val="24"/>
          <w:szCs w:val="24"/>
        </w:rPr>
        <w:lastRenderedPageBreak/>
        <w:t>Puntos Legislativos</w:t>
      </w:r>
      <w:r w:rsidR="004E7E56" w:rsidRPr="00EB1416">
        <w:rPr>
          <w:rFonts w:ascii="Arial" w:hAnsi="Arial" w:cs="Arial"/>
          <w:sz w:val="24"/>
          <w:szCs w:val="24"/>
        </w:rPr>
        <w:t>;</w:t>
      </w:r>
      <w:r w:rsidR="00BC35CD" w:rsidRPr="00EB1416">
        <w:rPr>
          <w:rFonts w:ascii="Arial" w:hAnsi="Arial" w:cs="Arial"/>
          <w:sz w:val="24"/>
          <w:szCs w:val="24"/>
        </w:rPr>
        <w:t xml:space="preserve"> </w:t>
      </w:r>
      <w:r w:rsidR="00832676" w:rsidRPr="00EB1416">
        <w:rPr>
          <w:rFonts w:ascii="Arial" w:hAnsi="Arial" w:cs="Arial"/>
          <w:color w:val="000000" w:themeColor="text1"/>
          <w:sz w:val="24"/>
          <w:szCs w:val="24"/>
        </w:rPr>
        <w:t>Mtro. José Alberto López Damián</w:t>
      </w:r>
      <w:r w:rsidR="00832676" w:rsidRPr="00EB1416">
        <w:rPr>
          <w:rFonts w:ascii="Arial" w:hAnsi="Arial" w:cs="Arial"/>
          <w:sz w:val="24"/>
        </w:rPr>
        <w:t>.</w:t>
      </w:r>
      <w:r w:rsidR="00BC35CD" w:rsidRPr="00EB1416">
        <w:rPr>
          <w:rFonts w:ascii="Arial" w:hAnsi="Arial" w:cs="Arial"/>
          <w:sz w:val="24"/>
        </w:rPr>
        <w:t xml:space="preserve"> </w:t>
      </w:r>
      <w:r w:rsidR="00832676" w:rsidRPr="00EB1416">
        <w:rPr>
          <w:rFonts w:ascii="Arial" w:hAnsi="Arial" w:cs="Arial"/>
          <w:sz w:val="24"/>
        </w:rPr>
        <w:t>Secretario General del Congreso del Estado de Jalisco</w:t>
      </w:r>
      <w:r w:rsidR="004E7E56" w:rsidRPr="00EB1416">
        <w:rPr>
          <w:rFonts w:ascii="Arial" w:hAnsi="Arial" w:cs="Arial"/>
          <w:sz w:val="24"/>
        </w:rPr>
        <w:t>; y a la</w:t>
      </w:r>
      <w:r w:rsidR="00BC35CD" w:rsidRPr="00EB1416">
        <w:rPr>
          <w:rFonts w:ascii="Arial" w:hAnsi="Arial" w:cs="Arial"/>
          <w:sz w:val="24"/>
        </w:rPr>
        <w:t xml:space="preserve"> </w:t>
      </w:r>
      <w:r w:rsidR="00832676" w:rsidRPr="00EB1416">
        <w:rPr>
          <w:rFonts w:ascii="Arial" w:hAnsi="Arial" w:cs="Arial"/>
          <w:color w:val="000000" w:themeColor="text1"/>
          <w:sz w:val="24"/>
          <w:szCs w:val="24"/>
        </w:rPr>
        <w:t>Lic. María de las Mercedes Márquez Fernández.</w:t>
      </w:r>
      <w:r w:rsidR="00BC35CD" w:rsidRPr="00EB1416">
        <w:rPr>
          <w:rFonts w:ascii="Arial" w:hAnsi="Arial" w:cs="Arial"/>
          <w:color w:val="000000" w:themeColor="text1"/>
          <w:sz w:val="24"/>
          <w:szCs w:val="24"/>
        </w:rPr>
        <w:t xml:space="preserve"> </w:t>
      </w:r>
      <w:r w:rsidR="00832676" w:rsidRPr="00EB1416">
        <w:rPr>
          <w:rFonts w:ascii="Arial" w:hAnsi="Arial" w:cs="Arial"/>
          <w:color w:val="000000" w:themeColor="text1"/>
          <w:sz w:val="24"/>
        </w:rPr>
        <w:t>Casa del Artesano</w:t>
      </w:r>
      <w:r w:rsidR="004E7E56" w:rsidRPr="00EB1416">
        <w:rPr>
          <w:rFonts w:ascii="Arial" w:hAnsi="Arial" w:cs="Arial"/>
          <w:color w:val="000000" w:themeColor="text1"/>
          <w:sz w:val="24"/>
        </w:rPr>
        <w:t xml:space="preserve"> </w:t>
      </w:r>
      <w:r w:rsidRPr="00EB1416">
        <w:rPr>
          <w:rFonts w:ascii="Arial" w:hAnsi="Arial" w:cs="Arial"/>
          <w:color w:val="000000" w:themeColor="text1"/>
          <w:sz w:val="24"/>
          <w:szCs w:val="24"/>
        </w:rPr>
        <w:t>para su conocimiento y efectos legales a que haya lugar. -------------------------------------------------------------------------------------------------------------------------</w:t>
      </w:r>
      <w:r w:rsidR="004E7E56" w:rsidRPr="00EB1416">
        <w:rPr>
          <w:rFonts w:ascii="Arial" w:hAnsi="Arial" w:cs="Arial"/>
          <w:color w:val="000000" w:themeColor="text1"/>
          <w:sz w:val="24"/>
          <w:szCs w:val="24"/>
        </w:rPr>
        <w:t>------------------------------------------</w:t>
      </w:r>
      <w:r w:rsidRPr="00EB1416">
        <w:rPr>
          <w:rFonts w:ascii="Arial" w:hAnsi="Arial" w:cs="Arial"/>
          <w:color w:val="000000" w:themeColor="text1"/>
          <w:sz w:val="24"/>
          <w:szCs w:val="24"/>
        </w:rPr>
        <w:t xml:space="preserve">Con el uso de la palabra el Mtro. Antonio Fernando Chávez Delgadillo, Secretario del Ayuntamiento: </w:t>
      </w:r>
      <w:r w:rsidR="004870B7" w:rsidRPr="00EB1416">
        <w:rPr>
          <w:rFonts w:ascii="Arial" w:hAnsi="Arial" w:cs="Arial"/>
          <w:color w:val="000000" w:themeColor="text1"/>
          <w:sz w:val="24"/>
          <w:szCs w:val="24"/>
        </w:rPr>
        <w:t xml:space="preserve">compañeros regidores y regidoras </w:t>
      </w:r>
      <w:r w:rsidRPr="00EB1416">
        <w:rPr>
          <w:rFonts w:ascii="Arial" w:hAnsi="Arial" w:cs="Arial"/>
          <w:b/>
          <w:color w:val="000000" w:themeColor="text1"/>
          <w:sz w:val="24"/>
          <w:szCs w:val="24"/>
        </w:rPr>
        <w:t xml:space="preserve">VI.- D) </w:t>
      </w:r>
      <w:r w:rsidRPr="00EB1416">
        <w:rPr>
          <w:rFonts w:ascii="Arial" w:hAnsi="Arial" w:cs="Arial"/>
          <w:color w:val="000000" w:themeColor="text1"/>
          <w:sz w:val="24"/>
          <w:szCs w:val="24"/>
        </w:rPr>
        <w:t xml:space="preserve">Dictamen suscrito por la </w:t>
      </w:r>
      <w:r w:rsidRPr="00EB1416">
        <w:rPr>
          <w:rFonts w:ascii="Arial" w:hAnsi="Arial" w:cs="Arial"/>
          <w:sz w:val="24"/>
          <w:szCs w:val="24"/>
        </w:rPr>
        <w:t xml:space="preserve">Comisión Edilicia de Reglamentos Municipales y Puntos Legislativos, mediante el cual se propone que el Ayuntamiento Constitucional del Municipio de San Pedro Tlaquepaque Jalisco apruebe y autorice, el </w:t>
      </w:r>
      <w:r w:rsidRPr="00EB1416">
        <w:rPr>
          <w:rFonts w:ascii="Arial" w:hAnsi="Arial" w:cs="Arial"/>
          <w:b/>
          <w:sz w:val="24"/>
          <w:szCs w:val="24"/>
        </w:rPr>
        <w:t xml:space="preserve">acuerdo administrativo mediante el cual y para todos los fines legales a que haya lugar, que en todos y cada uno de los que integran el cuerpo de reglamentos vigentes, se adecuen los cambios tanto en el nombre del ordenamiento, así como en su estructura, a efecto de que se complete a los que no </w:t>
      </w:r>
      <w:r w:rsidR="004870B7" w:rsidRPr="00EB1416">
        <w:rPr>
          <w:rFonts w:ascii="Arial" w:hAnsi="Arial" w:cs="Arial"/>
          <w:b/>
          <w:sz w:val="24"/>
          <w:szCs w:val="24"/>
        </w:rPr>
        <w:t xml:space="preserve">se </w:t>
      </w:r>
      <w:r w:rsidRPr="00EB1416">
        <w:rPr>
          <w:rFonts w:ascii="Arial" w:hAnsi="Arial" w:cs="Arial"/>
          <w:b/>
          <w:sz w:val="24"/>
          <w:szCs w:val="24"/>
        </w:rPr>
        <w:t>cuenten con ello y agregarles SAN PEDRO en aquellos que carezcan de tal</w:t>
      </w:r>
      <w:r w:rsidRPr="00EB1416">
        <w:rPr>
          <w:rFonts w:ascii="Arial" w:hAnsi="Arial" w:cs="Arial"/>
          <w:sz w:val="24"/>
          <w:szCs w:val="24"/>
        </w:rPr>
        <w:t>, y así efectuar la armonización y homologación de conformidad al Decreto del H. Congreso del Estado de fecha 27 de septiembre del año 2012</w:t>
      </w:r>
      <w:r w:rsidR="004870B7" w:rsidRPr="00EB1416">
        <w:rPr>
          <w:rFonts w:ascii="Arial" w:hAnsi="Arial" w:cs="Arial"/>
          <w:sz w:val="24"/>
          <w:szCs w:val="24"/>
        </w:rPr>
        <w:t>, es cuanto Presidenta</w:t>
      </w:r>
      <w:r w:rsidRPr="00EB1416">
        <w:rPr>
          <w:rFonts w:ascii="Arial" w:hAnsi="Arial" w:cs="Arial"/>
          <w:sz w:val="24"/>
          <w:szCs w:val="24"/>
        </w:rPr>
        <w:t xml:space="preserve">. </w:t>
      </w:r>
      <w:r w:rsidR="004870B7" w:rsidRPr="00EB1416">
        <w:rPr>
          <w:rFonts w:ascii="Arial" w:hAnsi="Arial" w:cs="Arial"/>
          <w:sz w:val="24"/>
          <w:szCs w:val="24"/>
        </w:rPr>
        <w:t>-------------------------------------------------------------------------</w:t>
      </w:r>
      <w:r w:rsidR="00FF0FA5" w:rsidRPr="00EB1416">
        <w:rPr>
          <w:rFonts w:ascii="Arial" w:hAnsi="Arial" w:cs="Arial"/>
          <w:sz w:val="24"/>
          <w:szCs w:val="24"/>
        </w:rPr>
        <w:t>--------------------------------------------------------------</w:t>
      </w:r>
      <w:r w:rsidR="004870B7" w:rsidRPr="00EB1416">
        <w:rPr>
          <w:rFonts w:ascii="Arial" w:hAnsi="Arial" w:cs="Arial"/>
          <w:sz w:val="24"/>
          <w:szCs w:val="24"/>
        </w:rPr>
        <w:t>-------------------------------------</w:t>
      </w:r>
    </w:p>
    <w:p w:rsidR="001757A2" w:rsidRPr="001757A2" w:rsidRDefault="001757A2" w:rsidP="001757A2">
      <w:pPr>
        <w:spacing w:after="0" w:line="240" w:lineRule="auto"/>
        <w:jc w:val="both"/>
        <w:rPr>
          <w:rFonts w:ascii="Arial" w:hAnsi="Arial" w:cs="Arial"/>
          <w:b/>
          <w:i/>
          <w:sz w:val="24"/>
          <w:szCs w:val="24"/>
          <w:lang w:val="es-ES_tradnl"/>
        </w:rPr>
      </w:pPr>
      <w:r w:rsidRPr="001757A2">
        <w:rPr>
          <w:rFonts w:ascii="Arial" w:hAnsi="Arial" w:cs="Arial"/>
          <w:b/>
          <w:i/>
          <w:sz w:val="24"/>
          <w:szCs w:val="24"/>
          <w:lang w:val="es-ES_tradnl"/>
        </w:rPr>
        <w:t>H. AYUNTAMIENTO DEL MUNICIPIO DE SAN PEDRO TLAQUEPAQUE, JALISCO. PRESENTE:</w:t>
      </w:r>
      <w:r>
        <w:rPr>
          <w:rFonts w:ascii="Arial" w:hAnsi="Arial" w:cs="Arial"/>
          <w:b/>
          <w:i/>
          <w:sz w:val="24"/>
          <w:szCs w:val="24"/>
          <w:lang w:val="es-ES_tradnl"/>
        </w:rPr>
        <w:t xml:space="preserve"> </w:t>
      </w:r>
      <w:r w:rsidRPr="001757A2">
        <w:rPr>
          <w:rFonts w:ascii="Arial" w:hAnsi="Arial" w:cs="Arial"/>
          <w:i/>
          <w:sz w:val="24"/>
          <w:szCs w:val="24"/>
          <w:lang w:val="es-ES_tradnl"/>
        </w:rPr>
        <w:t>Los que suscribimos integrantes de la COMISION EDILICIA DE REGLAMENTOS MUNICIPALES Y PUNTOS LEGISLATIVOS; del H. Ayuntamiento Constitucional del Municipio de San Pedro Tlaquepaque, Jalisco, con fundamento en lo dispuesto por los artículos 109, 113 y 115 fracción II de la Constitución Política de los Estados Unidos Mexicanos, artículos 2, 73 fracciones I y II, y 77 fracción II de la Constitución Política del Estado de Jalisco; artículos 28 fracción XI, 82, 83, 95, 121, 142, 145 fracción I, 146, 150, 152, 154, 156, 159 y demás relativos del Reglamento del Gobierno y de la Administración Pública del Ayuntamiento Constitucional de San Pedro Tlaquepaque; nos permitimos someter a la alta y distinguida consideración de este Ayuntamiento en Pleno, el presente:</w:t>
      </w:r>
      <w:r>
        <w:rPr>
          <w:rFonts w:ascii="Arial" w:hAnsi="Arial" w:cs="Arial"/>
          <w:i/>
          <w:sz w:val="24"/>
          <w:szCs w:val="24"/>
          <w:lang w:val="es-ES_tradnl"/>
        </w:rPr>
        <w:t xml:space="preserve"> </w:t>
      </w:r>
      <w:r w:rsidRPr="001757A2">
        <w:rPr>
          <w:rFonts w:ascii="Arial" w:hAnsi="Arial" w:cs="Arial"/>
          <w:b/>
          <w:i/>
          <w:sz w:val="24"/>
          <w:szCs w:val="24"/>
          <w:lang w:val="es-ES_tradnl"/>
        </w:rPr>
        <w:t>DICTAMEN</w:t>
      </w:r>
      <w:r>
        <w:rPr>
          <w:rFonts w:ascii="Arial" w:hAnsi="Arial" w:cs="Arial"/>
          <w:i/>
          <w:sz w:val="24"/>
          <w:szCs w:val="24"/>
          <w:lang w:val="es-ES_tradnl"/>
        </w:rPr>
        <w:t xml:space="preserve"> </w:t>
      </w:r>
      <w:r w:rsidRPr="001757A2">
        <w:rPr>
          <w:rFonts w:ascii="Arial" w:hAnsi="Arial" w:cs="Arial"/>
          <w:i/>
          <w:sz w:val="24"/>
          <w:szCs w:val="24"/>
          <w:lang w:val="es-ES_tradnl"/>
        </w:rPr>
        <w:t xml:space="preserve">Mediante el cual se propone que el Ayuntamiento Constitucional del Municipio de San Pedro Tlaquepaque, Jalisco, apruebe y autorice EL ACUERDO ADMINISTRATIVO, mediante el cual y para todos los fines legales a que haya lugar, que en todos y cada uno de los que integran el cuerpo de reglamentos vigentes, se adecuen los cambios, tanto en el nombre del ordenamiento, así como también en su estructura, a efecto de que se complete a los que no cuenten con ello y agregarles, SAN PEDRO, en aquellos que carezcan de tal, y asi efectuar la armonización y homologación de conformidad al Decreto del H. Congreso del Estado, de fecha 27 de septiembre del año 2011, el cual se sustenta en los siguientes: </w:t>
      </w:r>
      <w:r w:rsidRPr="001757A2">
        <w:rPr>
          <w:rFonts w:ascii="Arial" w:hAnsi="Arial" w:cs="Arial"/>
          <w:b/>
          <w:i/>
          <w:sz w:val="24"/>
          <w:szCs w:val="24"/>
          <w:lang w:val="es-ES_tradnl"/>
        </w:rPr>
        <w:t>ANTECEDENTES</w:t>
      </w:r>
      <w:r>
        <w:rPr>
          <w:rFonts w:ascii="Arial" w:hAnsi="Arial" w:cs="Arial"/>
          <w:b/>
          <w:i/>
          <w:sz w:val="24"/>
          <w:szCs w:val="24"/>
          <w:lang w:val="es-ES_tradnl"/>
        </w:rPr>
        <w:t xml:space="preserve"> </w:t>
      </w:r>
      <w:r w:rsidRPr="001757A2">
        <w:rPr>
          <w:rFonts w:ascii="Arial" w:hAnsi="Arial" w:cs="Arial"/>
          <w:b/>
          <w:i/>
          <w:sz w:val="24"/>
          <w:szCs w:val="24"/>
        </w:rPr>
        <w:t>I.</w:t>
      </w:r>
      <w:r w:rsidRPr="001757A2">
        <w:rPr>
          <w:rFonts w:ascii="Arial" w:hAnsi="Arial" w:cs="Arial"/>
          <w:i/>
          <w:sz w:val="24"/>
          <w:szCs w:val="24"/>
        </w:rPr>
        <w:t xml:space="preserve"> De conformidad con la iniciativa de turno a comisión presentada  al pleno del Ayuntamiento la C. Regidora MARIA DE JESUS CORTES DURAN, con fecha 24 de octubre del 2016, en el sentido de que se armonice y homologuen los reglamentos vigentes que con antelación fueron aprobados y publicados para el municipio de </w:t>
      </w:r>
      <w:r w:rsidRPr="001757A2">
        <w:rPr>
          <w:rFonts w:ascii="Arial" w:hAnsi="Arial" w:cs="Arial"/>
          <w:b/>
          <w:i/>
          <w:sz w:val="24"/>
          <w:szCs w:val="24"/>
        </w:rPr>
        <w:t>Tlaquepaque</w:t>
      </w:r>
      <w:r w:rsidRPr="001757A2">
        <w:rPr>
          <w:rFonts w:ascii="Arial" w:hAnsi="Arial" w:cs="Arial"/>
          <w:i/>
          <w:sz w:val="24"/>
          <w:szCs w:val="24"/>
        </w:rPr>
        <w:t xml:space="preserve">, es menester como se pide en la iniciativa cambiarlos.           </w:t>
      </w:r>
      <w:r w:rsidRPr="001757A2">
        <w:rPr>
          <w:rFonts w:ascii="Arial" w:hAnsi="Arial" w:cs="Arial"/>
          <w:b/>
          <w:i/>
          <w:sz w:val="24"/>
          <w:szCs w:val="24"/>
        </w:rPr>
        <w:t>II.</w:t>
      </w:r>
      <w:r w:rsidRPr="001757A2">
        <w:rPr>
          <w:rFonts w:ascii="Arial" w:hAnsi="Arial" w:cs="Arial"/>
          <w:i/>
          <w:sz w:val="24"/>
          <w:szCs w:val="24"/>
        </w:rPr>
        <w:t xml:space="preserve"> Como base histórica para aprobar la iniciativa citada, es necesario acotar lo siguiente: Por acuerdo del pleno de cabildo de fecha 11 de noviembre del año 2010, se autorizó al entonces Presidente Municipal a presentar ante el H. Congreso del Estado, la iniciativa en la cual se pide el cambio de nombre del municipio de </w:t>
      </w:r>
      <w:r w:rsidRPr="001757A2">
        <w:rPr>
          <w:rFonts w:ascii="Arial" w:hAnsi="Arial" w:cs="Arial"/>
          <w:b/>
          <w:i/>
          <w:sz w:val="24"/>
          <w:szCs w:val="24"/>
        </w:rPr>
        <w:t>Tlaquepaque a San Pedro Tlaquepaque.</w:t>
      </w:r>
      <w:r>
        <w:rPr>
          <w:rFonts w:ascii="Arial" w:hAnsi="Arial" w:cs="Arial"/>
          <w:b/>
          <w:i/>
          <w:sz w:val="24"/>
          <w:szCs w:val="24"/>
        </w:rPr>
        <w:t xml:space="preserve"> </w:t>
      </w:r>
      <w:r w:rsidRPr="001757A2">
        <w:rPr>
          <w:rFonts w:ascii="Arial" w:hAnsi="Arial" w:cs="Arial"/>
          <w:b/>
          <w:i/>
          <w:sz w:val="24"/>
          <w:szCs w:val="24"/>
          <w:lang w:val="es-ES_tradnl"/>
        </w:rPr>
        <w:t xml:space="preserve">III. </w:t>
      </w:r>
      <w:r w:rsidRPr="001757A2">
        <w:rPr>
          <w:rFonts w:ascii="Arial" w:hAnsi="Arial" w:cs="Arial"/>
          <w:i/>
          <w:sz w:val="24"/>
          <w:szCs w:val="24"/>
          <w:lang w:val="es-ES_tradnl"/>
        </w:rPr>
        <w:t xml:space="preserve">Con fecha 21 de junio del año 2011, la Comisión de Puntos Constitucionales del Congreso del Estado, aprueba el dictamen para el cambio de nombre del municipio, con fecha 27 de Septiembre del </w:t>
      </w:r>
      <w:r w:rsidRPr="001757A2">
        <w:rPr>
          <w:rFonts w:ascii="Arial" w:hAnsi="Arial" w:cs="Arial"/>
          <w:i/>
          <w:sz w:val="24"/>
          <w:szCs w:val="24"/>
          <w:lang w:val="es-ES_tradnl"/>
        </w:rPr>
        <w:lastRenderedPageBreak/>
        <w:t>mismo año el 2011, el propio Congreso del Estado, aprobó que el municipio de TLAQUEPAQUE, regrese a su ancestral nombre original de SAN PEDRO TLAQUEPAQUE; Así, se estableció que sería el mes de diciembre del propio 2011, para que mediante Sesión Solemne, se efectúe el cambio del nombre oficial de este municipio por el de SAN PEDRO TLAQUEPAQUE</w:t>
      </w:r>
      <w:r>
        <w:rPr>
          <w:rFonts w:ascii="Arial" w:hAnsi="Arial" w:cs="Arial"/>
          <w:i/>
          <w:sz w:val="24"/>
          <w:szCs w:val="24"/>
          <w:lang w:val="es-ES_tradnl"/>
        </w:rPr>
        <w:t>.</w:t>
      </w:r>
      <w:r w:rsidRPr="001757A2">
        <w:rPr>
          <w:rFonts w:ascii="Arial" w:hAnsi="Arial" w:cs="Arial"/>
          <w:i/>
          <w:sz w:val="24"/>
          <w:szCs w:val="24"/>
        </w:rPr>
        <w:t xml:space="preserve"> </w:t>
      </w:r>
      <w:r w:rsidRPr="001757A2">
        <w:rPr>
          <w:rFonts w:ascii="Arial" w:hAnsi="Arial" w:cs="Arial"/>
          <w:b/>
          <w:i/>
          <w:sz w:val="24"/>
          <w:szCs w:val="24"/>
        </w:rPr>
        <w:t>IV.</w:t>
      </w:r>
      <w:r w:rsidRPr="001757A2">
        <w:rPr>
          <w:rFonts w:ascii="Arial" w:hAnsi="Arial" w:cs="Arial"/>
          <w:i/>
          <w:sz w:val="24"/>
          <w:szCs w:val="24"/>
        </w:rPr>
        <w:t xml:space="preserve"> Conforme a las referencias señaladas, es de explorado derecho, que los reglamentos que rigen este municipio </w:t>
      </w:r>
      <w:r w:rsidRPr="001757A2">
        <w:rPr>
          <w:rFonts w:ascii="Arial" w:hAnsi="Arial" w:cs="Arial"/>
          <w:b/>
          <w:i/>
          <w:sz w:val="24"/>
          <w:szCs w:val="24"/>
        </w:rPr>
        <w:t>deberán adecuarse de forma más que de fondo</w:t>
      </w:r>
      <w:r w:rsidRPr="001757A2">
        <w:rPr>
          <w:rFonts w:ascii="Arial" w:hAnsi="Arial" w:cs="Arial"/>
          <w:i/>
          <w:sz w:val="24"/>
          <w:szCs w:val="24"/>
        </w:rPr>
        <w:t xml:space="preserve">, por lo que al realizarse las reformas elementales en los mismos, en el sentido de que los vigentes   </w:t>
      </w:r>
      <w:r w:rsidRPr="001757A2">
        <w:rPr>
          <w:rFonts w:ascii="Arial" w:hAnsi="Arial" w:cs="Arial"/>
          <w:b/>
          <w:i/>
          <w:sz w:val="24"/>
          <w:szCs w:val="24"/>
        </w:rPr>
        <w:t>QUE TENGAN MUNICIPIO DE TLAQUEPAQUE</w:t>
      </w:r>
      <w:r w:rsidRPr="001757A2">
        <w:rPr>
          <w:rFonts w:ascii="Arial" w:hAnsi="Arial" w:cs="Arial"/>
          <w:i/>
          <w:sz w:val="24"/>
          <w:szCs w:val="24"/>
        </w:rPr>
        <w:t xml:space="preserve">, se establezca el cambio de conformidad a la aprobación del Congreso del Estado y establecido en Sesión Solemne, por lo que actualmente se seguirán aplicando en estado legal en que se encuentran, </w:t>
      </w:r>
      <w:r w:rsidRPr="001757A2">
        <w:rPr>
          <w:rFonts w:ascii="Arial" w:hAnsi="Arial" w:cs="Arial"/>
          <w:b/>
          <w:i/>
          <w:sz w:val="24"/>
          <w:szCs w:val="24"/>
        </w:rPr>
        <w:t>y por ACUERDO ADMINISTRATIVO</w:t>
      </w:r>
      <w:r w:rsidRPr="001757A2">
        <w:rPr>
          <w:rFonts w:ascii="Arial" w:hAnsi="Arial" w:cs="Arial"/>
          <w:i/>
          <w:sz w:val="24"/>
          <w:szCs w:val="24"/>
        </w:rPr>
        <w:t xml:space="preserve"> </w:t>
      </w:r>
      <w:r w:rsidRPr="001757A2">
        <w:rPr>
          <w:rFonts w:ascii="Arial" w:hAnsi="Arial" w:cs="Arial"/>
          <w:b/>
          <w:i/>
          <w:sz w:val="24"/>
          <w:szCs w:val="24"/>
        </w:rPr>
        <w:t>se modificaran y armonizaran los que están como Tlaquepaque, a SAN PEDRO TLAQUEPAQUE</w:t>
      </w:r>
      <w:r w:rsidRPr="001757A2">
        <w:rPr>
          <w:rFonts w:ascii="Arial" w:hAnsi="Arial" w:cs="Arial"/>
          <w:i/>
          <w:sz w:val="24"/>
          <w:szCs w:val="24"/>
        </w:rPr>
        <w:t>, sin que estos pierdan su aplicación o valor legal, no obstante el que se haya cambiado de nombre oficial al municipio</w:t>
      </w:r>
      <w:r w:rsidRPr="001757A2">
        <w:rPr>
          <w:rFonts w:ascii="Arial" w:hAnsi="Arial" w:cs="Arial"/>
          <w:i/>
          <w:sz w:val="24"/>
          <w:szCs w:val="24"/>
          <w:lang w:val="es-ES_tradnl"/>
        </w:rPr>
        <w:t>, tomándose en cuenta los siguientes:</w:t>
      </w:r>
      <w:r>
        <w:rPr>
          <w:rFonts w:ascii="Arial" w:hAnsi="Arial" w:cs="Arial"/>
          <w:i/>
          <w:sz w:val="24"/>
          <w:szCs w:val="24"/>
          <w:lang w:val="es-ES_tradnl"/>
        </w:rPr>
        <w:t xml:space="preserve"> </w:t>
      </w:r>
      <w:r w:rsidRPr="001757A2">
        <w:rPr>
          <w:rFonts w:ascii="Arial" w:hAnsi="Arial" w:cs="Arial"/>
          <w:b/>
          <w:i/>
          <w:sz w:val="24"/>
          <w:szCs w:val="24"/>
          <w:lang w:val="es-ES_tradnl"/>
        </w:rPr>
        <w:t>CONSIDERANDOS</w:t>
      </w:r>
      <w:r>
        <w:rPr>
          <w:rFonts w:ascii="Arial" w:hAnsi="Arial" w:cs="Arial"/>
          <w:b/>
          <w:i/>
          <w:sz w:val="24"/>
          <w:szCs w:val="24"/>
          <w:lang w:val="es-ES_tradnl"/>
        </w:rPr>
        <w:t xml:space="preserve"> </w:t>
      </w:r>
      <w:r w:rsidRPr="001757A2">
        <w:rPr>
          <w:rFonts w:ascii="Arial" w:hAnsi="Arial" w:cs="Arial"/>
          <w:b/>
          <w:i/>
          <w:sz w:val="24"/>
          <w:szCs w:val="24"/>
          <w:lang w:val="es-ES_tradnl"/>
        </w:rPr>
        <w:t>I.-</w:t>
      </w:r>
      <w:r w:rsidRPr="001757A2">
        <w:rPr>
          <w:rFonts w:ascii="Arial" w:hAnsi="Arial" w:cs="Arial"/>
          <w:i/>
          <w:sz w:val="24"/>
          <w:szCs w:val="24"/>
          <w:lang w:val="es-ES_tradnl"/>
        </w:rPr>
        <w:t xml:space="preserve">  Que de conformidad a lo establecido en los artículos 27 de la Ley de Gobierno y la Administración Pública Municipal del Estado de Jalisco; 36 fracción I, 82, 83, 142, 145, 146, 150, y demás relativos del Reglamento del Gobierno y de la Administración Pública del Ayuntamiento Constitucional de San Pedro Tlaquepaque, la Comisión Edilicia de Reglamentos Municipales y Puntos Legislativos; resulta competente para dictaminar la propuesta de </w:t>
      </w:r>
      <w:r w:rsidRPr="001757A2">
        <w:rPr>
          <w:rFonts w:ascii="Arial" w:hAnsi="Arial" w:cs="Arial"/>
          <w:b/>
          <w:i/>
          <w:sz w:val="24"/>
          <w:szCs w:val="24"/>
          <w:lang w:val="es-ES_tradnl"/>
        </w:rPr>
        <w:t>ACUERDO ADMINISTRATIVO</w:t>
      </w:r>
      <w:r w:rsidRPr="001757A2">
        <w:rPr>
          <w:rFonts w:ascii="Arial" w:hAnsi="Arial" w:cs="Arial"/>
          <w:i/>
          <w:sz w:val="24"/>
          <w:szCs w:val="24"/>
          <w:lang w:val="es-ES_tradnl"/>
        </w:rPr>
        <w:t xml:space="preserve"> de los Reglamentos en los que existe el del municipio de TLAQUEPAQUE  se  armonicen y homologuen agregando a los mismos del Municipio de San Pedro Tlaquepaque, turnada en la Sesión Ordinaria de este H. Ayuntamiento celebrada el día 24 de octubre del año 2016, mediante el Punto de Acuerdo Número </w:t>
      </w:r>
      <w:r w:rsidRPr="001757A2">
        <w:rPr>
          <w:rFonts w:ascii="Arial" w:hAnsi="Arial" w:cs="Arial"/>
          <w:b/>
          <w:i/>
          <w:sz w:val="24"/>
          <w:szCs w:val="24"/>
          <w:lang w:val="es-ES_tradnl"/>
        </w:rPr>
        <w:t>651/2017</w:t>
      </w:r>
      <w:r>
        <w:rPr>
          <w:rFonts w:ascii="Arial" w:hAnsi="Arial" w:cs="Arial"/>
          <w:b/>
          <w:i/>
          <w:sz w:val="24"/>
          <w:szCs w:val="24"/>
          <w:lang w:val="es-ES_tradnl"/>
        </w:rPr>
        <w:t xml:space="preserve">. </w:t>
      </w:r>
      <w:r w:rsidRPr="001757A2">
        <w:rPr>
          <w:rFonts w:ascii="Arial" w:hAnsi="Arial" w:cs="Arial"/>
          <w:b/>
          <w:i/>
          <w:sz w:val="24"/>
          <w:szCs w:val="24"/>
          <w:lang w:val="es-ES_tradnl"/>
        </w:rPr>
        <w:t>II.-</w:t>
      </w:r>
      <w:r w:rsidRPr="001757A2">
        <w:rPr>
          <w:rFonts w:ascii="Arial" w:hAnsi="Arial" w:cs="Arial"/>
          <w:i/>
          <w:sz w:val="24"/>
          <w:szCs w:val="24"/>
          <w:lang w:val="es-ES_tradnl"/>
        </w:rPr>
        <w:t xml:space="preserve"> El procedimiento edilicio ordinario mediante el cual se pretende la aprobación el </w:t>
      </w:r>
      <w:r w:rsidRPr="001757A2">
        <w:rPr>
          <w:rFonts w:ascii="Arial" w:hAnsi="Arial" w:cs="Arial"/>
          <w:b/>
          <w:i/>
          <w:sz w:val="24"/>
          <w:szCs w:val="24"/>
          <w:lang w:val="es-ES_tradnl"/>
        </w:rPr>
        <w:t>ACUERDO ADMINISTRATIVO</w:t>
      </w:r>
      <w:r w:rsidRPr="001757A2">
        <w:rPr>
          <w:rFonts w:ascii="Arial" w:hAnsi="Arial" w:cs="Arial"/>
          <w:i/>
          <w:sz w:val="24"/>
          <w:szCs w:val="24"/>
          <w:lang w:val="es-ES_tradnl"/>
        </w:rPr>
        <w:t xml:space="preserve"> PARA LA ARMONIZACION Y HOMOLOGACION DE LOS REGLAMENTOS de San Pedro Tlaquepaque, se encuentra ajustado a lo dispuesto por los artículos 27, 37 fracción II, 40 fracción II, 41 fracción I, 42 y 44 de la Ley del Gobierno y la Administración Pública Municipal del Estado de Jalisco; artículos 28 fracción XI, 82, 83, 95, 121, 142, 145 fracción I, 146, 150, 152, 154, 156, 159 y demás relativos del Reglamento del Gobierno y de la Administración Pública del Ayuntamiento Constitucional de San Pedro Tlaquepaque. </w:t>
      </w:r>
      <w:r w:rsidRPr="001757A2">
        <w:rPr>
          <w:rFonts w:ascii="Arial" w:hAnsi="Arial" w:cs="Arial"/>
          <w:b/>
          <w:i/>
          <w:sz w:val="24"/>
          <w:szCs w:val="24"/>
          <w:lang w:val="es-ES_tradnl"/>
        </w:rPr>
        <w:t>III.-</w:t>
      </w:r>
      <w:r w:rsidRPr="001757A2">
        <w:rPr>
          <w:rFonts w:ascii="Arial" w:hAnsi="Arial" w:cs="Arial"/>
          <w:i/>
          <w:sz w:val="24"/>
          <w:szCs w:val="24"/>
          <w:lang w:val="es-ES_tradnl"/>
        </w:rPr>
        <w:t xml:space="preserve"> El Ayuntamiento del Municipio de San Pedro Tlaquepaque, Jalisco, tiene facultad para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los artículos 115, fracción II de la Constitución Política de los Estados Unidos Mexicanos; 77, fracción II de la Constitución Política del Estado de Jalisco; 37, fracciones II, V y VI, 40 fracción II de la Ley del Gobierno y la Administración Pública Municipal del Estado de Jalisco; artículo 36 fracción I, 142, 145, 146, 150, y demás relativos del Reglamento del Gobierno y de la Administración Pública del Ayuntamiento Constitucional de San Pedro Tlaquepaque.</w:t>
      </w:r>
      <w:r>
        <w:rPr>
          <w:rFonts w:ascii="Arial" w:hAnsi="Arial" w:cs="Arial"/>
          <w:i/>
          <w:sz w:val="24"/>
          <w:szCs w:val="24"/>
          <w:lang w:val="es-ES_tradnl"/>
        </w:rPr>
        <w:t xml:space="preserve"> </w:t>
      </w:r>
      <w:r w:rsidRPr="001757A2">
        <w:rPr>
          <w:rFonts w:ascii="Arial" w:hAnsi="Arial" w:cs="Arial"/>
          <w:b/>
          <w:i/>
          <w:sz w:val="24"/>
          <w:szCs w:val="24"/>
          <w:lang w:val="es-ES_tradnl"/>
        </w:rPr>
        <w:t>IV.-</w:t>
      </w:r>
      <w:r w:rsidRPr="001757A2">
        <w:rPr>
          <w:rFonts w:ascii="Arial" w:hAnsi="Arial" w:cs="Arial"/>
          <w:i/>
          <w:sz w:val="24"/>
          <w:szCs w:val="24"/>
          <w:lang w:val="es-ES_tradnl"/>
        </w:rPr>
        <w:t xml:space="preserve"> Por todo lo anterior, con base en los motivos expresados, se    propone a este H. Ayuntamiento Constitucional del Municipio de San Pedro Tlaquepaque, Jalisco, por parte de esta comisión, apruebe y autorice el </w:t>
      </w:r>
      <w:r w:rsidRPr="001757A2">
        <w:rPr>
          <w:rFonts w:ascii="Arial" w:hAnsi="Arial" w:cs="Arial"/>
          <w:b/>
          <w:i/>
          <w:sz w:val="24"/>
          <w:szCs w:val="24"/>
          <w:lang w:val="es-ES_tradnl"/>
        </w:rPr>
        <w:t>ACUERDO ADMINISTRATIVO</w:t>
      </w:r>
      <w:r w:rsidRPr="001757A2">
        <w:rPr>
          <w:rFonts w:ascii="Arial" w:hAnsi="Arial" w:cs="Arial"/>
          <w:i/>
          <w:sz w:val="24"/>
          <w:szCs w:val="24"/>
          <w:lang w:val="es-ES_tradnl"/>
        </w:rPr>
        <w:t xml:space="preserve"> PARA LA ARMONIZACION Y HOMOLOGACION DE LOS REGLAMENTOS en su nombre, para quedar como sigue:</w:t>
      </w:r>
      <w:r>
        <w:rPr>
          <w:rFonts w:ascii="Arial" w:hAnsi="Arial" w:cs="Arial"/>
          <w:i/>
          <w:sz w:val="24"/>
          <w:szCs w:val="24"/>
          <w:lang w:val="es-ES_tradnl"/>
        </w:rPr>
        <w:t xml:space="preserve"> </w:t>
      </w:r>
      <w:r w:rsidRPr="001757A2">
        <w:rPr>
          <w:rFonts w:ascii="Arial" w:hAnsi="Arial" w:cs="Arial"/>
          <w:b/>
          <w:i/>
          <w:sz w:val="24"/>
          <w:szCs w:val="24"/>
          <w:lang w:val="es-ES_tradnl"/>
        </w:rPr>
        <w:t xml:space="preserve">ACUERDOS </w:t>
      </w:r>
    </w:p>
    <w:p w:rsidR="001757A2" w:rsidRPr="001757A2" w:rsidRDefault="001757A2" w:rsidP="001757A2">
      <w:pPr>
        <w:pStyle w:val="Prrafodelista"/>
        <w:numPr>
          <w:ilvl w:val="0"/>
          <w:numId w:val="35"/>
        </w:numPr>
        <w:pBdr>
          <w:top w:val="nil"/>
          <w:left w:val="nil"/>
          <w:bottom w:val="nil"/>
          <w:right w:val="nil"/>
          <w:between w:val="nil"/>
          <w:bar w:val="nil"/>
        </w:pBdr>
        <w:spacing w:after="0" w:line="240" w:lineRule="auto"/>
        <w:contextualSpacing w:val="0"/>
        <w:jc w:val="both"/>
        <w:rPr>
          <w:rFonts w:ascii="Arial" w:hAnsi="Arial" w:cs="Arial"/>
          <w:b/>
          <w:i/>
          <w:sz w:val="24"/>
          <w:szCs w:val="24"/>
          <w:lang w:val="es-ES_tradnl"/>
        </w:rPr>
      </w:pPr>
      <w:r w:rsidRPr="001757A2">
        <w:rPr>
          <w:rFonts w:ascii="Arial" w:hAnsi="Arial" w:cs="Arial"/>
          <w:i/>
          <w:sz w:val="24"/>
          <w:szCs w:val="24"/>
          <w:lang w:val="es-ES_tradnl"/>
        </w:rPr>
        <w:lastRenderedPageBreak/>
        <w:t xml:space="preserve">Se ordena el ACUERDO ADMINISTRATIVO, donde se instruya a la Secretaría General, mediante el cual para todos los fines legales a que haya lugar, que en todos y cada uno de los que integran el cuerpo de reglamentos vigentes, se adecuen los cambios, tanto en el nombre del ordenamiento, así como también en su estructura a efecto de que se complete a los que no cuenten con ello y agregarles, </w:t>
      </w:r>
      <w:r w:rsidRPr="001757A2">
        <w:rPr>
          <w:rFonts w:ascii="Arial" w:hAnsi="Arial" w:cs="Arial"/>
          <w:b/>
          <w:i/>
          <w:sz w:val="24"/>
          <w:szCs w:val="24"/>
          <w:lang w:val="es-ES_tradnl"/>
        </w:rPr>
        <w:t xml:space="preserve">SAN PEDRO EN AQUELLOS QUE CAREZCAN DE TAL, </w:t>
      </w:r>
      <w:r w:rsidRPr="001757A2">
        <w:rPr>
          <w:rFonts w:ascii="Arial" w:hAnsi="Arial" w:cs="Arial"/>
          <w:i/>
          <w:sz w:val="24"/>
          <w:szCs w:val="24"/>
          <w:lang w:val="es-ES_tradnl"/>
        </w:rPr>
        <w:t xml:space="preserve">y así efectuar la armonización y homologación, de conformidad al decreto del H. Congreso del Estado, de fecha 27 de septiembre del año 2011. </w:t>
      </w:r>
    </w:p>
    <w:p w:rsidR="001757A2" w:rsidRPr="001757A2" w:rsidRDefault="001757A2" w:rsidP="001757A2">
      <w:pPr>
        <w:pStyle w:val="Prrafodelista"/>
        <w:spacing w:after="0" w:line="240" w:lineRule="auto"/>
        <w:ind w:left="1080"/>
        <w:jc w:val="both"/>
        <w:rPr>
          <w:rFonts w:ascii="Arial" w:hAnsi="Arial" w:cs="Arial"/>
          <w:i/>
          <w:sz w:val="24"/>
          <w:szCs w:val="24"/>
          <w:lang w:val="es-ES_tradnl"/>
        </w:rPr>
      </w:pPr>
    </w:p>
    <w:p w:rsidR="001757A2" w:rsidRPr="001757A2" w:rsidRDefault="001757A2" w:rsidP="001757A2">
      <w:pPr>
        <w:pStyle w:val="Prrafodelista"/>
        <w:numPr>
          <w:ilvl w:val="0"/>
          <w:numId w:val="35"/>
        </w:numPr>
        <w:pBdr>
          <w:top w:val="nil"/>
          <w:left w:val="nil"/>
          <w:bottom w:val="nil"/>
          <w:right w:val="nil"/>
          <w:between w:val="nil"/>
          <w:bar w:val="nil"/>
        </w:pBdr>
        <w:spacing w:after="0" w:line="240" w:lineRule="auto"/>
        <w:contextualSpacing w:val="0"/>
        <w:jc w:val="both"/>
        <w:rPr>
          <w:rFonts w:ascii="Arial" w:hAnsi="Arial" w:cs="Arial"/>
          <w:b/>
          <w:i/>
          <w:sz w:val="24"/>
          <w:szCs w:val="24"/>
          <w:lang w:val="es-ES_tradnl"/>
        </w:rPr>
      </w:pPr>
      <w:r w:rsidRPr="001757A2">
        <w:rPr>
          <w:rFonts w:ascii="Arial" w:hAnsi="Arial" w:cs="Arial"/>
          <w:i/>
          <w:sz w:val="24"/>
          <w:szCs w:val="24"/>
          <w:lang w:val="es-ES_tradnl"/>
        </w:rPr>
        <w:t xml:space="preserve">Una vez integrado y conformado el ACUERDO ADMINISTRATIVO, se le ordene a la Secretaría General, realizar dicho cambio para su publicación, impresión y difusión en la Gaceta Municipal, estrados del palacio municipal, delegaciones y/o agencias municipales del contenido y aplicación del de dicho acuerdo. </w:t>
      </w:r>
    </w:p>
    <w:p w:rsidR="001757A2" w:rsidRPr="001757A2" w:rsidRDefault="001757A2" w:rsidP="001757A2">
      <w:pPr>
        <w:spacing w:after="0" w:line="240" w:lineRule="auto"/>
        <w:jc w:val="both"/>
        <w:rPr>
          <w:rFonts w:ascii="Arial" w:hAnsi="Arial" w:cs="Arial"/>
          <w:b/>
          <w:i/>
          <w:sz w:val="24"/>
          <w:szCs w:val="24"/>
          <w:lang w:val="es-ES_tradnl"/>
        </w:rPr>
      </w:pPr>
    </w:p>
    <w:p w:rsidR="001757A2" w:rsidRPr="001757A2" w:rsidRDefault="001757A2" w:rsidP="001757A2">
      <w:pPr>
        <w:pStyle w:val="Sinespaciado1"/>
        <w:ind w:left="1080"/>
        <w:jc w:val="center"/>
        <w:rPr>
          <w:rFonts w:ascii="Arial" w:hAnsi="Arial" w:cs="Arial"/>
          <w:b/>
          <w:i/>
          <w:sz w:val="24"/>
          <w:szCs w:val="24"/>
        </w:rPr>
      </w:pPr>
      <w:r w:rsidRPr="001757A2">
        <w:rPr>
          <w:rFonts w:ascii="Arial" w:hAnsi="Arial" w:cs="Arial"/>
          <w:b/>
          <w:i/>
          <w:sz w:val="24"/>
          <w:szCs w:val="24"/>
        </w:rPr>
        <w:t>ATENTAMENTE</w:t>
      </w:r>
    </w:p>
    <w:p w:rsidR="001757A2" w:rsidRPr="001757A2" w:rsidRDefault="001757A2" w:rsidP="001757A2">
      <w:pPr>
        <w:pStyle w:val="Sinespaciado1"/>
        <w:ind w:left="1080"/>
        <w:jc w:val="center"/>
        <w:rPr>
          <w:rFonts w:ascii="Arial" w:hAnsi="Arial" w:cs="Arial"/>
          <w:b/>
          <w:i/>
          <w:sz w:val="24"/>
          <w:szCs w:val="24"/>
        </w:rPr>
      </w:pPr>
      <w:r w:rsidRPr="001757A2">
        <w:rPr>
          <w:rFonts w:ascii="Arial" w:hAnsi="Arial" w:cs="Arial"/>
          <w:b/>
          <w:i/>
          <w:sz w:val="24"/>
          <w:szCs w:val="24"/>
        </w:rPr>
        <w:t>San Pedro Tlaquepaque Jalisco a 27 de abril del 2018.</w:t>
      </w:r>
    </w:p>
    <w:p w:rsidR="001757A2" w:rsidRDefault="001757A2" w:rsidP="001757A2">
      <w:pPr>
        <w:pStyle w:val="Standard"/>
        <w:ind w:right="44"/>
        <w:jc w:val="center"/>
        <w:rPr>
          <w:rFonts w:ascii="Verdana" w:hAnsi="Verdana" w:cs="Calibri"/>
          <w:b/>
          <w:lang w:val="es-ES"/>
        </w:rPr>
      </w:pPr>
    </w:p>
    <w:p w:rsidR="001757A2" w:rsidRPr="001757A2" w:rsidRDefault="001757A2" w:rsidP="001757A2">
      <w:pPr>
        <w:pStyle w:val="Standard"/>
        <w:ind w:right="44"/>
        <w:jc w:val="both"/>
        <w:rPr>
          <w:rFonts w:ascii="Arial" w:hAnsi="Arial" w:cs="Arial"/>
          <w:color w:val="000000" w:themeColor="text1"/>
          <w:lang w:val="es-ES_tradnl"/>
        </w:rPr>
      </w:pPr>
      <w:r w:rsidRPr="001757A2">
        <w:rPr>
          <w:rFonts w:ascii="Arial" w:hAnsi="Arial" w:cs="Arial"/>
          <w:lang w:val="es-ES"/>
        </w:rPr>
        <w:t>----------------------------------------------------</w:t>
      </w:r>
      <w:r>
        <w:rPr>
          <w:rFonts w:ascii="Arial" w:hAnsi="Arial" w:cs="Arial"/>
          <w:lang w:val="es-ES"/>
        </w:rPr>
        <w:t>--------------------------------</w:t>
      </w:r>
      <w:r w:rsidRPr="001757A2">
        <w:rPr>
          <w:rFonts w:ascii="Arial" w:hAnsi="Arial" w:cs="Arial"/>
          <w:lang w:val="es-ES"/>
        </w:rPr>
        <w:t>--------------</w:t>
      </w:r>
    </w:p>
    <w:p w:rsidR="00D551DA" w:rsidRPr="00EB1416" w:rsidRDefault="00D551DA" w:rsidP="00100F22">
      <w:pPr>
        <w:spacing w:after="0" w:line="240" w:lineRule="auto"/>
        <w:jc w:val="both"/>
        <w:rPr>
          <w:rFonts w:ascii="Arial" w:hAnsi="Arial" w:cs="Arial"/>
          <w:color w:val="000000" w:themeColor="text1"/>
          <w:sz w:val="24"/>
          <w:szCs w:val="24"/>
        </w:rPr>
      </w:pPr>
      <w:r w:rsidRPr="00EB1416">
        <w:rPr>
          <w:rFonts w:ascii="Arial" w:hAnsi="Arial" w:cs="Arial"/>
          <w:color w:val="000000" w:themeColor="text1"/>
          <w:sz w:val="24"/>
          <w:szCs w:val="24"/>
        </w:rPr>
        <w:t xml:space="preserve">Con la palabra la C. Presidenta Municipal Interina Mirna Citlalli Amaya de Luna: muchas gracias Secretario, se abre el registro de oradores, </w:t>
      </w:r>
      <w:r w:rsidRPr="00EB1416">
        <w:rPr>
          <w:rFonts w:ascii="Arial" w:hAnsi="Arial" w:cs="Arial"/>
          <w:sz w:val="24"/>
          <w:szCs w:val="24"/>
        </w:rPr>
        <w:t xml:space="preserve">no habiendo oradores registrados y una vez discutido este tema, en votación económica les pregunto </w:t>
      </w:r>
      <w:r w:rsidRPr="00EB1416">
        <w:rPr>
          <w:rFonts w:ascii="Arial" w:hAnsi="Arial" w:cs="Arial"/>
          <w:color w:val="000000" w:themeColor="text1"/>
          <w:sz w:val="24"/>
          <w:szCs w:val="24"/>
        </w:rPr>
        <w:t xml:space="preserve">quienes estén por la afirmativa de su aprobación, </w:t>
      </w:r>
      <w:r w:rsidRPr="00EB1416">
        <w:rPr>
          <w:rFonts w:ascii="Arial" w:hAnsi="Arial" w:cs="Arial"/>
          <w:sz w:val="24"/>
          <w:szCs w:val="24"/>
          <w:lang w:val="es-ES_tradnl"/>
        </w:rPr>
        <w:t xml:space="preserve">favor de manifestarlo levantando su mano, muchas gracias aprobado por unanimidad, bajo el siguiente: </w:t>
      </w:r>
      <w:r w:rsidRPr="00EB1416">
        <w:rPr>
          <w:rFonts w:ascii="Arial" w:hAnsi="Arial" w:cs="Arial"/>
          <w:sz w:val="24"/>
          <w:szCs w:val="24"/>
        </w:rPr>
        <w:t>-------------------------------------------------------------------------------------------------------------------------------------------------------------</w:t>
      </w:r>
      <w:r w:rsidR="00C25968" w:rsidRPr="00EB1416">
        <w:rPr>
          <w:rFonts w:ascii="Arial" w:hAnsi="Arial" w:cs="Arial"/>
          <w:sz w:val="24"/>
          <w:szCs w:val="24"/>
        </w:rPr>
        <w:t xml:space="preserve">------------------------------- </w:t>
      </w:r>
      <w:r w:rsidR="0084591D" w:rsidRPr="00EB1416">
        <w:rPr>
          <w:rFonts w:ascii="Arial" w:hAnsi="Arial" w:cs="Arial"/>
          <w:b/>
          <w:sz w:val="24"/>
          <w:szCs w:val="24"/>
        </w:rPr>
        <w:t>ACUERDO NÚMERO 817/2018</w:t>
      </w:r>
      <w:r w:rsidR="00FF0545">
        <w:rPr>
          <w:rFonts w:ascii="Arial" w:hAnsi="Arial" w:cs="Arial"/>
          <w:b/>
          <w:sz w:val="24"/>
          <w:szCs w:val="24"/>
        </w:rPr>
        <w:t xml:space="preserve"> </w:t>
      </w:r>
      <w:r w:rsidR="0084591D" w:rsidRPr="00EB1416">
        <w:rPr>
          <w:rFonts w:ascii="Arial" w:hAnsi="Arial" w:cs="Arial"/>
          <w:sz w:val="24"/>
          <w:szCs w:val="24"/>
        </w:rPr>
        <w:t>----------------------------------------------------------------------------------------------------------</w:t>
      </w:r>
      <w:r w:rsidR="00FF0545">
        <w:rPr>
          <w:rFonts w:ascii="Arial" w:hAnsi="Arial" w:cs="Arial"/>
          <w:sz w:val="24"/>
          <w:szCs w:val="24"/>
        </w:rPr>
        <w:t>-</w:t>
      </w:r>
      <w:r w:rsidR="0084591D" w:rsidRPr="00EB1416">
        <w:rPr>
          <w:rFonts w:ascii="Arial" w:hAnsi="Arial" w:cs="Arial"/>
          <w:sz w:val="24"/>
          <w:szCs w:val="24"/>
        </w:rPr>
        <w:t>---------------</w:t>
      </w:r>
      <w:r w:rsidR="0084591D" w:rsidRPr="00EB1416">
        <w:rPr>
          <w:rFonts w:ascii="Arial" w:hAnsi="Arial" w:cs="Arial"/>
          <w:b/>
          <w:sz w:val="24"/>
          <w:szCs w:val="24"/>
        </w:rPr>
        <w:t>PRIMERO</w:t>
      </w:r>
      <w:r w:rsidR="0084591D" w:rsidRPr="00EB1416">
        <w:rPr>
          <w:rFonts w:ascii="Arial" w:eastAsia="Verdana" w:hAnsi="Arial" w:cs="Arial"/>
          <w:b/>
          <w:sz w:val="24"/>
          <w:szCs w:val="24"/>
        </w:rPr>
        <w:t>.-</w:t>
      </w:r>
      <w:r w:rsidR="0084591D" w:rsidRPr="00EB1416">
        <w:rPr>
          <w:rFonts w:ascii="Arial" w:hAnsi="Arial" w:cs="Arial"/>
          <w:sz w:val="24"/>
          <w:szCs w:val="24"/>
        </w:rPr>
        <w:t xml:space="preserve"> Se ordena el </w:t>
      </w:r>
      <w:r w:rsidR="0084591D" w:rsidRPr="00EB1416">
        <w:rPr>
          <w:rFonts w:ascii="Arial" w:hAnsi="Arial" w:cs="Arial"/>
          <w:b/>
          <w:sz w:val="24"/>
          <w:szCs w:val="24"/>
        </w:rPr>
        <w:t>Acuerdo Administrativo</w:t>
      </w:r>
      <w:r w:rsidR="0084591D" w:rsidRPr="00EB1416">
        <w:rPr>
          <w:rFonts w:ascii="Arial" w:hAnsi="Arial" w:cs="Arial"/>
          <w:sz w:val="24"/>
          <w:szCs w:val="24"/>
        </w:rPr>
        <w:t xml:space="preserve">, donde se instruya a la Secretaría del Ayuntamiento mediante el cual para todos los fines legales a que haya lugar, que en todos y cada uno de los que integran el cuerpo de reglamentos vigentes, </w:t>
      </w:r>
      <w:r w:rsidR="0084591D" w:rsidRPr="00EB1416">
        <w:rPr>
          <w:rFonts w:ascii="Arial" w:hAnsi="Arial" w:cs="Arial"/>
          <w:b/>
          <w:sz w:val="24"/>
          <w:szCs w:val="24"/>
        </w:rPr>
        <w:t>se adecuen los cambios tanto en el nombre del ordenamiento, así como también en su estructura a efecto de que se complete a los que no cuenten con ello y agregarles SAN PEDRO en aquellos que carezcan de tal, y así</w:t>
      </w:r>
      <w:r w:rsidR="00C25968" w:rsidRPr="00EB1416">
        <w:rPr>
          <w:rFonts w:ascii="Arial" w:hAnsi="Arial" w:cs="Arial"/>
          <w:b/>
          <w:sz w:val="24"/>
          <w:szCs w:val="24"/>
        </w:rPr>
        <w:t xml:space="preserve"> </w:t>
      </w:r>
      <w:r w:rsidR="0084591D" w:rsidRPr="00EB1416">
        <w:rPr>
          <w:rFonts w:ascii="Arial" w:hAnsi="Arial" w:cs="Arial"/>
          <w:b/>
          <w:sz w:val="24"/>
          <w:szCs w:val="24"/>
        </w:rPr>
        <w:t>efectuar la</w:t>
      </w:r>
      <w:r w:rsidR="00C25968" w:rsidRPr="00EB1416">
        <w:rPr>
          <w:rFonts w:ascii="Arial" w:hAnsi="Arial" w:cs="Arial"/>
          <w:b/>
          <w:sz w:val="24"/>
          <w:szCs w:val="24"/>
        </w:rPr>
        <w:t xml:space="preserve"> </w:t>
      </w:r>
      <w:r w:rsidR="0084591D" w:rsidRPr="00EB1416">
        <w:rPr>
          <w:rFonts w:ascii="Arial" w:hAnsi="Arial" w:cs="Arial"/>
          <w:b/>
          <w:sz w:val="24"/>
          <w:szCs w:val="24"/>
        </w:rPr>
        <w:t>armonización y homologación, de conformidad al decreto del H. Co</w:t>
      </w:r>
      <w:r w:rsidR="00C25968" w:rsidRPr="00EB1416">
        <w:rPr>
          <w:rFonts w:ascii="Arial" w:hAnsi="Arial" w:cs="Arial"/>
          <w:b/>
          <w:sz w:val="24"/>
          <w:szCs w:val="24"/>
        </w:rPr>
        <w:t>ngreso del Estado</w:t>
      </w:r>
      <w:r w:rsidR="0084591D" w:rsidRPr="00EB1416">
        <w:rPr>
          <w:rFonts w:ascii="Arial" w:hAnsi="Arial" w:cs="Arial"/>
          <w:b/>
          <w:sz w:val="24"/>
          <w:szCs w:val="24"/>
        </w:rPr>
        <w:t xml:space="preserve"> de fecha 27 de septiembre del año 2011</w:t>
      </w:r>
      <w:r w:rsidR="0084591D" w:rsidRPr="00EB1416">
        <w:rPr>
          <w:rFonts w:ascii="Arial" w:hAnsi="Arial" w:cs="Arial"/>
          <w:sz w:val="24"/>
          <w:szCs w:val="24"/>
        </w:rPr>
        <w:t>.------------------------------------------------------------------------------------------------------------</w:t>
      </w:r>
      <w:r w:rsidR="00FF0545">
        <w:rPr>
          <w:rFonts w:ascii="Arial" w:hAnsi="Arial" w:cs="Arial"/>
          <w:sz w:val="24"/>
          <w:szCs w:val="24"/>
        </w:rPr>
        <w:t>-</w:t>
      </w:r>
      <w:r w:rsidR="0084591D" w:rsidRPr="00EB1416">
        <w:rPr>
          <w:rFonts w:ascii="Arial" w:hAnsi="Arial" w:cs="Arial"/>
          <w:sz w:val="24"/>
          <w:szCs w:val="24"/>
        </w:rPr>
        <w:t>-</w:t>
      </w:r>
      <w:r w:rsidR="0084591D" w:rsidRPr="00EB1416">
        <w:rPr>
          <w:rFonts w:ascii="Arial" w:hAnsi="Arial" w:cs="Arial"/>
          <w:b/>
          <w:sz w:val="24"/>
          <w:szCs w:val="24"/>
        </w:rPr>
        <w:t>SEGUNDO.-</w:t>
      </w:r>
      <w:r w:rsidR="00C25968" w:rsidRPr="00EB1416">
        <w:rPr>
          <w:rFonts w:ascii="Arial" w:hAnsi="Arial" w:cs="Arial"/>
          <w:b/>
          <w:sz w:val="24"/>
          <w:szCs w:val="24"/>
        </w:rPr>
        <w:t xml:space="preserve"> </w:t>
      </w:r>
      <w:r w:rsidR="0084591D" w:rsidRPr="00EB1416">
        <w:rPr>
          <w:rFonts w:ascii="Arial" w:hAnsi="Arial" w:cs="Arial"/>
          <w:sz w:val="24"/>
          <w:szCs w:val="24"/>
        </w:rPr>
        <w:t>Una vez integrado y conformado el Acuerdo Administrativo, se le ordene a la Secretaría del Ayuntamiento, realizar dicho cambio para su publicación, impresión y difusión en la Gaceta Municipal, Estrados del Palacio Municipal, Delegaciones y/o Agencias Municipales del contenido y aplicación de dicho acuerdo</w:t>
      </w:r>
      <w:r w:rsidR="0084591D" w:rsidRPr="00EB1416">
        <w:rPr>
          <w:rFonts w:ascii="Arial" w:eastAsia="Verdana" w:hAnsi="Arial" w:cs="Arial"/>
          <w:sz w:val="24"/>
          <w:szCs w:val="24"/>
        </w:rPr>
        <w:t>.</w:t>
      </w:r>
      <w:r w:rsidR="00FF0545">
        <w:rPr>
          <w:rFonts w:ascii="Arial" w:eastAsia="Verdana" w:hAnsi="Arial" w:cs="Arial"/>
          <w:sz w:val="24"/>
          <w:szCs w:val="24"/>
        </w:rPr>
        <w:t xml:space="preserve"> </w:t>
      </w:r>
      <w:r w:rsidR="0084591D" w:rsidRPr="00EB1416">
        <w:rPr>
          <w:rFonts w:ascii="Arial" w:eastAsia="Verdana" w:hAnsi="Arial" w:cs="Arial"/>
          <w:sz w:val="24"/>
          <w:szCs w:val="24"/>
        </w:rPr>
        <w:t>---------------------------------------------------------------------------------------------------------------------------------------------------------------</w:t>
      </w:r>
    </w:p>
    <w:p w:rsidR="000C0D10" w:rsidRPr="00EB1416" w:rsidRDefault="00D551DA" w:rsidP="008562B5">
      <w:pPr>
        <w:spacing w:after="0" w:line="240" w:lineRule="auto"/>
        <w:jc w:val="both"/>
        <w:rPr>
          <w:rFonts w:ascii="Arial" w:hAnsi="Arial" w:cs="Arial"/>
          <w:color w:val="000000" w:themeColor="text1"/>
          <w:sz w:val="24"/>
          <w:szCs w:val="24"/>
        </w:rPr>
      </w:pPr>
      <w:r w:rsidRPr="00EB1416">
        <w:rPr>
          <w:rFonts w:ascii="Arial" w:hAnsi="Arial" w:cs="Arial"/>
          <w:b/>
          <w:color w:val="000000" w:themeColor="text1"/>
          <w:sz w:val="24"/>
          <w:szCs w:val="24"/>
        </w:rPr>
        <w:t>FUNDAMENTO LEGAL.-</w:t>
      </w:r>
      <w:r w:rsidR="009C7740" w:rsidRPr="009C7740">
        <w:rPr>
          <w:rFonts w:ascii="Arial" w:hAnsi="Arial" w:cs="Arial"/>
          <w:i/>
          <w:sz w:val="24"/>
          <w:szCs w:val="24"/>
          <w:lang w:val="es-ES_tradnl"/>
        </w:rPr>
        <w:t xml:space="preserve"> </w:t>
      </w:r>
      <w:r w:rsidR="009C7740" w:rsidRPr="009C7740">
        <w:rPr>
          <w:rFonts w:ascii="Arial" w:hAnsi="Arial" w:cs="Arial"/>
          <w:sz w:val="24"/>
          <w:szCs w:val="24"/>
          <w:lang w:val="es-ES_tradnl"/>
        </w:rPr>
        <w:t>artículos 109, 113 y 115 fracción II de la Constitución Política de los Estados Unidos Mexicanos, artículos 2, 73 fracciones I y II, y 77 fracción II de la Constitución Política del Estado de Jalisco; artículos 28 fracción XI, 82, 83, 95, 121, 142, 145 fracción I, 146, 150, 152, 154, 156, 159 y demás relativos del Reglamento del Gobierno y de la Administración Pública del Ayuntamiento Constitucional de San Pedro Tlaquepaque</w:t>
      </w:r>
      <w:r w:rsidRPr="009C7740">
        <w:rPr>
          <w:rFonts w:ascii="Arial" w:hAnsi="Arial" w:cs="Arial"/>
          <w:color w:val="000000" w:themeColor="text1"/>
          <w:sz w:val="24"/>
          <w:szCs w:val="24"/>
        </w:rPr>
        <w:t>. -------------------------------------------------------------------------------------------------------------------------------------</w:t>
      </w:r>
      <w:r w:rsidR="009C7740">
        <w:rPr>
          <w:rFonts w:ascii="Arial" w:hAnsi="Arial" w:cs="Arial"/>
          <w:color w:val="000000" w:themeColor="text1"/>
          <w:sz w:val="24"/>
          <w:szCs w:val="24"/>
        </w:rPr>
        <w:t>----------------------------</w:t>
      </w:r>
      <w:r w:rsidRPr="009C7740">
        <w:rPr>
          <w:rFonts w:ascii="Arial" w:hAnsi="Arial" w:cs="Arial"/>
          <w:color w:val="000000" w:themeColor="text1"/>
          <w:sz w:val="24"/>
          <w:szCs w:val="24"/>
        </w:rPr>
        <w:t>---------</w:t>
      </w:r>
      <w:r w:rsidRPr="00EB1416">
        <w:rPr>
          <w:rFonts w:ascii="Arial" w:hAnsi="Arial" w:cs="Arial"/>
          <w:b/>
          <w:color w:val="000000" w:themeColor="text1"/>
          <w:sz w:val="24"/>
          <w:szCs w:val="24"/>
        </w:rPr>
        <w:t>NOTIFÍQUESE.-</w:t>
      </w:r>
      <w:r w:rsidRPr="00EB1416">
        <w:rPr>
          <w:rFonts w:ascii="Arial" w:hAnsi="Arial" w:cs="Arial"/>
          <w:color w:val="000000" w:themeColor="text1"/>
          <w:sz w:val="24"/>
          <w:szCs w:val="24"/>
        </w:rPr>
        <w:t xml:space="preserve"> a Mirna Citlalli Amaya de Luna, Presidenta Municipal Interina; al Lic. Juan David García Camarena, Síndico Municipal; </w:t>
      </w:r>
      <w:r w:rsidR="00B86353" w:rsidRPr="00EB1416">
        <w:rPr>
          <w:rFonts w:ascii="Arial" w:hAnsi="Arial" w:cs="Arial"/>
          <w:color w:val="000000" w:themeColor="text1"/>
          <w:sz w:val="24"/>
          <w:szCs w:val="24"/>
        </w:rPr>
        <w:t xml:space="preserve">María de </w:t>
      </w:r>
      <w:r w:rsidR="00B86353" w:rsidRPr="00EB1416">
        <w:rPr>
          <w:rFonts w:ascii="Arial" w:hAnsi="Arial" w:cs="Arial"/>
          <w:color w:val="000000" w:themeColor="text1"/>
          <w:sz w:val="24"/>
          <w:szCs w:val="24"/>
        </w:rPr>
        <w:lastRenderedPageBreak/>
        <w:t>Jesús Cortés Durán</w:t>
      </w:r>
      <w:r w:rsidR="00B86353" w:rsidRPr="00EB1416">
        <w:rPr>
          <w:rFonts w:ascii="Arial" w:hAnsi="Arial" w:cs="Arial"/>
          <w:sz w:val="24"/>
        </w:rPr>
        <w:t>.</w:t>
      </w:r>
      <w:r w:rsidR="00B86353" w:rsidRPr="00EB1416">
        <w:rPr>
          <w:rFonts w:ascii="Arial" w:hAnsi="Arial" w:cs="Arial"/>
          <w:b/>
          <w:sz w:val="24"/>
        </w:rPr>
        <w:t xml:space="preserve"> </w:t>
      </w:r>
      <w:r w:rsidR="00B86353" w:rsidRPr="00EB1416">
        <w:rPr>
          <w:rFonts w:ascii="Arial" w:hAnsi="Arial" w:cs="Arial"/>
          <w:sz w:val="24"/>
        </w:rPr>
        <w:t>Regidora</w:t>
      </w:r>
      <w:r w:rsidR="00B86353">
        <w:rPr>
          <w:rFonts w:ascii="Arial" w:hAnsi="Arial" w:cs="Arial"/>
          <w:sz w:val="24"/>
        </w:rPr>
        <w:t xml:space="preserve">; </w:t>
      </w:r>
      <w:r w:rsidRPr="00EB1416">
        <w:rPr>
          <w:rFonts w:ascii="Arial" w:hAnsi="Arial" w:cs="Arial"/>
          <w:color w:val="000000" w:themeColor="text1"/>
          <w:sz w:val="24"/>
          <w:szCs w:val="24"/>
        </w:rPr>
        <w:t xml:space="preserve">al L.C.P. José Alejandro Ramos Rosas, Tesorero Municipal; al Lic. Luis Fernando Ríos Cervantes, Contraloría Ciudadana; </w:t>
      </w:r>
      <w:r w:rsidR="00C25968" w:rsidRPr="00EB1416">
        <w:rPr>
          <w:rFonts w:ascii="Arial" w:hAnsi="Arial" w:cs="Arial"/>
          <w:color w:val="000000" w:themeColor="text1"/>
          <w:sz w:val="24"/>
          <w:szCs w:val="24"/>
        </w:rPr>
        <w:t>Miguel Carrillo Gómez</w:t>
      </w:r>
      <w:r w:rsidR="00C25968" w:rsidRPr="00EB1416">
        <w:rPr>
          <w:rFonts w:ascii="Arial" w:hAnsi="Arial" w:cs="Arial"/>
          <w:sz w:val="24"/>
        </w:rPr>
        <w:t xml:space="preserve">. Presidente de la Comisión </w:t>
      </w:r>
      <w:r w:rsidR="00C25968" w:rsidRPr="00EB1416">
        <w:rPr>
          <w:rFonts w:ascii="Arial" w:hAnsi="Arial" w:cs="Arial"/>
          <w:sz w:val="24"/>
          <w:szCs w:val="24"/>
        </w:rPr>
        <w:t>Edilicia de Reglamentos Municipales y Puntos Legislativos</w:t>
      </w:r>
      <w:r w:rsidR="00B86353">
        <w:rPr>
          <w:rFonts w:ascii="Arial" w:hAnsi="Arial" w:cs="Arial"/>
          <w:sz w:val="24"/>
          <w:szCs w:val="24"/>
        </w:rPr>
        <w:t>; y al</w:t>
      </w:r>
      <w:r w:rsidR="00C25968" w:rsidRPr="00EB1416">
        <w:rPr>
          <w:rFonts w:ascii="Arial" w:hAnsi="Arial" w:cs="Arial"/>
          <w:sz w:val="24"/>
          <w:szCs w:val="24"/>
        </w:rPr>
        <w:t xml:space="preserve"> </w:t>
      </w:r>
      <w:r w:rsidR="00C25968" w:rsidRPr="00EB1416">
        <w:rPr>
          <w:rFonts w:ascii="Arial" w:hAnsi="Arial" w:cs="Arial"/>
          <w:color w:val="000000" w:themeColor="text1"/>
          <w:sz w:val="24"/>
          <w:szCs w:val="24"/>
        </w:rPr>
        <w:t>Mtro. José Alberto López Damián</w:t>
      </w:r>
      <w:r w:rsidR="00C25968" w:rsidRPr="00EB1416">
        <w:rPr>
          <w:rFonts w:ascii="Arial" w:hAnsi="Arial" w:cs="Arial"/>
          <w:sz w:val="24"/>
        </w:rPr>
        <w:t xml:space="preserve">. Secretario General del Congreso del Estado de Jalisco </w:t>
      </w:r>
      <w:r w:rsidRPr="00EB1416">
        <w:rPr>
          <w:rFonts w:ascii="Arial" w:hAnsi="Arial" w:cs="Arial"/>
          <w:color w:val="000000" w:themeColor="text1"/>
          <w:sz w:val="24"/>
          <w:szCs w:val="24"/>
        </w:rPr>
        <w:t>para su conocimiento y efectos legales a que haya lugar. -------------------------------------------------------------------------------------------------------------------------</w:t>
      </w:r>
      <w:r w:rsidR="00995589" w:rsidRPr="00EB1416">
        <w:rPr>
          <w:rFonts w:ascii="Arial" w:hAnsi="Arial" w:cs="Arial"/>
          <w:color w:val="000000" w:themeColor="text1"/>
          <w:sz w:val="24"/>
          <w:szCs w:val="24"/>
        </w:rPr>
        <w:t xml:space="preserve">Se le concede el uso de la palabra al regidor Miguel Carrillo Gómez: gracias Presidenta simplemente quiero agradecer a todas las compañeras y compañeros regidores integrantes de la Comisión de Reglamentos </w:t>
      </w:r>
      <w:r w:rsidR="00547393" w:rsidRPr="00EB1416">
        <w:rPr>
          <w:rFonts w:ascii="Arial" w:hAnsi="Arial" w:cs="Arial"/>
          <w:color w:val="000000" w:themeColor="text1"/>
          <w:sz w:val="24"/>
          <w:szCs w:val="24"/>
        </w:rPr>
        <w:t>por su voluntad y disponibilidad para salir adelante con muchos temas de importancia para el municipio mi a</w:t>
      </w:r>
      <w:r w:rsidR="004870B7" w:rsidRPr="00EB1416">
        <w:rPr>
          <w:rFonts w:ascii="Arial" w:hAnsi="Arial" w:cs="Arial"/>
          <w:color w:val="000000" w:themeColor="text1"/>
          <w:sz w:val="24"/>
          <w:szCs w:val="24"/>
        </w:rPr>
        <w:t>gradecimiento y su voluntad por</w:t>
      </w:r>
      <w:r w:rsidR="00547393" w:rsidRPr="00EB1416">
        <w:rPr>
          <w:rFonts w:ascii="Arial" w:hAnsi="Arial" w:cs="Arial"/>
          <w:color w:val="000000" w:themeColor="text1"/>
          <w:sz w:val="24"/>
          <w:szCs w:val="24"/>
        </w:rPr>
        <w:t xml:space="preserve"> seguir adelante, al personal de Secretaria a todos los asesores que intervienen muchas gracias por su apoyo, es cuanto Presidenta. -------------------------------------------------------------------------------------------------------------------------------</w:t>
      </w:r>
    </w:p>
    <w:p w:rsidR="004A2B34" w:rsidRPr="004A2B34" w:rsidRDefault="009D776B" w:rsidP="004A2B34">
      <w:pPr>
        <w:spacing w:after="0" w:line="240" w:lineRule="auto"/>
        <w:jc w:val="both"/>
        <w:rPr>
          <w:rFonts w:ascii="Arial" w:hAnsi="Arial" w:cs="Arial"/>
          <w:b/>
          <w:i/>
          <w:sz w:val="24"/>
          <w:szCs w:val="24"/>
        </w:rPr>
      </w:pPr>
      <w:r w:rsidRPr="00EB1416">
        <w:rPr>
          <w:rFonts w:ascii="Arial" w:hAnsi="Arial" w:cs="Arial"/>
          <w:color w:val="000000" w:themeColor="text1"/>
          <w:sz w:val="24"/>
          <w:szCs w:val="24"/>
        </w:rPr>
        <w:t xml:space="preserve">Con el uso de la palabra el Mtro. Antonio Fernando Chávez Delgadillo, Secretario del Ayuntamiento: </w:t>
      </w:r>
      <w:r w:rsidR="004870B7" w:rsidRPr="00EB1416">
        <w:rPr>
          <w:rFonts w:ascii="Arial" w:hAnsi="Arial" w:cs="Arial"/>
          <w:color w:val="000000" w:themeColor="text1"/>
          <w:sz w:val="24"/>
          <w:szCs w:val="24"/>
        </w:rPr>
        <w:t xml:space="preserve">con su permiso compañera Presidenta </w:t>
      </w:r>
      <w:r w:rsidR="00F53A52" w:rsidRPr="00EB1416">
        <w:rPr>
          <w:rFonts w:ascii="Arial" w:hAnsi="Arial" w:cs="Arial"/>
          <w:color w:val="000000" w:themeColor="text1"/>
          <w:sz w:val="24"/>
          <w:szCs w:val="24"/>
        </w:rPr>
        <w:t xml:space="preserve">regidores y regidoras, </w:t>
      </w:r>
      <w:r w:rsidR="00547393" w:rsidRPr="00EB1416">
        <w:rPr>
          <w:rFonts w:ascii="Arial" w:hAnsi="Arial" w:cs="Arial"/>
          <w:b/>
          <w:color w:val="000000" w:themeColor="text1"/>
          <w:sz w:val="24"/>
          <w:szCs w:val="24"/>
        </w:rPr>
        <w:t xml:space="preserve">VI.- E) </w:t>
      </w:r>
      <w:r w:rsidR="00547393" w:rsidRPr="00EB1416">
        <w:rPr>
          <w:rFonts w:ascii="Arial" w:hAnsi="Arial" w:cs="Arial"/>
          <w:color w:val="000000" w:themeColor="text1"/>
          <w:sz w:val="24"/>
          <w:szCs w:val="24"/>
        </w:rPr>
        <w:t xml:space="preserve">Dictamen suscrito por la </w:t>
      </w:r>
      <w:r w:rsidR="00547393" w:rsidRPr="00EB1416">
        <w:rPr>
          <w:rFonts w:ascii="Arial" w:hAnsi="Arial" w:cs="Arial"/>
          <w:sz w:val="24"/>
          <w:szCs w:val="24"/>
        </w:rPr>
        <w:t xml:space="preserve">Comisión Edilicia de Hacienda, Patrimonio y Presupuesto, mediante el cual se somete a la aprobación del Pleno </w:t>
      </w:r>
      <w:r w:rsidR="00547393" w:rsidRPr="00EB1416">
        <w:rPr>
          <w:rFonts w:ascii="Arial" w:hAnsi="Arial" w:cs="Arial"/>
          <w:b/>
          <w:sz w:val="24"/>
          <w:szCs w:val="24"/>
        </w:rPr>
        <w:t>rechazar la propuesta asignada en el punto de acuerdo 570/2017/TC</w:t>
      </w:r>
      <w:r w:rsidR="00547393" w:rsidRPr="00EB1416">
        <w:rPr>
          <w:rFonts w:ascii="Arial" w:hAnsi="Arial" w:cs="Arial"/>
          <w:sz w:val="24"/>
          <w:szCs w:val="24"/>
        </w:rPr>
        <w:t xml:space="preserve"> que proponía se realice por parte de la Coordinación General de Administración e Innovación Gubernamental, una encuesta dirigida a todos los trabajadores q</w:t>
      </w:r>
      <w:r w:rsidR="004870B7" w:rsidRPr="00EB1416">
        <w:rPr>
          <w:rFonts w:ascii="Arial" w:hAnsi="Arial" w:cs="Arial"/>
          <w:sz w:val="24"/>
          <w:szCs w:val="24"/>
        </w:rPr>
        <w:t>ue reciben el pago de despensa co</w:t>
      </w:r>
      <w:r w:rsidR="00547393" w:rsidRPr="00EB1416">
        <w:rPr>
          <w:rFonts w:ascii="Arial" w:hAnsi="Arial" w:cs="Arial"/>
          <w:sz w:val="24"/>
          <w:szCs w:val="24"/>
        </w:rPr>
        <w:t>n tarjeta con la finalidad de conocer su opinión respecto al tema y se encuentran debidamente in</w:t>
      </w:r>
      <w:r w:rsidR="00F53A52" w:rsidRPr="00EB1416">
        <w:rPr>
          <w:rFonts w:ascii="Arial" w:hAnsi="Arial" w:cs="Arial"/>
          <w:sz w:val="24"/>
          <w:szCs w:val="24"/>
        </w:rPr>
        <w:t>formados sobre el impacto de l</w:t>
      </w:r>
      <w:r w:rsidR="00547393" w:rsidRPr="00EB1416">
        <w:rPr>
          <w:rFonts w:ascii="Arial" w:hAnsi="Arial" w:cs="Arial"/>
          <w:sz w:val="24"/>
          <w:szCs w:val="24"/>
        </w:rPr>
        <w:t>a</w:t>
      </w:r>
      <w:r w:rsidR="00F53A52" w:rsidRPr="00EB1416">
        <w:rPr>
          <w:rFonts w:ascii="Arial" w:hAnsi="Arial" w:cs="Arial"/>
          <w:sz w:val="24"/>
          <w:szCs w:val="24"/>
        </w:rPr>
        <w:t xml:space="preserve"> misma</w:t>
      </w:r>
      <w:r w:rsidR="00547393" w:rsidRPr="00EB1416">
        <w:rPr>
          <w:rFonts w:ascii="Arial" w:hAnsi="Arial" w:cs="Arial"/>
          <w:sz w:val="24"/>
          <w:szCs w:val="24"/>
        </w:rPr>
        <w:t xml:space="preserve"> iniciativa. --------------------------------------------------------------------------------------------</w:t>
      </w:r>
      <w:r w:rsidR="004870B7" w:rsidRPr="00EB1416">
        <w:rPr>
          <w:rFonts w:ascii="Arial" w:hAnsi="Arial" w:cs="Arial"/>
          <w:sz w:val="24"/>
          <w:szCs w:val="24"/>
        </w:rPr>
        <w:t>----------------------------------------------------------------</w:t>
      </w:r>
      <w:r w:rsidR="00547393" w:rsidRPr="00EB1416">
        <w:rPr>
          <w:rFonts w:ascii="Arial" w:hAnsi="Arial" w:cs="Arial"/>
          <w:sz w:val="24"/>
          <w:szCs w:val="24"/>
        </w:rPr>
        <w:t>-------------------</w:t>
      </w:r>
    </w:p>
    <w:p w:rsidR="004A2B34" w:rsidRDefault="004A2B34" w:rsidP="00D67D91">
      <w:pPr>
        <w:pStyle w:val="Sinespaciado1"/>
        <w:jc w:val="both"/>
        <w:rPr>
          <w:rFonts w:ascii="Arial" w:hAnsi="Arial" w:cs="Arial"/>
          <w:color w:val="000000" w:themeColor="text1"/>
          <w:sz w:val="24"/>
          <w:szCs w:val="24"/>
        </w:rPr>
      </w:pPr>
      <w:r w:rsidRPr="004A2B34">
        <w:rPr>
          <w:rFonts w:ascii="Arial" w:hAnsi="Arial" w:cs="Arial"/>
          <w:b/>
          <w:i/>
          <w:sz w:val="24"/>
          <w:szCs w:val="24"/>
        </w:rPr>
        <w:t>Al Pleno del H. Ayuntamiento de San Pedro Tlaquepaque; Jalisco</w:t>
      </w:r>
      <w:r>
        <w:rPr>
          <w:rFonts w:ascii="Arial" w:hAnsi="Arial" w:cs="Arial"/>
          <w:b/>
          <w:i/>
          <w:sz w:val="24"/>
          <w:szCs w:val="24"/>
        </w:rPr>
        <w:t xml:space="preserve"> </w:t>
      </w:r>
      <w:r w:rsidRPr="004A2B34">
        <w:rPr>
          <w:rFonts w:ascii="Arial" w:hAnsi="Arial" w:cs="Arial"/>
          <w:b/>
          <w:i/>
          <w:sz w:val="24"/>
          <w:szCs w:val="24"/>
        </w:rPr>
        <w:t>Presente.</w:t>
      </w:r>
      <w:r>
        <w:rPr>
          <w:rFonts w:ascii="Arial" w:hAnsi="Arial" w:cs="Arial"/>
          <w:b/>
          <w:i/>
          <w:sz w:val="24"/>
          <w:szCs w:val="24"/>
        </w:rPr>
        <w:t xml:space="preserve"> </w:t>
      </w:r>
      <w:r w:rsidRPr="004A2B34">
        <w:rPr>
          <w:rFonts w:ascii="Arial" w:hAnsi="Arial" w:cs="Arial"/>
          <w:i/>
          <w:sz w:val="24"/>
          <w:szCs w:val="24"/>
        </w:rPr>
        <w:t xml:space="preserve">La Comisión Edilicia de </w:t>
      </w:r>
      <w:r w:rsidRPr="004A2B34">
        <w:rPr>
          <w:rFonts w:ascii="Arial" w:hAnsi="Arial" w:cs="Arial"/>
          <w:b/>
          <w:i/>
          <w:sz w:val="24"/>
          <w:szCs w:val="24"/>
        </w:rPr>
        <w:t>Hacienda, Patrimonio y Presupuesto</w:t>
      </w:r>
      <w:r w:rsidRPr="004A2B34">
        <w:rPr>
          <w:rFonts w:ascii="Arial" w:hAnsi="Arial" w:cs="Arial"/>
          <w:i/>
          <w:sz w:val="24"/>
          <w:szCs w:val="24"/>
        </w:rPr>
        <w:t xml:space="preserve">, del Municipio de San Pedro Tlaquepaque, Jalisco, con fundamento en lo dispuesto por el artículo 115 fracción I y II de </w:t>
      </w:r>
      <w:smartTag w:uri="urn:schemas-microsoft-com:office:smarttags" w:element="PersonName">
        <w:smartTagPr>
          <w:attr w:name="ProductID" w:val="la Constituci￳n Pol￭tica"/>
        </w:smartTagPr>
        <w:r w:rsidRPr="004A2B34">
          <w:rPr>
            <w:rFonts w:ascii="Arial" w:hAnsi="Arial" w:cs="Arial"/>
            <w:i/>
            <w:sz w:val="24"/>
            <w:szCs w:val="24"/>
          </w:rPr>
          <w:t>la Constitución Política</w:t>
        </w:r>
      </w:smartTag>
      <w:r w:rsidRPr="004A2B34">
        <w:rPr>
          <w:rFonts w:ascii="Arial" w:hAnsi="Arial" w:cs="Arial"/>
          <w:i/>
          <w:sz w:val="24"/>
          <w:szCs w:val="24"/>
        </w:rPr>
        <w:t xml:space="preserve"> de los Estados Unidos Mexicanos; artículos 73 fracción I y 77 fracción II de </w:t>
      </w:r>
      <w:smartTag w:uri="urn:schemas-microsoft-com:office:smarttags" w:element="PersonName">
        <w:smartTagPr>
          <w:attr w:name="ProductID" w:val="la Constituci￳n Pol￭tica"/>
        </w:smartTagPr>
        <w:r w:rsidRPr="004A2B34">
          <w:rPr>
            <w:rFonts w:ascii="Arial" w:hAnsi="Arial" w:cs="Arial"/>
            <w:i/>
            <w:sz w:val="24"/>
            <w:szCs w:val="24"/>
          </w:rPr>
          <w:t>la Constitución Política</w:t>
        </w:r>
      </w:smartTag>
      <w:r w:rsidRPr="004A2B34">
        <w:rPr>
          <w:rFonts w:ascii="Arial" w:hAnsi="Arial" w:cs="Arial"/>
          <w:i/>
          <w:sz w:val="24"/>
          <w:szCs w:val="24"/>
        </w:rPr>
        <w:t xml:space="preserve"> del Estado de Jalisco; artículos 2, 3, 10, 37 fracción II, 41 fracción II de </w:t>
      </w:r>
      <w:smartTag w:uri="urn:schemas-microsoft-com:office:smarttags" w:element="PersonName">
        <w:smartTagPr>
          <w:attr w:name="ProductID" w:val="la Ley"/>
        </w:smartTagPr>
        <w:r w:rsidRPr="004A2B34">
          <w:rPr>
            <w:rFonts w:ascii="Arial" w:hAnsi="Arial" w:cs="Arial"/>
            <w:i/>
            <w:sz w:val="24"/>
            <w:szCs w:val="24"/>
          </w:rPr>
          <w:t>la Ley</w:t>
        </w:r>
      </w:smartTag>
      <w:r w:rsidRPr="004A2B34">
        <w:rPr>
          <w:rFonts w:ascii="Arial" w:hAnsi="Arial" w:cs="Arial"/>
          <w:i/>
          <w:sz w:val="24"/>
          <w:szCs w:val="24"/>
        </w:rPr>
        <w:t xml:space="preserve"> del Gobierno y </w:t>
      </w:r>
      <w:smartTag w:uri="urn:schemas-microsoft-com:office:smarttags" w:element="PersonName">
        <w:smartTagPr>
          <w:attr w:name="ProductID" w:val="la Administraci￳n P￺blica"/>
        </w:smartTagPr>
        <w:r w:rsidRPr="004A2B34">
          <w:rPr>
            <w:rFonts w:ascii="Arial" w:hAnsi="Arial" w:cs="Arial"/>
            <w:i/>
            <w:sz w:val="24"/>
            <w:szCs w:val="24"/>
          </w:rPr>
          <w:t>la Administración Pública</w:t>
        </w:r>
      </w:smartTag>
      <w:r w:rsidRPr="004A2B34">
        <w:rPr>
          <w:rFonts w:ascii="Arial" w:hAnsi="Arial" w:cs="Arial"/>
          <w:i/>
          <w:sz w:val="24"/>
          <w:szCs w:val="24"/>
        </w:rPr>
        <w:t xml:space="preserve"> Municipal del Estado de Jalisco; 94 fracción II, 152, 154 del Reglamento del Gobierno y de </w:t>
      </w:r>
      <w:smartTag w:uri="urn:schemas-microsoft-com:office:smarttags" w:element="PersonName">
        <w:smartTagPr>
          <w:attr w:name="ProductID" w:val="la Administraci￳n P￺blica"/>
        </w:smartTagPr>
        <w:r w:rsidRPr="004A2B34">
          <w:rPr>
            <w:rFonts w:ascii="Arial" w:hAnsi="Arial" w:cs="Arial"/>
            <w:i/>
            <w:sz w:val="24"/>
            <w:szCs w:val="24"/>
          </w:rPr>
          <w:t>la Administración Pública</w:t>
        </w:r>
      </w:smartTag>
      <w:r w:rsidRPr="004A2B34">
        <w:rPr>
          <w:rFonts w:ascii="Arial" w:hAnsi="Arial" w:cs="Arial"/>
          <w:i/>
          <w:sz w:val="24"/>
          <w:szCs w:val="24"/>
        </w:rPr>
        <w:t xml:space="preserve"> del Ayuntamiento Constitucional de San Pedro Tlaquepaque; nos permitimos someter a la alta y distinguida consideración de este H. Cuerpo Edilicio, el presente:</w:t>
      </w:r>
      <w:r>
        <w:rPr>
          <w:rFonts w:ascii="Arial" w:hAnsi="Arial" w:cs="Arial"/>
          <w:i/>
          <w:sz w:val="24"/>
          <w:szCs w:val="24"/>
        </w:rPr>
        <w:t xml:space="preserve"> </w:t>
      </w:r>
      <w:r w:rsidRPr="004A2B34">
        <w:rPr>
          <w:rFonts w:ascii="Arial" w:hAnsi="Arial" w:cs="Arial"/>
          <w:b/>
          <w:i/>
          <w:sz w:val="24"/>
          <w:szCs w:val="24"/>
        </w:rPr>
        <w:t>DICTAMEN</w:t>
      </w:r>
      <w:r>
        <w:rPr>
          <w:rFonts w:ascii="Arial" w:hAnsi="Arial" w:cs="Arial"/>
          <w:b/>
          <w:i/>
          <w:sz w:val="24"/>
          <w:szCs w:val="24"/>
        </w:rPr>
        <w:t xml:space="preserve"> </w:t>
      </w:r>
      <w:r w:rsidRPr="004A2B34">
        <w:rPr>
          <w:rFonts w:ascii="Arial" w:hAnsi="Arial" w:cs="Arial"/>
          <w:i/>
          <w:sz w:val="24"/>
          <w:szCs w:val="24"/>
        </w:rPr>
        <w:t>Mediante el cual se somete a la aprobación del Pleno “Rechazar la propuesta asignada con el punto de acuerdo número 570/2017/TC, que proponía se realice por parte de la Coordinación General de Administración e Innovación Gubernamental, una encuesta dirigida a todos los trabajadores que reciben el pago de despensa en tarjeta con la finalidad de conocer su opinión respecto al tema y se encuentren debidamente informados sobre el impacto de esta iniciativa”, al tenor de los siguientes;</w:t>
      </w:r>
      <w:r>
        <w:rPr>
          <w:rFonts w:ascii="Arial" w:hAnsi="Arial" w:cs="Arial"/>
          <w:i/>
          <w:sz w:val="24"/>
          <w:szCs w:val="24"/>
        </w:rPr>
        <w:t xml:space="preserve"> </w:t>
      </w:r>
      <w:r w:rsidRPr="004A2B34">
        <w:rPr>
          <w:rFonts w:ascii="Arial" w:hAnsi="Arial" w:cs="Arial"/>
          <w:b/>
          <w:i/>
          <w:sz w:val="24"/>
          <w:szCs w:val="24"/>
        </w:rPr>
        <w:t>ANTECEDENTES</w:t>
      </w:r>
      <w:r>
        <w:rPr>
          <w:rFonts w:ascii="Arial" w:hAnsi="Arial" w:cs="Arial"/>
          <w:b/>
          <w:i/>
          <w:sz w:val="24"/>
          <w:szCs w:val="24"/>
        </w:rPr>
        <w:t xml:space="preserve"> </w:t>
      </w:r>
      <w:r w:rsidRPr="004A2B34">
        <w:rPr>
          <w:rFonts w:ascii="Arial" w:hAnsi="Arial" w:cs="Arial"/>
          <w:b/>
          <w:i/>
          <w:sz w:val="24"/>
          <w:szCs w:val="24"/>
        </w:rPr>
        <w:t xml:space="preserve">Primero.- </w:t>
      </w:r>
      <w:r w:rsidRPr="004A2B34">
        <w:rPr>
          <w:rFonts w:ascii="Arial" w:hAnsi="Arial" w:cs="Arial"/>
          <w:i/>
          <w:sz w:val="24"/>
          <w:szCs w:val="24"/>
        </w:rPr>
        <w:t xml:space="preserve">Durante Sesión de Cabildo de fecha 14 de julio del 2017, estando presentes 18 integrantes del Pleno, en forma económica fueron emitidos 18 votos a favor; en unanimidad fue aprobado por mayoría simple el turno suscrito por el Regidor Adenawer González Fierros, bajo el punto de acuerdo número 570/2017/TC, respecto al turno a Comisión Edilicia de Hacienda, Patrimonio y Presupuesto; para su estudio, análisis y posterior dictaminación, para que “se realice por parte de la Coordinación General de Administración e Innovación Gubernamental, una encuesta dirigida a todos los trabajadores que reciben el pago de despensa en tarjeta con la finalidad de conocer su opinión respecto al tema y se encuentren debidamente informados sobre el impacto de la iniciativa”.  </w:t>
      </w:r>
      <w:r w:rsidRPr="004A2B34">
        <w:rPr>
          <w:rFonts w:ascii="Arial" w:hAnsi="Arial" w:cs="Arial"/>
          <w:b/>
          <w:i/>
          <w:sz w:val="24"/>
          <w:szCs w:val="24"/>
        </w:rPr>
        <w:t>Segundo.-</w:t>
      </w:r>
      <w:r w:rsidRPr="004A2B34">
        <w:rPr>
          <w:rFonts w:ascii="Arial" w:hAnsi="Arial" w:cs="Arial"/>
          <w:i/>
          <w:sz w:val="24"/>
          <w:szCs w:val="24"/>
        </w:rPr>
        <w:lastRenderedPageBreak/>
        <w:t>Durante mesa de trabajo de la Comisión Edilicia de Hacienda, Patrimonio y Presupuesto, celebrada con fecha 08 de marzo del 2018, se llevó a cabo el estudio y análisis del turno número 570/2017/TC descrito en el preámbulo del presente dictamen, tomándose en dicha Sesión el consenso por parte de los Regidores Integrantes de esta Comisión de Hacienda, Patrimonio y Presupuesto; de rechazar el turno, toda vez que se contó con la opinión por parte de la Lic. Elizabeth Cerpa que acudió en representación del Coordinador General de Administración e Innovación Gubernamental así como del Lic. Oscar Silva Padilla de la Jefatura de Nóminas, quienes argumentaron no haber recibido ninguna queja respecto al servicio por parte de los trabajadores, por lo cual resultaría ocioso realizar la propuesta de encuesta. Por todo lo anteriormente expuesto, se lleva a cabo la dictaminación del punto de acuerdo asentado bajo el expediente 570/2017/TC, mismo que se resuelve conforme a los siguientes:</w:t>
      </w:r>
      <w:r>
        <w:rPr>
          <w:rFonts w:ascii="Arial" w:hAnsi="Arial" w:cs="Arial"/>
          <w:i/>
          <w:sz w:val="24"/>
          <w:szCs w:val="24"/>
        </w:rPr>
        <w:t xml:space="preserve"> </w:t>
      </w:r>
      <w:r w:rsidRPr="004A2B34">
        <w:rPr>
          <w:rFonts w:ascii="Arial" w:hAnsi="Arial" w:cs="Arial"/>
          <w:b/>
          <w:i/>
          <w:sz w:val="24"/>
          <w:szCs w:val="24"/>
        </w:rPr>
        <w:t>CONSIDERANDOS</w:t>
      </w:r>
      <w:r>
        <w:rPr>
          <w:rFonts w:ascii="Arial" w:hAnsi="Arial" w:cs="Arial"/>
          <w:b/>
          <w:i/>
          <w:sz w:val="24"/>
          <w:szCs w:val="24"/>
        </w:rPr>
        <w:t xml:space="preserve"> </w:t>
      </w:r>
      <w:r w:rsidRPr="004A2B34">
        <w:rPr>
          <w:rFonts w:ascii="Arial" w:hAnsi="Arial" w:cs="Arial"/>
          <w:b/>
          <w:i/>
          <w:sz w:val="24"/>
          <w:szCs w:val="24"/>
        </w:rPr>
        <w:t>I.</w:t>
      </w:r>
      <w:r w:rsidRPr="004A2B34">
        <w:rPr>
          <w:rFonts w:ascii="Arial" w:hAnsi="Arial" w:cs="Arial"/>
          <w:i/>
          <w:sz w:val="24"/>
          <w:szCs w:val="24"/>
        </w:rPr>
        <w:t xml:space="preserve"> Que conforme al artículo 94 fracción II, 152 y 153 del Reglamento del Gobierno y de la Administración Pública del Ayuntamiento Constitucional de San Pedro Tlaquepaque, la Comisión de Hacienda, Patrimonio y Presupuesto, se encuentra facultada para elaborar el presente dictamen, toda vez que se ha realizado el estudio, análisis y discusión de la iniciativa turnada, durante la reunión de trabajo de la Comisión de Hacienda, Patrimonio y Presupuesto el pasado 08 de marzo del presente año. En consecuencia de lo anteriormente expuesto y fundado; y de conformidad a lo establecido por los artículos 8 y 115 de la Constitución Política de los Estados Unidos Mexicanos; los artículos 1, 2, 3, de la Ley del Gobierno y la Administración Pública Municipal del Estado de Jalisco; así como los artículos 4, 25 fracción XLIII y 94 del Reglamento del Gobierno y de la Administración Pública del Ayuntamiento Constitucional de San Pedro Tlaquepaque, Jalisco, los Regidores integrantes de la Comisión de Hacienda, Patrimonio y Presupuesto que emitimos el presente dictamen, nos permitimos proponer a la consideración de este Ayuntamiento en Pleno, el siguiente punto concreto de; </w:t>
      </w:r>
      <w:r w:rsidRPr="004A2B34">
        <w:rPr>
          <w:rFonts w:ascii="Arial" w:hAnsi="Arial" w:cs="Arial"/>
          <w:b/>
          <w:i/>
          <w:sz w:val="24"/>
          <w:szCs w:val="24"/>
        </w:rPr>
        <w:t>ACUERDO</w:t>
      </w:r>
      <w:r>
        <w:rPr>
          <w:rFonts w:ascii="Arial" w:hAnsi="Arial" w:cs="Arial"/>
          <w:b/>
          <w:i/>
          <w:sz w:val="24"/>
          <w:szCs w:val="24"/>
        </w:rPr>
        <w:t xml:space="preserve"> </w:t>
      </w:r>
      <w:r w:rsidRPr="004A2B34">
        <w:rPr>
          <w:rFonts w:ascii="Arial" w:hAnsi="Arial" w:cs="Arial"/>
          <w:b/>
          <w:i/>
          <w:sz w:val="24"/>
          <w:szCs w:val="24"/>
        </w:rPr>
        <w:t>UNICO.-</w:t>
      </w:r>
      <w:r>
        <w:rPr>
          <w:rFonts w:ascii="Arial" w:hAnsi="Arial" w:cs="Arial"/>
          <w:b/>
          <w:i/>
          <w:sz w:val="24"/>
          <w:szCs w:val="24"/>
        </w:rPr>
        <w:t xml:space="preserve"> </w:t>
      </w:r>
      <w:r w:rsidRPr="004A2B34">
        <w:rPr>
          <w:rFonts w:ascii="Arial" w:hAnsi="Arial" w:cs="Arial"/>
          <w:i/>
          <w:sz w:val="24"/>
          <w:szCs w:val="24"/>
        </w:rPr>
        <w:t>El Ayuntamiento de San Pedro Tlaquepaque, rechaza la propuesta asignada con el punto de acuerdo número 570/2017 el cual solicitó “se realice por parte de la Coordinación General de Administración e Innovación Gubernamental;  una encuesta dirigida a todos los trabajadores que reciben el pago de despensa en tarjeta con la finalidad de conocer su opinión respecto al tema y se encuentren debidamente informados sobre el impacto de esta iniciativa.”</w:t>
      </w:r>
      <w:r>
        <w:rPr>
          <w:rFonts w:ascii="Arial" w:hAnsi="Arial" w:cs="Arial"/>
          <w:i/>
          <w:sz w:val="24"/>
          <w:szCs w:val="24"/>
        </w:rPr>
        <w:t xml:space="preserve"> </w:t>
      </w:r>
      <w:r w:rsidRPr="004A2B34">
        <w:rPr>
          <w:rFonts w:ascii="Arial" w:hAnsi="Arial" w:cs="Arial"/>
          <w:b/>
          <w:i/>
          <w:sz w:val="24"/>
          <w:szCs w:val="24"/>
        </w:rPr>
        <w:t>Atentamente.</w:t>
      </w:r>
      <w:r>
        <w:rPr>
          <w:rFonts w:ascii="Arial" w:hAnsi="Arial" w:cs="Arial"/>
          <w:b/>
          <w:i/>
          <w:sz w:val="24"/>
          <w:szCs w:val="24"/>
        </w:rPr>
        <w:t xml:space="preserve"> </w:t>
      </w:r>
      <w:r w:rsidRPr="004A2B34">
        <w:rPr>
          <w:rFonts w:ascii="Arial" w:hAnsi="Arial" w:cs="Arial"/>
          <w:b/>
          <w:i/>
          <w:sz w:val="24"/>
          <w:szCs w:val="24"/>
        </w:rPr>
        <w:t>“San Pedro Tlaquepaque Jalisco a 19 de abril del 2018, Año del Centenario de la promulgación de la Constitución Política de Los Estados Unidos Mexicanos”</w:t>
      </w:r>
      <w:r>
        <w:rPr>
          <w:rFonts w:ascii="Arial" w:hAnsi="Arial" w:cs="Arial"/>
          <w:b/>
          <w:i/>
          <w:sz w:val="24"/>
          <w:szCs w:val="24"/>
        </w:rPr>
        <w:t xml:space="preserve"> </w:t>
      </w:r>
      <w:r w:rsidRPr="004A2B34">
        <w:rPr>
          <w:rFonts w:ascii="Arial" w:hAnsi="Arial" w:cs="Arial"/>
          <w:b/>
          <w:i/>
          <w:sz w:val="24"/>
          <w:szCs w:val="24"/>
        </w:rPr>
        <w:t>Presidenta Municipal Mirna Citlalli Amaya de Luna</w:t>
      </w:r>
      <w:r>
        <w:rPr>
          <w:rFonts w:ascii="Arial" w:hAnsi="Arial" w:cs="Arial"/>
          <w:b/>
          <w:i/>
          <w:sz w:val="24"/>
          <w:szCs w:val="24"/>
        </w:rPr>
        <w:t xml:space="preserve"> </w:t>
      </w:r>
      <w:r w:rsidRPr="004A2B34">
        <w:rPr>
          <w:rFonts w:ascii="Arial" w:hAnsi="Arial" w:cs="Arial"/>
          <w:b/>
          <w:i/>
          <w:sz w:val="24"/>
          <w:szCs w:val="24"/>
        </w:rPr>
        <w:t>Presidenta de la Comisión de Hacienda, Patrimonio y Presupuesto</w:t>
      </w:r>
      <w:r>
        <w:rPr>
          <w:rFonts w:ascii="Arial" w:hAnsi="Arial" w:cs="Arial"/>
          <w:b/>
          <w:i/>
          <w:sz w:val="24"/>
          <w:szCs w:val="24"/>
        </w:rPr>
        <w:t xml:space="preserve"> </w:t>
      </w:r>
      <w:r w:rsidRPr="004A2B34">
        <w:rPr>
          <w:rFonts w:ascii="Arial" w:hAnsi="Arial" w:cs="Arial"/>
          <w:b/>
          <w:i/>
          <w:sz w:val="24"/>
          <w:szCs w:val="24"/>
        </w:rPr>
        <w:t>Síndico Municipal Juan David García Camarena</w:t>
      </w:r>
      <w:r>
        <w:rPr>
          <w:rFonts w:ascii="Arial" w:hAnsi="Arial" w:cs="Arial"/>
          <w:b/>
          <w:i/>
          <w:sz w:val="24"/>
          <w:szCs w:val="24"/>
        </w:rPr>
        <w:t xml:space="preserve"> </w:t>
      </w:r>
      <w:r w:rsidRPr="004A2B34">
        <w:rPr>
          <w:rFonts w:ascii="Arial" w:hAnsi="Arial" w:cs="Arial"/>
          <w:b/>
          <w:i/>
          <w:sz w:val="24"/>
          <w:szCs w:val="24"/>
        </w:rPr>
        <w:t>Vocal de la Comisión de Hacienda, Patrimonio y Presupuesto</w:t>
      </w:r>
      <w:r>
        <w:rPr>
          <w:rFonts w:ascii="Arial" w:hAnsi="Arial" w:cs="Arial"/>
          <w:b/>
          <w:i/>
          <w:sz w:val="24"/>
          <w:szCs w:val="24"/>
        </w:rPr>
        <w:t xml:space="preserve"> </w:t>
      </w:r>
      <w:r w:rsidRPr="004A2B34">
        <w:rPr>
          <w:rFonts w:ascii="Arial" w:hAnsi="Arial" w:cs="Arial"/>
          <w:b/>
          <w:i/>
          <w:sz w:val="24"/>
          <w:szCs w:val="24"/>
        </w:rPr>
        <w:t>Regidor Miguel Silva Ramírez</w:t>
      </w:r>
      <w:r>
        <w:rPr>
          <w:rFonts w:ascii="Arial" w:hAnsi="Arial" w:cs="Arial"/>
          <w:b/>
          <w:i/>
          <w:sz w:val="24"/>
          <w:szCs w:val="24"/>
        </w:rPr>
        <w:t xml:space="preserve"> </w:t>
      </w:r>
      <w:r w:rsidRPr="004A2B34">
        <w:rPr>
          <w:rFonts w:ascii="Arial" w:hAnsi="Arial" w:cs="Arial"/>
          <w:b/>
          <w:i/>
          <w:sz w:val="24"/>
          <w:szCs w:val="24"/>
        </w:rPr>
        <w:t>Vocal de la Comisión de Hacienda, Patrimonio y Presupuesto</w:t>
      </w:r>
      <w:r>
        <w:rPr>
          <w:rFonts w:ascii="Arial" w:hAnsi="Arial" w:cs="Arial"/>
          <w:b/>
          <w:i/>
          <w:sz w:val="24"/>
          <w:szCs w:val="24"/>
        </w:rPr>
        <w:t xml:space="preserve"> </w:t>
      </w:r>
      <w:r w:rsidRPr="004A2B34">
        <w:rPr>
          <w:rFonts w:ascii="Arial" w:hAnsi="Arial" w:cs="Arial"/>
          <w:b/>
          <w:i/>
          <w:sz w:val="24"/>
          <w:szCs w:val="24"/>
        </w:rPr>
        <w:t>Regidora Rosa Pérez Leal</w:t>
      </w:r>
      <w:r>
        <w:rPr>
          <w:rFonts w:ascii="Arial" w:hAnsi="Arial" w:cs="Arial"/>
          <w:b/>
          <w:i/>
          <w:sz w:val="24"/>
          <w:szCs w:val="24"/>
        </w:rPr>
        <w:t xml:space="preserve"> </w:t>
      </w:r>
      <w:r w:rsidRPr="004A2B34">
        <w:rPr>
          <w:rFonts w:ascii="Arial" w:hAnsi="Arial" w:cs="Arial"/>
          <w:b/>
          <w:i/>
          <w:sz w:val="24"/>
          <w:szCs w:val="24"/>
        </w:rPr>
        <w:t>Vocal de la Comisión de Hacienda, Patrimonio y Presupuesto</w:t>
      </w:r>
      <w:r>
        <w:rPr>
          <w:rFonts w:ascii="Arial" w:hAnsi="Arial" w:cs="Arial"/>
          <w:b/>
          <w:i/>
          <w:sz w:val="24"/>
          <w:szCs w:val="24"/>
        </w:rPr>
        <w:t xml:space="preserve"> </w:t>
      </w:r>
      <w:r w:rsidRPr="004A2B34">
        <w:rPr>
          <w:rFonts w:ascii="Arial" w:hAnsi="Arial" w:cs="Arial"/>
          <w:b/>
          <w:i/>
          <w:sz w:val="24"/>
          <w:szCs w:val="24"/>
        </w:rPr>
        <w:t>Regidor Miguel Carrillo Gómez</w:t>
      </w:r>
      <w:r>
        <w:rPr>
          <w:rFonts w:ascii="Arial" w:hAnsi="Arial" w:cs="Arial"/>
          <w:b/>
          <w:i/>
          <w:sz w:val="24"/>
          <w:szCs w:val="24"/>
        </w:rPr>
        <w:t xml:space="preserve"> </w:t>
      </w:r>
      <w:r w:rsidRPr="004A2B34">
        <w:rPr>
          <w:rFonts w:ascii="Arial" w:hAnsi="Arial" w:cs="Arial"/>
          <w:b/>
          <w:i/>
          <w:sz w:val="24"/>
          <w:szCs w:val="24"/>
        </w:rPr>
        <w:t>Vocal de la Comisión de Hacienda, Patrimonio y Presupuesto</w:t>
      </w:r>
      <w:r>
        <w:rPr>
          <w:rFonts w:ascii="Arial" w:hAnsi="Arial" w:cs="Arial"/>
          <w:b/>
          <w:i/>
          <w:sz w:val="24"/>
          <w:szCs w:val="24"/>
        </w:rPr>
        <w:t xml:space="preserve"> </w:t>
      </w:r>
      <w:r w:rsidRPr="004A2B34">
        <w:rPr>
          <w:rFonts w:ascii="Arial" w:hAnsi="Arial" w:cs="Arial"/>
          <w:b/>
          <w:i/>
          <w:sz w:val="24"/>
          <w:szCs w:val="24"/>
        </w:rPr>
        <w:t>Regidora Gabriela Juárez Piña</w:t>
      </w:r>
      <w:r>
        <w:rPr>
          <w:rFonts w:ascii="Arial" w:hAnsi="Arial" w:cs="Arial"/>
          <w:b/>
          <w:i/>
          <w:sz w:val="24"/>
          <w:szCs w:val="24"/>
        </w:rPr>
        <w:t xml:space="preserve"> </w:t>
      </w:r>
      <w:r w:rsidRPr="004A2B34">
        <w:rPr>
          <w:rFonts w:ascii="Arial" w:hAnsi="Arial" w:cs="Arial"/>
          <w:b/>
          <w:i/>
          <w:sz w:val="24"/>
          <w:szCs w:val="24"/>
        </w:rPr>
        <w:t>Vocal de la Comisión de Hacienda, Patrimonio y Presupuesto</w:t>
      </w:r>
      <w:r>
        <w:rPr>
          <w:rFonts w:ascii="Arial" w:hAnsi="Arial" w:cs="Arial"/>
          <w:b/>
          <w:i/>
          <w:sz w:val="24"/>
          <w:szCs w:val="24"/>
        </w:rPr>
        <w:t xml:space="preserve"> </w:t>
      </w:r>
      <w:r w:rsidRPr="004A2B34">
        <w:rPr>
          <w:rFonts w:ascii="Arial" w:hAnsi="Arial" w:cs="Arial"/>
          <w:b/>
          <w:i/>
          <w:sz w:val="24"/>
          <w:szCs w:val="24"/>
        </w:rPr>
        <w:t xml:space="preserve">Regidora María Teresa Arriaga Amezola </w:t>
      </w:r>
      <w:r>
        <w:rPr>
          <w:rFonts w:ascii="Arial" w:hAnsi="Arial" w:cs="Arial"/>
          <w:b/>
          <w:i/>
          <w:sz w:val="24"/>
          <w:szCs w:val="24"/>
        </w:rPr>
        <w:t xml:space="preserve"> </w:t>
      </w:r>
      <w:r w:rsidRPr="004A2B34">
        <w:rPr>
          <w:rFonts w:ascii="Arial" w:hAnsi="Arial" w:cs="Arial"/>
          <w:b/>
          <w:i/>
          <w:sz w:val="24"/>
          <w:szCs w:val="24"/>
        </w:rPr>
        <w:t>Vocal de la Comisión de Hacienda, Patrimonio y Presupuesto</w:t>
      </w:r>
      <w:r>
        <w:rPr>
          <w:rFonts w:ascii="Arial" w:hAnsi="Arial" w:cs="Arial"/>
          <w:b/>
          <w:i/>
          <w:sz w:val="24"/>
          <w:szCs w:val="24"/>
        </w:rPr>
        <w:t xml:space="preserve"> </w:t>
      </w:r>
      <w:r w:rsidRPr="004A2B34">
        <w:rPr>
          <w:rFonts w:ascii="Arial" w:hAnsi="Arial" w:cs="Arial"/>
          <w:b/>
          <w:i/>
          <w:sz w:val="24"/>
          <w:szCs w:val="24"/>
        </w:rPr>
        <w:t>Regidora Martha Genoveva Martínez González Vocal de la Comisión de Hacienda, Patrimonio y Presupuesto</w:t>
      </w:r>
      <w:r>
        <w:rPr>
          <w:rFonts w:ascii="Arial" w:hAnsi="Arial" w:cs="Arial"/>
          <w:b/>
          <w:i/>
          <w:sz w:val="24"/>
          <w:szCs w:val="24"/>
        </w:rPr>
        <w:t xml:space="preserve"> </w:t>
      </w:r>
      <w:r w:rsidRPr="004A2B34">
        <w:rPr>
          <w:rFonts w:ascii="Arial" w:hAnsi="Arial" w:cs="Arial"/>
          <w:b/>
          <w:i/>
          <w:sz w:val="24"/>
          <w:szCs w:val="24"/>
        </w:rPr>
        <w:t>Regidora Margarita Camacho Fabian</w:t>
      </w:r>
      <w:r>
        <w:rPr>
          <w:rFonts w:ascii="Arial" w:hAnsi="Arial" w:cs="Arial"/>
          <w:b/>
          <w:i/>
          <w:sz w:val="24"/>
          <w:szCs w:val="24"/>
        </w:rPr>
        <w:t xml:space="preserve"> </w:t>
      </w:r>
      <w:r w:rsidRPr="004A2B34">
        <w:rPr>
          <w:rFonts w:ascii="Arial" w:hAnsi="Arial" w:cs="Arial"/>
          <w:b/>
          <w:i/>
          <w:sz w:val="24"/>
          <w:szCs w:val="24"/>
        </w:rPr>
        <w:t>Vocal de la Comisión de Hacienda, Patrimonio y Presupuesto</w:t>
      </w:r>
      <w:r>
        <w:rPr>
          <w:rFonts w:ascii="Arial" w:hAnsi="Arial" w:cs="Arial"/>
          <w:b/>
          <w:i/>
          <w:sz w:val="24"/>
          <w:szCs w:val="24"/>
        </w:rPr>
        <w:t xml:space="preserve"> </w:t>
      </w:r>
      <w:r w:rsidRPr="004A2B34">
        <w:rPr>
          <w:rFonts w:ascii="Arial" w:hAnsi="Arial" w:cs="Arial"/>
          <w:b/>
          <w:i/>
          <w:sz w:val="24"/>
          <w:szCs w:val="24"/>
        </w:rPr>
        <w:t>Regidora Alma Josefina Guerra Muñoz</w:t>
      </w:r>
      <w:r>
        <w:rPr>
          <w:rFonts w:ascii="Arial" w:hAnsi="Arial" w:cs="Arial"/>
          <w:b/>
          <w:i/>
          <w:sz w:val="24"/>
          <w:szCs w:val="24"/>
        </w:rPr>
        <w:t xml:space="preserve"> </w:t>
      </w:r>
      <w:r w:rsidRPr="004A2B34">
        <w:rPr>
          <w:rFonts w:ascii="Arial" w:hAnsi="Arial" w:cs="Arial"/>
          <w:b/>
          <w:i/>
          <w:sz w:val="24"/>
          <w:szCs w:val="24"/>
        </w:rPr>
        <w:t>Vocal de la Comisión de Hacienda, Patrimonio y Presupuesto</w:t>
      </w:r>
      <w:r>
        <w:rPr>
          <w:rFonts w:ascii="Arial" w:hAnsi="Arial" w:cs="Arial"/>
          <w:b/>
          <w:i/>
          <w:sz w:val="24"/>
          <w:szCs w:val="24"/>
        </w:rPr>
        <w:t xml:space="preserve"> </w:t>
      </w:r>
      <w:r w:rsidRPr="004A2B34">
        <w:rPr>
          <w:rFonts w:ascii="Arial" w:hAnsi="Arial" w:cs="Arial"/>
          <w:b/>
          <w:i/>
          <w:sz w:val="24"/>
          <w:szCs w:val="24"/>
        </w:rPr>
        <w:t>Regidor Edgar Ricardo Ríos de Loza</w:t>
      </w:r>
      <w:r>
        <w:rPr>
          <w:rFonts w:ascii="Arial" w:hAnsi="Arial" w:cs="Arial"/>
          <w:b/>
          <w:i/>
          <w:sz w:val="24"/>
          <w:szCs w:val="24"/>
        </w:rPr>
        <w:t xml:space="preserve"> </w:t>
      </w:r>
      <w:r w:rsidRPr="004A2B34">
        <w:rPr>
          <w:rFonts w:ascii="Arial" w:hAnsi="Arial" w:cs="Arial"/>
          <w:b/>
          <w:i/>
          <w:sz w:val="24"/>
          <w:szCs w:val="24"/>
        </w:rPr>
        <w:t>Vocal de la Comisión de Hacienda, Patrimonio y Presupuesto</w:t>
      </w:r>
      <w:r>
        <w:rPr>
          <w:rFonts w:ascii="Arial" w:hAnsi="Arial" w:cs="Arial"/>
          <w:b/>
          <w:i/>
          <w:sz w:val="24"/>
          <w:szCs w:val="24"/>
        </w:rPr>
        <w:t xml:space="preserve"> </w:t>
      </w:r>
      <w:r w:rsidRPr="004A2B34">
        <w:rPr>
          <w:rFonts w:ascii="Arial" w:hAnsi="Arial" w:cs="Arial"/>
          <w:b/>
          <w:i/>
          <w:sz w:val="24"/>
          <w:szCs w:val="24"/>
        </w:rPr>
        <w:lastRenderedPageBreak/>
        <w:t>Regidora Silvia Natalia Islas</w:t>
      </w:r>
      <w:r>
        <w:rPr>
          <w:rFonts w:ascii="Arial" w:hAnsi="Arial" w:cs="Arial"/>
          <w:b/>
          <w:i/>
          <w:sz w:val="24"/>
          <w:szCs w:val="24"/>
        </w:rPr>
        <w:t xml:space="preserve"> </w:t>
      </w:r>
      <w:r w:rsidRPr="004A2B34">
        <w:rPr>
          <w:rFonts w:ascii="Arial" w:hAnsi="Arial" w:cs="Arial"/>
          <w:b/>
          <w:i/>
          <w:sz w:val="24"/>
          <w:szCs w:val="24"/>
        </w:rPr>
        <w:t>Vocal de la Comisión de Hacienda, Patrimonio y Presupuesto</w:t>
      </w:r>
      <w:r>
        <w:rPr>
          <w:rFonts w:ascii="Arial" w:hAnsi="Arial" w:cs="Arial"/>
          <w:b/>
          <w:i/>
          <w:sz w:val="24"/>
          <w:szCs w:val="24"/>
        </w:rPr>
        <w:t xml:space="preserve"> </w:t>
      </w:r>
      <w:r w:rsidRPr="004A2B34">
        <w:rPr>
          <w:rFonts w:ascii="Arial" w:hAnsi="Arial" w:cs="Arial"/>
          <w:b/>
          <w:i/>
          <w:sz w:val="24"/>
          <w:szCs w:val="24"/>
        </w:rPr>
        <w:t>Regidora María del Rosario de Los Santos Silva</w:t>
      </w:r>
      <w:r>
        <w:rPr>
          <w:rFonts w:ascii="Arial" w:hAnsi="Arial" w:cs="Arial"/>
          <w:b/>
          <w:i/>
          <w:sz w:val="24"/>
          <w:szCs w:val="24"/>
        </w:rPr>
        <w:t xml:space="preserve"> </w:t>
      </w:r>
      <w:r w:rsidRPr="004A2B34">
        <w:rPr>
          <w:rFonts w:ascii="Arial" w:hAnsi="Arial" w:cs="Arial"/>
          <w:b/>
          <w:i/>
          <w:sz w:val="24"/>
          <w:szCs w:val="24"/>
        </w:rPr>
        <w:t>Vocal de la Comisión de Hacienda, Patrimonio y Presupuesto</w:t>
      </w:r>
      <w:r>
        <w:rPr>
          <w:rFonts w:ascii="Arial" w:hAnsi="Arial" w:cs="Arial"/>
          <w:b/>
          <w:i/>
          <w:sz w:val="24"/>
          <w:szCs w:val="24"/>
        </w:rPr>
        <w:t xml:space="preserve"> </w:t>
      </w:r>
      <w:r w:rsidRPr="004A2B34">
        <w:rPr>
          <w:rFonts w:ascii="Arial" w:hAnsi="Arial" w:cs="Arial"/>
          <w:b/>
          <w:i/>
          <w:sz w:val="24"/>
          <w:szCs w:val="24"/>
        </w:rPr>
        <w:t>Regidor Iván Omar González Solís</w:t>
      </w:r>
      <w:r>
        <w:rPr>
          <w:rFonts w:ascii="Arial" w:hAnsi="Arial" w:cs="Arial"/>
          <w:b/>
          <w:i/>
          <w:sz w:val="24"/>
          <w:szCs w:val="24"/>
        </w:rPr>
        <w:t xml:space="preserve"> </w:t>
      </w:r>
      <w:r w:rsidRPr="004A2B34">
        <w:rPr>
          <w:rFonts w:ascii="Arial" w:hAnsi="Arial" w:cs="Arial"/>
          <w:b/>
          <w:i/>
          <w:sz w:val="24"/>
          <w:szCs w:val="24"/>
        </w:rPr>
        <w:t>Vocal de la Comisión de Hacienda, Patrimonio y Presupuesto</w:t>
      </w:r>
      <w:r>
        <w:rPr>
          <w:rFonts w:ascii="Arial" w:hAnsi="Arial" w:cs="Arial"/>
          <w:b/>
          <w:i/>
          <w:sz w:val="24"/>
          <w:szCs w:val="24"/>
        </w:rPr>
        <w:t xml:space="preserve">. </w:t>
      </w:r>
      <w:r>
        <w:rPr>
          <w:rFonts w:ascii="Arial" w:hAnsi="Arial" w:cs="Arial"/>
          <w:sz w:val="24"/>
          <w:szCs w:val="24"/>
        </w:rPr>
        <w:t>------------------------------------------------------------------------------------------------------------------------------------------------</w:t>
      </w:r>
    </w:p>
    <w:p w:rsidR="0084591D" w:rsidRPr="004A2B34" w:rsidRDefault="00F53A52" w:rsidP="00E16ADD">
      <w:pPr>
        <w:spacing w:after="0" w:line="240" w:lineRule="auto"/>
        <w:jc w:val="both"/>
        <w:rPr>
          <w:rFonts w:ascii="Arial" w:hAnsi="Arial" w:cs="Arial"/>
          <w:color w:val="000000" w:themeColor="text1"/>
          <w:sz w:val="24"/>
          <w:szCs w:val="24"/>
        </w:rPr>
      </w:pPr>
      <w:r w:rsidRPr="00EB1416">
        <w:rPr>
          <w:rFonts w:ascii="Arial" w:hAnsi="Arial" w:cs="Arial"/>
          <w:color w:val="000000" w:themeColor="text1"/>
          <w:sz w:val="24"/>
          <w:szCs w:val="24"/>
        </w:rPr>
        <w:t xml:space="preserve">Con la palabra la C. Presidenta Municipal Interina Mirna Citlalli Amaya de Luna: muchas gracias Secretario, </w:t>
      </w:r>
      <w:r w:rsidR="0040132F" w:rsidRPr="00EB1416">
        <w:rPr>
          <w:rFonts w:ascii="Arial" w:hAnsi="Arial" w:cs="Arial"/>
          <w:color w:val="000000" w:themeColor="text1"/>
          <w:sz w:val="24"/>
          <w:szCs w:val="24"/>
        </w:rPr>
        <w:t xml:space="preserve">se abre el registro de oradores, </w:t>
      </w:r>
      <w:r w:rsidR="00671EE0" w:rsidRPr="00EB1416">
        <w:rPr>
          <w:rFonts w:ascii="Arial" w:hAnsi="Arial" w:cs="Arial"/>
          <w:color w:val="000000" w:themeColor="text1"/>
          <w:sz w:val="24"/>
          <w:szCs w:val="24"/>
        </w:rPr>
        <w:t xml:space="preserve">muchas gracias bueno como Presidente de la Comisión de Hacienda, Patrimonio y Presupuesto </w:t>
      </w:r>
      <w:r w:rsidR="00F53AE9" w:rsidRPr="00EB1416">
        <w:rPr>
          <w:rFonts w:ascii="Arial" w:hAnsi="Arial" w:cs="Arial"/>
          <w:color w:val="000000" w:themeColor="text1"/>
          <w:sz w:val="24"/>
          <w:szCs w:val="24"/>
        </w:rPr>
        <w:t xml:space="preserve">de igual manera agradecerles su participación e interés para resolver los temas que la Comisión nos demanda, y bueno </w:t>
      </w:r>
      <w:r w:rsidR="00270D91" w:rsidRPr="00EB1416">
        <w:rPr>
          <w:rFonts w:ascii="Arial" w:hAnsi="Arial" w:cs="Arial"/>
          <w:color w:val="000000" w:themeColor="text1"/>
          <w:sz w:val="24"/>
          <w:szCs w:val="24"/>
        </w:rPr>
        <w:t xml:space="preserve">en este caso </w:t>
      </w:r>
      <w:r w:rsidR="00F53AE9" w:rsidRPr="00EB1416">
        <w:rPr>
          <w:rFonts w:ascii="Arial" w:hAnsi="Arial" w:cs="Arial"/>
          <w:color w:val="000000" w:themeColor="text1"/>
          <w:sz w:val="24"/>
          <w:szCs w:val="24"/>
        </w:rPr>
        <w:t>el rechazo es que en un plazo de dos años no ha habido queja por parte de los trabajadores</w:t>
      </w:r>
      <w:r w:rsidR="00270D91" w:rsidRPr="00EB1416">
        <w:rPr>
          <w:rFonts w:ascii="Arial" w:hAnsi="Arial" w:cs="Arial"/>
          <w:color w:val="000000" w:themeColor="text1"/>
          <w:sz w:val="24"/>
          <w:szCs w:val="24"/>
        </w:rPr>
        <w:t xml:space="preserve"> en relación a este punto</w:t>
      </w:r>
      <w:r w:rsidR="00F53AE9" w:rsidRPr="00EB1416">
        <w:rPr>
          <w:rFonts w:ascii="Arial" w:hAnsi="Arial" w:cs="Arial"/>
          <w:color w:val="000000" w:themeColor="text1"/>
          <w:sz w:val="24"/>
          <w:szCs w:val="24"/>
        </w:rPr>
        <w:t>, por lo que en votación económica les pregunto l</w:t>
      </w:r>
      <w:r w:rsidR="00270D91" w:rsidRPr="00EB1416">
        <w:rPr>
          <w:rFonts w:ascii="Arial" w:hAnsi="Arial" w:cs="Arial"/>
          <w:color w:val="000000" w:themeColor="text1"/>
          <w:sz w:val="24"/>
          <w:szCs w:val="24"/>
        </w:rPr>
        <w:t>os que estén por la afirmativa de aprobar este dictamen propuesto</w:t>
      </w:r>
      <w:r w:rsidR="00F53AE9" w:rsidRPr="00EB1416">
        <w:rPr>
          <w:rFonts w:ascii="Arial" w:hAnsi="Arial" w:cs="Arial"/>
          <w:color w:val="000000" w:themeColor="text1"/>
          <w:sz w:val="24"/>
          <w:szCs w:val="24"/>
        </w:rPr>
        <w:t>,</w:t>
      </w:r>
      <w:r w:rsidR="00270D91" w:rsidRPr="00EB1416">
        <w:rPr>
          <w:rFonts w:ascii="Arial" w:hAnsi="Arial" w:cs="Arial"/>
          <w:color w:val="000000" w:themeColor="text1"/>
          <w:sz w:val="24"/>
          <w:szCs w:val="24"/>
        </w:rPr>
        <w:t xml:space="preserve"> favor de manifestarlo, levantando su mano,</w:t>
      </w:r>
      <w:r w:rsidR="00F53AE9" w:rsidRPr="00EB1416">
        <w:rPr>
          <w:rFonts w:ascii="Arial" w:hAnsi="Arial" w:cs="Arial"/>
          <w:color w:val="000000" w:themeColor="text1"/>
          <w:sz w:val="24"/>
          <w:szCs w:val="24"/>
        </w:rPr>
        <w:t xml:space="preserve"> </w:t>
      </w:r>
      <w:r w:rsidR="00E16ADD" w:rsidRPr="00EB1416">
        <w:rPr>
          <w:rFonts w:ascii="Arial" w:hAnsi="Arial" w:cs="Arial"/>
          <w:color w:val="000000" w:themeColor="text1"/>
          <w:sz w:val="24"/>
          <w:szCs w:val="24"/>
        </w:rPr>
        <w:t xml:space="preserve">muchas gracias aprobado por unanimidad, </w:t>
      </w:r>
      <w:r w:rsidR="00F53AE9" w:rsidRPr="00EB1416">
        <w:rPr>
          <w:rFonts w:ascii="Arial" w:hAnsi="Arial" w:cs="Arial"/>
          <w:color w:val="000000" w:themeColor="text1"/>
          <w:sz w:val="24"/>
          <w:szCs w:val="24"/>
        </w:rPr>
        <w:t xml:space="preserve">  </w:t>
      </w:r>
      <w:r w:rsidR="004A2B34">
        <w:rPr>
          <w:rFonts w:ascii="Arial" w:hAnsi="Arial" w:cs="Arial"/>
          <w:color w:val="000000" w:themeColor="text1"/>
          <w:sz w:val="24"/>
          <w:szCs w:val="24"/>
        </w:rPr>
        <w:t xml:space="preserve">bajo el siguiente: </w:t>
      </w:r>
      <w:r w:rsidR="009D776B" w:rsidRPr="00EB1416">
        <w:rPr>
          <w:rFonts w:ascii="Arial" w:hAnsi="Arial" w:cs="Arial"/>
          <w:sz w:val="24"/>
          <w:szCs w:val="24"/>
        </w:rPr>
        <w:t>--------------------------------------------------------------------</w:t>
      </w:r>
      <w:r w:rsidR="00270D91" w:rsidRPr="00EB1416">
        <w:rPr>
          <w:rFonts w:ascii="Arial" w:hAnsi="Arial" w:cs="Arial"/>
          <w:sz w:val="24"/>
          <w:szCs w:val="24"/>
        </w:rPr>
        <w:t>---------------------------------------------------------</w:t>
      </w:r>
      <w:r w:rsidR="00FF0545">
        <w:rPr>
          <w:rFonts w:ascii="Arial" w:hAnsi="Arial" w:cs="Arial"/>
          <w:sz w:val="24"/>
          <w:szCs w:val="24"/>
        </w:rPr>
        <w:t>---</w:t>
      </w:r>
      <w:r w:rsidR="00AF48D1" w:rsidRPr="00EB1416">
        <w:rPr>
          <w:rFonts w:ascii="Arial" w:hAnsi="Arial" w:cs="Arial"/>
          <w:sz w:val="24"/>
          <w:szCs w:val="24"/>
        </w:rPr>
        <w:t>----------------------------</w:t>
      </w:r>
      <w:r w:rsidR="00AF48D1" w:rsidRPr="00EB1416">
        <w:rPr>
          <w:rFonts w:ascii="Arial" w:hAnsi="Arial" w:cs="Arial"/>
          <w:b/>
          <w:sz w:val="24"/>
          <w:szCs w:val="24"/>
        </w:rPr>
        <w:t>ACUERDO NÚMERO 818/2018</w:t>
      </w:r>
      <w:r w:rsidR="00AF48D1" w:rsidRPr="00EB1416">
        <w:rPr>
          <w:rFonts w:ascii="Arial" w:hAnsi="Arial" w:cs="Arial"/>
          <w:sz w:val="24"/>
          <w:szCs w:val="24"/>
        </w:rPr>
        <w:t>-------------------------</w:t>
      </w:r>
      <w:r w:rsidR="00B86353">
        <w:rPr>
          <w:rFonts w:ascii="Arial" w:hAnsi="Arial" w:cs="Arial"/>
          <w:sz w:val="24"/>
          <w:szCs w:val="24"/>
        </w:rPr>
        <w:t>----</w:t>
      </w:r>
      <w:r w:rsidR="00AF48D1" w:rsidRPr="00EB1416">
        <w:rPr>
          <w:rFonts w:ascii="Arial" w:hAnsi="Arial" w:cs="Arial"/>
          <w:sz w:val="24"/>
          <w:szCs w:val="24"/>
        </w:rPr>
        <w:t>-----------------------------------------------------------------------------------------------</w:t>
      </w:r>
      <w:r w:rsidR="00AF48D1" w:rsidRPr="00EB1416">
        <w:rPr>
          <w:rFonts w:ascii="Arial" w:hAnsi="Arial" w:cs="Arial"/>
          <w:b/>
          <w:sz w:val="24"/>
          <w:szCs w:val="24"/>
        </w:rPr>
        <w:t xml:space="preserve">ÚNICO.- </w:t>
      </w:r>
      <w:r w:rsidR="00AF48D1" w:rsidRPr="00EB1416">
        <w:rPr>
          <w:rFonts w:ascii="Arial" w:hAnsi="Arial" w:cs="Arial"/>
          <w:sz w:val="24"/>
          <w:szCs w:val="24"/>
        </w:rPr>
        <w:t xml:space="preserve">El Ayuntamiento de San Pedro Tlaquepaque, </w:t>
      </w:r>
      <w:r w:rsidR="00AF48D1" w:rsidRPr="00EB1416">
        <w:rPr>
          <w:rFonts w:ascii="Arial" w:hAnsi="Arial" w:cs="Arial"/>
          <w:b/>
          <w:sz w:val="24"/>
          <w:szCs w:val="24"/>
        </w:rPr>
        <w:t>rechaza la propuesta asignada con el punto de acuerdo número 570/2017</w:t>
      </w:r>
      <w:r w:rsidR="00AF48D1" w:rsidRPr="00EB1416">
        <w:rPr>
          <w:rFonts w:ascii="Arial" w:hAnsi="Arial" w:cs="Arial"/>
          <w:sz w:val="24"/>
          <w:szCs w:val="24"/>
        </w:rPr>
        <w:t>, el cual solicito “se realice por parte de la Coordinación General de Administración e Innovación Gubernamental; una encuesta dirigida a todos los trabajadores que reciben el pago de despensa en tarjeta, con la finalidad de conocer su opinión respecto al tema y se encuentren debidamente informados sobre el impacto de esta iniciativa”</w:t>
      </w:r>
      <w:r w:rsidR="00AF48D1" w:rsidRPr="00EB1416">
        <w:rPr>
          <w:rFonts w:ascii="Arial" w:hAnsi="Arial" w:cs="Arial"/>
          <w:color w:val="000000"/>
          <w:sz w:val="24"/>
          <w:szCs w:val="24"/>
        </w:rPr>
        <w:t>.</w:t>
      </w:r>
      <w:r w:rsidR="00CB7410">
        <w:rPr>
          <w:rFonts w:ascii="Arial" w:hAnsi="Arial" w:cs="Arial"/>
          <w:color w:val="000000"/>
          <w:sz w:val="24"/>
          <w:szCs w:val="24"/>
        </w:rPr>
        <w:t xml:space="preserve"> </w:t>
      </w:r>
      <w:r w:rsidR="00AF48D1" w:rsidRPr="00EB1416">
        <w:rPr>
          <w:rFonts w:ascii="Arial" w:hAnsi="Arial" w:cs="Arial"/>
          <w:color w:val="000000"/>
          <w:sz w:val="24"/>
          <w:szCs w:val="24"/>
        </w:rPr>
        <w:t>--------------------------------------------------------------------------------------------------------------------</w:t>
      </w:r>
    </w:p>
    <w:p w:rsidR="00E16ADD" w:rsidRPr="00EB1416" w:rsidRDefault="00E16ADD" w:rsidP="00E16ADD">
      <w:pPr>
        <w:spacing w:after="0" w:line="240" w:lineRule="auto"/>
        <w:jc w:val="both"/>
        <w:rPr>
          <w:rFonts w:ascii="Arial" w:hAnsi="Arial" w:cs="Arial"/>
          <w:color w:val="000000" w:themeColor="text1"/>
          <w:sz w:val="24"/>
          <w:szCs w:val="24"/>
        </w:rPr>
      </w:pPr>
      <w:r w:rsidRPr="00EB1416">
        <w:rPr>
          <w:rFonts w:ascii="Arial" w:hAnsi="Arial" w:cs="Arial"/>
          <w:b/>
          <w:color w:val="000000" w:themeColor="text1"/>
          <w:sz w:val="24"/>
          <w:szCs w:val="24"/>
        </w:rPr>
        <w:t>FUNDAMENTO LEGAL.-</w:t>
      </w:r>
      <w:r w:rsidR="00F84757" w:rsidRPr="00F84757">
        <w:rPr>
          <w:rFonts w:ascii="Arial" w:hAnsi="Arial" w:cs="Arial"/>
          <w:i/>
          <w:sz w:val="24"/>
          <w:szCs w:val="24"/>
        </w:rPr>
        <w:t xml:space="preserve"> </w:t>
      </w:r>
      <w:r w:rsidR="00F84757" w:rsidRPr="00F84757">
        <w:rPr>
          <w:rFonts w:ascii="Arial" w:hAnsi="Arial" w:cs="Arial"/>
          <w:sz w:val="24"/>
          <w:szCs w:val="24"/>
        </w:rPr>
        <w:t xml:space="preserve">artículo 115 fracción I y II de </w:t>
      </w:r>
      <w:smartTag w:uri="urn:schemas-microsoft-com:office:smarttags" w:element="PersonName">
        <w:smartTagPr>
          <w:attr w:name="ProductID" w:val="la Constituci￳n Pol￭tica"/>
        </w:smartTagPr>
        <w:r w:rsidR="00F84757" w:rsidRPr="00F84757">
          <w:rPr>
            <w:rFonts w:ascii="Arial" w:hAnsi="Arial" w:cs="Arial"/>
            <w:sz w:val="24"/>
            <w:szCs w:val="24"/>
          </w:rPr>
          <w:t>la Constitución Política</w:t>
        </w:r>
      </w:smartTag>
      <w:r w:rsidR="00F84757" w:rsidRPr="00F84757">
        <w:rPr>
          <w:rFonts w:ascii="Arial" w:hAnsi="Arial" w:cs="Arial"/>
          <w:sz w:val="24"/>
          <w:szCs w:val="24"/>
        </w:rPr>
        <w:t xml:space="preserve"> de los Estados Unidos Mexicanos; artículos 73 fracción I y 77 fracción II de </w:t>
      </w:r>
      <w:smartTag w:uri="urn:schemas-microsoft-com:office:smarttags" w:element="PersonName">
        <w:smartTagPr>
          <w:attr w:name="ProductID" w:val="la Constituci￳n Pol￭tica"/>
        </w:smartTagPr>
        <w:r w:rsidR="00F84757" w:rsidRPr="00F84757">
          <w:rPr>
            <w:rFonts w:ascii="Arial" w:hAnsi="Arial" w:cs="Arial"/>
            <w:sz w:val="24"/>
            <w:szCs w:val="24"/>
          </w:rPr>
          <w:t>la Constitución Política</w:t>
        </w:r>
      </w:smartTag>
      <w:r w:rsidR="00F84757" w:rsidRPr="00F84757">
        <w:rPr>
          <w:rFonts w:ascii="Arial" w:hAnsi="Arial" w:cs="Arial"/>
          <w:sz w:val="24"/>
          <w:szCs w:val="24"/>
        </w:rPr>
        <w:t xml:space="preserve"> del Estado de Jalisco; artículos 2, 3, 10, 37 fracción II, 41 fracción II de </w:t>
      </w:r>
      <w:smartTag w:uri="urn:schemas-microsoft-com:office:smarttags" w:element="PersonName">
        <w:smartTagPr>
          <w:attr w:name="ProductID" w:val="la Ley"/>
        </w:smartTagPr>
        <w:r w:rsidR="00F84757" w:rsidRPr="00F84757">
          <w:rPr>
            <w:rFonts w:ascii="Arial" w:hAnsi="Arial" w:cs="Arial"/>
            <w:sz w:val="24"/>
            <w:szCs w:val="24"/>
          </w:rPr>
          <w:t>la Ley</w:t>
        </w:r>
      </w:smartTag>
      <w:r w:rsidR="00F84757" w:rsidRPr="00F84757">
        <w:rPr>
          <w:rFonts w:ascii="Arial" w:hAnsi="Arial" w:cs="Arial"/>
          <w:sz w:val="24"/>
          <w:szCs w:val="24"/>
        </w:rPr>
        <w:t xml:space="preserve"> del Gobierno y </w:t>
      </w:r>
      <w:smartTag w:uri="urn:schemas-microsoft-com:office:smarttags" w:element="PersonName">
        <w:smartTagPr>
          <w:attr w:name="ProductID" w:val="la Administraci￳n P￺blica"/>
        </w:smartTagPr>
        <w:r w:rsidR="00F84757" w:rsidRPr="00F84757">
          <w:rPr>
            <w:rFonts w:ascii="Arial" w:hAnsi="Arial" w:cs="Arial"/>
            <w:sz w:val="24"/>
            <w:szCs w:val="24"/>
          </w:rPr>
          <w:t>la Administración Pública</w:t>
        </w:r>
      </w:smartTag>
      <w:r w:rsidR="00F84757" w:rsidRPr="00F84757">
        <w:rPr>
          <w:rFonts w:ascii="Arial" w:hAnsi="Arial" w:cs="Arial"/>
          <w:sz w:val="24"/>
          <w:szCs w:val="24"/>
        </w:rPr>
        <w:t xml:space="preserve"> Municipal del Estado de Jalisco; 94 fracción II, 152, 154 del Reglamento del Gobierno y de </w:t>
      </w:r>
      <w:smartTag w:uri="urn:schemas-microsoft-com:office:smarttags" w:element="PersonName">
        <w:smartTagPr>
          <w:attr w:name="ProductID" w:val="la Administraci￳n P￺blica"/>
        </w:smartTagPr>
        <w:r w:rsidR="00F84757" w:rsidRPr="00F84757">
          <w:rPr>
            <w:rFonts w:ascii="Arial" w:hAnsi="Arial" w:cs="Arial"/>
            <w:sz w:val="24"/>
            <w:szCs w:val="24"/>
          </w:rPr>
          <w:t>la Administración Pública</w:t>
        </w:r>
      </w:smartTag>
      <w:r w:rsidR="00F84757" w:rsidRPr="00F84757">
        <w:rPr>
          <w:rFonts w:ascii="Arial" w:hAnsi="Arial" w:cs="Arial"/>
          <w:sz w:val="24"/>
          <w:szCs w:val="24"/>
        </w:rPr>
        <w:t xml:space="preserve"> del Ayuntamiento Constitucional de San Pedro Tlaquepaque</w:t>
      </w:r>
      <w:r w:rsidRPr="00F84757">
        <w:rPr>
          <w:rFonts w:ascii="Arial" w:hAnsi="Arial" w:cs="Arial"/>
          <w:color w:val="000000" w:themeColor="text1"/>
          <w:sz w:val="24"/>
          <w:szCs w:val="24"/>
        </w:rPr>
        <w:t>. --------------------------------------------------------------------------------------------------------------------------------------------</w:t>
      </w:r>
      <w:r w:rsidRPr="00EB1416">
        <w:rPr>
          <w:rFonts w:ascii="Arial" w:hAnsi="Arial" w:cs="Arial"/>
          <w:b/>
          <w:color w:val="000000" w:themeColor="text1"/>
          <w:sz w:val="24"/>
          <w:szCs w:val="24"/>
        </w:rPr>
        <w:t>NOTIFÍQUESE.-</w:t>
      </w:r>
      <w:r w:rsidRPr="00EB1416">
        <w:rPr>
          <w:rFonts w:ascii="Arial" w:hAnsi="Arial" w:cs="Arial"/>
          <w:color w:val="000000" w:themeColor="text1"/>
          <w:sz w:val="24"/>
          <w:szCs w:val="24"/>
        </w:rPr>
        <w:t xml:space="preserve"> a Mirna Citlalli Amaya de Luna, Presidenta Municipal Interina; al Lic. Juan David García </w:t>
      </w:r>
      <w:r w:rsidRPr="001F55A5">
        <w:rPr>
          <w:rFonts w:ascii="Arial" w:hAnsi="Arial" w:cs="Arial"/>
          <w:color w:val="000000" w:themeColor="text1"/>
          <w:sz w:val="24"/>
          <w:szCs w:val="24"/>
        </w:rPr>
        <w:t xml:space="preserve">Camarena, Síndico Municipal; al L.C.P. José Alejandro Ramos Rosas, Tesorero Municipal; al Lic. Luis Fernando Ríos Cervantes, Contraloría Ciudadana; </w:t>
      </w:r>
      <w:r w:rsidR="00F20D0A">
        <w:rPr>
          <w:rFonts w:ascii="Arial" w:hAnsi="Arial" w:cs="Arial"/>
          <w:color w:val="000000" w:themeColor="text1"/>
          <w:sz w:val="24"/>
          <w:szCs w:val="24"/>
        </w:rPr>
        <w:t xml:space="preserve">y al </w:t>
      </w:r>
      <w:r w:rsidR="00E62127" w:rsidRPr="001F55A5">
        <w:rPr>
          <w:rFonts w:ascii="Arial" w:hAnsi="Arial" w:cs="Arial"/>
          <w:color w:val="000000" w:themeColor="text1"/>
          <w:sz w:val="24"/>
          <w:szCs w:val="24"/>
        </w:rPr>
        <w:t>Lic. Israel Ramírez Camacho</w:t>
      </w:r>
      <w:r w:rsidR="00E62127" w:rsidRPr="001F55A5">
        <w:rPr>
          <w:rFonts w:ascii="Arial" w:hAnsi="Arial" w:cs="Arial"/>
          <w:sz w:val="24"/>
        </w:rPr>
        <w:t>.</w:t>
      </w:r>
      <w:r w:rsidR="001F55A5" w:rsidRPr="001F55A5">
        <w:rPr>
          <w:rFonts w:ascii="Arial" w:hAnsi="Arial" w:cs="Arial"/>
          <w:sz w:val="24"/>
        </w:rPr>
        <w:t xml:space="preserve"> </w:t>
      </w:r>
      <w:r w:rsidR="00E62127" w:rsidRPr="001F55A5">
        <w:rPr>
          <w:rFonts w:ascii="Arial" w:hAnsi="Arial" w:cs="Arial"/>
          <w:sz w:val="24"/>
        </w:rPr>
        <w:t>Coordinador General de Administración e</w:t>
      </w:r>
      <w:r w:rsidR="00E62127" w:rsidRPr="00EB1416">
        <w:rPr>
          <w:rFonts w:ascii="Arial" w:hAnsi="Arial" w:cs="Arial"/>
          <w:sz w:val="24"/>
        </w:rPr>
        <w:t xml:space="preserve"> Innovación Gubernamental </w:t>
      </w:r>
      <w:r w:rsidRPr="00EB1416">
        <w:rPr>
          <w:rFonts w:ascii="Arial" w:hAnsi="Arial" w:cs="Arial"/>
          <w:color w:val="000000" w:themeColor="text1"/>
          <w:sz w:val="24"/>
          <w:szCs w:val="24"/>
        </w:rPr>
        <w:t xml:space="preserve">para su conocimiento y efectos legales a que haya lugar. ----------------------------------------------------------------------------------------------------Con el uso de la palabra el Mtro. Antonio Fernando Chávez Delgadillo, Secretario del Ayuntamiento: </w:t>
      </w:r>
      <w:r w:rsidR="00270D91" w:rsidRPr="00EB1416">
        <w:rPr>
          <w:rFonts w:ascii="Arial" w:hAnsi="Arial" w:cs="Arial"/>
          <w:color w:val="000000" w:themeColor="text1"/>
          <w:sz w:val="24"/>
          <w:szCs w:val="24"/>
        </w:rPr>
        <w:t xml:space="preserve">numeral romano </w:t>
      </w:r>
      <w:r w:rsidRPr="00EB1416">
        <w:rPr>
          <w:rFonts w:ascii="Arial" w:hAnsi="Arial" w:cs="Arial"/>
          <w:b/>
          <w:color w:val="000000" w:themeColor="text1"/>
          <w:sz w:val="24"/>
          <w:szCs w:val="24"/>
        </w:rPr>
        <w:t xml:space="preserve">VI.- F) </w:t>
      </w:r>
      <w:r w:rsidRPr="00EB1416">
        <w:rPr>
          <w:rFonts w:ascii="Arial" w:hAnsi="Arial" w:cs="Arial"/>
          <w:color w:val="000000" w:themeColor="text1"/>
          <w:sz w:val="24"/>
          <w:szCs w:val="24"/>
        </w:rPr>
        <w:t xml:space="preserve">Dictamen suscrito por la </w:t>
      </w:r>
      <w:r w:rsidRPr="00EB1416">
        <w:rPr>
          <w:rFonts w:ascii="Arial" w:hAnsi="Arial" w:cs="Arial"/>
          <w:sz w:val="24"/>
          <w:szCs w:val="24"/>
        </w:rPr>
        <w:t xml:space="preserve">Comisión Edilicia de Medio Ambiente así como Parques, Jardines y Ornato, que tiene por objeto </w:t>
      </w:r>
      <w:r w:rsidRPr="00EB1416">
        <w:rPr>
          <w:rFonts w:ascii="Arial" w:hAnsi="Arial" w:cs="Arial"/>
          <w:b/>
          <w:sz w:val="24"/>
          <w:szCs w:val="24"/>
        </w:rPr>
        <w:t xml:space="preserve">rechazar </w:t>
      </w:r>
      <w:r w:rsidRPr="00EB1416">
        <w:rPr>
          <w:rFonts w:ascii="Arial" w:hAnsi="Arial" w:cs="Arial"/>
          <w:sz w:val="24"/>
          <w:szCs w:val="24"/>
        </w:rPr>
        <w:t>la iniciativa turnada a las Comisiones,</w:t>
      </w:r>
      <w:r w:rsidRPr="00EB1416">
        <w:rPr>
          <w:rFonts w:ascii="Arial" w:hAnsi="Arial" w:cs="Arial"/>
          <w:b/>
          <w:sz w:val="24"/>
          <w:szCs w:val="24"/>
        </w:rPr>
        <w:t xml:space="preserve"> </w:t>
      </w:r>
      <w:r w:rsidRPr="00EB1416">
        <w:rPr>
          <w:rFonts w:ascii="Arial" w:hAnsi="Arial" w:cs="Arial"/>
          <w:sz w:val="24"/>
          <w:szCs w:val="24"/>
        </w:rPr>
        <w:t>en la cual se propone la implementación de</w:t>
      </w:r>
      <w:r w:rsidR="00706917" w:rsidRPr="00EB1416">
        <w:rPr>
          <w:rFonts w:ascii="Arial" w:hAnsi="Arial" w:cs="Arial"/>
          <w:sz w:val="24"/>
          <w:szCs w:val="24"/>
        </w:rPr>
        <w:t xml:space="preserve"> un</w:t>
      </w:r>
      <w:r w:rsidRPr="00EB1416">
        <w:rPr>
          <w:rFonts w:ascii="Arial" w:hAnsi="Arial" w:cs="Arial"/>
          <w:b/>
          <w:sz w:val="24"/>
          <w:szCs w:val="24"/>
        </w:rPr>
        <w:t xml:space="preserve"> Programa </w:t>
      </w:r>
      <w:r w:rsidR="00706917" w:rsidRPr="00EB1416">
        <w:rPr>
          <w:rFonts w:ascii="Arial" w:hAnsi="Arial" w:cs="Arial"/>
          <w:b/>
          <w:sz w:val="24"/>
          <w:szCs w:val="24"/>
        </w:rPr>
        <w:t xml:space="preserve">de </w:t>
      </w:r>
      <w:r w:rsidRPr="00EB1416">
        <w:rPr>
          <w:rFonts w:ascii="Arial" w:hAnsi="Arial" w:cs="Arial"/>
          <w:b/>
          <w:sz w:val="24"/>
          <w:szCs w:val="24"/>
        </w:rPr>
        <w:t xml:space="preserve">Censo del Arbolado Urbano en el Municipio de San Pedro Tlaquepaque, </w:t>
      </w:r>
      <w:r w:rsidRPr="00EB1416">
        <w:rPr>
          <w:rFonts w:ascii="Arial" w:hAnsi="Arial" w:cs="Arial"/>
          <w:sz w:val="24"/>
          <w:szCs w:val="24"/>
        </w:rPr>
        <w:t>en virtud de que la misma ha quedado sin materia</w:t>
      </w:r>
      <w:r w:rsidR="004F2B7E" w:rsidRPr="00EB1416">
        <w:rPr>
          <w:rFonts w:ascii="Arial" w:hAnsi="Arial" w:cs="Arial"/>
          <w:sz w:val="24"/>
          <w:szCs w:val="24"/>
        </w:rPr>
        <w:t xml:space="preserve"> objeto de la iniciativa</w:t>
      </w:r>
      <w:r w:rsidRPr="00EB1416">
        <w:rPr>
          <w:rFonts w:ascii="Arial" w:hAnsi="Arial" w:cs="Arial"/>
          <w:sz w:val="24"/>
          <w:szCs w:val="24"/>
        </w:rPr>
        <w:t>. ------------------------------------------------------------------------------------------------------------------------------------------------</w:t>
      </w:r>
      <w:r w:rsidR="00270D91" w:rsidRPr="00EB1416">
        <w:rPr>
          <w:rFonts w:ascii="Arial" w:hAnsi="Arial" w:cs="Arial"/>
          <w:sz w:val="24"/>
          <w:szCs w:val="24"/>
        </w:rPr>
        <w:t>---------------------</w:t>
      </w:r>
      <w:r w:rsidRPr="00EB1416">
        <w:rPr>
          <w:rFonts w:ascii="Arial" w:hAnsi="Arial" w:cs="Arial"/>
          <w:sz w:val="24"/>
          <w:szCs w:val="24"/>
        </w:rPr>
        <w:t>-----------</w:t>
      </w:r>
    </w:p>
    <w:tbl>
      <w:tblPr>
        <w:tblW w:w="0" w:type="auto"/>
        <w:tblLook w:val="04A0"/>
      </w:tblPr>
      <w:tblGrid>
        <w:gridCol w:w="8146"/>
      </w:tblGrid>
      <w:tr w:rsidR="00F24F73" w:rsidRPr="00F24F73" w:rsidTr="00A45AD6">
        <w:trPr>
          <w:trHeight w:val="586"/>
        </w:trPr>
        <w:tc>
          <w:tcPr>
            <w:tcW w:w="8146" w:type="dxa"/>
          </w:tcPr>
          <w:p w:rsidR="00F24F73" w:rsidRPr="00F24F73" w:rsidRDefault="00F24F73" w:rsidP="00A45AD6">
            <w:pPr>
              <w:spacing w:after="0" w:line="240" w:lineRule="auto"/>
              <w:jc w:val="both"/>
              <w:rPr>
                <w:rFonts w:ascii="Arial" w:hAnsi="Arial" w:cs="Arial"/>
                <w:i/>
                <w:sz w:val="24"/>
                <w:szCs w:val="24"/>
              </w:rPr>
            </w:pPr>
            <w:r w:rsidRPr="00F24F73">
              <w:rPr>
                <w:rFonts w:ascii="Arial" w:hAnsi="Arial" w:cs="Arial"/>
                <w:b/>
                <w:i/>
                <w:color w:val="000000"/>
                <w:sz w:val="24"/>
                <w:szCs w:val="24"/>
              </w:rPr>
              <w:t>A LOS INTEGRANTES DEL HONORABLE AYUNTAMIENTO DE SAN PEDRO TLAQUEPAQUE, JALISCO.</w:t>
            </w:r>
            <w:r>
              <w:rPr>
                <w:rFonts w:ascii="Arial" w:hAnsi="Arial" w:cs="Arial"/>
                <w:b/>
                <w:i/>
                <w:color w:val="000000"/>
                <w:sz w:val="24"/>
                <w:szCs w:val="24"/>
              </w:rPr>
              <w:t xml:space="preserve"> </w:t>
            </w:r>
            <w:r w:rsidRPr="00F24F73">
              <w:rPr>
                <w:rFonts w:ascii="Arial" w:hAnsi="Arial" w:cs="Arial"/>
                <w:b/>
                <w:i/>
                <w:color w:val="000000"/>
                <w:sz w:val="24"/>
                <w:szCs w:val="24"/>
              </w:rPr>
              <w:t>PRESENTE.</w:t>
            </w:r>
            <w:r>
              <w:rPr>
                <w:rFonts w:ascii="Arial" w:hAnsi="Arial" w:cs="Arial"/>
                <w:b/>
                <w:i/>
                <w:color w:val="000000"/>
                <w:sz w:val="24"/>
                <w:szCs w:val="24"/>
              </w:rPr>
              <w:t xml:space="preserve"> </w:t>
            </w:r>
            <w:r w:rsidRPr="00F24F73">
              <w:rPr>
                <w:rFonts w:ascii="Arial" w:hAnsi="Arial" w:cs="Arial"/>
                <w:i/>
                <w:sz w:val="24"/>
                <w:szCs w:val="24"/>
              </w:rPr>
              <w:t>Los que suscriben, regidores integrantes de la</w:t>
            </w:r>
            <w:r>
              <w:rPr>
                <w:rFonts w:ascii="Arial" w:hAnsi="Arial" w:cs="Arial"/>
                <w:i/>
                <w:sz w:val="24"/>
                <w:szCs w:val="24"/>
              </w:rPr>
              <w:t xml:space="preserve"> </w:t>
            </w:r>
            <w:r w:rsidRPr="00F24F73">
              <w:rPr>
                <w:rFonts w:ascii="Arial" w:hAnsi="Arial" w:cs="Arial"/>
                <w:i/>
                <w:sz w:val="24"/>
                <w:szCs w:val="24"/>
              </w:rPr>
              <w:t xml:space="preserve">Comisión Edilicia de Medio Ambiente, así como los regidores integrantes de la Comisión Edilicia de Parques, Jardines y Ornato, de forma conjunta sometemos a su consideración, el presente </w:t>
            </w:r>
            <w:r w:rsidRPr="00F24F73">
              <w:rPr>
                <w:rFonts w:ascii="Arial" w:hAnsi="Arial" w:cs="Arial"/>
                <w:b/>
                <w:i/>
                <w:sz w:val="24"/>
                <w:szCs w:val="24"/>
              </w:rPr>
              <w:t>DICTAMEN</w:t>
            </w:r>
            <w:r>
              <w:rPr>
                <w:rFonts w:ascii="Arial" w:hAnsi="Arial" w:cs="Arial"/>
                <w:b/>
                <w:i/>
                <w:sz w:val="24"/>
                <w:szCs w:val="24"/>
              </w:rPr>
              <w:t xml:space="preserve"> </w:t>
            </w:r>
            <w:r w:rsidRPr="00F24F73">
              <w:rPr>
                <w:rFonts w:ascii="Arial" w:hAnsi="Arial" w:cs="Arial"/>
                <w:i/>
                <w:sz w:val="24"/>
                <w:szCs w:val="24"/>
              </w:rPr>
              <w:t xml:space="preserve">que tiene por objeto </w:t>
            </w:r>
            <w:r w:rsidRPr="00F24F73">
              <w:rPr>
                <w:rFonts w:ascii="Arial" w:hAnsi="Arial" w:cs="Arial"/>
                <w:b/>
                <w:i/>
                <w:sz w:val="24"/>
                <w:szCs w:val="24"/>
              </w:rPr>
              <w:t>RECHAZAR</w:t>
            </w:r>
            <w:r w:rsidRPr="00F24F73">
              <w:rPr>
                <w:rFonts w:ascii="Arial" w:hAnsi="Arial" w:cs="Arial"/>
                <w:i/>
                <w:sz w:val="24"/>
                <w:szCs w:val="24"/>
              </w:rPr>
              <w:t xml:space="preserve"> la iniciativa </w:t>
            </w:r>
            <w:r w:rsidRPr="00F24F73">
              <w:rPr>
                <w:rFonts w:ascii="Arial" w:hAnsi="Arial" w:cs="Arial"/>
                <w:i/>
                <w:sz w:val="24"/>
                <w:szCs w:val="24"/>
              </w:rPr>
              <w:lastRenderedPageBreak/>
              <w:t>turnada a la comisiones en la cual se propone la implementación</w:t>
            </w:r>
            <w:r>
              <w:rPr>
                <w:rFonts w:ascii="Arial" w:hAnsi="Arial" w:cs="Arial"/>
                <w:i/>
                <w:sz w:val="24"/>
                <w:szCs w:val="24"/>
              </w:rPr>
              <w:t xml:space="preserve"> </w:t>
            </w:r>
            <w:r w:rsidRPr="00F24F73">
              <w:rPr>
                <w:rFonts w:ascii="Arial" w:hAnsi="Arial" w:cs="Arial"/>
                <w:i/>
                <w:sz w:val="24"/>
                <w:szCs w:val="24"/>
              </w:rPr>
              <w:t>del programa CENSO DEL ARBOLADO URBANO EN EL MUNICIPIO DE SAN PEDRO TLAQUEPAQUE, con fundamento en los artículos: 115 fracción II, de la Constitución Política de los Estados Unidos Mexicanos; 77 fracción</w:t>
            </w:r>
            <w:r>
              <w:rPr>
                <w:rFonts w:ascii="Arial" w:hAnsi="Arial" w:cs="Arial"/>
                <w:i/>
                <w:sz w:val="24"/>
                <w:szCs w:val="24"/>
              </w:rPr>
              <w:t xml:space="preserve"> </w:t>
            </w:r>
            <w:r w:rsidRPr="00F24F73">
              <w:rPr>
                <w:rFonts w:ascii="Arial" w:hAnsi="Arial" w:cs="Arial"/>
                <w:i/>
                <w:sz w:val="24"/>
                <w:szCs w:val="24"/>
              </w:rPr>
              <w:t>II, de la Constitución Política del Estado de Jalisco; 2, 38, 40 fracción II Y 50de La Ley del Gobierno y la Administración Pública Municipal del Estado de Jalisco; así como</w:t>
            </w:r>
            <w:r>
              <w:rPr>
                <w:rFonts w:ascii="Arial" w:hAnsi="Arial" w:cs="Arial"/>
                <w:i/>
                <w:sz w:val="24"/>
                <w:szCs w:val="24"/>
              </w:rPr>
              <w:t xml:space="preserve"> </w:t>
            </w:r>
            <w:r w:rsidRPr="00F24F73">
              <w:rPr>
                <w:rFonts w:ascii="Arial" w:hAnsi="Arial" w:cs="Arial"/>
                <w:i/>
                <w:sz w:val="24"/>
                <w:szCs w:val="24"/>
              </w:rPr>
              <w:t>los</w:t>
            </w:r>
            <w:r>
              <w:rPr>
                <w:rFonts w:ascii="Arial" w:hAnsi="Arial" w:cs="Arial"/>
                <w:i/>
                <w:sz w:val="24"/>
                <w:szCs w:val="24"/>
              </w:rPr>
              <w:t xml:space="preserve"> </w:t>
            </w:r>
            <w:r w:rsidRPr="00F24F73">
              <w:rPr>
                <w:rFonts w:ascii="Arial" w:hAnsi="Arial" w:cs="Arial"/>
                <w:i/>
                <w:sz w:val="24"/>
                <w:szCs w:val="24"/>
              </w:rPr>
              <w:t>artículos 78, 87 fracción VIII, 101, 111, y del 152 al 159 del Reglamento del Go</w:t>
            </w:r>
            <w:r>
              <w:rPr>
                <w:rFonts w:ascii="Arial" w:hAnsi="Arial" w:cs="Arial"/>
                <w:i/>
                <w:sz w:val="24"/>
                <w:szCs w:val="24"/>
              </w:rPr>
              <w:t>bierno y de la Administración Pú</w:t>
            </w:r>
            <w:r w:rsidRPr="00F24F73">
              <w:rPr>
                <w:rFonts w:ascii="Arial" w:hAnsi="Arial" w:cs="Arial"/>
                <w:i/>
                <w:sz w:val="24"/>
                <w:szCs w:val="24"/>
              </w:rPr>
              <w:t>blica del Ayuntamiento Constitucional de San Pedro Tlaquepaque, en uso de nuestras facultades conferidas ponemos a su consideración los siguientes: ANTECEDENTES</w:t>
            </w:r>
            <w:r>
              <w:rPr>
                <w:rFonts w:ascii="Arial" w:hAnsi="Arial" w:cs="Arial"/>
                <w:i/>
                <w:sz w:val="24"/>
                <w:szCs w:val="24"/>
              </w:rPr>
              <w:t xml:space="preserve"> </w:t>
            </w:r>
            <w:r w:rsidRPr="00F24F73">
              <w:rPr>
                <w:rFonts w:ascii="Arial" w:hAnsi="Arial" w:cs="Arial"/>
                <w:b/>
                <w:i/>
                <w:sz w:val="24"/>
                <w:szCs w:val="24"/>
              </w:rPr>
              <w:t>1.-</w:t>
            </w:r>
            <w:r>
              <w:rPr>
                <w:rFonts w:ascii="Arial" w:hAnsi="Arial" w:cs="Arial"/>
                <w:b/>
                <w:i/>
                <w:sz w:val="24"/>
                <w:szCs w:val="24"/>
              </w:rPr>
              <w:t xml:space="preserve"> </w:t>
            </w:r>
            <w:r w:rsidRPr="00F24F73">
              <w:rPr>
                <w:rFonts w:ascii="Arial" w:hAnsi="Arial" w:cs="Arial"/>
                <w:i/>
                <w:sz w:val="24"/>
                <w:szCs w:val="24"/>
              </w:rPr>
              <w:t>En los años 2000 y 2001, la Dirección de Parques y Jardines realizó un trabajo multidisciplinario denominado “Censo del Arbolado Urbano”, este trabajo permitió al municipio conocer sus reservas forestales, implementar planes de prevención de pérdida del arbolado urbano, crear programas para salvaguardar las especies existentes, posicionarse a nivel nacional como un municipio preocupado en su medio ambiente, éste trabajo fue considerado único, ya que los ambientalistas a nivel estatal no habían</w:t>
            </w:r>
            <w:r>
              <w:rPr>
                <w:rFonts w:ascii="Arial" w:hAnsi="Arial" w:cs="Arial"/>
                <w:i/>
                <w:sz w:val="24"/>
                <w:szCs w:val="24"/>
              </w:rPr>
              <w:t xml:space="preserve"> </w:t>
            </w:r>
            <w:r w:rsidRPr="00F24F73">
              <w:rPr>
                <w:rFonts w:ascii="Arial" w:hAnsi="Arial" w:cs="Arial"/>
                <w:i/>
                <w:sz w:val="24"/>
                <w:szCs w:val="24"/>
              </w:rPr>
              <w:t>considerado la existencia de un trabajo tan especializado y de vital importancia como lo es el “Censo del Arbolado Urbano”.</w:t>
            </w:r>
            <w:r w:rsidR="00A45AD6">
              <w:rPr>
                <w:rFonts w:ascii="Arial" w:hAnsi="Arial" w:cs="Arial"/>
                <w:i/>
                <w:sz w:val="24"/>
                <w:szCs w:val="24"/>
              </w:rPr>
              <w:t xml:space="preserve"> </w:t>
            </w:r>
            <w:r w:rsidRPr="00F24F73">
              <w:rPr>
                <w:rFonts w:ascii="Arial" w:hAnsi="Arial" w:cs="Arial"/>
                <w:b/>
                <w:i/>
                <w:sz w:val="24"/>
                <w:szCs w:val="24"/>
              </w:rPr>
              <w:t xml:space="preserve">2.- </w:t>
            </w:r>
            <w:r w:rsidRPr="00F24F73">
              <w:rPr>
                <w:rFonts w:ascii="Arial" w:hAnsi="Arial" w:cs="Arial"/>
                <w:i/>
                <w:sz w:val="24"/>
                <w:szCs w:val="24"/>
              </w:rPr>
              <w:t>En sesión ordinaria del H. Ayuntamiento de San Pedro Tlaquepaque celebrada el día17 de Diciembre del 2015, la regidora Daniela Elizabeth Chávez Estrada solicitó que se turnara para su estudio, discusión y aprobación la implementación de un programa denominado “CENSO DEL ARBOLADO URBANO EN SAN PEDRO TLAQUEPAQUE” mismo que fue aprobado por unanimidad.</w:t>
            </w:r>
            <w:r w:rsidR="00A45AD6">
              <w:rPr>
                <w:rFonts w:ascii="Arial" w:hAnsi="Arial" w:cs="Arial"/>
                <w:i/>
                <w:sz w:val="24"/>
                <w:szCs w:val="24"/>
              </w:rPr>
              <w:t xml:space="preserve"> </w:t>
            </w:r>
            <w:r w:rsidRPr="00F24F73">
              <w:rPr>
                <w:rFonts w:ascii="Arial" w:hAnsi="Arial" w:cs="Arial"/>
                <w:i/>
                <w:sz w:val="24"/>
                <w:szCs w:val="24"/>
              </w:rPr>
              <w:t xml:space="preserve">Ante dicha petición, el Secretario General del Ayuntamiento en turno Lic. Gustavo Flores Llamas, mediante oficio </w:t>
            </w:r>
            <w:r w:rsidRPr="00F24F73">
              <w:rPr>
                <w:rFonts w:ascii="Arial" w:hAnsi="Arial" w:cs="Arial"/>
                <w:b/>
                <w:i/>
                <w:sz w:val="24"/>
                <w:szCs w:val="24"/>
              </w:rPr>
              <w:t>317/2015-K</w:t>
            </w:r>
            <w:r w:rsidRPr="00F24F73">
              <w:rPr>
                <w:rFonts w:ascii="Arial" w:hAnsi="Arial" w:cs="Arial"/>
                <w:i/>
                <w:sz w:val="24"/>
                <w:szCs w:val="24"/>
              </w:rPr>
              <w:t>, notificó a la presidenta de la Comisión Edilicia de Ecología, Saneamiento y Acción contra la Contaminación Ambiental, que deberá convocar a los integrantes de la Comisión Edilicia de Parques, Jardines y Ornato, para que actúen como Comisión Coadyuvante en el estudio, análisis y dictaminación de</w:t>
            </w:r>
            <w:r w:rsidR="00A45AD6">
              <w:rPr>
                <w:rFonts w:ascii="Arial" w:hAnsi="Arial" w:cs="Arial"/>
                <w:i/>
                <w:sz w:val="24"/>
                <w:szCs w:val="24"/>
              </w:rPr>
              <w:t xml:space="preserve"> </w:t>
            </w:r>
            <w:r w:rsidRPr="00F24F73">
              <w:rPr>
                <w:rFonts w:ascii="Arial" w:hAnsi="Arial" w:cs="Arial"/>
                <w:i/>
                <w:sz w:val="24"/>
                <w:szCs w:val="24"/>
              </w:rPr>
              <w:t>la implementación del programa denominado Censo del Arbolado Urbano en San Pedro Tlaquepaque.</w:t>
            </w:r>
            <w:r w:rsidR="00A45AD6">
              <w:rPr>
                <w:rFonts w:ascii="Arial" w:hAnsi="Arial" w:cs="Arial"/>
                <w:i/>
                <w:sz w:val="24"/>
                <w:szCs w:val="24"/>
              </w:rPr>
              <w:t xml:space="preserve"> </w:t>
            </w:r>
            <w:r w:rsidRPr="00F24F73">
              <w:rPr>
                <w:rFonts w:ascii="Arial" w:hAnsi="Arial" w:cs="Arial"/>
                <w:b/>
                <w:i/>
                <w:sz w:val="24"/>
                <w:szCs w:val="24"/>
              </w:rPr>
              <w:t>3</w:t>
            </w:r>
            <w:r w:rsidRPr="00F24F73">
              <w:rPr>
                <w:rFonts w:ascii="Arial" w:hAnsi="Arial" w:cs="Arial"/>
                <w:i/>
                <w:sz w:val="24"/>
                <w:szCs w:val="24"/>
              </w:rPr>
              <w:t>.- La Presidenta de la Comisión Edilicia de Ecología, Saneamiento y Acción contra la Contaminación Ambiental en turno convocó a una primera reunión de trabajo en la Sala de Regidores del municipio de San Pedro Tlaquepaque a los integrantes del órgano coadyuvante, la Comisión Edilicia de Parques, Jardines y Ornato, así como al Director de Parques y Jardines del municipio, dicha reunión se llevó a cabo el día jueves 28 de abril del año 2016 a las 11:00 horas. En dicha sesión, los regidores en compañía de sus asesores, analizaron y discutieron la propuesta de implementar el programa denominado Censo del Arbolado Urbano en San Pedro Tlaquepaque, considerando la importancia del proyecto y el impacto ambiental que representa tener un censo de arbolado urbano municipal, permitiendo con éste facilitar el trabajo de la Dirección de Parques y Jardines.</w:t>
            </w:r>
            <w:r w:rsidR="00A45AD6">
              <w:rPr>
                <w:rFonts w:ascii="Arial" w:hAnsi="Arial" w:cs="Arial"/>
                <w:i/>
                <w:sz w:val="24"/>
                <w:szCs w:val="24"/>
              </w:rPr>
              <w:t xml:space="preserve"> </w:t>
            </w:r>
            <w:r w:rsidRPr="00F24F73">
              <w:rPr>
                <w:rFonts w:ascii="Arial" w:hAnsi="Arial" w:cs="Arial"/>
                <w:i/>
                <w:sz w:val="24"/>
                <w:szCs w:val="24"/>
              </w:rPr>
              <w:t>Aunado a lo anterior, se analizó la viabilidad del proyecto ya que la Dirección, se encuentra realizando constantes actividades en todo el municipio, por lo que la asignación de personal para dicho proyecto es necesaria. En ese sentido, todos los miembros de la Comisión realizaron sus aportaciones y propusieron la realización de una segunda mesa de trabajo, previa aprobación del Proyecto.</w:t>
            </w:r>
            <w:r w:rsidR="00A45AD6">
              <w:rPr>
                <w:rFonts w:ascii="Arial" w:hAnsi="Arial" w:cs="Arial"/>
                <w:i/>
                <w:sz w:val="24"/>
                <w:szCs w:val="24"/>
              </w:rPr>
              <w:t xml:space="preserve"> </w:t>
            </w:r>
            <w:r w:rsidRPr="00F24F73">
              <w:rPr>
                <w:rFonts w:ascii="Arial" w:hAnsi="Arial" w:cs="Arial"/>
                <w:b/>
                <w:i/>
                <w:sz w:val="24"/>
                <w:szCs w:val="24"/>
              </w:rPr>
              <w:t>4</w:t>
            </w:r>
            <w:r w:rsidRPr="00F24F73">
              <w:rPr>
                <w:rFonts w:ascii="Arial" w:hAnsi="Arial" w:cs="Arial"/>
                <w:i/>
                <w:sz w:val="24"/>
                <w:szCs w:val="24"/>
              </w:rPr>
              <w:t>.- Con motivo de lo anterior, el día miércoles 27 de julio del año 2016 a las 10:00 horas, tuvo verificativo la segunda reunión</w:t>
            </w:r>
            <w:r w:rsidR="00A45AD6">
              <w:rPr>
                <w:rFonts w:ascii="Arial" w:hAnsi="Arial" w:cs="Arial"/>
                <w:i/>
                <w:sz w:val="24"/>
                <w:szCs w:val="24"/>
              </w:rPr>
              <w:t xml:space="preserve"> </w:t>
            </w:r>
            <w:r w:rsidRPr="00F24F73">
              <w:rPr>
                <w:rFonts w:ascii="Arial" w:hAnsi="Arial" w:cs="Arial"/>
                <w:i/>
                <w:sz w:val="24"/>
                <w:szCs w:val="24"/>
              </w:rPr>
              <w:t>en la Sala de Regidores del municipio de San Pedro Tlaquepaque de los Regidores integrantes de la Comisión Edilicia  de Ecología, Saneamiento y Acción contra la Contaminación Ambiental, así como el órgano coadyuvante, la Comisión Edilicia de Parques, Jardines y Ornato, en compañía del Director de Parques y Jardines del municipio,</w:t>
            </w:r>
            <w:r w:rsidR="00A45AD6">
              <w:rPr>
                <w:rFonts w:ascii="Arial" w:hAnsi="Arial" w:cs="Arial"/>
                <w:i/>
                <w:sz w:val="24"/>
                <w:szCs w:val="24"/>
              </w:rPr>
              <w:t xml:space="preserve"> </w:t>
            </w:r>
            <w:r w:rsidRPr="00F24F73">
              <w:rPr>
                <w:rFonts w:ascii="Arial" w:hAnsi="Arial" w:cs="Arial"/>
                <w:i/>
                <w:sz w:val="24"/>
                <w:szCs w:val="24"/>
              </w:rPr>
              <w:lastRenderedPageBreak/>
              <w:t xml:space="preserve">Lic. José Alfredo Gaviño Hernández, por lo que estando presentes la mayoría de los integrantes se acordó citar a una próxima reunión a fin de que se presente un proyecto ejecutivo por parte de la Dirección de Parques y Jardines. </w:t>
            </w:r>
            <w:r w:rsidRPr="00F24F73">
              <w:rPr>
                <w:rFonts w:ascii="Arial" w:hAnsi="Arial" w:cs="Arial"/>
                <w:b/>
                <w:i/>
                <w:sz w:val="24"/>
                <w:szCs w:val="24"/>
              </w:rPr>
              <w:t>5.-</w:t>
            </w:r>
            <w:r w:rsidRPr="00F24F73">
              <w:rPr>
                <w:rFonts w:ascii="Arial" w:hAnsi="Arial" w:cs="Arial"/>
                <w:i/>
                <w:sz w:val="24"/>
                <w:szCs w:val="24"/>
              </w:rPr>
              <w:t xml:space="preserve"> El 26 de marzo de la presente anualidad la SEMADET dio</w:t>
            </w:r>
            <w:r w:rsidR="00A45AD6">
              <w:rPr>
                <w:rFonts w:ascii="Arial" w:hAnsi="Arial" w:cs="Arial"/>
                <w:i/>
                <w:sz w:val="24"/>
                <w:szCs w:val="24"/>
              </w:rPr>
              <w:t xml:space="preserve"> </w:t>
            </w:r>
            <w:r w:rsidRPr="00F24F73">
              <w:rPr>
                <w:rFonts w:ascii="Arial" w:hAnsi="Arial" w:cs="Arial"/>
                <w:i/>
                <w:sz w:val="24"/>
                <w:szCs w:val="24"/>
              </w:rPr>
              <w:t>a conocer los avances del Programa de Ordenamiento Forestal Metropolitano, en el comunicado se menciona que el</w:t>
            </w:r>
            <w:r w:rsidRPr="00F24F73">
              <w:rPr>
                <w:rFonts w:ascii="Arial" w:hAnsi="Arial" w:cs="Arial"/>
                <w:i/>
                <w:color w:val="000000" w:themeColor="text1"/>
                <w:sz w:val="24"/>
                <w:szCs w:val="24"/>
                <w:shd w:val="clear" w:color="auto" w:fill="FFFFFF"/>
              </w:rPr>
              <w:t xml:space="preserve"> levantamiento de información para el desarrollo del Programa está siendo desarrollado por el Centro de Investigaciones en Geografía Ambiental (CIGA) de la Universidad Nacional Autónoma de México (UNAM), y será usado como un instrumento de planeación urbana en los municipios de Guadalajara, Zapopan, Tonalá, Tlaquepaque, Tlajomulco de Zúñiga y El Salto, reportando en lo que se refiere al municipio de San Pedro Tlaquepaque un avance del 95 por ciento con un registro de noventa mil setenta y tres árboles localizados</w:t>
            </w:r>
            <w:r w:rsidRPr="00F24F73">
              <w:rPr>
                <w:rStyle w:val="Refdenotaalpie"/>
                <w:rFonts w:ascii="Arial" w:hAnsi="Arial" w:cs="Arial"/>
                <w:i/>
                <w:color w:val="000000" w:themeColor="text1"/>
                <w:sz w:val="24"/>
                <w:szCs w:val="24"/>
                <w:shd w:val="clear" w:color="auto" w:fill="FFFFFF"/>
              </w:rPr>
              <w:footnoteReference w:id="2"/>
            </w:r>
            <w:r w:rsidRPr="00F24F73">
              <w:rPr>
                <w:rFonts w:ascii="Arial" w:hAnsi="Arial" w:cs="Arial"/>
                <w:i/>
                <w:color w:val="000000" w:themeColor="text1"/>
                <w:sz w:val="24"/>
                <w:szCs w:val="24"/>
                <w:shd w:val="clear" w:color="auto" w:fill="FFFFFF"/>
              </w:rPr>
              <w:t>.</w:t>
            </w:r>
            <w:r w:rsidR="00A45AD6">
              <w:rPr>
                <w:rFonts w:ascii="Arial" w:hAnsi="Arial" w:cs="Arial"/>
                <w:i/>
                <w:color w:val="000000" w:themeColor="text1"/>
                <w:sz w:val="24"/>
                <w:szCs w:val="24"/>
                <w:shd w:val="clear" w:color="auto" w:fill="FFFFFF"/>
              </w:rPr>
              <w:t xml:space="preserve"> </w:t>
            </w:r>
            <w:r w:rsidRPr="00F24F73">
              <w:rPr>
                <w:rFonts w:ascii="Arial" w:hAnsi="Arial" w:cs="Arial"/>
                <w:b/>
                <w:i/>
                <w:color w:val="000000" w:themeColor="text1"/>
                <w:sz w:val="24"/>
                <w:szCs w:val="24"/>
                <w:shd w:val="clear" w:color="auto" w:fill="FFFFFF"/>
              </w:rPr>
              <w:t>6.-</w:t>
            </w:r>
            <w:r w:rsidRPr="00F24F73">
              <w:rPr>
                <w:rFonts w:ascii="Arial" w:hAnsi="Arial" w:cs="Arial"/>
                <w:i/>
                <w:sz w:val="24"/>
                <w:szCs w:val="24"/>
              </w:rPr>
              <w:t>Con fecha 30 de abril del presente año fueron citados y se reunieron los integrantes de la Comisiones Edilicias de Medio Ambiente; así como la de Parques, Jardines y Ornato, a efecto realizar el estudio, análisis y dictaminación de la iniciativa en comento, lo que se realiza conforme al siguiente apartado de</w:t>
            </w:r>
            <w:r w:rsidR="00A45AD6">
              <w:rPr>
                <w:rFonts w:ascii="Arial" w:hAnsi="Arial" w:cs="Arial"/>
                <w:i/>
                <w:sz w:val="24"/>
                <w:szCs w:val="24"/>
              </w:rPr>
              <w:t xml:space="preserve"> </w:t>
            </w:r>
            <w:r w:rsidRPr="00F24F73">
              <w:rPr>
                <w:rFonts w:ascii="Arial" w:hAnsi="Arial" w:cs="Arial"/>
                <w:i/>
                <w:sz w:val="24"/>
                <w:szCs w:val="24"/>
              </w:rPr>
              <w:t xml:space="preserve"> CONSIDERANDOS</w:t>
            </w:r>
            <w:r w:rsidR="00A45AD6">
              <w:rPr>
                <w:rFonts w:ascii="Arial" w:hAnsi="Arial" w:cs="Arial"/>
                <w:i/>
                <w:sz w:val="24"/>
                <w:szCs w:val="24"/>
              </w:rPr>
              <w:t xml:space="preserve"> </w:t>
            </w:r>
            <w:r w:rsidRPr="00F24F73">
              <w:rPr>
                <w:rFonts w:ascii="Arial" w:hAnsi="Arial" w:cs="Arial"/>
                <w:b/>
                <w:i/>
                <w:sz w:val="24"/>
                <w:szCs w:val="24"/>
              </w:rPr>
              <w:t xml:space="preserve">I. </w:t>
            </w:r>
            <w:r w:rsidRPr="00F24F73">
              <w:rPr>
                <w:rFonts w:ascii="Arial" w:hAnsi="Arial" w:cs="Arial"/>
                <w:i/>
                <w:sz w:val="24"/>
                <w:szCs w:val="24"/>
              </w:rPr>
              <w:t xml:space="preserve">Que las Comisiones de Medio Ambiente, así como la de Parques, Jardines y Ornato, se encuentran facultadas por el Reglamento del Gobierno y de la Administración Pública del Ayuntamiento Constitucional de San Pedro Tlaquepaque, para proponer y dictaminar iniciativas que para tal efecto sean enviadas a las comisiones en comento. </w:t>
            </w:r>
            <w:r w:rsidRPr="00F24F73">
              <w:rPr>
                <w:rFonts w:ascii="Arial" w:hAnsi="Arial" w:cs="Arial"/>
                <w:b/>
                <w:bCs/>
                <w:i/>
                <w:sz w:val="24"/>
                <w:szCs w:val="24"/>
              </w:rPr>
              <w:t>II.</w:t>
            </w:r>
            <w:r w:rsidRPr="00F24F73">
              <w:rPr>
                <w:rFonts w:ascii="Arial" w:hAnsi="Arial" w:cs="Arial"/>
                <w:bCs/>
                <w:i/>
                <w:sz w:val="24"/>
                <w:szCs w:val="24"/>
              </w:rPr>
              <w:t xml:space="preserve"> Que una vez analizada la información emitida por la Secretaria de Medio Ambiente y Desarrollo Territorial misma que se menciona en el punto cinco de los antecedentes, los integrantes de las comisiones consideramos que se ha cumplido con el objeto de la iniciativa en análisis, razón por la cual se concluye que la misma ha quedado sin materia.</w:t>
            </w:r>
            <w:r w:rsidR="00A45AD6">
              <w:rPr>
                <w:rFonts w:ascii="Arial" w:hAnsi="Arial" w:cs="Arial"/>
                <w:bCs/>
                <w:i/>
                <w:sz w:val="24"/>
                <w:szCs w:val="24"/>
              </w:rPr>
              <w:t xml:space="preserve"> </w:t>
            </w:r>
            <w:r w:rsidRPr="00F24F73">
              <w:rPr>
                <w:rFonts w:ascii="Arial" w:hAnsi="Arial" w:cs="Arial"/>
                <w:bCs/>
                <w:i/>
                <w:sz w:val="24"/>
                <w:szCs w:val="24"/>
              </w:rPr>
              <w:t xml:space="preserve">Por lo anteriormente expuesto y fundado, los integrantes de las comisiones edilicias que hoy dictaminamos, sometemos a la consideración de ustedes el siguiente dictamen de: </w:t>
            </w:r>
            <w:r w:rsidRPr="00F24F73">
              <w:rPr>
                <w:rFonts w:ascii="Arial" w:hAnsi="Arial" w:cs="Arial"/>
                <w:b/>
                <w:i/>
                <w:sz w:val="24"/>
                <w:szCs w:val="24"/>
              </w:rPr>
              <w:t>PUNTO DE ACUERDO</w:t>
            </w:r>
            <w:r w:rsidR="00A45AD6">
              <w:rPr>
                <w:rFonts w:ascii="Arial" w:hAnsi="Arial" w:cs="Arial"/>
                <w:b/>
                <w:i/>
                <w:sz w:val="24"/>
                <w:szCs w:val="24"/>
              </w:rPr>
              <w:t xml:space="preserve"> </w:t>
            </w:r>
            <w:r w:rsidRPr="00F24F73">
              <w:rPr>
                <w:rFonts w:ascii="Arial" w:hAnsi="Arial" w:cs="Arial"/>
                <w:b/>
                <w:i/>
                <w:sz w:val="24"/>
                <w:szCs w:val="24"/>
              </w:rPr>
              <w:t xml:space="preserve">ÚNICO. </w:t>
            </w:r>
            <w:r w:rsidRPr="00F24F73">
              <w:rPr>
                <w:rFonts w:ascii="Arial" w:hAnsi="Arial" w:cs="Arial"/>
                <w:i/>
                <w:sz w:val="24"/>
                <w:szCs w:val="24"/>
              </w:rPr>
              <w:t>El Ayuntamiento de San Pedro Tlaquepaque rechaza la iniciativa turnada a comisiones en la cual se propone la implementación</w:t>
            </w:r>
            <w:r w:rsidR="00A45AD6">
              <w:rPr>
                <w:rFonts w:ascii="Arial" w:hAnsi="Arial" w:cs="Arial"/>
                <w:i/>
                <w:sz w:val="24"/>
                <w:szCs w:val="24"/>
              </w:rPr>
              <w:t xml:space="preserve"> </w:t>
            </w:r>
            <w:r w:rsidRPr="00F24F73">
              <w:rPr>
                <w:rFonts w:ascii="Arial" w:hAnsi="Arial" w:cs="Arial"/>
                <w:i/>
                <w:sz w:val="24"/>
                <w:szCs w:val="24"/>
              </w:rPr>
              <w:t>del programa Censo del Arbolado Urbano en el Municipio,</w:t>
            </w:r>
            <w:r w:rsidR="00A45AD6">
              <w:rPr>
                <w:rFonts w:ascii="Arial" w:hAnsi="Arial" w:cs="Arial"/>
                <w:i/>
                <w:sz w:val="24"/>
                <w:szCs w:val="24"/>
              </w:rPr>
              <w:t xml:space="preserve"> </w:t>
            </w:r>
            <w:r w:rsidRPr="00F24F73">
              <w:rPr>
                <w:rFonts w:ascii="Arial" w:hAnsi="Arial" w:cs="Arial"/>
                <w:i/>
                <w:sz w:val="24"/>
                <w:szCs w:val="24"/>
              </w:rPr>
              <w:t>en virtud de que la misma ha quedado sin materia.</w:t>
            </w:r>
            <w:r w:rsidR="00A45AD6">
              <w:rPr>
                <w:rFonts w:ascii="Arial" w:hAnsi="Arial" w:cs="Arial"/>
                <w:i/>
                <w:sz w:val="24"/>
                <w:szCs w:val="24"/>
              </w:rPr>
              <w:t xml:space="preserve"> </w:t>
            </w:r>
            <w:r w:rsidRPr="00F24F73">
              <w:rPr>
                <w:rFonts w:ascii="Arial" w:hAnsi="Arial" w:cs="Arial"/>
                <w:b/>
                <w:i/>
                <w:sz w:val="24"/>
                <w:szCs w:val="24"/>
              </w:rPr>
              <w:t>ATENTAMENTE</w:t>
            </w:r>
            <w:r w:rsidR="00A45AD6">
              <w:rPr>
                <w:rFonts w:ascii="Arial" w:hAnsi="Arial" w:cs="Arial"/>
                <w:b/>
                <w:i/>
                <w:sz w:val="24"/>
                <w:szCs w:val="24"/>
              </w:rPr>
              <w:t xml:space="preserve"> </w:t>
            </w:r>
            <w:r w:rsidRPr="00F24F73">
              <w:rPr>
                <w:rFonts w:ascii="Arial" w:hAnsi="Arial" w:cs="Arial"/>
                <w:i/>
                <w:sz w:val="24"/>
                <w:szCs w:val="24"/>
              </w:rPr>
              <w:t>San Pedro Tlaquepaque, Jalisco, en el mes de abril del 2018</w:t>
            </w:r>
            <w:r w:rsidR="00A45AD6">
              <w:rPr>
                <w:rFonts w:ascii="Arial" w:hAnsi="Arial" w:cs="Arial"/>
                <w:i/>
                <w:sz w:val="24"/>
                <w:szCs w:val="24"/>
              </w:rPr>
              <w:t xml:space="preserve">. </w:t>
            </w:r>
            <w:r w:rsidRPr="00F24F73">
              <w:rPr>
                <w:rFonts w:ascii="Arial" w:hAnsi="Arial" w:cs="Arial"/>
                <w:b/>
                <w:i/>
                <w:sz w:val="24"/>
                <w:szCs w:val="24"/>
              </w:rPr>
              <w:t>COMISIÓN DE MEDIO AMBIENTE.</w:t>
            </w:r>
            <w:r w:rsidR="00A45AD6">
              <w:rPr>
                <w:rFonts w:ascii="Arial" w:hAnsi="Arial" w:cs="Arial"/>
                <w:b/>
                <w:i/>
                <w:sz w:val="24"/>
                <w:szCs w:val="24"/>
              </w:rPr>
              <w:t xml:space="preserve"> </w:t>
            </w:r>
            <w:r w:rsidRPr="00F24F73">
              <w:rPr>
                <w:rFonts w:ascii="Arial" w:hAnsi="Arial" w:cs="Arial"/>
                <w:b/>
                <w:i/>
                <w:sz w:val="24"/>
                <w:szCs w:val="24"/>
              </w:rPr>
              <w:t>Regidora Margarita Camacho Fabián</w:t>
            </w:r>
            <w:r w:rsidR="00A45AD6">
              <w:rPr>
                <w:rFonts w:ascii="Arial" w:hAnsi="Arial" w:cs="Arial"/>
                <w:b/>
                <w:i/>
                <w:sz w:val="24"/>
                <w:szCs w:val="24"/>
              </w:rPr>
              <w:t xml:space="preserve"> </w:t>
            </w:r>
            <w:r w:rsidRPr="00F24F73">
              <w:rPr>
                <w:rFonts w:ascii="Arial" w:hAnsi="Arial" w:cs="Arial"/>
                <w:i/>
                <w:sz w:val="24"/>
                <w:szCs w:val="24"/>
              </w:rPr>
              <w:t>Presidenta</w:t>
            </w:r>
          </w:p>
        </w:tc>
      </w:tr>
      <w:tr w:rsidR="00F24F73" w:rsidRPr="00F24F73" w:rsidTr="00F8321F">
        <w:tc>
          <w:tcPr>
            <w:tcW w:w="8146" w:type="dxa"/>
          </w:tcPr>
          <w:p w:rsidR="00F24F73" w:rsidRPr="00F24F73" w:rsidRDefault="00F24F73" w:rsidP="00F8321F">
            <w:pPr>
              <w:spacing w:after="0" w:line="240" w:lineRule="auto"/>
              <w:jc w:val="both"/>
              <w:rPr>
                <w:rFonts w:ascii="Arial" w:hAnsi="Arial" w:cs="Arial"/>
                <w:i/>
                <w:sz w:val="24"/>
                <w:szCs w:val="24"/>
              </w:rPr>
            </w:pPr>
            <w:r w:rsidRPr="00F24F73">
              <w:rPr>
                <w:rFonts w:ascii="Arial" w:hAnsi="Arial" w:cs="Arial"/>
                <w:b/>
                <w:i/>
                <w:sz w:val="24"/>
                <w:szCs w:val="24"/>
              </w:rPr>
              <w:lastRenderedPageBreak/>
              <w:t>Síndico Municipal Juan David García Camarena</w:t>
            </w:r>
            <w:r w:rsidR="00A45AD6">
              <w:rPr>
                <w:rFonts w:ascii="Arial" w:hAnsi="Arial" w:cs="Arial"/>
                <w:b/>
                <w:i/>
                <w:sz w:val="24"/>
                <w:szCs w:val="24"/>
              </w:rPr>
              <w:t xml:space="preserve"> </w:t>
            </w:r>
            <w:r w:rsidRPr="00F24F73">
              <w:rPr>
                <w:rFonts w:ascii="Arial" w:hAnsi="Arial" w:cs="Arial"/>
                <w:i/>
                <w:sz w:val="24"/>
                <w:szCs w:val="24"/>
              </w:rPr>
              <w:t>Vocal</w:t>
            </w:r>
            <w:r w:rsidR="00F8321F">
              <w:rPr>
                <w:rFonts w:ascii="Arial" w:hAnsi="Arial" w:cs="Arial"/>
                <w:i/>
                <w:sz w:val="24"/>
                <w:szCs w:val="24"/>
              </w:rPr>
              <w:t xml:space="preserve"> </w:t>
            </w:r>
            <w:r w:rsidRPr="00F24F73">
              <w:rPr>
                <w:rFonts w:ascii="Arial" w:hAnsi="Arial" w:cs="Arial"/>
                <w:b/>
                <w:i/>
                <w:sz w:val="24"/>
                <w:szCs w:val="24"/>
              </w:rPr>
              <w:t>Regidor Iván Omar González Solís</w:t>
            </w:r>
            <w:r w:rsidR="00F8321F">
              <w:rPr>
                <w:rFonts w:ascii="Arial" w:hAnsi="Arial" w:cs="Arial"/>
                <w:b/>
                <w:i/>
                <w:sz w:val="24"/>
                <w:szCs w:val="24"/>
              </w:rPr>
              <w:t xml:space="preserve"> </w:t>
            </w:r>
            <w:r w:rsidRPr="00F24F73">
              <w:rPr>
                <w:rFonts w:ascii="Arial" w:hAnsi="Arial" w:cs="Arial"/>
                <w:i/>
                <w:sz w:val="24"/>
                <w:szCs w:val="24"/>
              </w:rPr>
              <w:t>Vocal</w:t>
            </w:r>
            <w:r w:rsidR="00F8321F">
              <w:rPr>
                <w:rFonts w:ascii="Arial" w:hAnsi="Arial" w:cs="Arial"/>
                <w:i/>
                <w:sz w:val="24"/>
                <w:szCs w:val="24"/>
              </w:rPr>
              <w:t xml:space="preserve"> </w:t>
            </w:r>
            <w:r w:rsidRPr="00F24F73">
              <w:rPr>
                <w:rFonts w:ascii="Arial" w:hAnsi="Arial" w:cs="Arial"/>
                <w:b/>
                <w:i/>
                <w:sz w:val="24"/>
                <w:szCs w:val="24"/>
              </w:rPr>
              <w:t>Regidor Miguel Carrillo Gómez</w:t>
            </w:r>
            <w:r w:rsidR="00F8321F">
              <w:rPr>
                <w:rFonts w:ascii="Arial" w:hAnsi="Arial" w:cs="Arial"/>
                <w:b/>
                <w:i/>
                <w:sz w:val="24"/>
                <w:szCs w:val="24"/>
              </w:rPr>
              <w:t xml:space="preserve"> </w:t>
            </w:r>
            <w:r w:rsidRPr="00F24F73">
              <w:rPr>
                <w:rFonts w:ascii="Arial" w:hAnsi="Arial" w:cs="Arial"/>
                <w:i/>
                <w:sz w:val="24"/>
                <w:szCs w:val="24"/>
              </w:rPr>
              <w:t>Vocal</w:t>
            </w:r>
            <w:r w:rsidR="00F8321F">
              <w:rPr>
                <w:rFonts w:ascii="Arial" w:hAnsi="Arial" w:cs="Arial"/>
                <w:i/>
                <w:sz w:val="24"/>
                <w:szCs w:val="24"/>
              </w:rPr>
              <w:t xml:space="preserve"> </w:t>
            </w:r>
            <w:r w:rsidRPr="00F24F73">
              <w:rPr>
                <w:rFonts w:ascii="Arial" w:hAnsi="Arial" w:cs="Arial"/>
                <w:b/>
                <w:i/>
                <w:sz w:val="24"/>
                <w:szCs w:val="24"/>
              </w:rPr>
              <w:t xml:space="preserve">COMISIÓN DE PARQUES, JARDINES Y ORNATO. </w:t>
            </w:r>
            <w:r w:rsidR="00F8321F">
              <w:rPr>
                <w:rFonts w:ascii="Arial" w:hAnsi="Arial" w:cs="Arial"/>
                <w:b/>
                <w:i/>
                <w:sz w:val="24"/>
                <w:szCs w:val="24"/>
              </w:rPr>
              <w:t xml:space="preserve"> </w:t>
            </w:r>
            <w:r w:rsidRPr="00F24F73">
              <w:rPr>
                <w:rFonts w:ascii="Arial" w:hAnsi="Arial" w:cs="Arial"/>
                <w:b/>
                <w:i/>
                <w:sz w:val="24"/>
                <w:szCs w:val="24"/>
              </w:rPr>
              <w:t>Regidora</w:t>
            </w:r>
            <w:r w:rsidR="00F8321F">
              <w:rPr>
                <w:rFonts w:ascii="Arial" w:hAnsi="Arial" w:cs="Arial"/>
                <w:b/>
                <w:i/>
                <w:sz w:val="24"/>
                <w:szCs w:val="24"/>
              </w:rPr>
              <w:t xml:space="preserve"> </w:t>
            </w:r>
            <w:r w:rsidRPr="00F24F73">
              <w:rPr>
                <w:rFonts w:ascii="Arial" w:hAnsi="Arial" w:cs="Arial"/>
                <w:b/>
                <w:i/>
                <w:sz w:val="24"/>
                <w:szCs w:val="24"/>
              </w:rPr>
              <w:t>Gabriela Juárez Piña</w:t>
            </w:r>
            <w:r w:rsidR="00F8321F">
              <w:rPr>
                <w:rFonts w:ascii="Arial" w:hAnsi="Arial" w:cs="Arial"/>
                <w:b/>
                <w:i/>
                <w:sz w:val="24"/>
                <w:szCs w:val="24"/>
              </w:rPr>
              <w:t xml:space="preserve"> </w:t>
            </w:r>
            <w:r w:rsidRPr="00F24F73">
              <w:rPr>
                <w:rFonts w:ascii="Arial" w:hAnsi="Arial" w:cs="Arial"/>
                <w:i/>
                <w:sz w:val="24"/>
                <w:szCs w:val="24"/>
              </w:rPr>
              <w:t>Presidenta</w:t>
            </w:r>
            <w:r w:rsidR="00F8321F">
              <w:rPr>
                <w:rFonts w:ascii="Arial" w:hAnsi="Arial" w:cs="Arial"/>
                <w:i/>
                <w:sz w:val="24"/>
                <w:szCs w:val="24"/>
              </w:rPr>
              <w:t xml:space="preserve"> </w:t>
            </w:r>
            <w:r w:rsidRPr="00F24F73">
              <w:rPr>
                <w:rFonts w:ascii="Arial" w:hAnsi="Arial" w:cs="Arial"/>
                <w:b/>
                <w:i/>
                <w:sz w:val="24"/>
                <w:szCs w:val="24"/>
              </w:rPr>
              <w:t>Regidor Miguel Silva Ramírez</w:t>
            </w:r>
            <w:r w:rsidR="00F8321F">
              <w:rPr>
                <w:rFonts w:ascii="Arial" w:hAnsi="Arial" w:cs="Arial"/>
                <w:b/>
                <w:i/>
                <w:sz w:val="24"/>
                <w:szCs w:val="24"/>
              </w:rPr>
              <w:t xml:space="preserve"> </w:t>
            </w:r>
            <w:r w:rsidRPr="00F24F73">
              <w:rPr>
                <w:rFonts w:ascii="Arial" w:hAnsi="Arial" w:cs="Arial"/>
                <w:i/>
                <w:sz w:val="24"/>
                <w:szCs w:val="24"/>
              </w:rPr>
              <w:t xml:space="preserve">Vocal </w:t>
            </w:r>
            <w:r w:rsidR="00F8321F">
              <w:rPr>
                <w:rFonts w:ascii="Arial" w:hAnsi="Arial" w:cs="Arial"/>
                <w:i/>
                <w:sz w:val="24"/>
                <w:szCs w:val="24"/>
              </w:rPr>
              <w:t xml:space="preserve"> </w:t>
            </w:r>
            <w:r w:rsidRPr="00F24F73">
              <w:rPr>
                <w:rFonts w:ascii="Arial" w:hAnsi="Arial" w:cs="Arial"/>
                <w:b/>
                <w:i/>
                <w:sz w:val="24"/>
                <w:szCs w:val="24"/>
              </w:rPr>
              <w:t>Regidora Silvia Natalia Islas</w:t>
            </w:r>
            <w:r w:rsidR="00F8321F">
              <w:rPr>
                <w:rFonts w:ascii="Arial" w:hAnsi="Arial" w:cs="Arial"/>
                <w:b/>
                <w:i/>
                <w:sz w:val="24"/>
                <w:szCs w:val="24"/>
              </w:rPr>
              <w:t xml:space="preserve"> </w:t>
            </w:r>
            <w:r w:rsidRPr="00F24F73">
              <w:rPr>
                <w:rFonts w:ascii="Arial" w:hAnsi="Arial" w:cs="Arial"/>
                <w:i/>
                <w:sz w:val="24"/>
                <w:szCs w:val="24"/>
              </w:rPr>
              <w:t>Vocal</w:t>
            </w:r>
          </w:p>
        </w:tc>
      </w:tr>
    </w:tbl>
    <w:p w:rsidR="00F24F73" w:rsidRPr="00F24F73" w:rsidRDefault="00F24F73" w:rsidP="005D7188">
      <w:pPr>
        <w:spacing w:after="0" w:line="240" w:lineRule="auto"/>
        <w:rPr>
          <w:rFonts w:ascii="Arial" w:hAnsi="Arial" w:cs="Arial"/>
          <w:i/>
          <w:sz w:val="24"/>
          <w:szCs w:val="24"/>
        </w:rPr>
      </w:pPr>
      <w:r w:rsidRPr="00F24F73">
        <w:rPr>
          <w:rFonts w:ascii="Arial" w:hAnsi="Arial" w:cs="Arial"/>
          <w:b/>
          <w:i/>
          <w:sz w:val="24"/>
          <w:szCs w:val="24"/>
        </w:rPr>
        <w:t>Regidor Edgar Ricardo Ríos de Loza</w:t>
      </w:r>
      <w:r w:rsidR="005D7188">
        <w:rPr>
          <w:rFonts w:ascii="Arial" w:hAnsi="Arial" w:cs="Arial"/>
          <w:b/>
          <w:i/>
          <w:sz w:val="24"/>
          <w:szCs w:val="24"/>
        </w:rPr>
        <w:t xml:space="preserve"> </w:t>
      </w:r>
      <w:r w:rsidRPr="00F24F73">
        <w:rPr>
          <w:rFonts w:ascii="Arial" w:hAnsi="Arial" w:cs="Arial"/>
          <w:i/>
          <w:sz w:val="24"/>
          <w:szCs w:val="24"/>
        </w:rPr>
        <w:t>Vocal</w:t>
      </w:r>
      <w:r w:rsidR="005D7188">
        <w:rPr>
          <w:rFonts w:ascii="Arial" w:hAnsi="Arial" w:cs="Arial"/>
          <w:i/>
          <w:sz w:val="24"/>
          <w:szCs w:val="24"/>
        </w:rPr>
        <w:t>. ---------------------------------------------------------------------------------------------------------------------------------------</w:t>
      </w:r>
    </w:p>
    <w:p w:rsidR="004F2B7E" w:rsidRPr="00EB1416" w:rsidRDefault="004F2B7E" w:rsidP="004F2B7E">
      <w:pPr>
        <w:spacing w:after="0" w:line="240" w:lineRule="auto"/>
        <w:jc w:val="both"/>
        <w:rPr>
          <w:rFonts w:ascii="Arial" w:hAnsi="Arial" w:cs="Arial"/>
          <w:color w:val="000000" w:themeColor="text1"/>
          <w:sz w:val="24"/>
          <w:szCs w:val="24"/>
        </w:rPr>
      </w:pPr>
      <w:r w:rsidRPr="00EB1416">
        <w:rPr>
          <w:rFonts w:ascii="Arial" w:hAnsi="Arial" w:cs="Arial"/>
          <w:color w:val="000000" w:themeColor="text1"/>
          <w:sz w:val="24"/>
          <w:szCs w:val="24"/>
        </w:rPr>
        <w:t xml:space="preserve">Con la palabra la C. Presidenta Municipal Interina Mirna Citlalli Amaya de </w:t>
      </w:r>
      <w:r w:rsidR="007C291E" w:rsidRPr="00EB1416">
        <w:rPr>
          <w:rFonts w:ascii="Arial" w:hAnsi="Arial" w:cs="Arial"/>
          <w:color w:val="000000" w:themeColor="text1"/>
          <w:sz w:val="24"/>
          <w:szCs w:val="24"/>
        </w:rPr>
        <w:t>Luna: muchas</w:t>
      </w:r>
      <w:r w:rsidRPr="00EB1416">
        <w:rPr>
          <w:rFonts w:ascii="Arial" w:hAnsi="Arial" w:cs="Arial"/>
          <w:color w:val="000000" w:themeColor="text1"/>
          <w:sz w:val="24"/>
          <w:szCs w:val="24"/>
        </w:rPr>
        <w:t xml:space="preserve"> </w:t>
      </w:r>
      <w:r w:rsidR="00022583" w:rsidRPr="00EB1416">
        <w:rPr>
          <w:rFonts w:ascii="Arial" w:hAnsi="Arial" w:cs="Arial"/>
          <w:color w:val="000000" w:themeColor="text1"/>
          <w:sz w:val="24"/>
          <w:szCs w:val="24"/>
        </w:rPr>
        <w:t xml:space="preserve">gracias </w:t>
      </w:r>
      <w:r w:rsidRPr="00EB1416">
        <w:rPr>
          <w:rFonts w:ascii="Arial" w:hAnsi="Arial" w:cs="Arial"/>
          <w:color w:val="000000" w:themeColor="text1"/>
          <w:sz w:val="24"/>
          <w:szCs w:val="24"/>
        </w:rPr>
        <w:t>se abre el registro de oradores para este punto. ---------------------------------------</w:t>
      </w:r>
      <w:r w:rsidR="007C291E" w:rsidRPr="00EB1416">
        <w:rPr>
          <w:rFonts w:ascii="Arial" w:hAnsi="Arial" w:cs="Arial"/>
          <w:color w:val="000000" w:themeColor="text1"/>
          <w:sz w:val="24"/>
          <w:szCs w:val="24"/>
        </w:rPr>
        <w:t>----------------------------</w:t>
      </w:r>
      <w:r w:rsidRPr="00EB1416">
        <w:rPr>
          <w:rFonts w:ascii="Arial" w:hAnsi="Arial" w:cs="Arial"/>
          <w:color w:val="000000" w:themeColor="text1"/>
          <w:sz w:val="24"/>
          <w:szCs w:val="24"/>
        </w:rPr>
        <w:t>----------------</w:t>
      </w:r>
      <w:r w:rsidR="00022583" w:rsidRPr="00EB1416">
        <w:rPr>
          <w:rFonts w:ascii="Arial" w:hAnsi="Arial" w:cs="Arial"/>
          <w:color w:val="000000" w:themeColor="text1"/>
          <w:sz w:val="24"/>
          <w:szCs w:val="24"/>
        </w:rPr>
        <w:t>--------------------</w:t>
      </w:r>
      <w:r w:rsidRPr="00EB1416">
        <w:rPr>
          <w:rFonts w:ascii="Arial" w:hAnsi="Arial" w:cs="Arial"/>
          <w:color w:val="000000" w:themeColor="text1"/>
          <w:sz w:val="24"/>
          <w:szCs w:val="24"/>
        </w:rPr>
        <w:t>Se le concede el uso de la voz a la regidora Margarita Camacho Fab</w:t>
      </w:r>
      <w:r w:rsidR="001B59C9" w:rsidRPr="00EB1416">
        <w:rPr>
          <w:rFonts w:ascii="Arial" w:hAnsi="Arial" w:cs="Arial"/>
          <w:color w:val="000000" w:themeColor="text1"/>
          <w:sz w:val="24"/>
          <w:szCs w:val="24"/>
        </w:rPr>
        <w:t>iá</w:t>
      </w:r>
      <w:r w:rsidRPr="00EB1416">
        <w:rPr>
          <w:rFonts w:ascii="Arial" w:hAnsi="Arial" w:cs="Arial"/>
          <w:color w:val="000000" w:themeColor="text1"/>
          <w:sz w:val="24"/>
          <w:szCs w:val="24"/>
        </w:rPr>
        <w:t xml:space="preserve">n: gracias buenas noches a todos nada mas agradecer a la SEMADET por el apoyo brindado para realizar el censo del arbolado en el Municipio, </w:t>
      </w:r>
      <w:r w:rsidR="001B59C9" w:rsidRPr="00EB1416">
        <w:rPr>
          <w:rFonts w:ascii="Arial" w:hAnsi="Arial" w:cs="Arial"/>
          <w:color w:val="000000" w:themeColor="text1"/>
          <w:sz w:val="24"/>
          <w:szCs w:val="24"/>
        </w:rPr>
        <w:t>así</w:t>
      </w:r>
      <w:r w:rsidRPr="00EB1416">
        <w:rPr>
          <w:rFonts w:ascii="Arial" w:hAnsi="Arial" w:cs="Arial"/>
          <w:color w:val="000000" w:themeColor="text1"/>
          <w:sz w:val="24"/>
          <w:szCs w:val="24"/>
        </w:rPr>
        <w:t xml:space="preserve"> como al Gobierno del Estado, porque así el Municipio no se vio afectado en su presupuesto, </w:t>
      </w:r>
      <w:r w:rsidR="007276A6" w:rsidRPr="00EB1416">
        <w:rPr>
          <w:rFonts w:ascii="Arial" w:hAnsi="Arial" w:cs="Arial"/>
          <w:color w:val="000000" w:themeColor="text1"/>
          <w:sz w:val="24"/>
          <w:szCs w:val="24"/>
        </w:rPr>
        <w:t>muchas gracias. -----------------------------------------------------------------------------------------------------------------------------------------------------</w:t>
      </w:r>
      <w:r w:rsidRPr="00EB1416">
        <w:rPr>
          <w:rFonts w:ascii="Arial" w:hAnsi="Arial" w:cs="Arial"/>
          <w:color w:val="000000" w:themeColor="text1"/>
          <w:sz w:val="24"/>
          <w:szCs w:val="24"/>
        </w:rPr>
        <w:t xml:space="preserve"> </w:t>
      </w:r>
    </w:p>
    <w:p w:rsidR="004F2B7E" w:rsidRPr="00EB1416" w:rsidRDefault="00BC0755" w:rsidP="004F2B7E">
      <w:pPr>
        <w:spacing w:after="0" w:line="240" w:lineRule="auto"/>
        <w:jc w:val="both"/>
        <w:rPr>
          <w:rFonts w:ascii="Arial" w:hAnsi="Arial" w:cs="Arial"/>
          <w:color w:val="000000" w:themeColor="text1"/>
          <w:sz w:val="24"/>
          <w:szCs w:val="24"/>
        </w:rPr>
      </w:pPr>
      <w:r w:rsidRPr="00EB1416">
        <w:rPr>
          <w:rFonts w:ascii="Arial" w:hAnsi="Arial" w:cs="Arial"/>
          <w:color w:val="000000" w:themeColor="text1"/>
          <w:sz w:val="24"/>
          <w:szCs w:val="24"/>
        </w:rPr>
        <w:t xml:space="preserve">Con la palabra la C. Presidenta Municipal Interina Mirna Citlalli Amaya de Luna: </w:t>
      </w:r>
      <w:r w:rsidR="00022583" w:rsidRPr="00EB1416">
        <w:rPr>
          <w:rFonts w:ascii="Arial" w:hAnsi="Arial" w:cs="Arial"/>
          <w:color w:val="000000" w:themeColor="text1"/>
          <w:sz w:val="24"/>
          <w:szCs w:val="24"/>
        </w:rPr>
        <w:t>a</w:t>
      </w:r>
      <w:r w:rsidR="007276A6" w:rsidRPr="00EB1416">
        <w:rPr>
          <w:rFonts w:ascii="Arial" w:hAnsi="Arial" w:cs="Arial"/>
          <w:color w:val="000000" w:themeColor="text1"/>
          <w:sz w:val="24"/>
          <w:szCs w:val="24"/>
        </w:rPr>
        <w:t xml:space="preserve">lguien </w:t>
      </w:r>
      <w:r w:rsidRPr="00EB1416">
        <w:rPr>
          <w:rFonts w:ascii="Arial" w:hAnsi="Arial" w:cs="Arial"/>
          <w:color w:val="000000" w:themeColor="text1"/>
          <w:sz w:val="24"/>
          <w:szCs w:val="24"/>
        </w:rPr>
        <w:t>más</w:t>
      </w:r>
      <w:r w:rsidR="007276A6" w:rsidRPr="00EB1416">
        <w:rPr>
          <w:rFonts w:ascii="Arial" w:hAnsi="Arial" w:cs="Arial"/>
          <w:color w:val="000000" w:themeColor="text1"/>
          <w:sz w:val="24"/>
          <w:szCs w:val="24"/>
        </w:rPr>
        <w:t xml:space="preserve"> quiere hacer uso de la voz, perfecto, no habiendo mas </w:t>
      </w:r>
      <w:r w:rsidR="007276A6" w:rsidRPr="00EB1416">
        <w:rPr>
          <w:rFonts w:ascii="Arial" w:hAnsi="Arial" w:cs="Arial"/>
          <w:color w:val="000000" w:themeColor="text1"/>
          <w:sz w:val="24"/>
          <w:szCs w:val="24"/>
        </w:rPr>
        <w:lastRenderedPageBreak/>
        <w:t xml:space="preserve">oradores registrados, se somete a votación este punto, los </w:t>
      </w:r>
      <w:r w:rsidR="004F2B7E" w:rsidRPr="00EB1416">
        <w:rPr>
          <w:rFonts w:ascii="Arial" w:hAnsi="Arial" w:cs="Arial"/>
          <w:color w:val="000000" w:themeColor="text1"/>
          <w:sz w:val="24"/>
          <w:szCs w:val="24"/>
        </w:rPr>
        <w:t xml:space="preserve">que estén por la afirmativa, </w:t>
      </w:r>
      <w:r w:rsidR="007276A6" w:rsidRPr="00EB1416">
        <w:rPr>
          <w:rFonts w:ascii="Arial" w:hAnsi="Arial" w:cs="Arial"/>
          <w:color w:val="000000" w:themeColor="text1"/>
          <w:sz w:val="24"/>
          <w:szCs w:val="24"/>
        </w:rPr>
        <w:t>favor de manifestarlo</w:t>
      </w:r>
      <w:r w:rsidR="004F2B7E" w:rsidRPr="00EB1416">
        <w:rPr>
          <w:rFonts w:ascii="Arial" w:hAnsi="Arial" w:cs="Arial"/>
          <w:color w:val="000000" w:themeColor="text1"/>
          <w:sz w:val="24"/>
          <w:szCs w:val="24"/>
        </w:rPr>
        <w:t>,</w:t>
      </w:r>
      <w:r w:rsidR="007276A6" w:rsidRPr="00EB1416">
        <w:rPr>
          <w:rFonts w:ascii="Arial" w:hAnsi="Arial" w:cs="Arial"/>
          <w:color w:val="000000" w:themeColor="text1"/>
          <w:sz w:val="24"/>
          <w:szCs w:val="24"/>
        </w:rPr>
        <w:t xml:space="preserve"> abstenciones, en contra, están a favor?</w:t>
      </w:r>
      <w:r w:rsidR="00022583" w:rsidRPr="00EB1416">
        <w:rPr>
          <w:rFonts w:ascii="Arial" w:hAnsi="Arial" w:cs="Arial"/>
          <w:color w:val="000000" w:themeColor="text1"/>
          <w:sz w:val="24"/>
          <w:szCs w:val="24"/>
        </w:rPr>
        <w:t>.</w:t>
      </w:r>
      <w:r w:rsidR="004F2B7E" w:rsidRPr="00EB1416">
        <w:rPr>
          <w:rFonts w:ascii="Arial" w:hAnsi="Arial" w:cs="Arial"/>
          <w:color w:val="000000" w:themeColor="text1"/>
          <w:sz w:val="24"/>
          <w:szCs w:val="24"/>
        </w:rPr>
        <w:t xml:space="preserve"> </w:t>
      </w:r>
      <w:r w:rsidRPr="00EB1416">
        <w:rPr>
          <w:rFonts w:ascii="Arial" w:hAnsi="Arial" w:cs="Arial"/>
          <w:color w:val="000000" w:themeColor="text1"/>
          <w:sz w:val="24"/>
          <w:szCs w:val="24"/>
        </w:rPr>
        <w:t>Muy bien, c</w:t>
      </w:r>
      <w:r w:rsidR="007276A6" w:rsidRPr="00EB1416">
        <w:rPr>
          <w:rFonts w:ascii="Arial" w:hAnsi="Arial" w:cs="Arial"/>
          <w:color w:val="000000" w:themeColor="text1"/>
          <w:sz w:val="24"/>
          <w:szCs w:val="24"/>
        </w:rPr>
        <w:t>on 21 votos se aprueba por</w:t>
      </w:r>
      <w:r w:rsidR="004F2B7E" w:rsidRPr="00EB1416">
        <w:rPr>
          <w:rFonts w:ascii="Arial" w:hAnsi="Arial" w:cs="Arial"/>
          <w:color w:val="000000" w:themeColor="text1"/>
          <w:sz w:val="24"/>
          <w:szCs w:val="24"/>
        </w:rPr>
        <w:t xml:space="preserve"> unanimidad,    </w:t>
      </w:r>
      <w:r w:rsidR="004F2B7E" w:rsidRPr="00EB1416">
        <w:rPr>
          <w:rFonts w:ascii="Arial" w:hAnsi="Arial" w:cs="Arial"/>
          <w:sz w:val="24"/>
          <w:szCs w:val="24"/>
        </w:rPr>
        <w:t>----------------</w:t>
      </w:r>
      <w:r w:rsidR="00022583" w:rsidRPr="00EB1416">
        <w:rPr>
          <w:rFonts w:ascii="Arial" w:hAnsi="Arial" w:cs="Arial"/>
          <w:sz w:val="24"/>
          <w:szCs w:val="24"/>
        </w:rPr>
        <w:t>-----------------------------------------------</w:t>
      </w:r>
      <w:r w:rsidR="004F2B7E" w:rsidRPr="00EB1416">
        <w:rPr>
          <w:rFonts w:ascii="Arial" w:hAnsi="Arial" w:cs="Arial"/>
          <w:sz w:val="24"/>
          <w:szCs w:val="24"/>
        </w:rPr>
        <w:t>------------------------------------</w:t>
      </w:r>
      <w:r w:rsidR="00022583" w:rsidRPr="00EB1416">
        <w:rPr>
          <w:rFonts w:ascii="Arial" w:hAnsi="Arial" w:cs="Arial"/>
          <w:sz w:val="24"/>
          <w:szCs w:val="24"/>
        </w:rPr>
        <w:t>---------------------------------------------</w:t>
      </w:r>
      <w:r w:rsidR="00022583" w:rsidRPr="00EB1416">
        <w:rPr>
          <w:rFonts w:ascii="Arial" w:hAnsi="Arial" w:cs="Arial"/>
          <w:b/>
          <w:sz w:val="24"/>
          <w:szCs w:val="24"/>
        </w:rPr>
        <w:t>ACUERDO NÚMERO 819/2018</w:t>
      </w:r>
      <w:r w:rsidR="00022583" w:rsidRPr="00EB1416">
        <w:rPr>
          <w:rFonts w:ascii="Arial" w:hAnsi="Arial" w:cs="Arial"/>
          <w:sz w:val="24"/>
          <w:szCs w:val="24"/>
        </w:rPr>
        <w:t>------------------------------------------------------------------------------------------------------------------------------</w:t>
      </w:r>
      <w:r w:rsidR="00022583" w:rsidRPr="00EB1416">
        <w:rPr>
          <w:rFonts w:ascii="Arial" w:hAnsi="Arial" w:cs="Arial"/>
          <w:b/>
          <w:sz w:val="24"/>
          <w:szCs w:val="24"/>
        </w:rPr>
        <w:t xml:space="preserve">ÚNICO.- </w:t>
      </w:r>
      <w:r w:rsidR="00022583" w:rsidRPr="00EB1416">
        <w:rPr>
          <w:rFonts w:ascii="Arial" w:hAnsi="Arial" w:cs="Arial"/>
          <w:sz w:val="24"/>
          <w:szCs w:val="24"/>
        </w:rPr>
        <w:t xml:space="preserve">El Ayuntamiento de San Pedro Tlaquepaque, </w:t>
      </w:r>
      <w:r w:rsidR="00022583" w:rsidRPr="00EB1416">
        <w:rPr>
          <w:rFonts w:ascii="Arial" w:hAnsi="Arial" w:cs="Arial"/>
          <w:b/>
          <w:sz w:val="24"/>
          <w:szCs w:val="24"/>
        </w:rPr>
        <w:t xml:space="preserve">rechaza la iniciativa turnada a comisiones en la cual se propone la implementación del programa Censo del Arbolado Urbano en el Municipio, </w:t>
      </w:r>
      <w:r w:rsidR="00022583" w:rsidRPr="00EB1416">
        <w:rPr>
          <w:rFonts w:ascii="Arial" w:hAnsi="Arial" w:cs="Arial"/>
          <w:sz w:val="24"/>
          <w:szCs w:val="24"/>
        </w:rPr>
        <w:t>en virtud de que la misma ha quedado sin materia.</w:t>
      </w:r>
      <w:r w:rsidR="00022583" w:rsidRPr="00EB1416">
        <w:rPr>
          <w:rFonts w:ascii="Arial" w:hAnsi="Arial" w:cs="Arial"/>
          <w:color w:val="000000"/>
          <w:sz w:val="24"/>
          <w:szCs w:val="24"/>
        </w:rPr>
        <w:t>-------------------------------------------------------------------------------------------------------------------</w:t>
      </w:r>
    </w:p>
    <w:p w:rsidR="000C0D10" w:rsidRPr="00EB1416" w:rsidRDefault="004F2B7E" w:rsidP="004F2B7E">
      <w:pPr>
        <w:spacing w:after="0" w:line="240" w:lineRule="auto"/>
        <w:jc w:val="both"/>
        <w:rPr>
          <w:rFonts w:ascii="Arial" w:hAnsi="Arial" w:cs="Arial"/>
          <w:color w:val="000000" w:themeColor="text1"/>
          <w:sz w:val="24"/>
          <w:szCs w:val="24"/>
        </w:rPr>
      </w:pPr>
      <w:r w:rsidRPr="00EB1416">
        <w:rPr>
          <w:rFonts w:ascii="Arial" w:hAnsi="Arial" w:cs="Arial"/>
          <w:b/>
          <w:color w:val="000000" w:themeColor="text1"/>
          <w:sz w:val="24"/>
          <w:szCs w:val="24"/>
        </w:rPr>
        <w:t>FUNDAMENTO LEGAL.-</w:t>
      </w:r>
      <w:r w:rsidR="00FF0545" w:rsidRPr="00FF0545">
        <w:rPr>
          <w:rFonts w:ascii="Arial" w:hAnsi="Arial" w:cs="Arial"/>
          <w:i/>
          <w:sz w:val="24"/>
          <w:szCs w:val="24"/>
        </w:rPr>
        <w:t xml:space="preserve"> </w:t>
      </w:r>
      <w:r w:rsidR="00FF0545" w:rsidRPr="00FF0545">
        <w:rPr>
          <w:rFonts w:ascii="Arial" w:hAnsi="Arial" w:cs="Arial"/>
          <w:sz w:val="24"/>
          <w:szCs w:val="24"/>
        </w:rPr>
        <w:t>artículos: 115 fracción II, de la Constitución Política de los Estados Unidos Mexicanos; 77 fracción II, de la Constitución Política del Estado de Jalisco; 2, 38, 40 fracción II Y 50de La Ley del Gobierno y la Administración Pública Municipal del Estado de Jalisco; así como los artículos 78, 87 fracción VIII, 101, 111, y del 152 al 159 del Reglamento del Gobierno y de la Administración Pública del Ayuntamiento Constitucional de San Pedro Tlaquepaque</w:t>
      </w:r>
      <w:r w:rsidRPr="00FF0545">
        <w:rPr>
          <w:rFonts w:ascii="Arial" w:hAnsi="Arial" w:cs="Arial"/>
          <w:color w:val="000000" w:themeColor="text1"/>
          <w:sz w:val="24"/>
          <w:szCs w:val="24"/>
        </w:rPr>
        <w:t>.</w:t>
      </w:r>
      <w:r w:rsidRPr="00EB1416">
        <w:rPr>
          <w:rFonts w:ascii="Arial" w:hAnsi="Arial" w:cs="Arial"/>
          <w:color w:val="000000" w:themeColor="text1"/>
          <w:sz w:val="24"/>
          <w:szCs w:val="24"/>
        </w:rPr>
        <w:t xml:space="preserve"> ------------------------------------------------------------------------------------------------------------------------</w:t>
      </w:r>
      <w:r w:rsidRPr="00EB1416">
        <w:rPr>
          <w:rFonts w:ascii="Arial" w:hAnsi="Arial" w:cs="Arial"/>
          <w:b/>
          <w:color w:val="000000" w:themeColor="text1"/>
          <w:sz w:val="24"/>
          <w:szCs w:val="24"/>
        </w:rPr>
        <w:t>NOTIFÍQUESE.-</w:t>
      </w:r>
      <w:r w:rsidRPr="00EB1416">
        <w:rPr>
          <w:rFonts w:ascii="Arial" w:hAnsi="Arial" w:cs="Arial"/>
          <w:color w:val="000000" w:themeColor="text1"/>
          <w:sz w:val="24"/>
          <w:szCs w:val="24"/>
        </w:rPr>
        <w:t xml:space="preserve"> </w:t>
      </w:r>
      <w:r w:rsidR="00411CB0" w:rsidRPr="00EB1416">
        <w:rPr>
          <w:rFonts w:ascii="Arial" w:hAnsi="Arial" w:cs="Arial"/>
          <w:color w:val="000000" w:themeColor="text1"/>
          <w:sz w:val="24"/>
          <w:szCs w:val="24"/>
        </w:rPr>
        <w:t>a Mirna Citlalli Amaya de Luna, Presidenta Municipal Interina; Margarita Camacho Fabián</w:t>
      </w:r>
      <w:r w:rsidR="00411CB0" w:rsidRPr="00EB1416">
        <w:rPr>
          <w:rFonts w:ascii="Arial" w:hAnsi="Arial" w:cs="Arial"/>
          <w:sz w:val="24"/>
        </w:rPr>
        <w:t>. Presidenta de la Comisión Edilicia de Medio Ambiente</w:t>
      </w:r>
      <w:r w:rsidR="00281E78">
        <w:rPr>
          <w:rFonts w:ascii="Arial" w:hAnsi="Arial" w:cs="Arial"/>
          <w:sz w:val="24"/>
        </w:rPr>
        <w:t>; y a</w:t>
      </w:r>
      <w:r w:rsidR="00411CB0" w:rsidRPr="00EB1416">
        <w:rPr>
          <w:rFonts w:ascii="Arial" w:hAnsi="Arial" w:cs="Arial"/>
          <w:sz w:val="24"/>
        </w:rPr>
        <w:t xml:space="preserve"> </w:t>
      </w:r>
      <w:r w:rsidR="00411CB0" w:rsidRPr="00EB1416">
        <w:rPr>
          <w:rFonts w:ascii="Arial" w:hAnsi="Arial" w:cs="Arial"/>
          <w:color w:val="000000" w:themeColor="text1"/>
          <w:sz w:val="24"/>
          <w:szCs w:val="24"/>
        </w:rPr>
        <w:t>Gabriela Juárez Piña</w:t>
      </w:r>
      <w:r w:rsidR="00411CB0" w:rsidRPr="00EB1416">
        <w:rPr>
          <w:rFonts w:ascii="Arial" w:hAnsi="Arial" w:cs="Arial"/>
          <w:sz w:val="24"/>
        </w:rPr>
        <w:t>.</w:t>
      </w:r>
      <w:r w:rsidR="00411CB0" w:rsidRPr="00EB1416">
        <w:rPr>
          <w:rFonts w:ascii="Arial" w:hAnsi="Arial" w:cs="Arial"/>
          <w:b/>
          <w:sz w:val="24"/>
        </w:rPr>
        <w:t xml:space="preserve"> </w:t>
      </w:r>
      <w:r w:rsidR="00411CB0" w:rsidRPr="00EB1416">
        <w:rPr>
          <w:rFonts w:ascii="Arial" w:hAnsi="Arial" w:cs="Arial"/>
          <w:sz w:val="24"/>
        </w:rPr>
        <w:t xml:space="preserve">Presidenta de la Comisión Edilicia de Parques, Jardines y Ornato </w:t>
      </w:r>
      <w:r w:rsidRPr="00EB1416">
        <w:rPr>
          <w:rFonts w:ascii="Arial" w:hAnsi="Arial" w:cs="Arial"/>
          <w:color w:val="000000" w:themeColor="text1"/>
          <w:sz w:val="24"/>
          <w:szCs w:val="24"/>
        </w:rPr>
        <w:t>para su conocimiento y efectos legales a que haya lugar. ---------------------------------------------------------------------------------------------------------------</w:t>
      </w:r>
      <w:r w:rsidR="00411CB0" w:rsidRPr="00EB1416">
        <w:rPr>
          <w:rFonts w:ascii="Arial" w:hAnsi="Arial" w:cs="Arial"/>
          <w:color w:val="000000" w:themeColor="text1"/>
          <w:sz w:val="24"/>
          <w:szCs w:val="24"/>
        </w:rPr>
        <w:t>--------------------------------</w:t>
      </w:r>
      <w:r w:rsidRPr="00EB1416">
        <w:rPr>
          <w:rFonts w:ascii="Arial" w:hAnsi="Arial" w:cs="Arial"/>
          <w:color w:val="000000" w:themeColor="text1"/>
          <w:sz w:val="24"/>
          <w:szCs w:val="24"/>
        </w:rPr>
        <w:t>--------------------</w:t>
      </w:r>
    </w:p>
    <w:p w:rsidR="008562B5" w:rsidRPr="00EB1416" w:rsidRDefault="008562B5" w:rsidP="008562B5">
      <w:pPr>
        <w:spacing w:after="0" w:line="240" w:lineRule="auto"/>
        <w:jc w:val="both"/>
        <w:rPr>
          <w:rFonts w:ascii="Arial" w:hAnsi="Arial" w:cs="Arial"/>
          <w:color w:val="000000" w:themeColor="text1"/>
          <w:sz w:val="24"/>
          <w:szCs w:val="24"/>
        </w:rPr>
      </w:pPr>
      <w:r w:rsidRPr="00EB1416">
        <w:rPr>
          <w:rFonts w:ascii="Arial" w:hAnsi="Arial" w:cs="Arial"/>
          <w:color w:val="000000" w:themeColor="text1"/>
          <w:sz w:val="24"/>
          <w:szCs w:val="24"/>
        </w:rPr>
        <w:t xml:space="preserve">Con la palabra la C. Presidenta Municipal Interina Mirna Citlalli Amaya de Luna: </w:t>
      </w:r>
      <w:r w:rsidR="003D2DEE" w:rsidRPr="00EB1416">
        <w:rPr>
          <w:rFonts w:ascii="Arial" w:hAnsi="Arial" w:cs="Arial"/>
          <w:color w:val="000000" w:themeColor="text1"/>
          <w:sz w:val="24"/>
          <w:szCs w:val="24"/>
        </w:rPr>
        <w:t xml:space="preserve">pasamos al siguiente punto, </w:t>
      </w:r>
      <w:r w:rsidRPr="00EB1416">
        <w:rPr>
          <w:rFonts w:ascii="Arial" w:hAnsi="Arial" w:cs="Arial"/>
          <w:color w:val="000000" w:themeColor="text1"/>
          <w:sz w:val="24"/>
          <w:szCs w:val="24"/>
        </w:rPr>
        <w:t xml:space="preserve">el </w:t>
      </w:r>
      <w:r w:rsidRPr="00EB1416">
        <w:rPr>
          <w:rFonts w:ascii="Arial" w:hAnsi="Arial" w:cs="Arial"/>
          <w:b/>
          <w:color w:val="000000" w:themeColor="text1"/>
          <w:sz w:val="24"/>
          <w:szCs w:val="24"/>
          <w:u w:val="single"/>
        </w:rPr>
        <w:t xml:space="preserve">SÉPTIMO PUNTO </w:t>
      </w:r>
      <w:r w:rsidR="003D2DEE" w:rsidRPr="00EB1416">
        <w:rPr>
          <w:rFonts w:ascii="Arial" w:hAnsi="Arial" w:cs="Arial"/>
          <w:b/>
          <w:color w:val="000000" w:themeColor="text1"/>
          <w:sz w:val="24"/>
          <w:szCs w:val="24"/>
          <w:u w:val="single"/>
        </w:rPr>
        <w:t xml:space="preserve">del orden del día </w:t>
      </w:r>
      <w:r w:rsidRPr="00EB1416">
        <w:rPr>
          <w:rFonts w:ascii="Arial" w:hAnsi="Arial" w:cs="Arial"/>
          <w:b/>
          <w:color w:val="000000" w:themeColor="text1"/>
          <w:sz w:val="24"/>
          <w:szCs w:val="24"/>
        </w:rPr>
        <w:t>iniciativas de aprobación directa</w:t>
      </w:r>
      <w:r w:rsidRPr="00EB1416">
        <w:rPr>
          <w:rFonts w:ascii="Arial" w:hAnsi="Arial" w:cs="Arial"/>
          <w:color w:val="000000" w:themeColor="text1"/>
          <w:sz w:val="24"/>
          <w:szCs w:val="24"/>
        </w:rPr>
        <w:t>,</w:t>
      </w:r>
      <w:r w:rsidR="00BC0755" w:rsidRPr="00EB1416">
        <w:rPr>
          <w:rFonts w:ascii="Arial" w:hAnsi="Arial" w:cs="Arial"/>
          <w:color w:val="000000" w:themeColor="text1"/>
          <w:sz w:val="24"/>
          <w:szCs w:val="24"/>
        </w:rPr>
        <w:t xml:space="preserve"> se le concede el uso de </w:t>
      </w:r>
      <w:r w:rsidRPr="00EB1416">
        <w:rPr>
          <w:rFonts w:ascii="Arial" w:hAnsi="Arial" w:cs="Arial"/>
          <w:color w:val="000000" w:themeColor="text1"/>
          <w:sz w:val="24"/>
          <w:szCs w:val="24"/>
        </w:rPr>
        <w:t>voz al Secretario del Ayuntamiento, para que dé lectura a las iniciativas agendadas para este punto. ----------------------------------------------------------------------------------------------------------</w:t>
      </w:r>
      <w:r w:rsidR="003D2DEE" w:rsidRPr="00EB1416">
        <w:rPr>
          <w:rFonts w:ascii="Arial" w:hAnsi="Arial" w:cs="Arial"/>
          <w:color w:val="000000" w:themeColor="text1"/>
          <w:sz w:val="24"/>
          <w:szCs w:val="24"/>
        </w:rPr>
        <w:t>-----------------------------------------------</w:t>
      </w:r>
      <w:r w:rsidRPr="00EB1416">
        <w:rPr>
          <w:rFonts w:ascii="Arial" w:hAnsi="Arial" w:cs="Arial"/>
          <w:color w:val="000000" w:themeColor="text1"/>
          <w:sz w:val="24"/>
          <w:szCs w:val="24"/>
        </w:rPr>
        <w:t>------</w:t>
      </w:r>
    </w:p>
    <w:p w:rsidR="0004123D" w:rsidRPr="00EB1416" w:rsidRDefault="008562B5" w:rsidP="008562B5">
      <w:pPr>
        <w:spacing w:after="0" w:line="240" w:lineRule="auto"/>
        <w:jc w:val="both"/>
        <w:rPr>
          <w:rFonts w:ascii="Arial" w:hAnsi="Arial" w:cs="Arial"/>
          <w:color w:val="000000" w:themeColor="text1"/>
          <w:sz w:val="24"/>
          <w:szCs w:val="24"/>
        </w:rPr>
      </w:pPr>
      <w:r w:rsidRPr="00EB1416">
        <w:rPr>
          <w:rFonts w:ascii="Arial" w:hAnsi="Arial" w:cs="Arial"/>
          <w:color w:val="000000" w:themeColor="text1"/>
          <w:sz w:val="24"/>
          <w:szCs w:val="24"/>
        </w:rPr>
        <w:t xml:space="preserve">Con el uso de la palabra el Mtro. Antonio Fernando Chávez Delgadillo, Secretario del Ayuntamiento: </w:t>
      </w:r>
      <w:r w:rsidR="003D2DEE" w:rsidRPr="00EB1416">
        <w:rPr>
          <w:rFonts w:ascii="Arial" w:hAnsi="Arial" w:cs="Arial"/>
          <w:color w:val="000000" w:themeColor="text1"/>
          <w:sz w:val="24"/>
          <w:szCs w:val="24"/>
        </w:rPr>
        <w:t xml:space="preserve">con su permiso Presidenta, compañeras regidoras y regidores </w:t>
      </w:r>
      <w:r w:rsidR="00BC0755" w:rsidRPr="00EB1416">
        <w:rPr>
          <w:rFonts w:ascii="Arial" w:hAnsi="Arial" w:cs="Arial"/>
          <w:color w:val="000000" w:themeColor="text1"/>
          <w:sz w:val="24"/>
          <w:szCs w:val="24"/>
        </w:rPr>
        <w:t xml:space="preserve">numeral </w:t>
      </w:r>
      <w:r w:rsidR="003D2DEE" w:rsidRPr="00EB1416">
        <w:rPr>
          <w:rFonts w:ascii="Arial" w:hAnsi="Arial" w:cs="Arial"/>
          <w:b/>
          <w:color w:val="000000" w:themeColor="text1"/>
          <w:sz w:val="24"/>
          <w:szCs w:val="24"/>
        </w:rPr>
        <w:t xml:space="preserve">VII.- A) </w:t>
      </w:r>
      <w:r w:rsidR="003D2DEE" w:rsidRPr="00EB1416">
        <w:rPr>
          <w:rFonts w:ascii="Arial" w:hAnsi="Arial" w:cs="Arial"/>
          <w:color w:val="000000" w:themeColor="text1"/>
          <w:sz w:val="24"/>
          <w:szCs w:val="24"/>
        </w:rPr>
        <w:t xml:space="preserve">Iniciativa suscrita por la Presidenta Municipal Interina  </w:t>
      </w:r>
      <w:r w:rsidR="003D2DEE" w:rsidRPr="00EB1416">
        <w:rPr>
          <w:rFonts w:ascii="Arial" w:hAnsi="Arial" w:cs="Arial"/>
          <w:b/>
          <w:color w:val="000000" w:themeColor="text1"/>
          <w:sz w:val="24"/>
          <w:szCs w:val="24"/>
        </w:rPr>
        <w:t xml:space="preserve">Lic. Mirna Citlalli Amaya de Luna, </w:t>
      </w:r>
      <w:r w:rsidR="003D2DEE" w:rsidRPr="00EB1416">
        <w:rPr>
          <w:rFonts w:ascii="Arial" w:hAnsi="Arial" w:cs="Arial"/>
          <w:color w:val="000000" w:themeColor="text1"/>
          <w:sz w:val="24"/>
          <w:szCs w:val="24"/>
        </w:rPr>
        <w:t>mediante la cual propone que el Pleno del Ayuntamiento apruebe y autorice se suscriba el instrumento jurídico necesario para el otorgamiento de los recursos provenientes del</w:t>
      </w:r>
      <w:r w:rsidR="003D2DEE" w:rsidRPr="00EB1416">
        <w:rPr>
          <w:rFonts w:ascii="Arial" w:hAnsi="Arial" w:cs="Arial"/>
          <w:b/>
          <w:color w:val="000000" w:themeColor="text1"/>
          <w:sz w:val="24"/>
          <w:szCs w:val="24"/>
        </w:rPr>
        <w:t xml:space="preserve"> FONDO DE PROYECTOS DE DESARROLLO REGIONAL CONVENIO B </w:t>
      </w:r>
      <w:r w:rsidR="003D2DEE" w:rsidRPr="00EB1416">
        <w:rPr>
          <w:rFonts w:ascii="Arial" w:hAnsi="Arial" w:cs="Arial"/>
          <w:color w:val="000000" w:themeColor="text1"/>
          <w:sz w:val="24"/>
          <w:szCs w:val="24"/>
        </w:rPr>
        <w:t>con cargo al Ramo 23 Provisiones Salariales y Económicas, autorizado en el Presupuesto de Egresos de la Federación para el Ejercicio Fiscal 2018, con una inversión de $20´000,000.00 (Veinte Millones de Pesos 00/100 m.n.) es cuanto Presidenta. -----------------------------------------------------------------------------------------------------------------------------</w:t>
      </w:r>
    </w:p>
    <w:p w:rsidR="00CF3B55" w:rsidRPr="00390F78" w:rsidRDefault="00CF3B55" w:rsidP="00390F78">
      <w:pPr>
        <w:spacing w:after="0" w:line="240" w:lineRule="auto"/>
        <w:jc w:val="both"/>
        <w:rPr>
          <w:rFonts w:ascii="Arial" w:hAnsi="Arial" w:cs="Arial"/>
          <w:i/>
          <w:sz w:val="24"/>
          <w:szCs w:val="24"/>
        </w:rPr>
      </w:pPr>
      <w:r w:rsidRPr="00390F78">
        <w:rPr>
          <w:rFonts w:ascii="Arial" w:hAnsi="Arial" w:cs="Arial"/>
          <w:b/>
          <w:i/>
          <w:sz w:val="24"/>
          <w:szCs w:val="24"/>
        </w:rPr>
        <w:t>C. REGIDORES DEL AYUNTAMIENTO</w:t>
      </w:r>
      <w:r w:rsidR="001F55A5" w:rsidRPr="00390F78">
        <w:rPr>
          <w:rFonts w:ascii="Arial" w:hAnsi="Arial" w:cs="Arial"/>
          <w:b/>
          <w:i/>
          <w:sz w:val="24"/>
          <w:szCs w:val="24"/>
        </w:rPr>
        <w:t xml:space="preserve"> </w:t>
      </w:r>
      <w:r w:rsidRPr="00390F78">
        <w:rPr>
          <w:rFonts w:ascii="Arial" w:hAnsi="Arial" w:cs="Arial"/>
          <w:b/>
          <w:i/>
          <w:sz w:val="24"/>
          <w:szCs w:val="24"/>
        </w:rPr>
        <w:t>DEL MUNICIPIO DE  SAN PEDRO TLAQUEPAQUE, JALISCO;</w:t>
      </w:r>
      <w:r w:rsidR="001F55A5" w:rsidRPr="00390F78">
        <w:rPr>
          <w:rFonts w:ascii="Arial" w:hAnsi="Arial" w:cs="Arial"/>
          <w:b/>
          <w:i/>
          <w:sz w:val="24"/>
          <w:szCs w:val="24"/>
        </w:rPr>
        <w:t xml:space="preserve"> </w:t>
      </w:r>
      <w:r w:rsidRPr="00390F78">
        <w:rPr>
          <w:rFonts w:ascii="Arial" w:hAnsi="Arial" w:cs="Arial"/>
          <w:b/>
          <w:i/>
          <w:sz w:val="24"/>
          <w:szCs w:val="24"/>
        </w:rPr>
        <w:t>PRESENTE:</w:t>
      </w:r>
      <w:r w:rsidR="001F55A5" w:rsidRPr="00390F78">
        <w:rPr>
          <w:rFonts w:ascii="Arial" w:hAnsi="Arial" w:cs="Arial"/>
          <w:b/>
          <w:i/>
          <w:sz w:val="24"/>
          <w:szCs w:val="24"/>
        </w:rPr>
        <w:t xml:space="preserve"> </w:t>
      </w:r>
      <w:r w:rsidRPr="00390F78">
        <w:rPr>
          <w:rFonts w:ascii="Arial" w:hAnsi="Arial" w:cs="Arial"/>
          <w:i/>
          <w:sz w:val="24"/>
          <w:szCs w:val="24"/>
        </w:rPr>
        <w:t xml:space="preserve">La que suscribe </w:t>
      </w:r>
      <w:r w:rsidRPr="00390F78">
        <w:rPr>
          <w:rFonts w:ascii="Arial" w:hAnsi="Arial" w:cs="Arial"/>
          <w:b/>
          <w:i/>
          <w:sz w:val="24"/>
          <w:szCs w:val="24"/>
        </w:rPr>
        <w:t>Lic. Mirna Citlalli Amaya De Luna</w:t>
      </w:r>
      <w:r w:rsidRPr="00390F78">
        <w:rPr>
          <w:rFonts w:ascii="Arial" w:hAnsi="Arial" w:cs="Arial"/>
          <w:i/>
          <w:sz w:val="24"/>
          <w:szCs w:val="24"/>
        </w:rPr>
        <w:t xml:space="preserve"> en mi carácter de Presidente Municipal Interina de este H. Ayuntamiento de San Pedro Tlaquepaque, Jalisco, de conformidad con el Acuerdo de Cabildo No. 798/2018, así como de los artículos 115 fracciones I,  II y IV de la Constitución Política de los Estados Unidos Mexicanos; 73, 81 y 86 de la Constitución Política del Estado Libre y Soberano de Jalisco; 2, 3, 10, 37 fracciones V, VI, y XVI, 38 fracciones V,  y XIV, 47 fracciones  I, II, XIV, 48, 52, 61,63, 64 y 65, de la Ley de Gobierno y la Administración Pública Municipal del Estado de Jalisco; 1, 6, 16, fracciones III, IV, V, y X del Reglamento de Planeación para el Desarrollo Municipal, lo aplicable al Convenio para el</w:t>
      </w:r>
      <w:r w:rsidR="001F55A5" w:rsidRPr="00390F78">
        <w:rPr>
          <w:rFonts w:ascii="Arial" w:hAnsi="Arial" w:cs="Arial"/>
          <w:i/>
          <w:sz w:val="24"/>
          <w:szCs w:val="24"/>
        </w:rPr>
        <w:t xml:space="preserve"> </w:t>
      </w:r>
      <w:r w:rsidRPr="00390F78">
        <w:rPr>
          <w:rFonts w:ascii="Arial" w:hAnsi="Arial" w:cs="Arial"/>
          <w:i/>
          <w:sz w:val="24"/>
          <w:szCs w:val="24"/>
        </w:rPr>
        <w:t xml:space="preserve">otorgamiento de los recursos provenientes del Fondo de Proyectos de Desarrollo Regional con cargo al Ramo General 23  Provisiones Salariales y </w:t>
      </w:r>
      <w:r w:rsidRPr="00390F78">
        <w:rPr>
          <w:rFonts w:ascii="Arial" w:hAnsi="Arial" w:cs="Arial"/>
          <w:i/>
          <w:sz w:val="24"/>
          <w:szCs w:val="24"/>
        </w:rPr>
        <w:lastRenderedPageBreak/>
        <w:t>Económicas autorizado en el Presupuesto de Egresos de la Federación  para el ejercicio Fiscal 2018;25 fracciones XII y  XXXI,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r w:rsidR="001F55A5" w:rsidRPr="00390F78">
        <w:rPr>
          <w:rFonts w:ascii="Arial" w:hAnsi="Arial" w:cs="Arial"/>
          <w:i/>
          <w:sz w:val="24"/>
          <w:szCs w:val="24"/>
        </w:rPr>
        <w:t xml:space="preserve"> </w:t>
      </w:r>
      <w:r w:rsidRPr="00390F78">
        <w:rPr>
          <w:rFonts w:ascii="Arial" w:hAnsi="Arial" w:cs="Arial"/>
          <w:b/>
          <w:i/>
          <w:sz w:val="24"/>
          <w:szCs w:val="24"/>
        </w:rPr>
        <w:t>INICIATIVA DE APROBACIÓN DIRECTA</w:t>
      </w:r>
      <w:r w:rsidR="001F55A5" w:rsidRPr="00390F78">
        <w:rPr>
          <w:rFonts w:ascii="Arial" w:hAnsi="Arial" w:cs="Arial"/>
          <w:b/>
          <w:i/>
          <w:sz w:val="24"/>
          <w:szCs w:val="24"/>
        </w:rPr>
        <w:t xml:space="preserve"> </w:t>
      </w:r>
      <w:r w:rsidRPr="00390F78">
        <w:rPr>
          <w:rFonts w:ascii="Arial" w:hAnsi="Arial" w:cs="Arial"/>
          <w:i/>
          <w:sz w:val="24"/>
          <w:szCs w:val="24"/>
        </w:rPr>
        <w:t>Mediante la cual se propone que el Pleno del H. Ayuntamiento Constitucional de San Pedro Tlaquepaque, Jalisco, apruebe y autorice a los C.C. Presidente Municipal Interina, Secretario del Ayuntamiento, Síndico Municipal, y Tesorero Municipal, para que en representación de este Gobierno Municipal de San Pedro Tlaquepaque, Jalisco; suscriban el instrumento jurídico necesario para el otorgamiento de los</w:t>
      </w:r>
      <w:r w:rsidR="001F55A5" w:rsidRPr="00390F78">
        <w:rPr>
          <w:rFonts w:ascii="Arial" w:hAnsi="Arial" w:cs="Arial"/>
          <w:i/>
          <w:sz w:val="24"/>
          <w:szCs w:val="24"/>
        </w:rPr>
        <w:t xml:space="preserve"> </w:t>
      </w:r>
      <w:r w:rsidRPr="00390F78">
        <w:rPr>
          <w:rFonts w:ascii="Arial" w:hAnsi="Arial" w:cs="Arial"/>
          <w:i/>
          <w:sz w:val="24"/>
          <w:szCs w:val="24"/>
        </w:rPr>
        <w:t xml:space="preserve">recursos provenientes del </w:t>
      </w:r>
      <w:r w:rsidRPr="00390F78">
        <w:rPr>
          <w:rFonts w:ascii="Arial" w:hAnsi="Arial" w:cs="Arial"/>
          <w:b/>
          <w:i/>
          <w:sz w:val="24"/>
          <w:szCs w:val="24"/>
        </w:rPr>
        <w:t>FONDO DE PROYECTOS DE DESARROLLO REGIONAL CONVENIO Bcon cargo al Ramo 23 Provisiones Salariales y Económicas,</w:t>
      </w:r>
      <w:r w:rsidR="001F55A5" w:rsidRPr="00390F78">
        <w:rPr>
          <w:rFonts w:ascii="Arial" w:hAnsi="Arial" w:cs="Arial"/>
          <w:b/>
          <w:i/>
          <w:sz w:val="24"/>
          <w:szCs w:val="24"/>
        </w:rPr>
        <w:t xml:space="preserve"> </w:t>
      </w:r>
      <w:r w:rsidRPr="00390F78">
        <w:rPr>
          <w:rFonts w:ascii="Arial" w:hAnsi="Arial" w:cs="Arial"/>
          <w:i/>
          <w:sz w:val="24"/>
          <w:szCs w:val="24"/>
        </w:rPr>
        <w:t xml:space="preserve">autorizado en el Presupuesto de Egresos de la Federación  para el ejercicio Fiscal 2018, </w:t>
      </w:r>
      <w:r w:rsidRPr="00390F78">
        <w:rPr>
          <w:rFonts w:ascii="Arial" w:hAnsi="Arial" w:cs="Arial"/>
          <w:b/>
          <w:i/>
          <w:sz w:val="24"/>
          <w:szCs w:val="24"/>
        </w:rPr>
        <w:t>CON UNA INVERSIÓN TOTAL DE $20,000,000.00 (VEINTE MILLONES DE PESOS 00/100 M.N.);</w:t>
      </w:r>
      <w:r w:rsidR="001F55A5" w:rsidRPr="00390F78">
        <w:rPr>
          <w:rFonts w:ascii="Arial" w:hAnsi="Arial" w:cs="Arial"/>
          <w:b/>
          <w:i/>
          <w:sz w:val="24"/>
          <w:szCs w:val="24"/>
        </w:rPr>
        <w:t xml:space="preserve"> </w:t>
      </w:r>
      <w:r w:rsidRPr="00390F78">
        <w:rPr>
          <w:rFonts w:ascii="Arial" w:hAnsi="Arial" w:cs="Arial"/>
          <w:i/>
          <w:sz w:val="24"/>
          <w:szCs w:val="24"/>
        </w:rPr>
        <w:t>de conformidad con la siguiente:</w:t>
      </w:r>
      <w:r w:rsidR="001F55A5" w:rsidRPr="00390F78">
        <w:rPr>
          <w:rFonts w:ascii="Arial" w:hAnsi="Arial" w:cs="Arial"/>
          <w:i/>
          <w:sz w:val="24"/>
          <w:szCs w:val="24"/>
        </w:rPr>
        <w:t xml:space="preserve"> </w:t>
      </w:r>
      <w:r w:rsidRPr="00390F78">
        <w:rPr>
          <w:rFonts w:ascii="Arial" w:hAnsi="Arial" w:cs="Arial"/>
          <w:b/>
          <w:i/>
          <w:sz w:val="24"/>
          <w:szCs w:val="24"/>
        </w:rPr>
        <w:t>EXPOSICIÓN DE MOTIVOS</w:t>
      </w:r>
      <w:r w:rsidR="001F55A5" w:rsidRPr="00390F78">
        <w:rPr>
          <w:rFonts w:ascii="Arial" w:hAnsi="Arial" w:cs="Arial"/>
          <w:b/>
          <w:i/>
          <w:sz w:val="24"/>
          <w:szCs w:val="24"/>
        </w:rPr>
        <w:t xml:space="preserve"> </w:t>
      </w:r>
      <w:r w:rsidRPr="00390F78">
        <w:rPr>
          <w:rFonts w:ascii="Arial" w:hAnsi="Arial" w:cs="Arial"/>
          <w:b/>
          <w:i/>
          <w:sz w:val="24"/>
          <w:szCs w:val="24"/>
        </w:rPr>
        <w:t>1.</w:t>
      </w:r>
      <w:r w:rsidRPr="00390F78">
        <w:rPr>
          <w:rFonts w:ascii="Arial" w:hAnsi="Arial" w:cs="Arial"/>
          <w:i/>
          <w:sz w:val="24"/>
          <w:szCs w:val="24"/>
        </w:rPr>
        <w:t>Que con fecha del 29 de noviembre del 2017, fue aprobado el Presupuesto de Egresos de la Federación para el ejercicio Fiscal 2018, donde en su</w:t>
      </w:r>
      <w:r w:rsidR="001F55A5" w:rsidRPr="00390F78">
        <w:rPr>
          <w:rFonts w:ascii="Arial" w:hAnsi="Arial" w:cs="Arial"/>
          <w:i/>
          <w:sz w:val="24"/>
          <w:szCs w:val="24"/>
        </w:rPr>
        <w:t xml:space="preserve"> </w:t>
      </w:r>
      <w:r w:rsidRPr="00390F78">
        <w:rPr>
          <w:rFonts w:ascii="Arial" w:hAnsi="Arial" w:cs="Arial"/>
          <w:b/>
          <w:i/>
          <w:sz w:val="24"/>
          <w:szCs w:val="24"/>
          <w:lang w:eastAsia="es-MX"/>
        </w:rPr>
        <w:t xml:space="preserve">ANEXO 21.2 PROYECTOS DE DESARROLLO REGIONAL </w:t>
      </w:r>
      <w:r w:rsidRPr="00390F78">
        <w:rPr>
          <w:rFonts w:ascii="Arial" w:hAnsi="Arial" w:cs="Arial"/>
          <w:i/>
          <w:sz w:val="24"/>
          <w:szCs w:val="24"/>
        </w:rPr>
        <w:t>correspondientes al Ramo General 23 Provisiones Salariales y Económicas, este Municipio</w:t>
      </w:r>
      <w:r w:rsidR="001F55A5" w:rsidRPr="00390F78">
        <w:rPr>
          <w:rFonts w:ascii="Arial" w:hAnsi="Arial" w:cs="Arial"/>
          <w:i/>
          <w:sz w:val="24"/>
          <w:szCs w:val="24"/>
        </w:rPr>
        <w:t xml:space="preserve"> </w:t>
      </w:r>
      <w:r w:rsidRPr="00390F78">
        <w:rPr>
          <w:rFonts w:ascii="Arial" w:hAnsi="Arial" w:cs="Arial"/>
          <w:i/>
          <w:sz w:val="24"/>
          <w:szCs w:val="24"/>
          <w:lang w:eastAsia="es-MX"/>
        </w:rPr>
        <w:t>fue beneficiado con los proyectos de desarrollo siendo los que se enlistan a continuación:</w:t>
      </w:r>
    </w:p>
    <w:tbl>
      <w:tblPr>
        <w:tblW w:w="0" w:type="auto"/>
        <w:tblInd w:w="212" w:type="dxa"/>
        <w:tblLayout w:type="fixed"/>
        <w:tblCellMar>
          <w:left w:w="70" w:type="dxa"/>
          <w:right w:w="70" w:type="dxa"/>
        </w:tblCellMar>
        <w:tblLook w:val="04A0"/>
      </w:tblPr>
      <w:tblGrid>
        <w:gridCol w:w="567"/>
        <w:gridCol w:w="5245"/>
        <w:gridCol w:w="1843"/>
      </w:tblGrid>
      <w:tr w:rsidR="00CF3B55" w:rsidRPr="00390F78" w:rsidTr="00B424A3">
        <w:trPr>
          <w:trHeight w:val="405"/>
        </w:trPr>
        <w:tc>
          <w:tcPr>
            <w:tcW w:w="7655" w:type="dxa"/>
            <w:gridSpan w:val="3"/>
            <w:tcBorders>
              <w:top w:val="nil"/>
              <w:left w:val="nil"/>
              <w:bottom w:val="nil"/>
              <w:right w:val="nil"/>
            </w:tcBorders>
            <w:shd w:val="clear" w:color="auto" w:fill="auto"/>
            <w:noWrap/>
            <w:vAlign w:val="bottom"/>
            <w:hideMark/>
          </w:tcPr>
          <w:p w:rsidR="00CF3B55" w:rsidRPr="00390F78" w:rsidRDefault="00CF3B55" w:rsidP="00390F78">
            <w:pPr>
              <w:spacing w:after="0" w:line="240" w:lineRule="auto"/>
              <w:jc w:val="center"/>
              <w:rPr>
                <w:rFonts w:ascii="Arial" w:hAnsi="Arial" w:cs="Arial"/>
                <w:b/>
                <w:bCs/>
                <w:i/>
                <w:color w:val="000000"/>
                <w:sz w:val="24"/>
                <w:szCs w:val="24"/>
              </w:rPr>
            </w:pPr>
            <w:r w:rsidRPr="00390F78">
              <w:rPr>
                <w:rFonts w:ascii="Arial" w:hAnsi="Arial" w:cs="Arial"/>
                <w:b/>
                <w:bCs/>
                <w:i/>
                <w:color w:val="000000"/>
                <w:sz w:val="24"/>
                <w:szCs w:val="24"/>
              </w:rPr>
              <w:t>PROYECTOS DE DESARROLLO REGIONAL 2018</w:t>
            </w:r>
          </w:p>
        </w:tc>
      </w:tr>
      <w:tr w:rsidR="00CF3B55" w:rsidRPr="00390F78" w:rsidTr="00B424A3">
        <w:trPr>
          <w:trHeight w:val="300"/>
        </w:trPr>
        <w:tc>
          <w:tcPr>
            <w:tcW w:w="567" w:type="dxa"/>
            <w:tcBorders>
              <w:top w:val="nil"/>
              <w:left w:val="nil"/>
              <w:bottom w:val="nil"/>
              <w:right w:val="nil"/>
            </w:tcBorders>
            <w:shd w:val="clear" w:color="auto" w:fill="auto"/>
            <w:noWrap/>
            <w:vAlign w:val="bottom"/>
            <w:hideMark/>
          </w:tcPr>
          <w:p w:rsidR="00CF3B55" w:rsidRPr="00390F78" w:rsidRDefault="00CF3B55" w:rsidP="00390F78">
            <w:pPr>
              <w:spacing w:after="0" w:line="240" w:lineRule="auto"/>
              <w:rPr>
                <w:rFonts w:ascii="Arial" w:hAnsi="Arial" w:cs="Arial"/>
                <w:i/>
                <w:color w:val="000000"/>
                <w:sz w:val="24"/>
                <w:szCs w:val="24"/>
              </w:rPr>
            </w:pPr>
          </w:p>
        </w:tc>
        <w:tc>
          <w:tcPr>
            <w:tcW w:w="5245" w:type="dxa"/>
            <w:tcBorders>
              <w:top w:val="nil"/>
              <w:left w:val="nil"/>
              <w:bottom w:val="nil"/>
              <w:right w:val="nil"/>
            </w:tcBorders>
            <w:shd w:val="clear" w:color="auto" w:fill="auto"/>
            <w:noWrap/>
            <w:vAlign w:val="bottom"/>
            <w:hideMark/>
          </w:tcPr>
          <w:p w:rsidR="00CF3B55" w:rsidRPr="00390F78" w:rsidRDefault="00CF3B55" w:rsidP="00390F78">
            <w:pPr>
              <w:spacing w:after="0" w:line="240" w:lineRule="auto"/>
              <w:rPr>
                <w:rFonts w:ascii="Arial" w:hAnsi="Arial" w:cs="Arial"/>
                <w:i/>
                <w:color w:val="000000"/>
                <w:sz w:val="24"/>
                <w:szCs w:val="24"/>
              </w:rPr>
            </w:pPr>
          </w:p>
        </w:tc>
        <w:tc>
          <w:tcPr>
            <w:tcW w:w="1843" w:type="dxa"/>
            <w:tcBorders>
              <w:top w:val="nil"/>
              <w:left w:val="nil"/>
              <w:bottom w:val="nil"/>
              <w:right w:val="nil"/>
            </w:tcBorders>
            <w:shd w:val="clear" w:color="auto" w:fill="auto"/>
            <w:noWrap/>
            <w:vAlign w:val="bottom"/>
            <w:hideMark/>
          </w:tcPr>
          <w:p w:rsidR="00CF3B55" w:rsidRPr="00390F78" w:rsidRDefault="00CF3B55" w:rsidP="00390F78">
            <w:pPr>
              <w:spacing w:after="0" w:line="240" w:lineRule="auto"/>
              <w:rPr>
                <w:rFonts w:ascii="Arial" w:hAnsi="Arial" w:cs="Arial"/>
                <w:i/>
                <w:color w:val="000000"/>
                <w:sz w:val="24"/>
                <w:szCs w:val="24"/>
              </w:rPr>
            </w:pPr>
          </w:p>
        </w:tc>
      </w:tr>
      <w:tr w:rsidR="00CF3B55" w:rsidRPr="00390F78" w:rsidTr="00B424A3">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CF3B55" w:rsidRPr="00390F78" w:rsidRDefault="00CF3B55" w:rsidP="00390F78">
            <w:pPr>
              <w:spacing w:after="0" w:line="240" w:lineRule="auto"/>
              <w:jc w:val="center"/>
              <w:rPr>
                <w:rFonts w:ascii="Arial" w:hAnsi="Arial" w:cs="Arial"/>
                <w:b/>
                <w:bCs/>
                <w:i/>
                <w:color w:val="000000"/>
                <w:sz w:val="20"/>
                <w:szCs w:val="20"/>
              </w:rPr>
            </w:pPr>
            <w:r w:rsidRPr="00390F78">
              <w:rPr>
                <w:rFonts w:ascii="Arial" w:hAnsi="Arial" w:cs="Arial"/>
                <w:b/>
                <w:bCs/>
                <w:i/>
                <w:color w:val="000000"/>
                <w:sz w:val="20"/>
                <w:szCs w:val="20"/>
              </w:rPr>
              <w:t xml:space="preserve">No. </w:t>
            </w:r>
          </w:p>
        </w:tc>
        <w:tc>
          <w:tcPr>
            <w:tcW w:w="5245" w:type="dxa"/>
            <w:tcBorders>
              <w:top w:val="single" w:sz="4" w:space="0" w:color="auto"/>
              <w:left w:val="nil"/>
              <w:bottom w:val="single" w:sz="4" w:space="0" w:color="auto"/>
              <w:right w:val="single" w:sz="4" w:space="0" w:color="auto"/>
            </w:tcBorders>
            <w:shd w:val="clear" w:color="000000" w:fill="A6A6A6"/>
            <w:noWrap/>
            <w:vAlign w:val="bottom"/>
            <w:hideMark/>
          </w:tcPr>
          <w:p w:rsidR="00CF3B55" w:rsidRPr="00390F78" w:rsidRDefault="00CF3B55" w:rsidP="00390F78">
            <w:pPr>
              <w:spacing w:after="0" w:line="240" w:lineRule="auto"/>
              <w:jc w:val="center"/>
              <w:rPr>
                <w:rFonts w:ascii="Arial" w:hAnsi="Arial" w:cs="Arial"/>
                <w:b/>
                <w:bCs/>
                <w:i/>
                <w:color w:val="000000"/>
                <w:sz w:val="20"/>
                <w:szCs w:val="20"/>
              </w:rPr>
            </w:pPr>
            <w:r w:rsidRPr="00390F78">
              <w:rPr>
                <w:rFonts w:ascii="Arial" w:hAnsi="Arial" w:cs="Arial"/>
                <w:b/>
                <w:bCs/>
                <w:i/>
                <w:color w:val="000000"/>
                <w:sz w:val="20"/>
                <w:szCs w:val="20"/>
              </w:rPr>
              <w:t>NOMBRE DE LA OBRA</w:t>
            </w:r>
          </w:p>
        </w:tc>
        <w:tc>
          <w:tcPr>
            <w:tcW w:w="1843" w:type="dxa"/>
            <w:tcBorders>
              <w:top w:val="single" w:sz="4" w:space="0" w:color="auto"/>
              <w:left w:val="nil"/>
              <w:bottom w:val="single" w:sz="4" w:space="0" w:color="auto"/>
              <w:right w:val="single" w:sz="4" w:space="0" w:color="auto"/>
            </w:tcBorders>
            <w:shd w:val="clear" w:color="000000" w:fill="A6A6A6"/>
            <w:noWrap/>
            <w:vAlign w:val="bottom"/>
            <w:hideMark/>
          </w:tcPr>
          <w:p w:rsidR="00CF3B55" w:rsidRPr="00390F78" w:rsidRDefault="00CF3B55" w:rsidP="00390F78">
            <w:pPr>
              <w:spacing w:after="0" w:line="240" w:lineRule="auto"/>
              <w:jc w:val="center"/>
              <w:rPr>
                <w:rFonts w:ascii="Arial" w:hAnsi="Arial" w:cs="Arial"/>
                <w:b/>
                <w:bCs/>
                <w:i/>
                <w:color w:val="000000"/>
                <w:sz w:val="20"/>
                <w:szCs w:val="20"/>
              </w:rPr>
            </w:pPr>
            <w:r w:rsidRPr="00390F78">
              <w:rPr>
                <w:rFonts w:ascii="Arial" w:hAnsi="Arial" w:cs="Arial"/>
                <w:b/>
                <w:bCs/>
                <w:i/>
                <w:color w:val="000000"/>
                <w:sz w:val="20"/>
                <w:szCs w:val="20"/>
              </w:rPr>
              <w:t>Monto:</w:t>
            </w:r>
          </w:p>
        </w:tc>
      </w:tr>
      <w:tr w:rsidR="00CF3B55" w:rsidRPr="00390F78" w:rsidTr="00B424A3">
        <w:trPr>
          <w:trHeight w:val="5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F3B55" w:rsidRPr="00390F78" w:rsidRDefault="00CF3B55" w:rsidP="00390F78">
            <w:pPr>
              <w:spacing w:after="0" w:line="240" w:lineRule="auto"/>
              <w:jc w:val="center"/>
              <w:rPr>
                <w:rFonts w:ascii="Arial" w:hAnsi="Arial" w:cs="Arial"/>
                <w:b/>
                <w:bCs/>
                <w:i/>
                <w:color w:val="000000"/>
                <w:sz w:val="20"/>
                <w:szCs w:val="20"/>
              </w:rPr>
            </w:pPr>
            <w:r w:rsidRPr="00390F78">
              <w:rPr>
                <w:rFonts w:ascii="Arial" w:hAnsi="Arial" w:cs="Arial"/>
                <w:b/>
                <w:bCs/>
                <w:i/>
                <w:color w:val="000000"/>
                <w:sz w:val="20"/>
                <w:szCs w:val="20"/>
              </w:rPr>
              <w:t>1</w:t>
            </w:r>
          </w:p>
        </w:tc>
        <w:tc>
          <w:tcPr>
            <w:tcW w:w="5245" w:type="dxa"/>
            <w:tcBorders>
              <w:top w:val="nil"/>
              <w:left w:val="nil"/>
              <w:bottom w:val="single" w:sz="4" w:space="0" w:color="auto"/>
              <w:right w:val="single" w:sz="4" w:space="0" w:color="auto"/>
            </w:tcBorders>
            <w:shd w:val="clear" w:color="auto" w:fill="auto"/>
            <w:vAlign w:val="bottom"/>
            <w:hideMark/>
          </w:tcPr>
          <w:p w:rsidR="00CF3B55" w:rsidRPr="00390F78" w:rsidRDefault="00CF3B55" w:rsidP="00390F78">
            <w:pPr>
              <w:spacing w:after="0" w:line="240" w:lineRule="auto"/>
              <w:jc w:val="both"/>
              <w:rPr>
                <w:rFonts w:ascii="Arial" w:hAnsi="Arial" w:cs="Arial"/>
                <w:i/>
                <w:color w:val="000000"/>
                <w:sz w:val="20"/>
                <w:szCs w:val="20"/>
              </w:rPr>
            </w:pPr>
            <w:r w:rsidRPr="00390F78">
              <w:rPr>
                <w:rFonts w:ascii="Arial" w:hAnsi="Arial" w:cs="Arial"/>
                <w:i/>
                <w:color w:val="000000"/>
                <w:sz w:val="20"/>
                <w:szCs w:val="20"/>
                <w:shd w:val="clear" w:color="auto" w:fill="FFFFFF"/>
              </w:rPr>
              <w:t>REHABILITACIÓN DE LA AV. DE LA LLAVE EN EL MUNICIPIO DE SAN PEDRO TLAQUEPAQUE</w:t>
            </w:r>
          </w:p>
        </w:tc>
        <w:tc>
          <w:tcPr>
            <w:tcW w:w="1843" w:type="dxa"/>
            <w:tcBorders>
              <w:top w:val="nil"/>
              <w:left w:val="nil"/>
              <w:bottom w:val="single" w:sz="4" w:space="0" w:color="auto"/>
              <w:right w:val="single" w:sz="4" w:space="0" w:color="auto"/>
            </w:tcBorders>
            <w:shd w:val="clear" w:color="auto" w:fill="auto"/>
            <w:noWrap/>
            <w:vAlign w:val="center"/>
            <w:hideMark/>
          </w:tcPr>
          <w:p w:rsidR="00CF3B55" w:rsidRPr="00390F78" w:rsidRDefault="00CF3B55" w:rsidP="00390F78">
            <w:pPr>
              <w:spacing w:after="0" w:line="240" w:lineRule="auto"/>
              <w:jc w:val="right"/>
              <w:rPr>
                <w:rFonts w:ascii="Arial" w:hAnsi="Arial" w:cs="Arial"/>
                <w:b/>
                <w:bCs/>
                <w:i/>
                <w:color w:val="000000"/>
                <w:sz w:val="20"/>
                <w:szCs w:val="20"/>
              </w:rPr>
            </w:pPr>
            <w:r w:rsidRPr="00390F78">
              <w:rPr>
                <w:rFonts w:ascii="Arial" w:hAnsi="Arial" w:cs="Arial"/>
                <w:b/>
                <w:bCs/>
                <w:i/>
                <w:color w:val="000000"/>
                <w:sz w:val="20"/>
                <w:szCs w:val="20"/>
              </w:rPr>
              <w:t xml:space="preserve"> $ </w:t>
            </w:r>
            <w:r w:rsidRPr="00390F78">
              <w:rPr>
                <w:rFonts w:ascii="Arial" w:hAnsi="Arial" w:cs="Arial"/>
                <w:i/>
                <w:color w:val="000000"/>
                <w:sz w:val="20"/>
                <w:szCs w:val="20"/>
                <w:shd w:val="clear" w:color="auto" w:fill="FFFFFF"/>
              </w:rPr>
              <w:t>5,486,355.97</w:t>
            </w:r>
          </w:p>
        </w:tc>
      </w:tr>
      <w:tr w:rsidR="00CF3B55" w:rsidRPr="00390F78" w:rsidTr="00B424A3">
        <w:trPr>
          <w:trHeight w:val="585"/>
        </w:trPr>
        <w:tc>
          <w:tcPr>
            <w:tcW w:w="567" w:type="dxa"/>
            <w:tcBorders>
              <w:top w:val="nil"/>
              <w:left w:val="single" w:sz="4" w:space="0" w:color="auto"/>
              <w:bottom w:val="single" w:sz="4" w:space="0" w:color="auto"/>
              <w:right w:val="single" w:sz="4" w:space="0" w:color="auto"/>
            </w:tcBorders>
            <w:shd w:val="clear" w:color="auto" w:fill="auto"/>
            <w:noWrap/>
            <w:vAlign w:val="center"/>
          </w:tcPr>
          <w:p w:rsidR="00CF3B55" w:rsidRPr="00390F78" w:rsidRDefault="00CF3B55" w:rsidP="00390F78">
            <w:pPr>
              <w:spacing w:after="0" w:line="240" w:lineRule="auto"/>
              <w:jc w:val="center"/>
              <w:rPr>
                <w:rFonts w:ascii="Arial" w:hAnsi="Arial" w:cs="Arial"/>
                <w:b/>
                <w:bCs/>
                <w:i/>
                <w:color w:val="000000"/>
                <w:sz w:val="20"/>
                <w:szCs w:val="20"/>
              </w:rPr>
            </w:pPr>
            <w:r w:rsidRPr="00390F78">
              <w:rPr>
                <w:rFonts w:ascii="Arial" w:hAnsi="Arial" w:cs="Arial"/>
                <w:b/>
                <w:bCs/>
                <w:i/>
                <w:color w:val="000000"/>
                <w:sz w:val="20"/>
                <w:szCs w:val="20"/>
              </w:rPr>
              <w:t>2</w:t>
            </w:r>
          </w:p>
        </w:tc>
        <w:tc>
          <w:tcPr>
            <w:tcW w:w="5245" w:type="dxa"/>
            <w:tcBorders>
              <w:top w:val="nil"/>
              <w:left w:val="nil"/>
              <w:bottom w:val="single" w:sz="4" w:space="0" w:color="auto"/>
              <w:right w:val="single" w:sz="4" w:space="0" w:color="auto"/>
            </w:tcBorders>
            <w:shd w:val="clear" w:color="auto" w:fill="auto"/>
            <w:vAlign w:val="bottom"/>
          </w:tcPr>
          <w:p w:rsidR="00CF3B55" w:rsidRPr="00390F78" w:rsidRDefault="00CF3B55" w:rsidP="00390F78">
            <w:pPr>
              <w:spacing w:after="0" w:line="240" w:lineRule="auto"/>
              <w:jc w:val="both"/>
              <w:rPr>
                <w:rFonts w:ascii="Arial" w:hAnsi="Arial" w:cs="Arial"/>
                <w:i/>
                <w:color w:val="000000"/>
                <w:sz w:val="20"/>
                <w:szCs w:val="20"/>
              </w:rPr>
            </w:pPr>
            <w:r w:rsidRPr="00390F78">
              <w:rPr>
                <w:rFonts w:ascii="Arial" w:hAnsi="Arial" w:cs="Arial"/>
                <w:i/>
                <w:color w:val="000000"/>
                <w:sz w:val="20"/>
                <w:szCs w:val="20"/>
                <w:shd w:val="clear" w:color="auto" w:fill="FFFFFF"/>
              </w:rPr>
              <w:t>REHABILITACIÓN DE LA CALLE UNIVERSIDAD, EN EL MUNICIPIO DE SAN PEDRO TLAQUEPAQUE</w:t>
            </w:r>
          </w:p>
        </w:tc>
        <w:tc>
          <w:tcPr>
            <w:tcW w:w="1843" w:type="dxa"/>
            <w:tcBorders>
              <w:top w:val="nil"/>
              <w:left w:val="nil"/>
              <w:bottom w:val="single" w:sz="4" w:space="0" w:color="auto"/>
              <w:right w:val="single" w:sz="4" w:space="0" w:color="auto"/>
            </w:tcBorders>
            <w:shd w:val="clear" w:color="auto" w:fill="auto"/>
            <w:noWrap/>
            <w:vAlign w:val="center"/>
          </w:tcPr>
          <w:p w:rsidR="00CF3B55" w:rsidRPr="00390F78" w:rsidRDefault="00CF3B55" w:rsidP="00390F78">
            <w:pPr>
              <w:spacing w:after="0" w:line="240" w:lineRule="auto"/>
              <w:jc w:val="right"/>
              <w:rPr>
                <w:rFonts w:ascii="Arial" w:hAnsi="Arial" w:cs="Arial"/>
                <w:b/>
                <w:bCs/>
                <w:i/>
                <w:color w:val="000000"/>
                <w:sz w:val="20"/>
                <w:szCs w:val="20"/>
              </w:rPr>
            </w:pPr>
            <w:r w:rsidRPr="00390F78">
              <w:rPr>
                <w:rFonts w:ascii="Arial" w:hAnsi="Arial" w:cs="Arial"/>
                <w:b/>
                <w:bCs/>
                <w:i/>
                <w:color w:val="000000"/>
                <w:sz w:val="20"/>
                <w:szCs w:val="20"/>
              </w:rPr>
              <w:t xml:space="preserve">$ </w:t>
            </w:r>
            <w:r w:rsidRPr="00390F78">
              <w:rPr>
                <w:rFonts w:ascii="Arial" w:hAnsi="Arial" w:cs="Arial"/>
                <w:i/>
                <w:color w:val="000000"/>
                <w:sz w:val="20"/>
                <w:szCs w:val="20"/>
                <w:shd w:val="clear" w:color="auto" w:fill="FFFFFF"/>
              </w:rPr>
              <w:t>4,912,538.37</w:t>
            </w:r>
          </w:p>
        </w:tc>
      </w:tr>
      <w:tr w:rsidR="00CF3B55" w:rsidRPr="00390F78" w:rsidTr="00B424A3">
        <w:trPr>
          <w:trHeight w:val="585"/>
        </w:trPr>
        <w:tc>
          <w:tcPr>
            <w:tcW w:w="567" w:type="dxa"/>
            <w:tcBorders>
              <w:top w:val="nil"/>
              <w:left w:val="single" w:sz="4" w:space="0" w:color="auto"/>
              <w:bottom w:val="single" w:sz="4" w:space="0" w:color="auto"/>
              <w:right w:val="single" w:sz="4" w:space="0" w:color="auto"/>
            </w:tcBorders>
            <w:shd w:val="clear" w:color="auto" w:fill="auto"/>
            <w:noWrap/>
            <w:vAlign w:val="center"/>
          </w:tcPr>
          <w:p w:rsidR="00CF3B55" w:rsidRPr="00390F78" w:rsidRDefault="00CF3B55" w:rsidP="00390F78">
            <w:pPr>
              <w:spacing w:after="0" w:line="240" w:lineRule="auto"/>
              <w:jc w:val="center"/>
              <w:rPr>
                <w:rFonts w:ascii="Arial" w:hAnsi="Arial" w:cs="Arial"/>
                <w:b/>
                <w:bCs/>
                <w:i/>
                <w:color w:val="000000"/>
                <w:sz w:val="20"/>
                <w:szCs w:val="20"/>
              </w:rPr>
            </w:pPr>
            <w:r w:rsidRPr="00390F78">
              <w:rPr>
                <w:rFonts w:ascii="Arial" w:hAnsi="Arial" w:cs="Arial"/>
                <w:b/>
                <w:bCs/>
                <w:i/>
                <w:color w:val="000000"/>
                <w:sz w:val="20"/>
                <w:szCs w:val="20"/>
              </w:rPr>
              <w:t>3</w:t>
            </w:r>
          </w:p>
        </w:tc>
        <w:tc>
          <w:tcPr>
            <w:tcW w:w="5245" w:type="dxa"/>
            <w:tcBorders>
              <w:top w:val="nil"/>
              <w:left w:val="nil"/>
              <w:bottom w:val="single" w:sz="4" w:space="0" w:color="auto"/>
              <w:right w:val="single" w:sz="4" w:space="0" w:color="auto"/>
            </w:tcBorders>
            <w:shd w:val="clear" w:color="auto" w:fill="auto"/>
            <w:vAlign w:val="bottom"/>
          </w:tcPr>
          <w:p w:rsidR="00CF3B55" w:rsidRPr="00390F78" w:rsidRDefault="00CF3B55" w:rsidP="00390F78">
            <w:pPr>
              <w:spacing w:after="0" w:line="240" w:lineRule="auto"/>
              <w:rPr>
                <w:rFonts w:ascii="Arial" w:hAnsi="Arial" w:cs="Arial"/>
                <w:i/>
                <w:sz w:val="20"/>
                <w:szCs w:val="20"/>
                <w:shd w:val="clear" w:color="auto" w:fill="FFFFFF"/>
              </w:rPr>
            </w:pPr>
            <w:r w:rsidRPr="00390F78">
              <w:rPr>
                <w:rFonts w:ascii="Arial" w:hAnsi="Arial" w:cs="Arial"/>
                <w:i/>
                <w:color w:val="000000"/>
                <w:sz w:val="20"/>
                <w:szCs w:val="20"/>
                <w:shd w:val="clear" w:color="auto" w:fill="FFFFFF"/>
              </w:rPr>
              <w:t>REHABILITACIÓN DE LA CALLE BANDERA EN EL MUNICIPIO DE SAN PEDRO TLAQUEPAQUE</w:t>
            </w:r>
          </w:p>
          <w:p w:rsidR="00CF3B55" w:rsidRPr="00390F78" w:rsidRDefault="00CF3B55" w:rsidP="00390F78">
            <w:pPr>
              <w:spacing w:after="0" w:line="240" w:lineRule="auto"/>
              <w:jc w:val="both"/>
              <w:rPr>
                <w:rFonts w:ascii="Arial" w:hAnsi="Arial" w:cs="Arial"/>
                <w:i/>
                <w:color w:val="000000"/>
                <w:sz w:val="20"/>
                <w:szCs w:val="20"/>
              </w:rPr>
            </w:pPr>
          </w:p>
        </w:tc>
        <w:tc>
          <w:tcPr>
            <w:tcW w:w="1843" w:type="dxa"/>
            <w:tcBorders>
              <w:top w:val="nil"/>
              <w:left w:val="nil"/>
              <w:bottom w:val="single" w:sz="4" w:space="0" w:color="auto"/>
              <w:right w:val="single" w:sz="4" w:space="0" w:color="auto"/>
            </w:tcBorders>
            <w:shd w:val="clear" w:color="auto" w:fill="auto"/>
            <w:noWrap/>
            <w:vAlign w:val="center"/>
          </w:tcPr>
          <w:p w:rsidR="00CF3B55" w:rsidRPr="00390F78" w:rsidRDefault="00CF3B55" w:rsidP="00390F78">
            <w:pPr>
              <w:spacing w:after="0" w:line="240" w:lineRule="auto"/>
              <w:jc w:val="right"/>
              <w:rPr>
                <w:rFonts w:ascii="Arial" w:hAnsi="Arial" w:cs="Arial"/>
                <w:b/>
                <w:bCs/>
                <w:i/>
                <w:color w:val="000000"/>
                <w:sz w:val="20"/>
                <w:szCs w:val="20"/>
              </w:rPr>
            </w:pPr>
            <w:r w:rsidRPr="00390F78">
              <w:rPr>
                <w:rFonts w:ascii="Arial" w:hAnsi="Arial" w:cs="Arial"/>
                <w:b/>
                <w:bCs/>
                <w:i/>
                <w:color w:val="000000"/>
                <w:sz w:val="20"/>
                <w:szCs w:val="20"/>
              </w:rPr>
              <w:t xml:space="preserve">$ </w:t>
            </w:r>
            <w:r w:rsidRPr="00390F78">
              <w:rPr>
                <w:rFonts w:ascii="Arial" w:hAnsi="Arial" w:cs="Arial"/>
                <w:i/>
                <w:color w:val="000000"/>
                <w:sz w:val="20"/>
                <w:szCs w:val="20"/>
                <w:shd w:val="clear" w:color="auto" w:fill="FFFFFF"/>
              </w:rPr>
              <w:t>9,601,105.66</w:t>
            </w:r>
          </w:p>
        </w:tc>
      </w:tr>
      <w:tr w:rsidR="00CF3B55" w:rsidRPr="00390F78" w:rsidTr="00B424A3">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F3B55" w:rsidRPr="00390F78" w:rsidRDefault="00CF3B55" w:rsidP="00390F78">
            <w:pPr>
              <w:spacing w:after="0" w:line="240" w:lineRule="auto"/>
              <w:rPr>
                <w:rFonts w:ascii="Arial" w:hAnsi="Arial" w:cs="Arial"/>
                <w:b/>
                <w:bCs/>
                <w:i/>
                <w:color w:val="000000"/>
                <w:sz w:val="20"/>
                <w:szCs w:val="20"/>
              </w:rPr>
            </w:pPr>
            <w:r w:rsidRPr="00390F78">
              <w:rPr>
                <w:rFonts w:ascii="Arial" w:hAnsi="Arial" w:cs="Arial"/>
                <w:b/>
                <w:bCs/>
                <w:i/>
                <w:color w:val="000000"/>
                <w:sz w:val="20"/>
                <w:szCs w:val="20"/>
              </w:rPr>
              <w:t> </w:t>
            </w:r>
          </w:p>
        </w:tc>
        <w:tc>
          <w:tcPr>
            <w:tcW w:w="5245" w:type="dxa"/>
            <w:tcBorders>
              <w:top w:val="nil"/>
              <w:left w:val="nil"/>
              <w:bottom w:val="single" w:sz="4" w:space="0" w:color="auto"/>
              <w:right w:val="single" w:sz="4" w:space="0" w:color="auto"/>
            </w:tcBorders>
            <w:shd w:val="clear" w:color="auto" w:fill="auto"/>
            <w:noWrap/>
            <w:vAlign w:val="bottom"/>
            <w:hideMark/>
          </w:tcPr>
          <w:p w:rsidR="00CF3B55" w:rsidRPr="00390F78" w:rsidRDefault="00CF3B55" w:rsidP="00390F78">
            <w:pPr>
              <w:spacing w:after="0" w:line="240" w:lineRule="auto"/>
              <w:jc w:val="right"/>
              <w:rPr>
                <w:rFonts w:ascii="Arial" w:hAnsi="Arial" w:cs="Arial"/>
                <w:b/>
                <w:bCs/>
                <w:i/>
                <w:color w:val="000000"/>
                <w:sz w:val="20"/>
                <w:szCs w:val="20"/>
              </w:rPr>
            </w:pPr>
            <w:r w:rsidRPr="00390F78">
              <w:rPr>
                <w:rFonts w:ascii="Arial" w:hAnsi="Arial" w:cs="Arial"/>
                <w:b/>
                <w:bCs/>
                <w:i/>
                <w:color w:val="000000"/>
                <w:sz w:val="20"/>
                <w:szCs w:val="20"/>
              </w:rPr>
              <w:t>TOTAL:</w:t>
            </w:r>
          </w:p>
        </w:tc>
        <w:tc>
          <w:tcPr>
            <w:tcW w:w="1843" w:type="dxa"/>
            <w:tcBorders>
              <w:top w:val="nil"/>
              <w:left w:val="nil"/>
              <w:bottom w:val="single" w:sz="4" w:space="0" w:color="auto"/>
              <w:right w:val="single" w:sz="4" w:space="0" w:color="auto"/>
            </w:tcBorders>
            <w:shd w:val="clear" w:color="auto" w:fill="auto"/>
            <w:noWrap/>
            <w:vAlign w:val="bottom"/>
            <w:hideMark/>
          </w:tcPr>
          <w:p w:rsidR="00CF3B55" w:rsidRPr="00390F78" w:rsidRDefault="00CF3B55" w:rsidP="00390F78">
            <w:pPr>
              <w:spacing w:after="0" w:line="240" w:lineRule="auto"/>
              <w:jc w:val="right"/>
              <w:rPr>
                <w:rFonts w:ascii="Arial" w:hAnsi="Arial" w:cs="Arial"/>
                <w:b/>
                <w:bCs/>
                <w:i/>
                <w:color w:val="000000"/>
                <w:sz w:val="20"/>
                <w:szCs w:val="20"/>
              </w:rPr>
            </w:pPr>
            <w:r w:rsidRPr="00390F78">
              <w:rPr>
                <w:rFonts w:ascii="Arial" w:hAnsi="Arial" w:cs="Arial"/>
                <w:b/>
                <w:bCs/>
                <w:i/>
                <w:color w:val="000000"/>
                <w:sz w:val="20"/>
                <w:szCs w:val="20"/>
              </w:rPr>
              <w:t xml:space="preserve"> $ 20,000,000.00 </w:t>
            </w:r>
          </w:p>
        </w:tc>
      </w:tr>
    </w:tbl>
    <w:p w:rsidR="00CF3B55" w:rsidRPr="00390F78" w:rsidRDefault="00CF3B55" w:rsidP="00390F78">
      <w:pPr>
        <w:autoSpaceDE w:val="0"/>
        <w:autoSpaceDN w:val="0"/>
        <w:adjustRightInd w:val="0"/>
        <w:spacing w:after="0" w:line="240" w:lineRule="auto"/>
        <w:jc w:val="both"/>
        <w:rPr>
          <w:rFonts w:ascii="Arial" w:hAnsi="Arial" w:cs="Arial"/>
          <w:i/>
          <w:sz w:val="24"/>
          <w:szCs w:val="24"/>
        </w:rPr>
      </w:pPr>
    </w:p>
    <w:p w:rsidR="00CF3B55" w:rsidRPr="00390F78" w:rsidRDefault="00CF3B55" w:rsidP="00390F78">
      <w:pPr>
        <w:autoSpaceDE w:val="0"/>
        <w:autoSpaceDN w:val="0"/>
        <w:adjustRightInd w:val="0"/>
        <w:spacing w:after="0" w:line="240" w:lineRule="auto"/>
        <w:jc w:val="both"/>
        <w:rPr>
          <w:rFonts w:ascii="Arial" w:hAnsi="Arial" w:cs="Arial"/>
          <w:b/>
          <w:i/>
          <w:sz w:val="24"/>
          <w:szCs w:val="24"/>
          <w:lang w:eastAsia="es-MX"/>
        </w:rPr>
      </w:pPr>
      <w:r w:rsidRPr="00390F78">
        <w:rPr>
          <w:rFonts w:ascii="Arial" w:hAnsi="Arial" w:cs="Arial"/>
          <w:b/>
          <w:i/>
          <w:sz w:val="24"/>
          <w:szCs w:val="24"/>
        </w:rPr>
        <w:t>2.</w:t>
      </w:r>
      <w:r w:rsidR="00390F78">
        <w:rPr>
          <w:rFonts w:ascii="Arial" w:hAnsi="Arial" w:cs="Arial"/>
          <w:b/>
          <w:i/>
          <w:sz w:val="24"/>
          <w:szCs w:val="24"/>
        </w:rPr>
        <w:t xml:space="preserve"> </w:t>
      </w:r>
      <w:r w:rsidRPr="00390F78">
        <w:rPr>
          <w:rFonts w:ascii="Arial" w:hAnsi="Arial" w:cs="Arial"/>
          <w:i/>
          <w:sz w:val="24"/>
          <w:szCs w:val="24"/>
        </w:rPr>
        <w:t>Que</w:t>
      </w:r>
      <w:r w:rsidR="00390F78">
        <w:rPr>
          <w:rFonts w:ascii="Arial" w:hAnsi="Arial" w:cs="Arial"/>
          <w:i/>
          <w:sz w:val="24"/>
          <w:szCs w:val="24"/>
        </w:rPr>
        <w:t xml:space="preserve"> </w:t>
      </w:r>
      <w:r w:rsidRPr="00390F78">
        <w:rPr>
          <w:rFonts w:ascii="Arial" w:hAnsi="Arial" w:cs="Arial"/>
          <w:i/>
          <w:sz w:val="24"/>
          <w:szCs w:val="24"/>
          <w:lang w:eastAsia="es-MX"/>
        </w:rPr>
        <w:t xml:space="preserve">el Ramo General 23 del Presupuesto de Egresos de la Federación 2018, es un instrumento de Política Presupuestaria que permite atender las obligaciones del Gobierno Federal cuyas asignaciones de recursos no corresponden al gasto directo de las dependencias ni de las entidades; específicamente este ramo se encarga de las provisiones salariales y económicas para: I) el cumplimiento del balance presupuestario, II) el control de las ampliaciones y reducciones al presupuesto aprobado, con cargo a modificaciones en ingresos, III) la operación de mecanismos de control y cierre presupuestario y IV) </w:t>
      </w:r>
      <w:r w:rsidRPr="00390F78">
        <w:rPr>
          <w:rFonts w:ascii="Arial" w:hAnsi="Arial" w:cs="Arial"/>
          <w:b/>
          <w:i/>
          <w:sz w:val="24"/>
          <w:szCs w:val="24"/>
          <w:lang w:eastAsia="es-MX"/>
        </w:rPr>
        <w:t>otorgar provisiones económicas a través de fondos específicos a entidades federativas y municipios.</w:t>
      </w:r>
    </w:p>
    <w:p w:rsidR="00CF3B55" w:rsidRPr="00390F78" w:rsidRDefault="00CF3B55" w:rsidP="00390F78">
      <w:pPr>
        <w:autoSpaceDE w:val="0"/>
        <w:autoSpaceDN w:val="0"/>
        <w:adjustRightInd w:val="0"/>
        <w:spacing w:after="0" w:line="240" w:lineRule="auto"/>
        <w:jc w:val="both"/>
        <w:rPr>
          <w:rFonts w:ascii="Arial" w:hAnsi="Arial" w:cs="Arial"/>
          <w:i/>
          <w:sz w:val="24"/>
          <w:szCs w:val="24"/>
        </w:rPr>
      </w:pPr>
      <w:r w:rsidRPr="00390F78">
        <w:rPr>
          <w:rFonts w:ascii="Arial" w:hAnsi="Arial" w:cs="Arial"/>
          <w:b/>
          <w:i/>
          <w:sz w:val="24"/>
          <w:szCs w:val="24"/>
          <w:lang w:eastAsia="es-MX"/>
        </w:rPr>
        <w:t xml:space="preserve">3. </w:t>
      </w:r>
      <w:r w:rsidRPr="00390F78">
        <w:rPr>
          <w:rFonts w:ascii="Arial" w:hAnsi="Arial" w:cs="Arial"/>
          <w:i/>
          <w:sz w:val="24"/>
          <w:szCs w:val="24"/>
          <w:lang w:eastAsia="es-MX"/>
        </w:rPr>
        <w:t xml:space="preserve">Que la Secretaría de Hacienda y Crédito Público ha tenido a bien firmar convenios con los estados para poder otorgar los recursos que corresponden al </w:t>
      </w:r>
      <w:r w:rsidRPr="00390F78">
        <w:rPr>
          <w:rFonts w:ascii="Arial" w:hAnsi="Arial" w:cs="Arial"/>
          <w:b/>
          <w:i/>
          <w:sz w:val="24"/>
          <w:szCs w:val="24"/>
          <w:lang w:eastAsia="es-MX"/>
        </w:rPr>
        <w:t>ANEXO 21.2 PROYECTOS DE DESARROLLO REGIONAL</w:t>
      </w:r>
      <w:r w:rsidRPr="00390F78">
        <w:rPr>
          <w:rFonts w:ascii="Arial" w:hAnsi="Arial" w:cs="Arial"/>
          <w:i/>
          <w:sz w:val="24"/>
          <w:szCs w:val="24"/>
          <w:lang w:eastAsia="es-MX"/>
        </w:rPr>
        <w:t>, para que estos a su vez puedan llegar a los municipios beneficiados.</w:t>
      </w:r>
      <w:r w:rsidR="00390F78">
        <w:rPr>
          <w:rFonts w:ascii="Arial" w:hAnsi="Arial" w:cs="Arial"/>
          <w:i/>
          <w:sz w:val="24"/>
          <w:szCs w:val="24"/>
          <w:lang w:eastAsia="es-MX"/>
        </w:rPr>
        <w:t xml:space="preserve"> </w:t>
      </w:r>
      <w:r w:rsidRPr="00390F78">
        <w:rPr>
          <w:rFonts w:ascii="Arial" w:hAnsi="Arial" w:cs="Arial"/>
          <w:b/>
          <w:i/>
          <w:sz w:val="24"/>
          <w:szCs w:val="24"/>
        </w:rPr>
        <w:t>4.</w:t>
      </w:r>
      <w:r w:rsidRPr="00390F78">
        <w:rPr>
          <w:rFonts w:ascii="Arial" w:hAnsi="Arial" w:cs="Arial"/>
          <w:i/>
          <w:sz w:val="24"/>
          <w:szCs w:val="24"/>
        </w:rPr>
        <w:t xml:space="preserve"> Que este Gobierno Municipal, ha efectuado los acercamientos y trámites necesarios para poder acceder a estos recursos del Ramo 23, destinados principalmente al Fortalecimiento del desarrollo regional y municipal para programas y proyectos de Infraestructura Física,</w:t>
      </w:r>
      <w:r w:rsidR="00390F78" w:rsidRPr="00390F78">
        <w:rPr>
          <w:rFonts w:ascii="Arial" w:hAnsi="Arial" w:cs="Arial"/>
          <w:i/>
          <w:sz w:val="24"/>
          <w:szCs w:val="24"/>
        </w:rPr>
        <w:t xml:space="preserve"> </w:t>
      </w:r>
      <w:r w:rsidRPr="00390F78">
        <w:rPr>
          <w:rFonts w:ascii="Arial" w:hAnsi="Arial" w:cs="Arial"/>
          <w:i/>
          <w:sz w:val="24"/>
          <w:szCs w:val="24"/>
        </w:rPr>
        <w:t xml:space="preserve">donde previamente por parte de la Secretaría de Planeación, Administración y Finanzas del Gobierno del Estado de Jalisco, nos </w:t>
      </w:r>
      <w:r w:rsidRPr="00390F78">
        <w:rPr>
          <w:rFonts w:ascii="Arial" w:hAnsi="Arial" w:cs="Arial"/>
          <w:i/>
          <w:sz w:val="24"/>
          <w:szCs w:val="24"/>
        </w:rPr>
        <w:lastRenderedPageBreak/>
        <w:t>informa que la Secretaría de Hacienda y Crédito Público formalizó en el mes de Abril</w:t>
      </w:r>
      <w:r w:rsidR="00390F78" w:rsidRPr="00390F78">
        <w:rPr>
          <w:rFonts w:ascii="Arial" w:hAnsi="Arial" w:cs="Arial"/>
          <w:i/>
          <w:sz w:val="24"/>
          <w:szCs w:val="24"/>
        </w:rPr>
        <w:t xml:space="preserve"> </w:t>
      </w:r>
      <w:r w:rsidRPr="00390F78">
        <w:rPr>
          <w:rFonts w:ascii="Arial" w:hAnsi="Arial" w:cs="Arial"/>
          <w:i/>
          <w:sz w:val="24"/>
          <w:szCs w:val="24"/>
        </w:rPr>
        <w:t xml:space="preserve">del año en curso el </w:t>
      </w:r>
      <w:r w:rsidRPr="00390F78">
        <w:rPr>
          <w:rFonts w:ascii="Arial" w:hAnsi="Arial" w:cs="Arial"/>
          <w:b/>
          <w:i/>
          <w:sz w:val="24"/>
          <w:szCs w:val="24"/>
        </w:rPr>
        <w:t>Convenio B</w:t>
      </w:r>
      <w:r w:rsidR="00390F78">
        <w:rPr>
          <w:rFonts w:ascii="Arial" w:hAnsi="Arial" w:cs="Arial"/>
          <w:b/>
          <w:i/>
          <w:sz w:val="24"/>
          <w:szCs w:val="24"/>
        </w:rPr>
        <w:t xml:space="preserve"> </w:t>
      </w:r>
      <w:r w:rsidRPr="00390F78">
        <w:rPr>
          <w:rFonts w:ascii="Arial" w:hAnsi="Arial" w:cs="Arial"/>
          <w:i/>
          <w:sz w:val="24"/>
          <w:szCs w:val="24"/>
        </w:rPr>
        <w:t>para el otorgamiento de los subsidios.</w:t>
      </w:r>
      <w:r w:rsidR="00390F78">
        <w:rPr>
          <w:rFonts w:ascii="Arial" w:hAnsi="Arial" w:cs="Arial"/>
          <w:i/>
          <w:sz w:val="24"/>
          <w:szCs w:val="24"/>
        </w:rPr>
        <w:t xml:space="preserve"> </w:t>
      </w:r>
      <w:r w:rsidRPr="00390F78">
        <w:rPr>
          <w:rFonts w:ascii="Arial" w:hAnsi="Arial" w:cs="Arial"/>
          <w:b/>
          <w:i/>
          <w:sz w:val="24"/>
          <w:szCs w:val="24"/>
        </w:rPr>
        <w:t>5.</w:t>
      </w:r>
      <w:r w:rsidR="00390F78" w:rsidRPr="00390F78">
        <w:rPr>
          <w:rFonts w:ascii="Arial" w:hAnsi="Arial" w:cs="Arial"/>
          <w:b/>
          <w:i/>
          <w:sz w:val="24"/>
          <w:szCs w:val="24"/>
        </w:rPr>
        <w:t xml:space="preserve"> </w:t>
      </w:r>
      <w:r w:rsidRPr="00390F78">
        <w:rPr>
          <w:rFonts w:ascii="Arial" w:hAnsi="Arial" w:cs="Arial"/>
          <w:i/>
          <w:sz w:val="24"/>
          <w:szCs w:val="24"/>
        </w:rPr>
        <w:t>En este sentido,</w:t>
      </w:r>
      <w:r w:rsidR="00390F78">
        <w:rPr>
          <w:rFonts w:ascii="Arial" w:hAnsi="Arial" w:cs="Arial"/>
          <w:i/>
          <w:sz w:val="24"/>
          <w:szCs w:val="24"/>
        </w:rPr>
        <w:t xml:space="preserve"> </w:t>
      </w:r>
      <w:r w:rsidRPr="00390F78">
        <w:rPr>
          <w:rFonts w:ascii="Arial" w:hAnsi="Arial" w:cs="Arial"/>
          <w:i/>
          <w:sz w:val="24"/>
          <w:szCs w:val="24"/>
        </w:rPr>
        <w:t>los tres niveles de gobierno mediante sus instancias correspondientes, han decidido conjuntar esfuerzos que conlleve a mejorar la calidad de vida de los habitantes de la localidad, consistente en mejorar la disponibilidad y calidad de la infraestructura básica y complementaria, así como el equipamiento, imagen y entorno de las áreas urbanas beneficiadas.</w:t>
      </w:r>
      <w:r w:rsidR="00390F78">
        <w:rPr>
          <w:rFonts w:ascii="Arial" w:hAnsi="Arial" w:cs="Arial"/>
          <w:i/>
          <w:sz w:val="24"/>
          <w:szCs w:val="24"/>
        </w:rPr>
        <w:t xml:space="preserve"> </w:t>
      </w:r>
      <w:r w:rsidRPr="00390F78">
        <w:rPr>
          <w:rFonts w:ascii="Arial" w:hAnsi="Arial" w:cs="Arial"/>
          <w:i/>
          <w:sz w:val="24"/>
          <w:szCs w:val="24"/>
        </w:rPr>
        <w:t>Por lo anteriormente expuesto y fundado someto a la consideración del pleno del Ayuntamiento el siguiente punto de;</w:t>
      </w:r>
      <w:r w:rsidR="00390F78" w:rsidRPr="00390F78">
        <w:rPr>
          <w:rFonts w:ascii="Arial" w:hAnsi="Arial" w:cs="Arial"/>
          <w:i/>
          <w:sz w:val="24"/>
          <w:szCs w:val="24"/>
        </w:rPr>
        <w:t xml:space="preserve"> </w:t>
      </w:r>
      <w:r w:rsidRPr="00390F78">
        <w:rPr>
          <w:rFonts w:ascii="Arial" w:hAnsi="Arial" w:cs="Arial"/>
          <w:b/>
          <w:i/>
          <w:sz w:val="24"/>
          <w:szCs w:val="24"/>
        </w:rPr>
        <w:t>ACUERDO</w:t>
      </w:r>
      <w:r w:rsidR="00390F78" w:rsidRPr="00390F78">
        <w:rPr>
          <w:rFonts w:ascii="Arial" w:hAnsi="Arial" w:cs="Arial"/>
          <w:b/>
          <w:i/>
          <w:sz w:val="24"/>
          <w:szCs w:val="24"/>
        </w:rPr>
        <w:t xml:space="preserve"> </w:t>
      </w:r>
      <w:r w:rsidRPr="00390F78">
        <w:rPr>
          <w:rFonts w:ascii="Arial" w:hAnsi="Arial" w:cs="Arial"/>
          <w:b/>
          <w:i/>
          <w:sz w:val="24"/>
          <w:szCs w:val="24"/>
        </w:rPr>
        <w:t>PRIMERO.-</w:t>
      </w:r>
      <w:r w:rsidRPr="00390F78">
        <w:rPr>
          <w:rFonts w:ascii="Arial" w:hAnsi="Arial" w:cs="Arial"/>
          <w:i/>
          <w:sz w:val="24"/>
          <w:szCs w:val="24"/>
        </w:rPr>
        <w:t xml:space="preserve"> El Ayuntamiento Constitucional de San Pedro, Tlaquepaque, aprueba y autoriza al Municipio de San Pedro Tlaquepaque, Jalisco, la realización de obra pública en el ejercicio fiscal 2018,  por el monto de </w:t>
      </w:r>
      <w:r w:rsidRPr="00390F78">
        <w:rPr>
          <w:rFonts w:ascii="Arial" w:hAnsi="Arial" w:cs="Arial"/>
          <w:b/>
          <w:i/>
          <w:sz w:val="24"/>
          <w:szCs w:val="24"/>
        </w:rPr>
        <w:t>$20,000,000.00 (VEINTE MILLONES DE PESOS 00/100 M.N.)</w:t>
      </w:r>
      <w:r w:rsidR="00390F78" w:rsidRPr="00390F78">
        <w:rPr>
          <w:rFonts w:ascii="Arial" w:hAnsi="Arial" w:cs="Arial"/>
          <w:b/>
          <w:i/>
          <w:sz w:val="24"/>
          <w:szCs w:val="24"/>
        </w:rPr>
        <w:t xml:space="preserve"> </w:t>
      </w:r>
      <w:r w:rsidRPr="00390F78">
        <w:rPr>
          <w:rFonts w:ascii="Arial" w:hAnsi="Arial" w:cs="Arial"/>
          <w:i/>
          <w:sz w:val="24"/>
          <w:szCs w:val="24"/>
        </w:rPr>
        <w:t xml:space="preserve">con recursos provenientes del </w:t>
      </w:r>
      <w:r w:rsidRPr="00390F78">
        <w:rPr>
          <w:rFonts w:ascii="Arial" w:hAnsi="Arial" w:cs="Arial"/>
          <w:b/>
          <w:i/>
          <w:sz w:val="24"/>
          <w:szCs w:val="24"/>
        </w:rPr>
        <w:t>FONDO DE PROYECTOS DE DESARROLLO REGIONAL CONVENIO B</w:t>
      </w:r>
      <w:r w:rsidRPr="00390F78">
        <w:rPr>
          <w:rFonts w:ascii="Arial" w:hAnsi="Arial" w:cs="Arial"/>
          <w:i/>
          <w:sz w:val="24"/>
          <w:szCs w:val="24"/>
        </w:rPr>
        <w:t xml:space="preserve"> con cargo al Ramo General 23 Provisiones Salariales y Económicas, autorizado en el Presupuesto de Egresos de la Federación para el ejercicio fiscal 2018, los cuales estarán sujetos a las disposiciones previstas en el artículo 17 de la Ley de Disciplina Financiera de las Entidades Federativas y los Municipios.</w:t>
      </w:r>
      <w:r w:rsidR="00390F78">
        <w:rPr>
          <w:rFonts w:ascii="Arial" w:hAnsi="Arial" w:cs="Arial"/>
          <w:i/>
          <w:sz w:val="24"/>
          <w:szCs w:val="24"/>
        </w:rPr>
        <w:t xml:space="preserve"> </w:t>
      </w:r>
      <w:r w:rsidRPr="00390F78">
        <w:rPr>
          <w:rFonts w:ascii="Arial" w:hAnsi="Arial" w:cs="Arial"/>
          <w:i/>
          <w:sz w:val="24"/>
          <w:szCs w:val="24"/>
        </w:rPr>
        <w:t>Relación de Obras a ejecutar:</w:t>
      </w:r>
    </w:p>
    <w:tbl>
      <w:tblPr>
        <w:tblW w:w="0" w:type="auto"/>
        <w:tblInd w:w="212" w:type="dxa"/>
        <w:tblLayout w:type="fixed"/>
        <w:tblCellMar>
          <w:left w:w="70" w:type="dxa"/>
          <w:right w:w="70" w:type="dxa"/>
        </w:tblCellMar>
        <w:tblLook w:val="04A0"/>
      </w:tblPr>
      <w:tblGrid>
        <w:gridCol w:w="567"/>
        <w:gridCol w:w="5245"/>
        <w:gridCol w:w="1843"/>
      </w:tblGrid>
      <w:tr w:rsidR="00CF3B55" w:rsidRPr="00390F78" w:rsidTr="00B424A3">
        <w:trPr>
          <w:trHeight w:val="405"/>
        </w:trPr>
        <w:tc>
          <w:tcPr>
            <w:tcW w:w="7655" w:type="dxa"/>
            <w:gridSpan w:val="3"/>
            <w:tcBorders>
              <w:top w:val="nil"/>
              <w:left w:val="nil"/>
              <w:bottom w:val="nil"/>
              <w:right w:val="nil"/>
            </w:tcBorders>
            <w:shd w:val="clear" w:color="auto" w:fill="auto"/>
            <w:noWrap/>
            <w:vAlign w:val="bottom"/>
            <w:hideMark/>
          </w:tcPr>
          <w:p w:rsidR="00CF3B55" w:rsidRPr="00390F78" w:rsidRDefault="00CF3B55" w:rsidP="00390F78">
            <w:pPr>
              <w:spacing w:after="0" w:line="240" w:lineRule="auto"/>
              <w:jc w:val="center"/>
              <w:rPr>
                <w:rFonts w:ascii="Arial" w:hAnsi="Arial" w:cs="Arial"/>
                <w:b/>
                <w:bCs/>
                <w:i/>
                <w:color w:val="000000"/>
                <w:sz w:val="24"/>
                <w:szCs w:val="24"/>
              </w:rPr>
            </w:pPr>
            <w:r w:rsidRPr="00390F78">
              <w:rPr>
                <w:rFonts w:ascii="Arial" w:hAnsi="Arial" w:cs="Arial"/>
                <w:b/>
                <w:bCs/>
                <w:i/>
                <w:color w:val="000000"/>
                <w:sz w:val="24"/>
                <w:szCs w:val="24"/>
              </w:rPr>
              <w:t>PROYECTOS DE DESARROLLO REGIONAL 2018</w:t>
            </w:r>
          </w:p>
        </w:tc>
      </w:tr>
      <w:tr w:rsidR="00CF3B55" w:rsidRPr="00390F78" w:rsidTr="00B424A3">
        <w:trPr>
          <w:trHeight w:val="300"/>
        </w:trPr>
        <w:tc>
          <w:tcPr>
            <w:tcW w:w="567" w:type="dxa"/>
            <w:tcBorders>
              <w:top w:val="nil"/>
              <w:left w:val="nil"/>
              <w:bottom w:val="nil"/>
              <w:right w:val="nil"/>
            </w:tcBorders>
            <w:shd w:val="clear" w:color="auto" w:fill="auto"/>
            <w:noWrap/>
            <w:vAlign w:val="bottom"/>
            <w:hideMark/>
          </w:tcPr>
          <w:p w:rsidR="00CF3B55" w:rsidRPr="00390F78" w:rsidRDefault="00CF3B55" w:rsidP="00390F78">
            <w:pPr>
              <w:spacing w:after="0" w:line="240" w:lineRule="auto"/>
              <w:rPr>
                <w:rFonts w:ascii="Arial" w:hAnsi="Arial" w:cs="Arial"/>
                <w:i/>
                <w:color w:val="000000"/>
                <w:sz w:val="24"/>
                <w:szCs w:val="24"/>
              </w:rPr>
            </w:pPr>
          </w:p>
        </w:tc>
        <w:tc>
          <w:tcPr>
            <w:tcW w:w="5245" w:type="dxa"/>
            <w:tcBorders>
              <w:top w:val="nil"/>
              <w:left w:val="nil"/>
              <w:bottom w:val="nil"/>
              <w:right w:val="nil"/>
            </w:tcBorders>
            <w:shd w:val="clear" w:color="auto" w:fill="auto"/>
            <w:noWrap/>
            <w:vAlign w:val="bottom"/>
            <w:hideMark/>
          </w:tcPr>
          <w:p w:rsidR="00CF3B55" w:rsidRPr="00390F78" w:rsidRDefault="00CF3B55" w:rsidP="00390F78">
            <w:pPr>
              <w:spacing w:after="0" w:line="240" w:lineRule="auto"/>
              <w:rPr>
                <w:rFonts w:ascii="Arial" w:hAnsi="Arial" w:cs="Arial"/>
                <w:i/>
                <w:color w:val="000000"/>
                <w:sz w:val="24"/>
                <w:szCs w:val="24"/>
              </w:rPr>
            </w:pPr>
          </w:p>
        </w:tc>
        <w:tc>
          <w:tcPr>
            <w:tcW w:w="1843" w:type="dxa"/>
            <w:tcBorders>
              <w:top w:val="nil"/>
              <w:left w:val="nil"/>
              <w:bottom w:val="nil"/>
              <w:right w:val="nil"/>
            </w:tcBorders>
            <w:shd w:val="clear" w:color="auto" w:fill="auto"/>
            <w:noWrap/>
            <w:vAlign w:val="bottom"/>
            <w:hideMark/>
          </w:tcPr>
          <w:p w:rsidR="00CF3B55" w:rsidRPr="00390F78" w:rsidRDefault="00CF3B55" w:rsidP="00390F78">
            <w:pPr>
              <w:spacing w:after="0" w:line="240" w:lineRule="auto"/>
              <w:rPr>
                <w:rFonts w:ascii="Arial" w:hAnsi="Arial" w:cs="Arial"/>
                <w:i/>
                <w:color w:val="000000"/>
                <w:sz w:val="24"/>
                <w:szCs w:val="24"/>
              </w:rPr>
            </w:pPr>
          </w:p>
        </w:tc>
      </w:tr>
      <w:tr w:rsidR="00CF3B55" w:rsidRPr="00390F78" w:rsidTr="00B424A3">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CF3B55" w:rsidRPr="00390F78" w:rsidRDefault="00CF3B55" w:rsidP="00390F78">
            <w:pPr>
              <w:spacing w:after="0" w:line="240" w:lineRule="auto"/>
              <w:jc w:val="center"/>
              <w:rPr>
                <w:rFonts w:ascii="Arial" w:hAnsi="Arial" w:cs="Arial"/>
                <w:b/>
                <w:bCs/>
                <w:i/>
                <w:color w:val="000000"/>
                <w:sz w:val="20"/>
                <w:szCs w:val="20"/>
              </w:rPr>
            </w:pPr>
            <w:r w:rsidRPr="00390F78">
              <w:rPr>
                <w:rFonts w:ascii="Arial" w:hAnsi="Arial" w:cs="Arial"/>
                <w:b/>
                <w:bCs/>
                <w:i/>
                <w:color w:val="000000"/>
                <w:sz w:val="20"/>
                <w:szCs w:val="20"/>
              </w:rPr>
              <w:t xml:space="preserve">No. </w:t>
            </w:r>
          </w:p>
        </w:tc>
        <w:tc>
          <w:tcPr>
            <w:tcW w:w="5245" w:type="dxa"/>
            <w:tcBorders>
              <w:top w:val="single" w:sz="4" w:space="0" w:color="auto"/>
              <w:left w:val="nil"/>
              <w:bottom w:val="single" w:sz="4" w:space="0" w:color="auto"/>
              <w:right w:val="single" w:sz="4" w:space="0" w:color="auto"/>
            </w:tcBorders>
            <w:shd w:val="clear" w:color="000000" w:fill="A6A6A6"/>
            <w:noWrap/>
            <w:vAlign w:val="bottom"/>
            <w:hideMark/>
          </w:tcPr>
          <w:p w:rsidR="00CF3B55" w:rsidRPr="00390F78" w:rsidRDefault="00CF3B55" w:rsidP="00390F78">
            <w:pPr>
              <w:spacing w:after="0" w:line="240" w:lineRule="auto"/>
              <w:jc w:val="center"/>
              <w:rPr>
                <w:rFonts w:ascii="Arial" w:hAnsi="Arial" w:cs="Arial"/>
                <w:b/>
                <w:bCs/>
                <w:i/>
                <w:color w:val="000000"/>
                <w:sz w:val="20"/>
                <w:szCs w:val="20"/>
              </w:rPr>
            </w:pPr>
            <w:r w:rsidRPr="00390F78">
              <w:rPr>
                <w:rFonts w:ascii="Arial" w:hAnsi="Arial" w:cs="Arial"/>
                <w:b/>
                <w:bCs/>
                <w:i/>
                <w:color w:val="000000"/>
                <w:sz w:val="20"/>
                <w:szCs w:val="20"/>
              </w:rPr>
              <w:t>NOMBRE DE LA OBRA</w:t>
            </w:r>
          </w:p>
        </w:tc>
        <w:tc>
          <w:tcPr>
            <w:tcW w:w="1843" w:type="dxa"/>
            <w:tcBorders>
              <w:top w:val="single" w:sz="4" w:space="0" w:color="auto"/>
              <w:left w:val="nil"/>
              <w:bottom w:val="single" w:sz="4" w:space="0" w:color="auto"/>
              <w:right w:val="single" w:sz="4" w:space="0" w:color="auto"/>
            </w:tcBorders>
            <w:shd w:val="clear" w:color="000000" w:fill="A6A6A6"/>
            <w:noWrap/>
            <w:vAlign w:val="bottom"/>
            <w:hideMark/>
          </w:tcPr>
          <w:p w:rsidR="00CF3B55" w:rsidRPr="00390F78" w:rsidRDefault="00CF3B55" w:rsidP="00390F78">
            <w:pPr>
              <w:spacing w:after="0" w:line="240" w:lineRule="auto"/>
              <w:jc w:val="center"/>
              <w:rPr>
                <w:rFonts w:ascii="Arial" w:hAnsi="Arial" w:cs="Arial"/>
                <w:b/>
                <w:bCs/>
                <w:i/>
                <w:color w:val="000000"/>
                <w:sz w:val="20"/>
                <w:szCs w:val="20"/>
              </w:rPr>
            </w:pPr>
            <w:r w:rsidRPr="00390F78">
              <w:rPr>
                <w:rFonts w:ascii="Arial" w:hAnsi="Arial" w:cs="Arial"/>
                <w:b/>
                <w:bCs/>
                <w:i/>
                <w:color w:val="000000"/>
                <w:sz w:val="20"/>
                <w:szCs w:val="20"/>
              </w:rPr>
              <w:t>Monto:</w:t>
            </w:r>
          </w:p>
        </w:tc>
      </w:tr>
      <w:tr w:rsidR="00CF3B55" w:rsidRPr="00390F78" w:rsidTr="00B424A3">
        <w:trPr>
          <w:trHeight w:val="5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F3B55" w:rsidRPr="00390F78" w:rsidRDefault="00CF3B55" w:rsidP="00390F78">
            <w:pPr>
              <w:spacing w:after="0" w:line="240" w:lineRule="auto"/>
              <w:jc w:val="center"/>
              <w:rPr>
                <w:rFonts w:ascii="Arial" w:hAnsi="Arial" w:cs="Arial"/>
                <w:b/>
                <w:bCs/>
                <w:i/>
                <w:color w:val="000000"/>
                <w:sz w:val="20"/>
                <w:szCs w:val="20"/>
              </w:rPr>
            </w:pPr>
            <w:r w:rsidRPr="00390F78">
              <w:rPr>
                <w:rFonts w:ascii="Arial" w:hAnsi="Arial" w:cs="Arial"/>
                <w:b/>
                <w:bCs/>
                <w:i/>
                <w:color w:val="000000"/>
                <w:sz w:val="20"/>
                <w:szCs w:val="20"/>
              </w:rPr>
              <w:t>1</w:t>
            </w:r>
          </w:p>
        </w:tc>
        <w:tc>
          <w:tcPr>
            <w:tcW w:w="5245" w:type="dxa"/>
            <w:tcBorders>
              <w:top w:val="nil"/>
              <w:left w:val="nil"/>
              <w:bottom w:val="single" w:sz="4" w:space="0" w:color="auto"/>
              <w:right w:val="single" w:sz="4" w:space="0" w:color="auto"/>
            </w:tcBorders>
            <w:shd w:val="clear" w:color="auto" w:fill="auto"/>
            <w:vAlign w:val="bottom"/>
            <w:hideMark/>
          </w:tcPr>
          <w:p w:rsidR="00CF3B55" w:rsidRPr="00390F78" w:rsidRDefault="00CF3B55" w:rsidP="00390F78">
            <w:pPr>
              <w:spacing w:after="0" w:line="240" w:lineRule="auto"/>
              <w:jc w:val="both"/>
              <w:rPr>
                <w:rFonts w:ascii="Arial" w:hAnsi="Arial" w:cs="Arial"/>
                <w:i/>
                <w:color w:val="000000"/>
                <w:sz w:val="20"/>
                <w:szCs w:val="20"/>
              </w:rPr>
            </w:pPr>
            <w:r w:rsidRPr="00390F78">
              <w:rPr>
                <w:rFonts w:ascii="Arial" w:hAnsi="Arial" w:cs="Arial"/>
                <w:i/>
                <w:color w:val="000000"/>
                <w:sz w:val="20"/>
                <w:szCs w:val="20"/>
                <w:shd w:val="clear" w:color="auto" w:fill="FFFFFF"/>
              </w:rPr>
              <w:t>REHABILITACIÓN DE LA AV. DE LA LLAVE EN EL MUNICIPIO DE SAN PEDRO TLAQUEPAQUE</w:t>
            </w:r>
          </w:p>
        </w:tc>
        <w:tc>
          <w:tcPr>
            <w:tcW w:w="1843" w:type="dxa"/>
            <w:tcBorders>
              <w:top w:val="nil"/>
              <w:left w:val="nil"/>
              <w:bottom w:val="single" w:sz="4" w:space="0" w:color="auto"/>
              <w:right w:val="single" w:sz="4" w:space="0" w:color="auto"/>
            </w:tcBorders>
            <w:shd w:val="clear" w:color="auto" w:fill="auto"/>
            <w:noWrap/>
            <w:vAlign w:val="center"/>
            <w:hideMark/>
          </w:tcPr>
          <w:p w:rsidR="00CF3B55" w:rsidRPr="00390F78" w:rsidRDefault="00CF3B55" w:rsidP="00390F78">
            <w:pPr>
              <w:spacing w:after="0" w:line="240" w:lineRule="auto"/>
              <w:jc w:val="right"/>
              <w:rPr>
                <w:rFonts w:ascii="Arial" w:hAnsi="Arial" w:cs="Arial"/>
                <w:b/>
                <w:bCs/>
                <w:i/>
                <w:color w:val="000000"/>
                <w:sz w:val="20"/>
                <w:szCs w:val="20"/>
              </w:rPr>
            </w:pPr>
            <w:r w:rsidRPr="00390F78">
              <w:rPr>
                <w:rFonts w:ascii="Arial" w:hAnsi="Arial" w:cs="Arial"/>
                <w:b/>
                <w:bCs/>
                <w:i/>
                <w:color w:val="000000"/>
                <w:sz w:val="20"/>
                <w:szCs w:val="20"/>
              </w:rPr>
              <w:t xml:space="preserve"> $ </w:t>
            </w:r>
            <w:r w:rsidRPr="00390F78">
              <w:rPr>
                <w:rFonts w:ascii="Arial" w:hAnsi="Arial" w:cs="Arial"/>
                <w:i/>
                <w:color w:val="000000"/>
                <w:sz w:val="20"/>
                <w:szCs w:val="20"/>
                <w:shd w:val="clear" w:color="auto" w:fill="FFFFFF"/>
              </w:rPr>
              <w:t>5,486,355.97</w:t>
            </w:r>
          </w:p>
        </w:tc>
      </w:tr>
      <w:tr w:rsidR="00CF3B55" w:rsidRPr="00390F78" w:rsidTr="00B424A3">
        <w:trPr>
          <w:trHeight w:val="585"/>
        </w:trPr>
        <w:tc>
          <w:tcPr>
            <w:tcW w:w="567" w:type="dxa"/>
            <w:tcBorders>
              <w:top w:val="nil"/>
              <w:left w:val="single" w:sz="4" w:space="0" w:color="auto"/>
              <w:bottom w:val="single" w:sz="4" w:space="0" w:color="auto"/>
              <w:right w:val="single" w:sz="4" w:space="0" w:color="auto"/>
            </w:tcBorders>
            <w:shd w:val="clear" w:color="auto" w:fill="auto"/>
            <w:noWrap/>
            <w:vAlign w:val="center"/>
          </w:tcPr>
          <w:p w:rsidR="00CF3B55" w:rsidRPr="00390F78" w:rsidRDefault="00CF3B55" w:rsidP="00390F78">
            <w:pPr>
              <w:spacing w:after="0" w:line="240" w:lineRule="auto"/>
              <w:jc w:val="center"/>
              <w:rPr>
                <w:rFonts w:ascii="Arial" w:hAnsi="Arial" w:cs="Arial"/>
                <w:b/>
                <w:bCs/>
                <w:i/>
                <w:color w:val="000000"/>
                <w:sz w:val="20"/>
                <w:szCs w:val="20"/>
              </w:rPr>
            </w:pPr>
            <w:r w:rsidRPr="00390F78">
              <w:rPr>
                <w:rFonts w:ascii="Arial" w:hAnsi="Arial" w:cs="Arial"/>
                <w:b/>
                <w:bCs/>
                <w:i/>
                <w:color w:val="000000"/>
                <w:sz w:val="20"/>
                <w:szCs w:val="20"/>
              </w:rPr>
              <w:t>2</w:t>
            </w:r>
          </w:p>
        </w:tc>
        <w:tc>
          <w:tcPr>
            <w:tcW w:w="5245" w:type="dxa"/>
            <w:tcBorders>
              <w:top w:val="nil"/>
              <w:left w:val="nil"/>
              <w:bottom w:val="single" w:sz="4" w:space="0" w:color="auto"/>
              <w:right w:val="single" w:sz="4" w:space="0" w:color="auto"/>
            </w:tcBorders>
            <w:shd w:val="clear" w:color="auto" w:fill="auto"/>
            <w:vAlign w:val="bottom"/>
          </w:tcPr>
          <w:p w:rsidR="00CF3B55" w:rsidRPr="00390F78" w:rsidRDefault="00CF3B55" w:rsidP="00390F78">
            <w:pPr>
              <w:spacing w:after="0" w:line="240" w:lineRule="auto"/>
              <w:jc w:val="both"/>
              <w:rPr>
                <w:rFonts w:ascii="Arial" w:hAnsi="Arial" w:cs="Arial"/>
                <w:i/>
                <w:color w:val="000000"/>
                <w:sz w:val="20"/>
                <w:szCs w:val="20"/>
              </w:rPr>
            </w:pPr>
            <w:r w:rsidRPr="00390F78">
              <w:rPr>
                <w:rFonts w:ascii="Arial" w:hAnsi="Arial" w:cs="Arial"/>
                <w:i/>
                <w:color w:val="000000"/>
                <w:sz w:val="20"/>
                <w:szCs w:val="20"/>
                <w:shd w:val="clear" w:color="auto" w:fill="FFFFFF"/>
              </w:rPr>
              <w:t>REHABILITACIÓN DE LA CALLE UNIVERSIDAD, EN EL MUNICIPIO DE SAN PEDRO TLAQUEPAQUE</w:t>
            </w:r>
          </w:p>
        </w:tc>
        <w:tc>
          <w:tcPr>
            <w:tcW w:w="1843" w:type="dxa"/>
            <w:tcBorders>
              <w:top w:val="nil"/>
              <w:left w:val="nil"/>
              <w:bottom w:val="single" w:sz="4" w:space="0" w:color="auto"/>
              <w:right w:val="single" w:sz="4" w:space="0" w:color="auto"/>
            </w:tcBorders>
            <w:shd w:val="clear" w:color="auto" w:fill="auto"/>
            <w:noWrap/>
            <w:vAlign w:val="center"/>
          </w:tcPr>
          <w:p w:rsidR="00CF3B55" w:rsidRPr="00390F78" w:rsidRDefault="00CF3B55" w:rsidP="00390F78">
            <w:pPr>
              <w:spacing w:after="0" w:line="240" w:lineRule="auto"/>
              <w:jc w:val="right"/>
              <w:rPr>
                <w:rFonts w:ascii="Arial" w:hAnsi="Arial" w:cs="Arial"/>
                <w:b/>
                <w:bCs/>
                <w:i/>
                <w:color w:val="000000"/>
                <w:sz w:val="20"/>
                <w:szCs w:val="20"/>
              </w:rPr>
            </w:pPr>
            <w:r w:rsidRPr="00390F78">
              <w:rPr>
                <w:rFonts w:ascii="Arial" w:hAnsi="Arial" w:cs="Arial"/>
                <w:b/>
                <w:bCs/>
                <w:i/>
                <w:color w:val="000000"/>
                <w:sz w:val="20"/>
                <w:szCs w:val="20"/>
              </w:rPr>
              <w:t xml:space="preserve">$ </w:t>
            </w:r>
            <w:r w:rsidRPr="00390F78">
              <w:rPr>
                <w:rFonts w:ascii="Arial" w:hAnsi="Arial" w:cs="Arial"/>
                <w:i/>
                <w:color w:val="000000"/>
                <w:sz w:val="20"/>
                <w:szCs w:val="20"/>
                <w:shd w:val="clear" w:color="auto" w:fill="FFFFFF"/>
              </w:rPr>
              <w:t>4,912,538.37</w:t>
            </w:r>
          </w:p>
        </w:tc>
      </w:tr>
      <w:tr w:rsidR="00CF3B55" w:rsidRPr="00390F78" w:rsidTr="00B424A3">
        <w:trPr>
          <w:trHeight w:val="585"/>
        </w:trPr>
        <w:tc>
          <w:tcPr>
            <w:tcW w:w="567" w:type="dxa"/>
            <w:tcBorders>
              <w:top w:val="nil"/>
              <w:left w:val="single" w:sz="4" w:space="0" w:color="auto"/>
              <w:bottom w:val="single" w:sz="4" w:space="0" w:color="auto"/>
              <w:right w:val="single" w:sz="4" w:space="0" w:color="auto"/>
            </w:tcBorders>
            <w:shd w:val="clear" w:color="auto" w:fill="auto"/>
            <w:noWrap/>
            <w:vAlign w:val="center"/>
          </w:tcPr>
          <w:p w:rsidR="00CF3B55" w:rsidRPr="00390F78" w:rsidRDefault="00CF3B55" w:rsidP="00390F78">
            <w:pPr>
              <w:spacing w:after="0" w:line="240" w:lineRule="auto"/>
              <w:jc w:val="center"/>
              <w:rPr>
                <w:rFonts w:ascii="Arial" w:hAnsi="Arial" w:cs="Arial"/>
                <w:b/>
                <w:bCs/>
                <w:i/>
                <w:color w:val="000000"/>
                <w:sz w:val="20"/>
                <w:szCs w:val="20"/>
              </w:rPr>
            </w:pPr>
            <w:r w:rsidRPr="00390F78">
              <w:rPr>
                <w:rFonts w:ascii="Arial" w:hAnsi="Arial" w:cs="Arial"/>
                <w:b/>
                <w:bCs/>
                <w:i/>
                <w:color w:val="000000"/>
                <w:sz w:val="20"/>
                <w:szCs w:val="20"/>
              </w:rPr>
              <w:t>3</w:t>
            </w:r>
          </w:p>
        </w:tc>
        <w:tc>
          <w:tcPr>
            <w:tcW w:w="5245" w:type="dxa"/>
            <w:tcBorders>
              <w:top w:val="nil"/>
              <w:left w:val="nil"/>
              <w:bottom w:val="single" w:sz="4" w:space="0" w:color="auto"/>
              <w:right w:val="single" w:sz="4" w:space="0" w:color="auto"/>
            </w:tcBorders>
            <w:shd w:val="clear" w:color="auto" w:fill="auto"/>
            <w:vAlign w:val="bottom"/>
          </w:tcPr>
          <w:p w:rsidR="00CF3B55" w:rsidRPr="00390F78" w:rsidRDefault="00CF3B55" w:rsidP="00390F78">
            <w:pPr>
              <w:spacing w:after="0" w:line="240" w:lineRule="auto"/>
              <w:rPr>
                <w:rFonts w:ascii="Arial" w:hAnsi="Arial" w:cs="Arial"/>
                <w:i/>
                <w:sz w:val="20"/>
                <w:szCs w:val="20"/>
                <w:shd w:val="clear" w:color="auto" w:fill="FFFFFF"/>
              </w:rPr>
            </w:pPr>
            <w:r w:rsidRPr="00390F78">
              <w:rPr>
                <w:rFonts w:ascii="Arial" w:hAnsi="Arial" w:cs="Arial"/>
                <w:i/>
                <w:color w:val="000000"/>
                <w:sz w:val="20"/>
                <w:szCs w:val="20"/>
                <w:shd w:val="clear" w:color="auto" w:fill="FFFFFF"/>
              </w:rPr>
              <w:t>REHABILITACIÓN DE LA CALLE BANDERA EN EL MUNICIPIO DE SAN PEDRO TLAQUEPAQUE</w:t>
            </w:r>
          </w:p>
          <w:p w:rsidR="00CF3B55" w:rsidRPr="00390F78" w:rsidRDefault="00CF3B55" w:rsidP="00390F78">
            <w:pPr>
              <w:spacing w:after="0" w:line="240" w:lineRule="auto"/>
              <w:jc w:val="both"/>
              <w:rPr>
                <w:rFonts w:ascii="Arial" w:hAnsi="Arial" w:cs="Arial"/>
                <w:i/>
                <w:color w:val="000000"/>
                <w:sz w:val="20"/>
                <w:szCs w:val="20"/>
              </w:rPr>
            </w:pPr>
          </w:p>
        </w:tc>
        <w:tc>
          <w:tcPr>
            <w:tcW w:w="1843" w:type="dxa"/>
            <w:tcBorders>
              <w:top w:val="nil"/>
              <w:left w:val="nil"/>
              <w:bottom w:val="single" w:sz="4" w:space="0" w:color="auto"/>
              <w:right w:val="single" w:sz="4" w:space="0" w:color="auto"/>
            </w:tcBorders>
            <w:shd w:val="clear" w:color="auto" w:fill="auto"/>
            <w:noWrap/>
            <w:vAlign w:val="center"/>
          </w:tcPr>
          <w:p w:rsidR="00CF3B55" w:rsidRPr="00390F78" w:rsidRDefault="00CF3B55" w:rsidP="00390F78">
            <w:pPr>
              <w:spacing w:after="0" w:line="240" w:lineRule="auto"/>
              <w:jc w:val="right"/>
              <w:rPr>
                <w:rFonts w:ascii="Arial" w:hAnsi="Arial" w:cs="Arial"/>
                <w:b/>
                <w:bCs/>
                <w:i/>
                <w:color w:val="000000"/>
                <w:sz w:val="20"/>
                <w:szCs w:val="20"/>
              </w:rPr>
            </w:pPr>
            <w:r w:rsidRPr="00390F78">
              <w:rPr>
                <w:rFonts w:ascii="Arial" w:hAnsi="Arial" w:cs="Arial"/>
                <w:b/>
                <w:bCs/>
                <w:i/>
                <w:color w:val="000000"/>
                <w:sz w:val="20"/>
                <w:szCs w:val="20"/>
              </w:rPr>
              <w:t xml:space="preserve">$ </w:t>
            </w:r>
            <w:r w:rsidRPr="00390F78">
              <w:rPr>
                <w:rFonts w:ascii="Arial" w:hAnsi="Arial" w:cs="Arial"/>
                <w:i/>
                <w:color w:val="000000"/>
                <w:sz w:val="20"/>
                <w:szCs w:val="20"/>
                <w:shd w:val="clear" w:color="auto" w:fill="FFFFFF"/>
              </w:rPr>
              <w:t>9,601,105.66</w:t>
            </w:r>
          </w:p>
        </w:tc>
      </w:tr>
      <w:tr w:rsidR="00CF3B55" w:rsidRPr="00390F78" w:rsidTr="00B424A3">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F3B55" w:rsidRPr="00390F78" w:rsidRDefault="00CF3B55" w:rsidP="00390F78">
            <w:pPr>
              <w:spacing w:after="0" w:line="240" w:lineRule="auto"/>
              <w:rPr>
                <w:rFonts w:ascii="Arial" w:hAnsi="Arial" w:cs="Arial"/>
                <w:b/>
                <w:bCs/>
                <w:i/>
                <w:color w:val="000000"/>
                <w:sz w:val="20"/>
                <w:szCs w:val="20"/>
              </w:rPr>
            </w:pPr>
            <w:r w:rsidRPr="00390F78">
              <w:rPr>
                <w:rFonts w:ascii="Arial" w:hAnsi="Arial" w:cs="Arial"/>
                <w:b/>
                <w:bCs/>
                <w:i/>
                <w:color w:val="000000"/>
                <w:sz w:val="20"/>
                <w:szCs w:val="20"/>
              </w:rPr>
              <w:t> </w:t>
            </w:r>
          </w:p>
        </w:tc>
        <w:tc>
          <w:tcPr>
            <w:tcW w:w="5245" w:type="dxa"/>
            <w:tcBorders>
              <w:top w:val="nil"/>
              <w:left w:val="nil"/>
              <w:bottom w:val="single" w:sz="4" w:space="0" w:color="auto"/>
              <w:right w:val="single" w:sz="4" w:space="0" w:color="auto"/>
            </w:tcBorders>
            <w:shd w:val="clear" w:color="auto" w:fill="auto"/>
            <w:noWrap/>
            <w:vAlign w:val="bottom"/>
            <w:hideMark/>
          </w:tcPr>
          <w:p w:rsidR="00CF3B55" w:rsidRPr="00390F78" w:rsidRDefault="00CF3B55" w:rsidP="00390F78">
            <w:pPr>
              <w:spacing w:after="0" w:line="240" w:lineRule="auto"/>
              <w:jc w:val="right"/>
              <w:rPr>
                <w:rFonts w:ascii="Arial" w:hAnsi="Arial" w:cs="Arial"/>
                <w:b/>
                <w:bCs/>
                <w:i/>
                <w:color w:val="000000"/>
                <w:sz w:val="20"/>
                <w:szCs w:val="20"/>
              </w:rPr>
            </w:pPr>
            <w:r w:rsidRPr="00390F78">
              <w:rPr>
                <w:rFonts w:ascii="Arial" w:hAnsi="Arial" w:cs="Arial"/>
                <w:b/>
                <w:bCs/>
                <w:i/>
                <w:color w:val="000000"/>
                <w:sz w:val="20"/>
                <w:szCs w:val="20"/>
              </w:rPr>
              <w:t>TOTAL:</w:t>
            </w:r>
          </w:p>
        </w:tc>
        <w:tc>
          <w:tcPr>
            <w:tcW w:w="1843" w:type="dxa"/>
            <w:tcBorders>
              <w:top w:val="nil"/>
              <w:left w:val="nil"/>
              <w:bottom w:val="single" w:sz="4" w:space="0" w:color="auto"/>
              <w:right w:val="single" w:sz="4" w:space="0" w:color="auto"/>
            </w:tcBorders>
            <w:shd w:val="clear" w:color="auto" w:fill="auto"/>
            <w:noWrap/>
            <w:vAlign w:val="bottom"/>
            <w:hideMark/>
          </w:tcPr>
          <w:p w:rsidR="00CF3B55" w:rsidRPr="00390F78" w:rsidRDefault="00CF3B55" w:rsidP="00390F78">
            <w:pPr>
              <w:spacing w:after="0" w:line="240" w:lineRule="auto"/>
              <w:jc w:val="right"/>
              <w:rPr>
                <w:rFonts w:ascii="Arial" w:hAnsi="Arial" w:cs="Arial"/>
                <w:b/>
                <w:bCs/>
                <w:i/>
                <w:color w:val="000000"/>
                <w:sz w:val="20"/>
                <w:szCs w:val="20"/>
              </w:rPr>
            </w:pPr>
            <w:r w:rsidRPr="00390F78">
              <w:rPr>
                <w:rFonts w:ascii="Arial" w:hAnsi="Arial" w:cs="Arial"/>
                <w:b/>
                <w:bCs/>
                <w:i/>
                <w:color w:val="000000"/>
                <w:sz w:val="20"/>
                <w:szCs w:val="20"/>
              </w:rPr>
              <w:t xml:space="preserve"> $ 20,000,000.00 </w:t>
            </w:r>
          </w:p>
        </w:tc>
      </w:tr>
    </w:tbl>
    <w:p w:rsidR="00CF3B55" w:rsidRPr="00390F78" w:rsidRDefault="00CF3B55" w:rsidP="00390F78">
      <w:pPr>
        <w:spacing w:after="0" w:line="240" w:lineRule="auto"/>
        <w:jc w:val="both"/>
        <w:rPr>
          <w:rFonts w:ascii="Arial" w:hAnsi="Arial" w:cs="Arial"/>
          <w:i/>
          <w:sz w:val="24"/>
          <w:szCs w:val="24"/>
        </w:rPr>
      </w:pPr>
    </w:p>
    <w:p w:rsidR="00CF3B55" w:rsidRPr="00390F78" w:rsidRDefault="00CF3B55" w:rsidP="00390F78">
      <w:pPr>
        <w:spacing w:after="0" w:line="240" w:lineRule="auto"/>
        <w:jc w:val="both"/>
        <w:rPr>
          <w:rFonts w:ascii="Arial" w:hAnsi="Arial" w:cs="Arial"/>
          <w:i/>
          <w:sz w:val="24"/>
          <w:szCs w:val="24"/>
        </w:rPr>
      </w:pPr>
    </w:p>
    <w:p w:rsidR="008562B5" w:rsidRPr="00390F78" w:rsidRDefault="00CF3B55" w:rsidP="00390F78">
      <w:pPr>
        <w:spacing w:after="0" w:line="240" w:lineRule="auto"/>
        <w:jc w:val="both"/>
        <w:rPr>
          <w:rFonts w:ascii="Arial" w:hAnsi="Arial" w:cs="Arial"/>
          <w:i/>
          <w:sz w:val="24"/>
          <w:szCs w:val="24"/>
        </w:rPr>
      </w:pPr>
      <w:r w:rsidRPr="00390F78">
        <w:rPr>
          <w:rFonts w:ascii="Arial" w:hAnsi="Arial" w:cs="Arial"/>
          <w:b/>
          <w:i/>
          <w:sz w:val="24"/>
          <w:szCs w:val="24"/>
        </w:rPr>
        <w:t>SEGUNDO.-</w:t>
      </w:r>
      <w:r w:rsidRPr="00390F78">
        <w:rPr>
          <w:rFonts w:ascii="Arial" w:hAnsi="Arial" w:cs="Arial"/>
          <w:i/>
          <w:sz w:val="24"/>
          <w:szCs w:val="24"/>
        </w:rPr>
        <w:t xml:space="preserve"> El Ayuntamiento Constitucional de San Pedro, Tlaquepaque,  aprueba y  autoriza a</w:t>
      </w:r>
      <w:r w:rsidR="00390F78" w:rsidRPr="00390F78">
        <w:rPr>
          <w:rFonts w:ascii="Arial" w:hAnsi="Arial" w:cs="Arial"/>
          <w:i/>
          <w:sz w:val="24"/>
          <w:szCs w:val="24"/>
        </w:rPr>
        <w:t xml:space="preserve"> </w:t>
      </w:r>
      <w:r w:rsidRPr="00390F78">
        <w:rPr>
          <w:rFonts w:ascii="Arial" w:hAnsi="Arial" w:cs="Arial"/>
          <w:i/>
          <w:sz w:val="24"/>
          <w:szCs w:val="24"/>
        </w:rPr>
        <w:t>los C.C. Presidente Municipal Interina, Secretario del Ayuntamiento, Síndico y al Tesorero Municipal, para que suscriban los instrumentos jurídicos necesarios con el Gobierno del Estado, con el fin de  dar cumplimiento cabal al presente acuerdo.</w:t>
      </w:r>
      <w:r w:rsidR="00390F78">
        <w:rPr>
          <w:rFonts w:ascii="Arial" w:hAnsi="Arial" w:cs="Arial"/>
          <w:i/>
          <w:sz w:val="24"/>
          <w:szCs w:val="24"/>
        </w:rPr>
        <w:t xml:space="preserve"> </w:t>
      </w:r>
      <w:r w:rsidRPr="00390F78">
        <w:rPr>
          <w:rFonts w:ascii="Arial" w:hAnsi="Arial" w:cs="Arial"/>
          <w:b/>
          <w:i/>
          <w:sz w:val="24"/>
          <w:szCs w:val="24"/>
        </w:rPr>
        <w:t>TERCERO.-</w:t>
      </w:r>
      <w:r w:rsidRPr="00390F78">
        <w:rPr>
          <w:rFonts w:ascii="Arial" w:hAnsi="Arial" w:cs="Arial"/>
          <w:i/>
          <w:sz w:val="24"/>
          <w:szCs w:val="24"/>
        </w:rPr>
        <w:t xml:space="preserve"> El Ayuntamiento Constitucional de San Pedro, Tlaquepaque, aprueba y  autoriza a la Secretaría de Planeación, Administración y Finanzas para que afecte las participaciones federales y/o estatales, hasta por el monto de la(s) obra(s) referida(s) en el punto Primero del presente Acuerdo y que en caso de incumplimiento en la ejecución de los recursos federales asignados sean retenidas.</w:t>
      </w:r>
      <w:r w:rsidR="00390F78">
        <w:rPr>
          <w:rFonts w:ascii="Arial" w:hAnsi="Arial" w:cs="Arial"/>
          <w:i/>
          <w:sz w:val="24"/>
          <w:szCs w:val="24"/>
        </w:rPr>
        <w:t xml:space="preserve"> </w:t>
      </w:r>
      <w:r w:rsidRPr="00390F78">
        <w:rPr>
          <w:rFonts w:ascii="Arial" w:hAnsi="Arial" w:cs="Arial"/>
          <w:b/>
          <w:i/>
          <w:sz w:val="24"/>
          <w:szCs w:val="24"/>
        </w:rPr>
        <w:t>NOTIFÍQUESE.-</w:t>
      </w:r>
      <w:r w:rsidR="00390F78">
        <w:rPr>
          <w:rFonts w:ascii="Arial" w:hAnsi="Arial" w:cs="Arial"/>
          <w:b/>
          <w:i/>
          <w:sz w:val="24"/>
          <w:szCs w:val="24"/>
        </w:rPr>
        <w:t xml:space="preserve"> </w:t>
      </w:r>
      <w:r w:rsidRPr="00390F78">
        <w:rPr>
          <w:rFonts w:ascii="Arial" w:hAnsi="Arial" w:cs="Arial"/>
          <w:i/>
          <w:sz w:val="24"/>
          <w:szCs w:val="24"/>
        </w:rPr>
        <w:t>a la Secretaría de Planeación, Administración y Finanzas,</w:t>
      </w:r>
      <w:r w:rsidR="00390F78" w:rsidRPr="00390F78">
        <w:rPr>
          <w:rFonts w:ascii="Arial" w:hAnsi="Arial" w:cs="Arial"/>
          <w:i/>
          <w:sz w:val="24"/>
          <w:szCs w:val="24"/>
        </w:rPr>
        <w:t xml:space="preserve"> </w:t>
      </w:r>
      <w:r w:rsidRPr="00390F78">
        <w:rPr>
          <w:rFonts w:ascii="Arial" w:hAnsi="Arial" w:cs="Arial"/>
          <w:i/>
          <w:sz w:val="24"/>
          <w:szCs w:val="24"/>
        </w:rPr>
        <w:t>a la  Presidenta Municipal Interina, al Síndico,  al Jefe de Gabinete, al Tesorero Municipal,  así como a la Coordinación General de  Gestión Integral de la Ciudad, a la Dirección General de Políticas Púbicas, Contraloría Ciudadana, para en su caso debido cumplimiento y los efectos legales a que haya lugar.</w:t>
      </w:r>
      <w:r w:rsidR="00390F78" w:rsidRPr="00390F78">
        <w:rPr>
          <w:rFonts w:ascii="Arial" w:hAnsi="Arial" w:cs="Arial"/>
          <w:i/>
          <w:sz w:val="24"/>
          <w:szCs w:val="24"/>
        </w:rPr>
        <w:t xml:space="preserve"> </w:t>
      </w:r>
      <w:r w:rsidRPr="00390F78">
        <w:rPr>
          <w:rFonts w:ascii="Arial" w:hAnsi="Arial" w:cs="Arial"/>
          <w:i/>
          <w:sz w:val="24"/>
          <w:szCs w:val="24"/>
        </w:rPr>
        <w:t>ATENTAMENTE.</w:t>
      </w:r>
      <w:r w:rsidR="00390F78" w:rsidRPr="00390F78">
        <w:rPr>
          <w:rFonts w:ascii="Arial" w:hAnsi="Arial" w:cs="Arial"/>
          <w:i/>
          <w:sz w:val="24"/>
          <w:szCs w:val="24"/>
        </w:rPr>
        <w:t xml:space="preserve"> </w:t>
      </w:r>
      <w:r w:rsidRPr="00390F78">
        <w:rPr>
          <w:rFonts w:ascii="Arial" w:hAnsi="Arial" w:cs="Arial"/>
          <w:i/>
          <w:sz w:val="24"/>
          <w:szCs w:val="24"/>
        </w:rPr>
        <w:t xml:space="preserve">San Pedro Tlaquepaque, Jalisco; a la fecha de su presentación. </w:t>
      </w:r>
      <w:r w:rsidRPr="00390F78">
        <w:rPr>
          <w:rFonts w:ascii="Arial" w:hAnsi="Arial" w:cs="Arial"/>
          <w:b/>
          <w:i/>
          <w:sz w:val="24"/>
          <w:szCs w:val="24"/>
        </w:rPr>
        <w:t>C. LIC. MIRNA CITLALLI AMAYA DE LUNA</w:t>
      </w:r>
      <w:r w:rsidR="00390F78" w:rsidRPr="00390F78">
        <w:rPr>
          <w:rFonts w:ascii="Arial" w:hAnsi="Arial" w:cs="Arial"/>
          <w:b/>
          <w:i/>
          <w:sz w:val="24"/>
          <w:szCs w:val="24"/>
        </w:rPr>
        <w:t xml:space="preserve"> </w:t>
      </w:r>
      <w:r w:rsidRPr="00390F78">
        <w:rPr>
          <w:rFonts w:ascii="Arial" w:hAnsi="Arial" w:cs="Arial"/>
          <w:b/>
          <w:i/>
          <w:sz w:val="24"/>
          <w:szCs w:val="24"/>
        </w:rPr>
        <w:t>PRESIDENTE MUNICIPAL INTERINA</w:t>
      </w:r>
      <w:r w:rsidR="00390F78" w:rsidRPr="00390F78">
        <w:rPr>
          <w:rFonts w:ascii="Arial" w:hAnsi="Arial" w:cs="Arial"/>
          <w:b/>
          <w:i/>
          <w:sz w:val="24"/>
          <w:szCs w:val="24"/>
        </w:rPr>
        <w:t xml:space="preserve"> </w:t>
      </w:r>
      <w:r w:rsidRPr="00390F78">
        <w:rPr>
          <w:rFonts w:ascii="Arial" w:hAnsi="Arial" w:cs="Arial"/>
          <w:b/>
          <w:i/>
          <w:sz w:val="24"/>
          <w:szCs w:val="24"/>
        </w:rPr>
        <w:t>De conformidad con el Acuerdo de Cabildo N° 798/2018 con efectos a partir del día 28 de marzo al 15 de julio del 2018</w:t>
      </w:r>
      <w:r w:rsidR="00390F78" w:rsidRPr="00390F78">
        <w:rPr>
          <w:rFonts w:ascii="Arial" w:hAnsi="Arial" w:cs="Arial"/>
          <w:b/>
          <w:i/>
          <w:sz w:val="24"/>
          <w:szCs w:val="24"/>
        </w:rPr>
        <w:t xml:space="preserve">. </w:t>
      </w:r>
      <w:r w:rsidR="008562B5" w:rsidRPr="00390F78">
        <w:rPr>
          <w:rFonts w:ascii="Arial" w:hAnsi="Arial" w:cs="Arial"/>
          <w:i/>
          <w:color w:val="000000" w:themeColor="text1"/>
          <w:sz w:val="24"/>
          <w:szCs w:val="24"/>
        </w:rPr>
        <w:t>------------------------------------------------------------------------------------------------------------</w:t>
      </w:r>
    </w:p>
    <w:p w:rsidR="003D2DEE" w:rsidRPr="00EB1416" w:rsidRDefault="008562B5" w:rsidP="003D2DEE">
      <w:pPr>
        <w:spacing w:after="0" w:line="240" w:lineRule="auto"/>
        <w:jc w:val="both"/>
        <w:rPr>
          <w:rFonts w:ascii="Arial" w:hAnsi="Arial" w:cs="Arial"/>
          <w:b/>
          <w:color w:val="000000" w:themeColor="text1"/>
          <w:sz w:val="24"/>
          <w:szCs w:val="24"/>
        </w:rPr>
      </w:pPr>
      <w:bookmarkStart w:id="0" w:name="_GoBack"/>
      <w:bookmarkEnd w:id="0"/>
      <w:r w:rsidRPr="00EB1416">
        <w:rPr>
          <w:rFonts w:ascii="Arial" w:hAnsi="Arial" w:cs="Arial"/>
          <w:color w:val="000000" w:themeColor="text1"/>
          <w:sz w:val="24"/>
          <w:szCs w:val="24"/>
        </w:rPr>
        <w:t>Con la palabra la C. Presidenta Municipal Interina Mirna Citlalli Amaya de Luna: muchas gracia</w:t>
      </w:r>
      <w:r w:rsidR="003D2DEE" w:rsidRPr="00EB1416">
        <w:rPr>
          <w:rFonts w:ascii="Arial" w:hAnsi="Arial" w:cs="Arial"/>
          <w:color w:val="000000" w:themeColor="text1"/>
          <w:sz w:val="24"/>
          <w:szCs w:val="24"/>
        </w:rPr>
        <w:t xml:space="preserve">s </w:t>
      </w:r>
      <w:r w:rsidR="008146EB" w:rsidRPr="00EB1416">
        <w:rPr>
          <w:rFonts w:ascii="Arial" w:hAnsi="Arial" w:cs="Arial"/>
          <w:sz w:val="24"/>
          <w:szCs w:val="24"/>
        </w:rPr>
        <w:t>se abre el registro</w:t>
      </w:r>
      <w:r w:rsidRPr="00EB1416">
        <w:rPr>
          <w:rFonts w:ascii="Arial" w:hAnsi="Arial" w:cs="Arial"/>
          <w:sz w:val="24"/>
          <w:szCs w:val="24"/>
        </w:rPr>
        <w:t xml:space="preserve"> de oradores. No habiendo </w:t>
      </w:r>
      <w:r w:rsidRPr="00EB1416">
        <w:rPr>
          <w:rFonts w:ascii="Arial" w:hAnsi="Arial" w:cs="Arial"/>
          <w:sz w:val="24"/>
          <w:szCs w:val="24"/>
        </w:rPr>
        <w:lastRenderedPageBreak/>
        <w:t xml:space="preserve">oradores registrados y una vez discutido el tema, en votación económica les pregunto </w:t>
      </w:r>
      <w:r w:rsidRPr="00EB1416">
        <w:rPr>
          <w:rFonts w:ascii="Arial" w:hAnsi="Arial" w:cs="Arial"/>
          <w:color w:val="000000" w:themeColor="text1"/>
          <w:sz w:val="24"/>
          <w:szCs w:val="24"/>
        </w:rPr>
        <w:t>quienes estén por la afirmativa</w:t>
      </w:r>
      <w:r w:rsidR="003D2DEE" w:rsidRPr="00EB1416">
        <w:rPr>
          <w:rFonts w:ascii="Arial" w:hAnsi="Arial" w:cs="Arial"/>
          <w:color w:val="000000" w:themeColor="text1"/>
          <w:sz w:val="24"/>
          <w:szCs w:val="24"/>
        </w:rPr>
        <w:t xml:space="preserve"> de este punto</w:t>
      </w:r>
      <w:r w:rsidRPr="00EB1416">
        <w:rPr>
          <w:rFonts w:ascii="Arial" w:hAnsi="Arial" w:cs="Arial"/>
          <w:color w:val="000000" w:themeColor="text1"/>
          <w:sz w:val="24"/>
          <w:szCs w:val="24"/>
        </w:rPr>
        <w:t xml:space="preserve">, </w:t>
      </w:r>
      <w:r w:rsidRPr="00EB1416">
        <w:rPr>
          <w:rFonts w:ascii="Arial" w:hAnsi="Arial" w:cs="Arial"/>
          <w:sz w:val="24"/>
          <w:szCs w:val="24"/>
          <w:lang w:val="es-ES_tradnl"/>
        </w:rPr>
        <w:t xml:space="preserve">favor de manifestarlo </w:t>
      </w:r>
      <w:r w:rsidR="003D2DEE" w:rsidRPr="00EB1416">
        <w:rPr>
          <w:rFonts w:ascii="Arial" w:hAnsi="Arial" w:cs="Arial"/>
          <w:sz w:val="24"/>
          <w:szCs w:val="24"/>
          <w:lang w:val="es-ES_tradnl"/>
        </w:rPr>
        <w:t>a favor, muchas gracias con 21 votos a favor se aprueba por unanimidad</w:t>
      </w:r>
      <w:r w:rsidRPr="00EB1416">
        <w:rPr>
          <w:rFonts w:ascii="Arial" w:hAnsi="Arial" w:cs="Arial"/>
          <w:sz w:val="24"/>
          <w:szCs w:val="24"/>
          <w:lang w:val="es-ES_tradnl"/>
        </w:rPr>
        <w:t xml:space="preserve">, bajo el siguiente: </w:t>
      </w:r>
      <w:r w:rsidRPr="00EB1416">
        <w:rPr>
          <w:rFonts w:ascii="Arial" w:hAnsi="Arial" w:cs="Arial"/>
          <w:sz w:val="24"/>
          <w:szCs w:val="24"/>
        </w:rPr>
        <w:t>-----------------------------------------------------------------------------------------------------------------------------------------------</w:t>
      </w:r>
      <w:r w:rsidR="0099184B" w:rsidRPr="00EB1416">
        <w:rPr>
          <w:rFonts w:ascii="Arial" w:hAnsi="Arial" w:cs="Arial"/>
          <w:sz w:val="24"/>
          <w:szCs w:val="24"/>
        </w:rPr>
        <w:t>--------------</w:t>
      </w:r>
      <w:r w:rsidRPr="00EB1416">
        <w:rPr>
          <w:rFonts w:ascii="Arial" w:hAnsi="Arial" w:cs="Arial"/>
          <w:sz w:val="24"/>
          <w:szCs w:val="24"/>
        </w:rPr>
        <w:t xml:space="preserve"> </w:t>
      </w:r>
    </w:p>
    <w:p w:rsidR="00022583" w:rsidRPr="00EB1416" w:rsidRDefault="00390F78" w:rsidP="00022583">
      <w:pPr>
        <w:spacing w:line="240" w:lineRule="auto"/>
        <w:jc w:val="both"/>
        <w:rPr>
          <w:rFonts w:ascii="Arial" w:hAnsi="Arial" w:cs="Arial"/>
          <w:b/>
          <w:sz w:val="28"/>
          <w:szCs w:val="28"/>
        </w:rPr>
      </w:pPr>
      <w:r w:rsidRPr="00390F78">
        <w:rPr>
          <w:rFonts w:ascii="Arial" w:hAnsi="Arial" w:cs="Arial"/>
          <w:sz w:val="24"/>
          <w:szCs w:val="24"/>
        </w:rPr>
        <w:t xml:space="preserve">------------------------------- </w:t>
      </w:r>
      <w:r w:rsidR="00022583" w:rsidRPr="00EB1416">
        <w:rPr>
          <w:rFonts w:ascii="Arial" w:hAnsi="Arial" w:cs="Arial"/>
          <w:b/>
          <w:sz w:val="24"/>
          <w:szCs w:val="24"/>
        </w:rPr>
        <w:t>ACUERDO NÚMERO 820/2018</w:t>
      </w:r>
      <w:r w:rsidR="00022583" w:rsidRPr="00EB1416">
        <w:rPr>
          <w:rFonts w:ascii="Arial" w:hAnsi="Arial" w:cs="Arial"/>
          <w:sz w:val="24"/>
          <w:szCs w:val="24"/>
        </w:rPr>
        <w:t>---------------------------------------------------------------------------------------------------------------------------</w:t>
      </w:r>
      <w:r w:rsidR="00022583" w:rsidRPr="00EB1416">
        <w:rPr>
          <w:rFonts w:ascii="Arial" w:hAnsi="Arial" w:cs="Arial"/>
          <w:b/>
          <w:sz w:val="24"/>
          <w:szCs w:val="24"/>
        </w:rPr>
        <w:t>PRIMERO.-</w:t>
      </w:r>
      <w:r w:rsidR="00022583" w:rsidRPr="00EB1416">
        <w:rPr>
          <w:rFonts w:ascii="Arial" w:hAnsi="Arial" w:cs="Arial"/>
          <w:sz w:val="24"/>
          <w:szCs w:val="24"/>
        </w:rPr>
        <w:t xml:space="preserve"> El Ayuntamiento Constitucional de San Pedro, Tlaquepaque,  aprueba y  autoriza al Municipio de San Pedro Tlaquepaque, Jalisco, la realización de obra pública en el ejercicio fiscal 2018,  por el monto de </w:t>
      </w:r>
      <w:r w:rsidR="00022583" w:rsidRPr="00EB1416">
        <w:rPr>
          <w:rFonts w:ascii="Arial" w:hAnsi="Arial" w:cs="Arial"/>
          <w:b/>
          <w:sz w:val="24"/>
          <w:szCs w:val="24"/>
        </w:rPr>
        <w:t xml:space="preserve">$20,000,000.00 (VEINTE MILLONES DE PESOS 00/100 M.N.) </w:t>
      </w:r>
      <w:r w:rsidR="00022583" w:rsidRPr="00EB1416">
        <w:rPr>
          <w:rFonts w:ascii="Arial" w:hAnsi="Arial" w:cs="Arial"/>
          <w:sz w:val="24"/>
          <w:szCs w:val="24"/>
        </w:rPr>
        <w:t xml:space="preserve">con recursos provenientes del </w:t>
      </w:r>
      <w:r w:rsidR="00022583" w:rsidRPr="00EB1416">
        <w:rPr>
          <w:rFonts w:ascii="Arial" w:hAnsi="Arial" w:cs="Arial"/>
          <w:b/>
          <w:sz w:val="24"/>
          <w:szCs w:val="24"/>
        </w:rPr>
        <w:t>FONDO DE PROYECTOS DE DESARROLLO REGIONAL CONVENIO B</w:t>
      </w:r>
      <w:r w:rsidR="00022583" w:rsidRPr="00EB1416">
        <w:rPr>
          <w:rFonts w:ascii="Arial" w:hAnsi="Arial" w:cs="Arial"/>
          <w:sz w:val="24"/>
          <w:szCs w:val="24"/>
        </w:rPr>
        <w:t xml:space="preserve"> con cargo al Ramo General 23 Provisiones Salariales y Económicas, autorizado en el Presupuesto de Egresos de la Federación para el ejercicio fiscal 2018, los cuales estarán sujetos a las disposiciones previstas en el artículo 17 de la Ley de Disciplina Financiera de las Entidades Federativas y los Municipios.</w:t>
      </w:r>
    </w:p>
    <w:p w:rsidR="00022583" w:rsidRPr="00EB1416" w:rsidRDefault="00022583" w:rsidP="00022583">
      <w:pPr>
        <w:spacing w:line="240" w:lineRule="auto"/>
        <w:jc w:val="both"/>
        <w:rPr>
          <w:rFonts w:ascii="Arial" w:hAnsi="Arial" w:cs="Arial"/>
          <w:sz w:val="24"/>
          <w:szCs w:val="24"/>
        </w:rPr>
      </w:pPr>
      <w:r w:rsidRPr="00EB1416">
        <w:rPr>
          <w:rFonts w:ascii="Arial" w:hAnsi="Arial" w:cs="Arial"/>
          <w:sz w:val="24"/>
          <w:szCs w:val="24"/>
        </w:rPr>
        <w:t>Relación de Obras a ejecutar:</w:t>
      </w:r>
    </w:p>
    <w:tbl>
      <w:tblPr>
        <w:tblW w:w="7998" w:type="dxa"/>
        <w:tblInd w:w="10" w:type="dxa"/>
        <w:tblLayout w:type="fixed"/>
        <w:tblCellMar>
          <w:left w:w="70" w:type="dxa"/>
          <w:right w:w="70" w:type="dxa"/>
        </w:tblCellMar>
        <w:tblLook w:val="04A0"/>
      </w:tblPr>
      <w:tblGrid>
        <w:gridCol w:w="784"/>
        <w:gridCol w:w="5245"/>
        <w:gridCol w:w="1969"/>
      </w:tblGrid>
      <w:tr w:rsidR="00022583" w:rsidRPr="00EB1416" w:rsidTr="00977B9E">
        <w:trPr>
          <w:trHeight w:val="405"/>
        </w:trPr>
        <w:tc>
          <w:tcPr>
            <w:tcW w:w="7998" w:type="dxa"/>
            <w:gridSpan w:val="3"/>
            <w:tcBorders>
              <w:top w:val="nil"/>
              <w:left w:val="nil"/>
              <w:bottom w:val="nil"/>
              <w:right w:val="nil"/>
            </w:tcBorders>
            <w:shd w:val="clear" w:color="auto" w:fill="auto"/>
            <w:noWrap/>
            <w:vAlign w:val="bottom"/>
            <w:hideMark/>
          </w:tcPr>
          <w:p w:rsidR="00022583" w:rsidRPr="00EB1416" w:rsidRDefault="00022583" w:rsidP="00BC3360">
            <w:pPr>
              <w:spacing w:line="240" w:lineRule="auto"/>
              <w:jc w:val="both"/>
              <w:rPr>
                <w:rFonts w:ascii="Arial" w:hAnsi="Arial" w:cs="Arial"/>
                <w:b/>
                <w:bCs/>
                <w:color w:val="000000"/>
                <w:szCs w:val="24"/>
              </w:rPr>
            </w:pPr>
            <w:r w:rsidRPr="00EB1416">
              <w:rPr>
                <w:rFonts w:ascii="Arial" w:hAnsi="Arial" w:cs="Arial"/>
                <w:b/>
                <w:bCs/>
                <w:color w:val="000000"/>
                <w:szCs w:val="24"/>
              </w:rPr>
              <w:t>PROYECTOS DE DESARROLLO REGIONAL 2018</w:t>
            </w:r>
          </w:p>
        </w:tc>
      </w:tr>
      <w:tr w:rsidR="00022583" w:rsidRPr="00EB1416" w:rsidTr="00977B9E">
        <w:trPr>
          <w:trHeight w:val="300"/>
        </w:trPr>
        <w:tc>
          <w:tcPr>
            <w:tcW w:w="78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022583" w:rsidRPr="00EB1416" w:rsidRDefault="00022583" w:rsidP="00BC3360">
            <w:pPr>
              <w:spacing w:line="240" w:lineRule="auto"/>
              <w:jc w:val="center"/>
              <w:rPr>
                <w:rFonts w:ascii="Arial" w:hAnsi="Arial" w:cs="Arial"/>
                <w:b/>
                <w:bCs/>
                <w:color w:val="000000"/>
                <w:szCs w:val="24"/>
              </w:rPr>
            </w:pPr>
            <w:r w:rsidRPr="00EB1416">
              <w:rPr>
                <w:rFonts w:ascii="Arial" w:hAnsi="Arial" w:cs="Arial"/>
                <w:b/>
                <w:bCs/>
                <w:color w:val="000000"/>
                <w:szCs w:val="24"/>
              </w:rPr>
              <w:t>No.</w:t>
            </w:r>
          </w:p>
        </w:tc>
        <w:tc>
          <w:tcPr>
            <w:tcW w:w="5245" w:type="dxa"/>
            <w:tcBorders>
              <w:top w:val="single" w:sz="4" w:space="0" w:color="auto"/>
              <w:left w:val="nil"/>
              <w:bottom w:val="single" w:sz="4" w:space="0" w:color="auto"/>
              <w:right w:val="single" w:sz="4" w:space="0" w:color="auto"/>
            </w:tcBorders>
            <w:shd w:val="clear" w:color="000000" w:fill="A6A6A6"/>
            <w:noWrap/>
            <w:vAlign w:val="bottom"/>
            <w:hideMark/>
          </w:tcPr>
          <w:p w:rsidR="00022583" w:rsidRPr="00EB1416" w:rsidRDefault="00022583" w:rsidP="00BC3360">
            <w:pPr>
              <w:spacing w:line="240" w:lineRule="auto"/>
              <w:jc w:val="center"/>
              <w:rPr>
                <w:rFonts w:ascii="Arial" w:hAnsi="Arial" w:cs="Arial"/>
                <w:b/>
                <w:bCs/>
                <w:color w:val="000000"/>
                <w:szCs w:val="24"/>
              </w:rPr>
            </w:pPr>
            <w:r w:rsidRPr="00EB1416">
              <w:rPr>
                <w:rFonts w:ascii="Arial" w:hAnsi="Arial" w:cs="Arial"/>
                <w:b/>
                <w:bCs/>
                <w:color w:val="000000"/>
                <w:szCs w:val="24"/>
              </w:rPr>
              <w:t>NOMBRE DE LA OBRA</w:t>
            </w:r>
          </w:p>
        </w:tc>
        <w:tc>
          <w:tcPr>
            <w:tcW w:w="1969" w:type="dxa"/>
            <w:tcBorders>
              <w:top w:val="single" w:sz="4" w:space="0" w:color="auto"/>
              <w:left w:val="nil"/>
              <w:bottom w:val="single" w:sz="4" w:space="0" w:color="auto"/>
              <w:right w:val="single" w:sz="4" w:space="0" w:color="auto"/>
            </w:tcBorders>
            <w:shd w:val="clear" w:color="000000" w:fill="A6A6A6"/>
            <w:noWrap/>
            <w:vAlign w:val="bottom"/>
            <w:hideMark/>
          </w:tcPr>
          <w:p w:rsidR="00022583" w:rsidRPr="00EB1416" w:rsidRDefault="00022583" w:rsidP="00BC3360">
            <w:pPr>
              <w:spacing w:line="240" w:lineRule="auto"/>
              <w:jc w:val="center"/>
              <w:rPr>
                <w:rFonts w:ascii="Arial" w:hAnsi="Arial" w:cs="Arial"/>
                <w:b/>
                <w:bCs/>
                <w:color w:val="000000"/>
                <w:szCs w:val="24"/>
              </w:rPr>
            </w:pPr>
            <w:r w:rsidRPr="00EB1416">
              <w:rPr>
                <w:rFonts w:ascii="Arial" w:hAnsi="Arial" w:cs="Arial"/>
                <w:b/>
                <w:bCs/>
                <w:color w:val="000000"/>
                <w:szCs w:val="24"/>
              </w:rPr>
              <w:t>Monto:</w:t>
            </w:r>
          </w:p>
        </w:tc>
      </w:tr>
      <w:tr w:rsidR="00022583" w:rsidRPr="00EB1416" w:rsidTr="00977B9E">
        <w:trPr>
          <w:trHeight w:val="585"/>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022583" w:rsidRPr="00EB1416" w:rsidRDefault="00022583" w:rsidP="00BC3360">
            <w:pPr>
              <w:spacing w:line="240" w:lineRule="auto"/>
              <w:jc w:val="center"/>
              <w:rPr>
                <w:rFonts w:ascii="Arial" w:hAnsi="Arial" w:cs="Arial"/>
                <w:b/>
                <w:bCs/>
                <w:color w:val="000000"/>
                <w:szCs w:val="24"/>
              </w:rPr>
            </w:pPr>
            <w:r w:rsidRPr="00EB1416">
              <w:rPr>
                <w:rFonts w:ascii="Arial" w:hAnsi="Arial" w:cs="Arial"/>
                <w:b/>
                <w:bCs/>
                <w:color w:val="000000"/>
                <w:szCs w:val="24"/>
              </w:rPr>
              <w:t>1</w:t>
            </w:r>
          </w:p>
        </w:tc>
        <w:tc>
          <w:tcPr>
            <w:tcW w:w="5245" w:type="dxa"/>
            <w:tcBorders>
              <w:top w:val="nil"/>
              <w:left w:val="nil"/>
              <w:bottom w:val="single" w:sz="4" w:space="0" w:color="auto"/>
              <w:right w:val="single" w:sz="4" w:space="0" w:color="auto"/>
            </w:tcBorders>
            <w:shd w:val="clear" w:color="auto" w:fill="auto"/>
            <w:vAlign w:val="bottom"/>
            <w:hideMark/>
          </w:tcPr>
          <w:p w:rsidR="00022583" w:rsidRPr="00EB1416" w:rsidRDefault="00022583" w:rsidP="00BC3360">
            <w:pPr>
              <w:spacing w:line="240" w:lineRule="auto"/>
              <w:jc w:val="both"/>
              <w:rPr>
                <w:rFonts w:ascii="Arial" w:hAnsi="Arial" w:cs="Arial"/>
                <w:color w:val="000000"/>
                <w:szCs w:val="24"/>
              </w:rPr>
            </w:pPr>
            <w:r w:rsidRPr="00EB1416">
              <w:rPr>
                <w:rFonts w:ascii="Arial" w:hAnsi="Arial" w:cs="Arial"/>
                <w:color w:val="000000"/>
                <w:szCs w:val="24"/>
                <w:shd w:val="clear" w:color="auto" w:fill="FFFFFF"/>
              </w:rPr>
              <w:t>REHABILITACIÓN DE LA AV. DE LA LLAVE EN EL MUNICIPIO DE SAN PEDRO TLAQUEPAQUE</w:t>
            </w:r>
          </w:p>
        </w:tc>
        <w:tc>
          <w:tcPr>
            <w:tcW w:w="1969" w:type="dxa"/>
            <w:tcBorders>
              <w:top w:val="nil"/>
              <w:left w:val="nil"/>
              <w:bottom w:val="single" w:sz="4" w:space="0" w:color="auto"/>
              <w:right w:val="single" w:sz="4" w:space="0" w:color="auto"/>
            </w:tcBorders>
            <w:shd w:val="clear" w:color="auto" w:fill="auto"/>
            <w:noWrap/>
            <w:vAlign w:val="center"/>
            <w:hideMark/>
          </w:tcPr>
          <w:p w:rsidR="00022583" w:rsidRPr="00EB1416" w:rsidRDefault="00022583" w:rsidP="00BC3360">
            <w:pPr>
              <w:spacing w:line="240" w:lineRule="auto"/>
              <w:jc w:val="center"/>
              <w:rPr>
                <w:rFonts w:ascii="Arial" w:hAnsi="Arial" w:cs="Arial"/>
                <w:b/>
                <w:bCs/>
                <w:color w:val="000000"/>
                <w:szCs w:val="24"/>
              </w:rPr>
            </w:pPr>
            <w:r w:rsidRPr="00EB1416">
              <w:rPr>
                <w:rFonts w:ascii="Arial" w:hAnsi="Arial" w:cs="Arial"/>
                <w:b/>
                <w:bCs/>
                <w:color w:val="000000"/>
                <w:szCs w:val="24"/>
              </w:rPr>
              <w:t xml:space="preserve">$ </w:t>
            </w:r>
            <w:r w:rsidRPr="00EB1416">
              <w:rPr>
                <w:rFonts w:ascii="Arial" w:hAnsi="Arial" w:cs="Arial"/>
                <w:b/>
                <w:color w:val="000000"/>
                <w:szCs w:val="24"/>
                <w:shd w:val="clear" w:color="auto" w:fill="FFFFFF"/>
              </w:rPr>
              <w:t>5,486,355.97</w:t>
            </w:r>
          </w:p>
        </w:tc>
      </w:tr>
      <w:tr w:rsidR="00022583" w:rsidRPr="00EB1416" w:rsidTr="00977B9E">
        <w:trPr>
          <w:trHeight w:val="585"/>
        </w:trPr>
        <w:tc>
          <w:tcPr>
            <w:tcW w:w="784" w:type="dxa"/>
            <w:tcBorders>
              <w:top w:val="nil"/>
              <w:left w:val="single" w:sz="4" w:space="0" w:color="auto"/>
              <w:bottom w:val="single" w:sz="4" w:space="0" w:color="auto"/>
              <w:right w:val="single" w:sz="4" w:space="0" w:color="auto"/>
            </w:tcBorders>
            <w:shd w:val="clear" w:color="auto" w:fill="auto"/>
            <w:noWrap/>
            <w:vAlign w:val="center"/>
          </w:tcPr>
          <w:p w:rsidR="00022583" w:rsidRPr="00EB1416" w:rsidRDefault="00022583" w:rsidP="00BC3360">
            <w:pPr>
              <w:spacing w:line="240" w:lineRule="auto"/>
              <w:jc w:val="center"/>
              <w:rPr>
                <w:rFonts w:ascii="Arial" w:hAnsi="Arial" w:cs="Arial"/>
                <w:b/>
                <w:bCs/>
                <w:color w:val="000000"/>
                <w:szCs w:val="24"/>
              </w:rPr>
            </w:pPr>
            <w:r w:rsidRPr="00EB1416">
              <w:rPr>
                <w:rFonts w:ascii="Arial" w:hAnsi="Arial" w:cs="Arial"/>
                <w:b/>
                <w:bCs/>
                <w:color w:val="000000"/>
                <w:szCs w:val="24"/>
              </w:rPr>
              <w:t>2</w:t>
            </w:r>
          </w:p>
        </w:tc>
        <w:tc>
          <w:tcPr>
            <w:tcW w:w="5245" w:type="dxa"/>
            <w:tcBorders>
              <w:top w:val="nil"/>
              <w:left w:val="nil"/>
              <w:bottom w:val="single" w:sz="4" w:space="0" w:color="auto"/>
              <w:right w:val="single" w:sz="4" w:space="0" w:color="auto"/>
            </w:tcBorders>
            <w:shd w:val="clear" w:color="auto" w:fill="auto"/>
            <w:vAlign w:val="bottom"/>
          </w:tcPr>
          <w:p w:rsidR="00022583" w:rsidRPr="00EB1416" w:rsidRDefault="00022583" w:rsidP="00BC3360">
            <w:pPr>
              <w:spacing w:line="240" w:lineRule="auto"/>
              <w:jc w:val="both"/>
              <w:rPr>
                <w:rFonts w:ascii="Arial" w:hAnsi="Arial" w:cs="Arial"/>
                <w:color w:val="000000"/>
                <w:szCs w:val="24"/>
              </w:rPr>
            </w:pPr>
            <w:r w:rsidRPr="00EB1416">
              <w:rPr>
                <w:rFonts w:ascii="Arial" w:hAnsi="Arial" w:cs="Arial"/>
                <w:color w:val="000000"/>
                <w:szCs w:val="24"/>
                <w:shd w:val="clear" w:color="auto" w:fill="FFFFFF"/>
              </w:rPr>
              <w:t>REHABILITACIÓN DE LA CALLE UNIVERSIDAD, EN EL MUNICIPIO DE SAN PEDRO TLAQUEPAQUE</w:t>
            </w:r>
          </w:p>
        </w:tc>
        <w:tc>
          <w:tcPr>
            <w:tcW w:w="1969" w:type="dxa"/>
            <w:tcBorders>
              <w:top w:val="nil"/>
              <w:left w:val="nil"/>
              <w:bottom w:val="single" w:sz="4" w:space="0" w:color="auto"/>
              <w:right w:val="single" w:sz="4" w:space="0" w:color="auto"/>
            </w:tcBorders>
            <w:shd w:val="clear" w:color="auto" w:fill="auto"/>
            <w:noWrap/>
            <w:vAlign w:val="center"/>
          </w:tcPr>
          <w:p w:rsidR="00022583" w:rsidRPr="00EB1416" w:rsidRDefault="00022583" w:rsidP="00BC3360">
            <w:pPr>
              <w:spacing w:line="240" w:lineRule="auto"/>
              <w:jc w:val="center"/>
              <w:rPr>
                <w:rFonts w:ascii="Arial" w:hAnsi="Arial" w:cs="Arial"/>
                <w:b/>
                <w:bCs/>
                <w:color w:val="000000"/>
                <w:szCs w:val="24"/>
              </w:rPr>
            </w:pPr>
            <w:r w:rsidRPr="00EB1416">
              <w:rPr>
                <w:rFonts w:ascii="Arial" w:hAnsi="Arial" w:cs="Arial"/>
                <w:b/>
                <w:bCs/>
                <w:color w:val="000000"/>
                <w:szCs w:val="24"/>
              </w:rPr>
              <w:t xml:space="preserve">$ </w:t>
            </w:r>
            <w:r w:rsidRPr="00EB1416">
              <w:rPr>
                <w:rFonts w:ascii="Arial" w:hAnsi="Arial" w:cs="Arial"/>
                <w:b/>
                <w:color w:val="000000"/>
                <w:szCs w:val="24"/>
                <w:shd w:val="clear" w:color="auto" w:fill="FFFFFF"/>
              </w:rPr>
              <w:t>4,912,538.37</w:t>
            </w:r>
          </w:p>
        </w:tc>
      </w:tr>
      <w:tr w:rsidR="00022583" w:rsidRPr="00EB1416" w:rsidTr="00977B9E">
        <w:trPr>
          <w:trHeight w:val="585"/>
        </w:trPr>
        <w:tc>
          <w:tcPr>
            <w:tcW w:w="784" w:type="dxa"/>
            <w:tcBorders>
              <w:top w:val="nil"/>
              <w:left w:val="single" w:sz="4" w:space="0" w:color="auto"/>
              <w:bottom w:val="single" w:sz="4" w:space="0" w:color="auto"/>
              <w:right w:val="single" w:sz="4" w:space="0" w:color="auto"/>
            </w:tcBorders>
            <w:shd w:val="clear" w:color="auto" w:fill="auto"/>
            <w:noWrap/>
            <w:vAlign w:val="center"/>
          </w:tcPr>
          <w:p w:rsidR="00022583" w:rsidRPr="00EB1416" w:rsidRDefault="00022583" w:rsidP="00BC3360">
            <w:pPr>
              <w:spacing w:line="240" w:lineRule="auto"/>
              <w:jc w:val="center"/>
              <w:rPr>
                <w:rFonts w:ascii="Arial" w:hAnsi="Arial" w:cs="Arial"/>
                <w:b/>
                <w:bCs/>
                <w:color w:val="000000"/>
                <w:szCs w:val="24"/>
              </w:rPr>
            </w:pPr>
            <w:r w:rsidRPr="00EB1416">
              <w:rPr>
                <w:rFonts w:ascii="Arial" w:hAnsi="Arial" w:cs="Arial"/>
                <w:b/>
                <w:bCs/>
                <w:color w:val="000000"/>
                <w:szCs w:val="24"/>
              </w:rPr>
              <w:t>3</w:t>
            </w:r>
          </w:p>
        </w:tc>
        <w:tc>
          <w:tcPr>
            <w:tcW w:w="5245" w:type="dxa"/>
            <w:tcBorders>
              <w:top w:val="nil"/>
              <w:left w:val="nil"/>
              <w:bottom w:val="single" w:sz="4" w:space="0" w:color="auto"/>
              <w:right w:val="single" w:sz="4" w:space="0" w:color="auto"/>
            </w:tcBorders>
            <w:shd w:val="clear" w:color="auto" w:fill="auto"/>
            <w:vAlign w:val="bottom"/>
          </w:tcPr>
          <w:p w:rsidR="00022583" w:rsidRPr="00EB1416" w:rsidRDefault="00022583" w:rsidP="00BC3360">
            <w:pPr>
              <w:spacing w:line="240" w:lineRule="auto"/>
              <w:jc w:val="both"/>
              <w:rPr>
                <w:rFonts w:ascii="Arial" w:hAnsi="Arial" w:cs="Arial"/>
                <w:szCs w:val="24"/>
                <w:shd w:val="clear" w:color="auto" w:fill="FFFFFF"/>
              </w:rPr>
            </w:pPr>
            <w:r w:rsidRPr="00EB1416">
              <w:rPr>
                <w:rFonts w:ascii="Arial" w:hAnsi="Arial" w:cs="Arial"/>
                <w:color w:val="000000"/>
                <w:szCs w:val="24"/>
                <w:shd w:val="clear" w:color="auto" w:fill="FFFFFF"/>
              </w:rPr>
              <w:t>REHABILITACIÓN DE LA CALLE BANDERA EN EL MUNICIPIO DE SAN PEDRO TLAQUEPAQUE</w:t>
            </w:r>
          </w:p>
        </w:tc>
        <w:tc>
          <w:tcPr>
            <w:tcW w:w="1969" w:type="dxa"/>
            <w:tcBorders>
              <w:top w:val="nil"/>
              <w:left w:val="nil"/>
              <w:bottom w:val="single" w:sz="4" w:space="0" w:color="auto"/>
              <w:right w:val="single" w:sz="4" w:space="0" w:color="auto"/>
            </w:tcBorders>
            <w:shd w:val="clear" w:color="auto" w:fill="auto"/>
            <w:noWrap/>
            <w:vAlign w:val="center"/>
          </w:tcPr>
          <w:p w:rsidR="00022583" w:rsidRPr="00EB1416" w:rsidRDefault="00022583" w:rsidP="00BC3360">
            <w:pPr>
              <w:spacing w:line="240" w:lineRule="auto"/>
              <w:jc w:val="center"/>
              <w:rPr>
                <w:rFonts w:ascii="Arial" w:hAnsi="Arial" w:cs="Arial"/>
                <w:b/>
                <w:bCs/>
                <w:color w:val="000000"/>
                <w:szCs w:val="24"/>
              </w:rPr>
            </w:pPr>
            <w:r w:rsidRPr="00EB1416">
              <w:rPr>
                <w:rFonts w:ascii="Arial" w:hAnsi="Arial" w:cs="Arial"/>
                <w:b/>
                <w:bCs/>
                <w:color w:val="000000"/>
                <w:szCs w:val="24"/>
              </w:rPr>
              <w:t xml:space="preserve">$ </w:t>
            </w:r>
            <w:r w:rsidRPr="00EB1416">
              <w:rPr>
                <w:rFonts w:ascii="Arial" w:hAnsi="Arial" w:cs="Arial"/>
                <w:b/>
                <w:color w:val="000000"/>
                <w:szCs w:val="24"/>
                <w:shd w:val="clear" w:color="auto" w:fill="FFFFFF"/>
              </w:rPr>
              <w:t>9,601,105.66</w:t>
            </w:r>
          </w:p>
        </w:tc>
      </w:tr>
      <w:tr w:rsidR="00022583" w:rsidRPr="00EB1416" w:rsidTr="00977B9E">
        <w:trPr>
          <w:trHeight w:val="300"/>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rsidR="00022583" w:rsidRPr="00EB1416" w:rsidRDefault="00022583" w:rsidP="00BC3360">
            <w:pPr>
              <w:spacing w:line="240" w:lineRule="auto"/>
              <w:jc w:val="center"/>
              <w:rPr>
                <w:rFonts w:ascii="Arial" w:hAnsi="Arial" w:cs="Arial"/>
                <w:b/>
                <w:bCs/>
                <w:color w:val="000000"/>
                <w:szCs w:val="24"/>
              </w:rPr>
            </w:pPr>
          </w:p>
        </w:tc>
        <w:tc>
          <w:tcPr>
            <w:tcW w:w="5245" w:type="dxa"/>
            <w:tcBorders>
              <w:top w:val="nil"/>
              <w:left w:val="nil"/>
              <w:bottom w:val="single" w:sz="4" w:space="0" w:color="auto"/>
              <w:right w:val="single" w:sz="4" w:space="0" w:color="auto"/>
            </w:tcBorders>
            <w:shd w:val="clear" w:color="auto" w:fill="auto"/>
            <w:noWrap/>
            <w:vAlign w:val="bottom"/>
            <w:hideMark/>
          </w:tcPr>
          <w:p w:rsidR="00022583" w:rsidRPr="00EB1416" w:rsidRDefault="00022583" w:rsidP="00BC3360">
            <w:pPr>
              <w:spacing w:line="240" w:lineRule="auto"/>
              <w:jc w:val="both"/>
              <w:rPr>
                <w:rFonts w:ascii="Arial" w:hAnsi="Arial" w:cs="Arial"/>
                <w:b/>
                <w:bCs/>
                <w:color w:val="000000"/>
                <w:szCs w:val="24"/>
              </w:rPr>
            </w:pPr>
          </w:p>
          <w:p w:rsidR="00022583" w:rsidRPr="00EB1416" w:rsidRDefault="00022583" w:rsidP="00BC3360">
            <w:pPr>
              <w:spacing w:line="240" w:lineRule="auto"/>
              <w:jc w:val="both"/>
              <w:rPr>
                <w:rFonts w:ascii="Arial" w:hAnsi="Arial" w:cs="Arial"/>
                <w:b/>
                <w:bCs/>
                <w:color w:val="000000"/>
                <w:szCs w:val="24"/>
              </w:rPr>
            </w:pPr>
            <w:r w:rsidRPr="00EB1416">
              <w:rPr>
                <w:rFonts w:ascii="Arial" w:hAnsi="Arial" w:cs="Arial"/>
                <w:b/>
                <w:bCs/>
                <w:color w:val="000000"/>
                <w:szCs w:val="24"/>
              </w:rPr>
              <w:t>TOTAL:</w:t>
            </w:r>
          </w:p>
        </w:tc>
        <w:tc>
          <w:tcPr>
            <w:tcW w:w="1969" w:type="dxa"/>
            <w:tcBorders>
              <w:top w:val="nil"/>
              <w:left w:val="nil"/>
              <w:bottom w:val="single" w:sz="4" w:space="0" w:color="auto"/>
              <w:right w:val="single" w:sz="4" w:space="0" w:color="auto"/>
            </w:tcBorders>
            <w:shd w:val="clear" w:color="auto" w:fill="auto"/>
            <w:noWrap/>
            <w:vAlign w:val="bottom"/>
            <w:hideMark/>
          </w:tcPr>
          <w:p w:rsidR="00022583" w:rsidRPr="00EB1416" w:rsidRDefault="00022583" w:rsidP="00BC3360">
            <w:pPr>
              <w:spacing w:line="240" w:lineRule="auto"/>
              <w:jc w:val="center"/>
              <w:rPr>
                <w:rFonts w:ascii="Arial" w:hAnsi="Arial" w:cs="Arial"/>
                <w:b/>
                <w:bCs/>
                <w:color w:val="000000"/>
                <w:szCs w:val="24"/>
              </w:rPr>
            </w:pPr>
            <w:r w:rsidRPr="00EB1416">
              <w:rPr>
                <w:rFonts w:ascii="Arial" w:hAnsi="Arial" w:cs="Arial"/>
                <w:b/>
                <w:bCs/>
                <w:color w:val="000000"/>
                <w:szCs w:val="24"/>
              </w:rPr>
              <w:t>$ 20,000,000.00</w:t>
            </w:r>
          </w:p>
        </w:tc>
      </w:tr>
    </w:tbl>
    <w:p w:rsidR="00022583" w:rsidRPr="00EB1416" w:rsidRDefault="00022583" w:rsidP="00022583">
      <w:pPr>
        <w:spacing w:line="240" w:lineRule="auto"/>
        <w:jc w:val="both"/>
        <w:rPr>
          <w:rFonts w:ascii="Arial" w:hAnsi="Arial" w:cs="Arial"/>
          <w:sz w:val="24"/>
          <w:szCs w:val="24"/>
        </w:rPr>
      </w:pPr>
      <w:r w:rsidRPr="00EB1416">
        <w:rPr>
          <w:rFonts w:ascii="Arial" w:hAnsi="Arial" w:cs="Arial"/>
          <w:sz w:val="24"/>
          <w:szCs w:val="24"/>
        </w:rPr>
        <w:t>---------------------------------------------------------------------------------------------------</w:t>
      </w:r>
    </w:p>
    <w:p w:rsidR="00CF3B55" w:rsidRPr="00977B9E" w:rsidRDefault="00022583" w:rsidP="00977B9E">
      <w:pPr>
        <w:spacing w:after="0" w:line="240" w:lineRule="auto"/>
        <w:jc w:val="both"/>
        <w:rPr>
          <w:rFonts w:ascii="Arial" w:hAnsi="Arial" w:cs="Arial"/>
          <w:b/>
          <w:i/>
          <w:sz w:val="24"/>
          <w:szCs w:val="24"/>
        </w:rPr>
      </w:pPr>
      <w:r w:rsidRPr="00EB1416">
        <w:rPr>
          <w:rFonts w:ascii="Arial" w:hAnsi="Arial" w:cs="Arial"/>
          <w:b/>
          <w:sz w:val="24"/>
          <w:szCs w:val="24"/>
        </w:rPr>
        <w:t>SEGUNDO.-</w:t>
      </w:r>
      <w:r w:rsidRPr="00EB1416">
        <w:rPr>
          <w:rFonts w:ascii="Arial" w:hAnsi="Arial" w:cs="Arial"/>
          <w:sz w:val="24"/>
          <w:szCs w:val="24"/>
        </w:rPr>
        <w:t xml:space="preserve"> El Ayuntamiento Constitucional de San Pedro, Tlaquepaque,  aprueba y  autoriza a los C.C. Presidente Municipal Interina, Secretario del Ayuntamiento, Síndico y al Tesorero Municipal, para que suscriban los instrumentos jurídicos necesarios con el Gobierno del Estado, con el fin de  dar cumplimiento cabal al presente acuerdo.--------------------------------------------------------------------------------------------------------------------------------------</w:t>
      </w:r>
      <w:r w:rsidRPr="00EB1416">
        <w:rPr>
          <w:rFonts w:ascii="Arial" w:hAnsi="Arial" w:cs="Arial"/>
          <w:b/>
          <w:sz w:val="24"/>
          <w:szCs w:val="24"/>
        </w:rPr>
        <w:t>TERCERO.-</w:t>
      </w:r>
      <w:r w:rsidRPr="00EB1416">
        <w:rPr>
          <w:rFonts w:ascii="Arial" w:hAnsi="Arial" w:cs="Arial"/>
          <w:sz w:val="24"/>
          <w:szCs w:val="24"/>
        </w:rPr>
        <w:t xml:space="preserve"> El Ayuntamiento Constitucional de San Pedro, Tlaquepaque, aprueba y autoriza a la Secretaría de Planeación, Administración y Finanzas para que afecte las participaciones federales y/o estatales, hasta por el monto de la(s) obra(s) referida(s) en el punto Primero del presente Acuerdo y que en caso de incumplimiento en la ejecución de los recursos federales asignados sean retenidas.-----------------------------------------------------------------------------------------------------------------------------------------</w:t>
      </w:r>
      <w:r w:rsidR="008562B5" w:rsidRPr="00EB1416">
        <w:rPr>
          <w:rFonts w:ascii="Arial" w:hAnsi="Arial" w:cs="Arial"/>
          <w:b/>
          <w:color w:val="000000" w:themeColor="text1"/>
          <w:sz w:val="24"/>
          <w:szCs w:val="24"/>
        </w:rPr>
        <w:t>FUNDAMENTO LEGAL.-</w:t>
      </w:r>
      <w:r w:rsidR="00171C56" w:rsidRPr="00171C56">
        <w:rPr>
          <w:rFonts w:ascii="Arial" w:hAnsi="Arial" w:cs="Arial"/>
          <w:i/>
          <w:sz w:val="24"/>
          <w:szCs w:val="24"/>
        </w:rPr>
        <w:t xml:space="preserve"> </w:t>
      </w:r>
      <w:r w:rsidR="00171C56" w:rsidRPr="00171C56">
        <w:rPr>
          <w:rFonts w:ascii="Arial" w:hAnsi="Arial" w:cs="Arial"/>
          <w:sz w:val="24"/>
          <w:szCs w:val="24"/>
        </w:rPr>
        <w:t>artículos 115 fracciones I,  II y IV de la Constitución Política de los Estados Unidos Mexicanos; 73, 81 y 86 de la Constitución Política del Estado Libre y Soberano de Jalisco; 2, 3, 10, 37 fracciones</w:t>
      </w:r>
      <w:r w:rsidR="00871778">
        <w:rPr>
          <w:rFonts w:ascii="Arial" w:hAnsi="Arial" w:cs="Arial"/>
          <w:sz w:val="24"/>
          <w:szCs w:val="24"/>
        </w:rPr>
        <w:t xml:space="preserve"> V, VI, y XVI, 38 fracciones V </w:t>
      </w:r>
      <w:r w:rsidR="00171C56" w:rsidRPr="00171C56">
        <w:rPr>
          <w:rFonts w:ascii="Arial" w:hAnsi="Arial" w:cs="Arial"/>
          <w:sz w:val="24"/>
          <w:szCs w:val="24"/>
        </w:rPr>
        <w:t xml:space="preserve">y XIV, 47 fracciones  I, II, XIV, 48, 52, 61,63, 64 y 65, de la Ley de Gobierno y la Administración Pública Municipal del Estado de Jalisco; 1, 6, 16, fracciones III, IV, V, y X del Reglamento de Planeación para el Desarrollo Municipal, lo aplicable al </w:t>
      </w:r>
      <w:r w:rsidR="00171C56" w:rsidRPr="00171C56">
        <w:rPr>
          <w:rFonts w:ascii="Arial" w:hAnsi="Arial" w:cs="Arial"/>
          <w:sz w:val="24"/>
          <w:szCs w:val="24"/>
        </w:rPr>
        <w:lastRenderedPageBreak/>
        <w:t>Convenio para el otorgamiento de los recursos provenientes del Fondo de Proyectos de Desarrollo Regional con cargo al Ramo General 23  Provisiones Salariales y Económicas autorizado en el Presupuesto de Egresos de la Federación  para el ejercicio Fiscal 2018;25 fracciones XII y  XXXI, 27, 142, 145 fracción II y 147 del Reglamento del Gobierno y de la Administración Pública del Ayuntamiento Constitucional de San Pedro Tlaquepaque; y demás que resulten aplicables</w:t>
      </w:r>
      <w:r w:rsidR="008562B5" w:rsidRPr="00171C56">
        <w:rPr>
          <w:rFonts w:ascii="Arial" w:hAnsi="Arial" w:cs="Arial"/>
          <w:color w:val="000000" w:themeColor="text1"/>
          <w:sz w:val="24"/>
          <w:szCs w:val="24"/>
        </w:rPr>
        <w:t>.</w:t>
      </w:r>
      <w:r w:rsidR="008562B5" w:rsidRPr="00EB1416">
        <w:rPr>
          <w:rFonts w:ascii="Arial" w:hAnsi="Arial" w:cs="Arial"/>
          <w:color w:val="000000" w:themeColor="text1"/>
          <w:sz w:val="24"/>
          <w:szCs w:val="24"/>
        </w:rPr>
        <w:t xml:space="preserve"> --------------------------------------------------------------------------------------------------------------------------------------</w:t>
      </w:r>
      <w:r w:rsidR="008562B5" w:rsidRPr="00EB1416">
        <w:rPr>
          <w:rFonts w:ascii="Arial" w:hAnsi="Arial" w:cs="Arial"/>
          <w:b/>
          <w:color w:val="000000" w:themeColor="text1"/>
          <w:sz w:val="24"/>
          <w:szCs w:val="24"/>
        </w:rPr>
        <w:t>NOTIFÍQUESE.-</w:t>
      </w:r>
      <w:r w:rsidR="008562B5" w:rsidRPr="00EB1416">
        <w:rPr>
          <w:rFonts w:ascii="Arial" w:hAnsi="Arial" w:cs="Arial"/>
          <w:color w:val="000000" w:themeColor="text1"/>
          <w:sz w:val="24"/>
          <w:szCs w:val="24"/>
        </w:rPr>
        <w:t xml:space="preserve"> a Mirna Citlalli Amaya de Luna, Presidenta Municipal Interina; al Lic. Juan David García Camarena, Síndico Municipal; al L.C.P. José Alejandro Ramos Rosas, Tesorero Municipal; al Lic. Luis Fernando Ríos Cervantes, Contraloría Ciudadana; </w:t>
      </w:r>
      <w:r w:rsidR="00514038" w:rsidRPr="00EB1416">
        <w:rPr>
          <w:rFonts w:ascii="Arial" w:eastAsiaTheme="minorEastAsia" w:hAnsi="Arial" w:cs="Arial"/>
          <w:color w:val="000000" w:themeColor="text1"/>
          <w:sz w:val="24"/>
          <w:szCs w:val="24"/>
          <w:lang w:eastAsia="es-MX"/>
        </w:rPr>
        <w:t>Mtro. Pedro Vicente Viveros Reyes</w:t>
      </w:r>
      <w:r w:rsidR="00514038" w:rsidRPr="00EB1416">
        <w:rPr>
          <w:rFonts w:ascii="Arial" w:eastAsiaTheme="minorEastAsia" w:hAnsi="Arial" w:cs="Arial"/>
          <w:sz w:val="24"/>
          <w:lang w:eastAsia="es-MX"/>
        </w:rPr>
        <w:t>. Jefe de Gabinete</w:t>
      </w:r>
      <w:r w:rsidR="009D56D2">
        <w:rPr>
          <w:rFonts w:ascii="Arial" w:eastAsiaTheme="minorEastAsia" w:hAnsi="Arial" w:cs="Arial"/>
          <w:sz w:val="24"/>
          <w:lang w:eastAsia="es-MX"/>
        </w:rPr>
        <w:t>;</w:t>
      </w:r>
      <w:r w:rsidR="00514038" w:rsidRPr="00EB1416">
        <w:rPr>
          <w:rFonts w:ascii="Arial" w:eastAsiaTheme="minorEastAsia" w:hAnsi="Arial" w:cs="Arial"/>
          <w:sz w:val="24"/>
          <w:lang w:eastAsia="es-MX"/>
        </w:rPr>
        <w:t xml:space="preserve"> </w:t>
      </w:r>
      <w:r w:rsidR="00514038" w:rsidRPr="00EB1416">
        <w:rPr>
          <w:rFonts w:ascii="Arial" w:eastAsiaTheme="minorEastAsia" w:hAnsi="Arial" w:cs="Arial"/>
          <w:color w:val="000000" w:themeColor="text1"/>
          <w:sz w:val="24"/>
          <w:szCs w:val="24"/>
          <w:lang w:eastAsia="es-MX"/>
        </w:rPr>
        <w:t>Arq. Ricardo Robles Gómez</w:t>
      </w:r>
      <w:r w:rsidR="00514038" w:rsidRPr="00EB1416">
        <w:rPr>
          <w:rFonts w:ascii="Arial" w:eastAsiaTheme="minorEastAsia" w:hAnsi="Arial" w:cs="Arial"/>
          <w:sz w:val="24"/>
          <w:lang w:eastAsia="es-MX"/>
        </w:rPr>
        <w:t xml:space="preserve">. Coordinador General de Gestión Integral de la Ciudad </w:t>
      </w:r>
      <w:r w:rsidR="00514038" w:rsidRPr="00EB1416">
        <w:rPr>
          <w:rFonts w:ascii="Arial" w:eastAsiaTheme="minorEastAsia" w:hAnsi="Arial" w:cs="Arial"/>
          <w:color w:val="000000" w:themeColor="text1"/>
          <w:sz w:val="24"/>
          <w:szCs w:val="24"/>
          <w:lang w:eastAsia="es-MX"/>
        </w:rPr>
        <w:t>Mtra. María Agustina Rodríguez Morán</w:t>
      </w:r>
      <w:r w:rsidR="00514038" w:rsidRPr="00EB1416">
        <w:rPr>
          <w:rFonts w:ascii="Arial" w:eastAsiaTheme="minorEastAsia" w:hAnsi="Arial" w:cs="Arial"/>
          <w:sz w:val="24"/>
          <w:lang w:eastAsia="es-MX"/>
        </w:rPr>
        <w:t>. Directora General de Políticas Públicas</w:t>
      </w:r>
      <w:r w:rsidR="009D56D2">
        <w:rPr>
          <w:rFonts w:ascii="Arial" w:eastAsiaTheme="minorEastAsia" w:hAnsi="Arial" w:cs="Arial"/>
          <w:sz w:val="24"/>
          <w:lang w:eastAsia="es-MX"/>
        </w:rPr>
        <w:t>; y al</w:t>
      </w:r>
      <w:r w:rsidR="00514038" w:rsidRPr="00EB1416">
        <w:rPr>
          <w:rFonts w:ascii="Arial" w:eastAsiaTheme="minorEastAsia" w:hAnsi="Arial" w:cs="Arial"/>
          <w:sz w:val="24"/>
          <w:lang w:eastAsia="es-MX"/>
        </w:rPr>
        <w:t xml:space="preserve"> </w:t>
      </w:r>
      <w:r w:rsidR="00514038" w:rsidRPr="00EB1416">
        <w:rPr>
          <w:rFonts w:ascii="Arial" w:eastAsiaTheme="minorEastAsia" w:hAnsi="Arial" w:cs="Arial"/>
          <w:color w:val="000000" w:themeColor="text1"/>
          <w:sz w:val="24"/>
          <w:szCs w:val="24"/>
          <w:lang w:eastAsia="es-MX"/>
        </w:rPr>
        <w:t>Mtro. Héctor Rafael Pérez Partida</w:t>
      </w:r>
      <w:r w:rsidR="00514038" w:rsidRPr="00EB1416">
        <w:rPr>
          <w:rFonts w:ascii="Arial" w:eastAsiaTheme="minorEastAsia" w:hAnsi="Arial" w:cs="Arial"/>
          <w:sz w:val="24"/>
          <w:lang w:eastAsia="es-MX"/>
        </w:rPr>
        <w:t xml:space="preserve">. Secretario de Planeación, Administración y Finanzas del Gobierno del Estado de Jalisco </w:t>
      </w:r>
      <w:r w:rsidR="008562B5" w:rsidRPr="00EB1416">
        <w:rPr>
          <w:rFonts w:ascii="Arial" w:hAnsi="Arial" w:cs="Arial"/>
          <w:color w:val="000000" w:themeColor="text1"/>
          <w:sz w:val="24"/>
          <w:szCs w:val="24"/>
        </w:rPr>
        <w:t>para su conocimiento y efectos legales a que haya lugar. ------------------------------------------------------</w:t>
      </w:r>
      <w:r w:rsidR="00514038" w:rsidRPr="00EB1416">
        <w:rPr>
          <w:rFonts w:ascii="Arial" w:hAnsi="Arial" w:cs="Arial"/>
          <w:color w:val="000000" w:themeColor="text1"/>
          <w:sz w:val="24"/>
          <w:szCs w:val="24"/>
        </w:rPr>
        <w:t>--------------------</w:t>
      </w:r>
      <w:r w:rsidR="008562B5" w:rsidRPr="00EB1416">
        <w:rPr>
          <w:rFonts w:ascii="Arial" w:hAnsi="Arial" w:cs="Arial"/>
          <w:color w:val="000000" w:themeColor="text1"/>
          <w:sz w:val="24"/>
          <w:szCs w:val="24"/>
        </w:rPr>
        <w:t>------------------------------------------------------------</w:t>
      </w:r>
      <w:r w:rsidR="00514038" w:rsidRPr="00EB1416">
        <w:rPr>
          <w:rFonts w:ascii="Arial" w:hAnsi="Arial" w:cs="Arial"/>
          <w:color w:val="000000" w:themeColor="text1"/>
          <w:sz w:val="24"/>
          <w:szCs w:val="24"/>
        </w:rPr>
        <w:t>------------------------</w:t>
      </w:r>
      <w:r w:rsidR="008562B5" w:rsidRPr="00EB1416">
        <w:rPr>
          <w:rFonts w:ascii="Arial" w:hAnsi="Arial" w:cs="Arial"/>
          <w:color w:val="000000" w:themeColor="text1"/>
          <w:sz w:val="24"/>
          <w:szCs w:val="24"/>
        </w:rPr>
        <w:t xml:space="preserve">------------------ Con el uso de la palabra el Mtro. Antonio Fernando Chávez Delgadillo, Secretario del Ayuntamiento: </w:t>
      </w:r>
      <w:r w:rsidR="008146EB" w:rsidRPr="00EB1416">
        <w:rPr>
          <w:rFonts w:ascii="Arial" w:hAnsi="Arial" w:cs="Arial"/>
          <w:color w:val="000000" w:themeColor="text1"/>
          <w:sz w:val="24"/>
          <w:szCs w:val="24"/>
        </w:rPr>
        <w:t xml:space="preserve">con su permiso Presidenta el </w:t>
      </w:r>
      <w:r w:rsidR="008562B5" w:rsidRPr="00EB1416">
        <w:rPr>
          <w:rFonts w:ascii="Arial" w:hAnsi="Arial" w:cs="Arial"/>
          <w:color w:val="000000" w:themeColor="text1"/>
          <w:sz w:val="24"/>
          <w:szCs w:val="24"/>
        </w:rPr>
        <w:t xml:space="preserve">numeral </w:t>
      </w:r>
      <w:r w:rsidR="008562B5" w:rsidRPr="00EB1416">
        <w:rPr>
          <w:rFonts w:ascii="Arial" w:hAnsi="Arial" w:cs="Arial"/>
          <w:b/>
          <w:color w:val="000000" w:themeColor="text1"/>
          <w:sz w:val="24"/>
          <w:szCs w:val="24"/>
        </w:rPr>
        <w:t xml:space="preserve">VII.-B) </w:t>
      </w:r>
      <w:r w:rsidR="0099184B" w:rsidRPr="00EB1416">
        <w:rPr>
          <w:rFonts w:ascii="Arial" w:hAnsi="Arial" w:cs="Arial"/>
          <w:color w:val="000000" w:themeColor="text1"/>
          <w:sz w:val="24"/>
          <w:szCs w:val="24"/>
        </w:rPr>
        <w:t xml:space="preserve">Iniciativa suscrita por la Presidenta Municipal Interina </w:t>
      </w:r>
      <w:r w:rsidR="0099184B" w:rsidRPr="00EB1416">
        <w:rPr>
          <w:rFonts w:ascii="Arial" w:hAnsi="Arial" w:cs="Arial"/>
          <w:b/>
          <w:color w:val="000000" w:themeColor="text1"/>
          <w:sz w:val="24"/>
          <w:szCs w:val="24"/>
        </w:rPr>
        <w:t xml:space="preserve">Lic. Mirna Citlalli Amaya de Luna, </w:t>
      </w:r>
      <w:r w:rsidR="0099184B" w:rsidRPr="00EB1416">
        <w:rPr>
          <w:rFonts w:ascii="Arial" w:hAnsi="Arial" w:cs="Arial"/>
          <w:color w:val="000000" w:themeColor="text1"/>
          <w:sz w:val="24"/>
          <w:szCs w:val="24"/>
        </w:rPr>
        <w:t xml:space="preserve">mediante la cual propone que el Pleno del Ayuntamiento apruebe y autorice </w:t>
      </w:r>
      <w:r w:rsidR="0099184B" w:rsidRPr="00EB1416">
        <w:rPr>
          <w:rFonts w:ascii="Arial" w:hAnsi="Arial" w:cs="Arial"/>
          <w:b/>
          <w:color w:val="000000" w:themeColor="text1"/>
          <w:sz w:val="24"/>
          <w:szCs w:val="24"/>
        </w:rPr>
        <w:t>la obra de construcción de pavimento de concreto hidráulico en Privada Tecolote entre Anillo Periférico Manuel Gómez Morín y calle Cerrada en la colonia Jardines de Santa María, Municipio de San Pedro Tlaquepaque hasta por un momento de $2´284,333.58 (Dos Millones Doscientos Ochenta y Cuatro Mil Trescientos Treinta y Tres Pesos 58/100 M.N.)</w:t>
      </w:r>
      <w:r w:rsidR="00335F6D" w:rsidRPr="00EB1416">
        <w:rPr>
          <w:rFonts w:ascii="Arial" w:hAnsi="Arial" w:cs="Arial"/>
          <w:b/>
          <w:color w:val="000000" w:themeColor="text1"/>
          <w:sz w:val="24"/>
          <w:szCs w:val="24"/>
        </w:rPr>
        <w:t xml:space="preserve">, </w:t>
      </w:r>
      <w:r w:rsidR="00335F6D" w:rsidRPr="00EB1416">
        <w:rPr>
          <w:rFonts w:ascii="Arial" w:hAnsi="Arial" w:cs="Arial"/>
          <w:color w:val="000000" w:themeColor="text1"/>
          <w:sz w:val="24"/>
          <w:szCs w:val="24"/>
        </w:rPr>
        <w:t xml:space="preserve">esta obra es mediante </w:t>
      </w:r>
      <w:r w:rsidR="00950CDC" w:rsidRPr="00EB1416">
        <w:rPr>
          <w:rFonts w:ascii="Arial" w:hAnsi="Arial" w:cs="Arial"/>
          <w:color w:val="000000" w:themeColor="text1"/>
          <w:sz w:val="24"/>
          <w:szCs w:val="24"/>
        </w:rPr>
        <w:t xml:space="preserve">acción urbanística de </w:t>
      </w:r>
      <w:r w:rsidR="00335F6D" w:rsidRPr="00EB1416">
        <w:rPr>
          <w:rFonts w:ascii="Arial" w:hAnsi="Arial" w:cs="Arial"/>
          <w:color w:val="000000" w:themeColor="text1"/>
          <w:sz w:val="24"/>
          <w:szCs w:val="24"/>
        </w:rPr>
        <w:t>concertaci</w:t>
      </w:r>
      <w:r w:rsidR="00706C0E" w:rsidRPr="00EB1416">
        <w:rPr>
          <w:rFonts w:ascii="Arial" w:hAnsi="Arial" w:cs="Arial"/>
          <w:color w:val="000000" w:themeColor="text1"/>
          <w:sz w:val="24"/>
          <w:szCs w:val="24"/>
        </w:rPr>
        <w:t>ón</w:t>
      </w:r>
      <w:r w:rsidR="0099184B" w:rsidRPr="00EB1416">
        <w:rPr>
          <w:rFonts w:ascii="Arial" w:hAnsi="Arial" w:cs="Arial"/>
          <w:color w:val="000000" w:themeColor="text1"/>
          <w:sz w:val="24"/>
          <w:szCs w:val="24"/>
        </w:rPr>
        <w:t>.</w:t>
      </w:r>
      <w:r w:rsidR="0099184B" w:rsidRPr="00EB1416">
        <w:rPr>
          <w:rFonts w:ascii="Arial" w:hAnsi="Arial" w:cs="Arial"/>
          <w:b/>
          <w:color w:val="000000" w:themeColor="text1"/>
          <w:sz w:val="24"/>
          <w:szCs w:val="24"/>
        </w:rPr>
        <w:t xml:space="preserve"> </w:t>
      </w:r>
      <w:r w:rsidR="008562B5" w:rsidRPr="00EB1416">
        <w:rPr>
          <w:rFonts w:ascii="Arial" w:hAnsi="Arial" w:cs="Arial"/>
          <w:color w:val="000000" w:themeColor="text1"/>
          <w:sz w:val="24"/>
          <w:szCs w:val="24"/>
        </w:rPr>
        <w:t>-----</w:t>
      </w:r>
      <w:r w:rsidR="008146EB" w:rsidRPr="00EB1416">
        <w:rPr>
          <w:rFonts w:ascii="Arial" w:hAnsi="Arial" w:cs="Arial"/>
          <w:color w:val="000000" w:themeColor="text1"/>
          <w:sz w:val="24"/>
          <w:szCs w:val="24"/>
        </w:rPr>
        <w:t>----------------------------------------------</w:t>
      </w:r>
      <w:r w:rsidR="008562B5" w:rsidRPr="00EB1416">
        <w:rPr>
          <w:rFonts w:ascii="Arial" w:hAnsi="Arial" w:cs="Arial"/>
          <w:color w:val="000000" w:themeColor="text1"/>
          <w:sz w:val="24"/>
          <w:szCs w:val="24"/>
        </w:rPr>
        <w:t>------------------------------------------------------------------------</w:t>
      </w:r>
      <w:r w:rsidR="0099184B" w:rsidRPr="00EB1416">
        <w:rPr>
          <w:rFonts w:ascii="Arial" w:hAnsi="Arial" w:cs="Arial"/>
          <w:color w:val="000000" w:themeColor="text1"/>
          <w:sz w:val="24"/>
          <w:szCs w:val="24"/>
        </w:rPr>
        <w:t>-----------------------</w:t>
      </w:r>
      <w:r w:rsidR="008146EB" w:rsidRPr="00EB1416">
        <w:rPr>
          <w:rFonts w:ascii="Arial" w:hAnsi="Arial" w:cs="Arial"/>
          <w:color w:val="000000" w:themeColor="text1"/>
          <w:sz w:val="24"/>
          <w:szCs w:val="24"/>
        </w:rPr>
        <w:t>-</w:t>
      </w:r>
      <w:r w:rsidR="0099184B" w:rsidRPr="00EB1416">
        <w:rPr>
          <w:rFonts w:ascii="Arial" w:hAnsi="Arial" w:cs="Arial"/>
          <w:color w:val="000000" w:themeColor="text1"/>
          <w:sz w:val="24"/>
          <w:szCs w:val="24"/>
        </w:rPr>
        <w:t>---</w:t>
      </w:r>
      <w:r w:rsidR="00CF3B55" w:rsidRPr="00977B9E">
        <w:rPr>
          <w:rFonts w:ascii="Arial" w:hAnsi="Arial" w:cs="Arial"/>
          <w:b/>
          <w:i/>
          <w:sz w:val="24"/>
          <w:szCs w:val="24"/>
        </w:rPr>
        <w:t>C. REGIDORES DEL AYUNTAMIENTO</w:t>
      </w:r>
      <w:r w:rsidR="00977B9E" w:rsidRPr="00977B9E">
        <w:rPr>
          <w:rFonts w:ascii="Arial" w:hAnsi="Arial" w:cs="Arial"/>
          <w:b/>
          <w:i/>
          <w:sz w:val="24"/>
          <w:szCs w:val="24"/>
        </w:rPr>
        <w:t xml:space="preserve"> </w:t>
      </w:r>
      <w:r w:rsidR="00CF3B55" w:rsidRPr="00977B9E">
        <w:rPr>
          <w:rFonts w:ascii="Arial" w:hAnsi="Arial" w:cs="Arial"/>
          <w:b/>
          <w:i/>
          <w:sz w:val="24"/>
          <w:szCs w:val="24"/>
        </w:rPr>
        <w:t>DEL MUNICIPIO DE SAN PEDRO TLAQUEPAQUE, JALISCO;</w:t>
      </w:r>
      <w:r w:rsidR="00977B9E" w:rsidRPr="00977B9E">
        <w:rPr>
          <w:rFonts w:ascii="Arial" w:hAnsi="Arial" w:cs="Arial"/>
          <w:b/>
          <w:i/>
          <w:sz w:val="24"/>
          <w:szCs w:val="24"/>
        </w:rPr>
        <w:t xml:space="preserve"> </w:t>
      </w:r>
      <w:r w:rsidR="00CF3B55" w:rsidRPr="00977B9E">
        <w:rPr>
          <w:rFonts w:ascii="Arial" w:hAnsi="Arial" w:cs="Arial"/>
          <w:b/>
          <w:i/>
          <w:sz w:val="24"/>
          <w:szCs w:val="24"/>
        </w:rPr>
        <w:t>PRESENTE:</w:t>
      </w:r>
      <w:r w:rsidR="00977B9E" w:rsidRPr="00977B9E">
        <w:rPr>
          <w:rFonts w:ascii="Arial" w:hAnsi="Arial" w:cs="Arial"/>
          <w:b/>
          <w:i/>
          <w:sz w:val="24"/>
          <w:szCs w:val="24"/>
        </w:rPr>
        <w:t xml:space="preserve"> </w:t>
      </w:r>
      <w:r w:rsidR="00CF3B55" w:rsidRPr="00977B9E">
        <w:rPr>
          <w:rFonts w:ascii="Arial" w:hAnsi="Arial" w:cs="Arial"/>
          <w:i/>
          <w:sz w:val="24"/>
          <w:szCs w:val="24"/>
        </w:rPr>
        <w:t xml:space="preserve">La que suscribe </w:t>
      </w:r>
      <w:r w:rsidR="00CF3B55" w:rsidRPr="00977B9E">
        <w:rPr>
          <w:rFonts w:ascii="Arial" w:hAnsi="Arial" w:cs="Arial"/>
          <w:b/>
          <w:i/>
          <w:sz w:val="24"/>
          <w:szCs w:val="24"/>
        </w:rPr>
        <w:t>Lic. Mirna Citlalli Amaya De Luna</w:t>
      </w:r>
      <w:r w:rsidR="00CF3B55" w:rsidRPr="00977B9E">
        <w:rPr>
          <w:rFonts w:ascii="Arial" w:hAnsi="Arial" w:cs="Arial"/>
          <w:i/>
          <w:sz w:val="24"/>
          <w:szCs w:val="24"/>
        </w:rPr>
        <w:t xml:space="preserve"> en mi carácter de Presidente Municipal Interina de este H. Ayuntamiento de San Pedro Tlaquepaque, Jalisco, de conformidad con el Acuerdo de Cabildo No. 798/2018, así como de los artículos 115 fracciones II, III numeral g), y IV de la Constitución Política de los Estados Unidos Mexicanos; 73 fracciones I y II, 77, 79 numeral VIII, y 86 de la Constitución Política del Estado de Jalisco;  37 fracciones V y XVII; 41 fracción I, 47 fracciones I, II y XIV, 94 fracción VIII, de la Ley del Gobierno y la Administración Pública Municipal del Estado de Jalisco; 25 fracciones XII y XXXI, 27 fracciones IV, VIII Y XXVIII,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 </w:t>
      </w:r>
      <w:r w:rsidR="00CF3B55" w:rsidRPr="00977B9E">
        <w:rPr>
          <w:rFonts w:ascii="Arial" w:hAnsi="Arial" w:cs="Arial"/>
          <w:b/>
          <w:i/>
          <w:sz w:val="24"/>
          <w:szCs w:val="24"/>
        </w:rPr>
        <w:t>INICIATIVA DE APROBACIÓN DIRECTA</w:t>
      </w:r>
      <w:r w:rsidR="00977B9E" w:rsidRPr="00977B9E">
        <w:rPr>
          <w:rFonts w:ascii="Arial" w:hAnsi="Arial" w:cs="Arial"/>
          <w:b/>
          <w:i/>
          <w:sz w:val="24"/>
          <w:szCs w:val="24"/>
        </w:rPr>
        <w:t xml:space="preserve"> </w:t>
      </w:r>
      <w:r w:rsidR="00CF3B55" w:rsidRPr="00977B9E">
        <w:rPr>
          <w:rFonts w:ascii="Arial" w:hAnsi="Arial" w:cs="Arial"/>
          <w:i/>
          <w:sz w:val="24"/>
          <w:szCs w:val="24"/>
        </w:rPr>
        <w:t xml:space="preserve">Mediante la cual se propone que el Pleno del H. Ayuntamiento Constitucional de San Pedro Tlaquepaque, Jalisco, apruebe y autorice </w:t>
      </w:r>
      <w:r w:rsidR="00CF3B55" w:rsidRPr="00977B9E">
        <w:rPr>
          <w:rFonts w:ascii="Arial" w:hAnsi="Arial" w:cs="Arial"/>
          <w:b/>
          <w:i/>
          <w:sz w:val="24"/>
          <w:szCs w:val="24"/>
        </w:rPr>
        <w:t>la obra de</w:t>
      </w:r>
      <w:r w:rsidR="00977B9E" w:rsidRPr="00977B9E">
        <w:rPr>
          <w:rFonts w:ascii="Arial" w:hAnsi="Arial" w:cs="Arial"/>
          <w:b/>
          <w:i/>
          <w:sz w:val="24"/>
          <w:szCs w:val="24"/>
        </w:rPr>
        <w:t xml:space="preserve"> </w:t>
      </w:r>
      <w:r w:rsidR="00CF3B55" w:rsidRPr="00977B9E">
        <w:rPr>
          <w:rFonts w:ascii="Arial" w:hAnsi="Arial" w:cs="Arial"/>
          <w:b/>
          <w:i/>
          <w:sz w:val="24"/>
          <w:szCs w:val="24"/>
        </w:rPr>
        <w:t>Construcción de Pavimento de Concreto Hidráulico en Privada Tecolote entre Anillo Periférico Manuel Gómez Morín y calle Cerrada en la colonia Jardines de Santa María,  municipio de San Pedro Tlaquepaque, hasta por un monto de$2,284,333.58 (Dos millones doscientos ochenta y cuatro mil trescientos treinta y tres pesos 58/100 M.N.) a celebrarse en convenio de concertación con los beneficiarios,</w:t>
      </w:r>
      <w:r w:rsidR="00977B9E">
        <w:rPr>
          <w:rFonts w:ascii="Arial" w:hAnsi="Arial" w:cs="Arial"/>
          <w:b/>
          <w:i/>
          <w:sz w:val="24"/>
          <w:szCs w:val="24"/>
        </w:rPr>
        <w:t xml:space="preserve"> </w:t>
      </w:r>
      <w:r w:rsidR="00CF3B55" w:rsidRPr="00977B9E">
        <w:rPr>
          <w:rFonts w:ascii="Arial" w:hAnsi="Arial" w:cs="Arial"/>
          <w:i/>
          <w:sz w:val="24"/>
          <w:szCs w:val="24"/>
        </w:rPr>
        <w:t>de conformidad con la siguiente:</w:t>
      </w:r>
    </w:p>
    <w:p w:rsidR="00CF3B55" w:rsidRPr="00977B9E" w:rsidRDefault="00CF3B55" w:rsidP="00977B9E">
      <w:pPr>
        <w:spacing w:after="0" w:line="240" w:lineRule="auto"/>
        <w:ind w:firstLine="708"/>
        <w:jc w:val="both"/>
        <w:rPr>
          <w:rFonts w:ascii="Arial" w:hAnsi="Arial" w:cs="Arial"/>
          <w:i/>
          <w:sz w:val="24"/>
          <w:szCs w:val="24"/>
        </w:rPr>
      </w:pPr>
    </w:p>
    <w:p w:rsidR="00CF3B55" w:rsidRPr="00977B9E" w:rsidRDefault="00CF3B55" w:rsidP="00977B9E">
      <w:pPr>
        <w:spacing w:after="0" w:line="240" w:lineRule="auto"/>
        <w:jc w:val="center"/>
        <w:rPr>
          <w:rFonts w:ascii="Arial" w:hAnsi="Arial" w:cs="Arial"/>
          <w:b/>
          <w:i/>
          <w:sz w:val="24"/>
          <w:szCs w:val="24"/>
        </w:rPr>
      </w:pPr>
      <w:r w:rsidRPr="00977B9E">
        <w:rPr>
          <w:rFonts w:ascii="Arial" w:hAnsi="Arial" w:cs="Arial"/>
          <w:b/>
          <w:i/>
          <w:sz w:val="24"/>
          <w:szCs w:val="24"/>
        </w:rPr>
        <w:lastRenderedPageBreak/>
        <w:t>EXPOSICIÓN DE MOTIVOS.</w:t>
      </w:r>
    </w:p>
    <w:p w:rsidR="00CF3B55" w:rsidRPr="00977B9E" w:rsidRDefault="00CF3B55" w:rsidP="00977B9E">
      <w:pPr>
        <w:spacing w:after="0" w:line="240" w:lineRule="auto"/>
        <w:jc w:val="both"/>
        <w:rPr>
          <w:rFonts w:ascii="Arial" w:hAnsi="Arial" w:cs="Arial"/>
          <w:b/>
          <w:i/>
          <w:sz w:val="24"/>
          <w:szCs w:val="24"/>
        </w:rPr>
      </w:pPr>
    </w:p>
    <w:p w:rsidR="00CF3B55" w:rsidRPr="00977B9E" w:rsidRDefault="00CF3B55" w:rsidP="00977B9E">
      <w:pPr>
        <w:spacing w:after="0" w:line="240" w:lineRule="auto"/>
        <w:jc w:val="both"/>
        <w:rPr>
          <w:rFonts w:ascii="Arial" w:hAnsi="Arial" w:cs="Arial"/>
          <w:bCs/>
          <w:i/>
          <w:sz w:val="24"/>
          <w:szCs w:val="24"/>
        </w:rPr>
      </w:pPr>
      <w:r w:rsidRPr="00977B9E">
        <w:rPr>
          <w:rFonts w:ascii="Arial" w:hAnsi="Arial" w:cs="Arial"/>
          <w:b/>
          <w:i/>
          <w:sz w:val="24"/>
          <w:szCs w:val="24"/>
        </w:rPr>
        <w:t>1</w:t>
      </w:r>
      <w:r w:rsidRPr="00977B9E">
        <w:rPr>
          <w:rFonts w:ascii="Arial" w:hAnsi="Arial" w:cs="Arial"/>
          <w:bCs/>
          <w:i/>
          <w:sz w:val="24"/>
          <w:szCs w:val="24"/>
        </w:rPr>
        <w:t xml:space="preserve">.- Que este Gobierno Municipal </w:t>
      </w:r>
      <w:r w:rsidRPr="00977B9E">
        <w:rPr>
          <w:rFonts w:ascii="Arial" w:hAnsi="Arial" w:cs="Arial"/>
          <w:i/>
          <w:color w:val="000000"/>
          <w:sz w:val="24"/>
          <w:szCs w:val="24"/>
          <w:lang w:eastAsia="es-MX"/>
        </w:rPr>
        <w:t>promueve, respeta, protege y garantiza los derechos humanos</w:t>
      </w:r>
      <w:r w:rsidRPr="00977B9E">
        <w:rPr>
          <w:rFonts w:ascii="Arial" w:hAnsi="Arial" w:cs="Arial"/>
          <w:bCs/>
          <w:i/>
          <w:sz w:val="24"/>
          <w:szCs w:val="24"/>
        </w:rPr>
        <w:t xml:space="preserve"> a través del acceso efectivo a los servicios públicos, pues el derecho a la ciudad como derecho humano de cuarta generación, solo será real con mejor infraestructura para todos los servicios en el Municipio como el agua potable, el drenaje, el alumbrado público y </w:t>
      </w:r>
      <w:r w:rsidRPr="00977B9E">
        <w:rPr>
          <w:rFonts w:ascii="Arial" w:hAnsi="Arial" w:cs="Arial"/>
          <w:b/>
          <w:bCs/>
          <w:i/>
          <w:sz w:val="24"/>
          <w:szCs w:val="24"/>
        </w:rPr>
        <w:t>mejores vialidades</w:t>
      </w:r>
      <w:r w:rsidRPr="00977B9E">
        <w:rPr>
          <w:rFonts w:ascii="Arial" w:hAnsi="Arial" w:cs="Arial"/>
          <w:bCs/>
          <w:i/>
          <w:sz w:val="24"/>
          <w:szCs w:val="24"/>
        </w:rPr>
        <w:t>, entre otros.</w:t>
      </w:r>
    </w:p>
    <w:p w:rsidR="00CF3B55" w:rsidRPr="00977B9E" w:rsidRDefault="00CF3B55" w:rsidP="00977B9E">
      <w:pPr>
        <w:spacing w:after="0" w:line="240" w:lineRule="auto"/>
        <w:jc w:val="both"/>
        <w:rPr>
          <w:rFonts w:ascii="Arial" w:hAnsi="Arial" w:cs="Arial"/>
          <w:bCs/>
          <w:i/>
          <w:sz w:val="24"/>
          <w:szCs w:val="24"/>
        </w:rPr>
      </w:pPr>
    </w:p>
    <w:p w:rsidR="00CF3B55" w:rsidRPr="00977B9E" w:rsidRDefault="00CF3B55" w:rsidP="00977B9E">
      <w:pPr>
        <w:spacing w:after="0" w:line="240" w:lineRule="auto"/>
        <w:jc w:val="both"/>
        <w:rPr>
          <w:rFonts w:ascii="Arial" w:hAnsi="Arial" w:cs="Arial"/>
          <w:i/>
          <w:sz w:val="24"/>
          <w:szCs w:val="24"/>
        </w:rPr>
      </w:pPr>
      <w:r w:rsidRPr="00977B9E">
        <w:rPr>
          <w:rFonts w:ascii="Arial" w:hAnsi="Arial" w:cs="Arial"/>
          <w:b/>
          <w:i/>
          <w:sz w:val="24"/>
          <w:szCs w:val="24"/>
        </w:rPr>
        <w:t xml:space="preserve">2.- </w:t>
      </w:r>
      <w:r w:rsidRPr="00977B9E">
        <w:rPr>
          <w:rFonts w:ascii="Arial" w:hAnsi="Arial" w:cs="Arial"/>
          <w:i/>
          <w:sz w:val="24"/>
          <w:szCs w:val="24"/>
        </w:rPr>
        <w:t>Que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encaminado a lograr un desarrollo humano local y sustentable de la municipalidad. Así el Plan Municipal de Desarrollo 2015-2018 establece:</w:t>
      </w:r>
    </w:p>
    <w:p w:rsidR="00CF3B55" w:rsidRPr="00977B9E" w:rsidRDefault="00CF3B55" w:rsidP="00977B9E">
      <w:pPr>
        <w:spacing w:after="0" w:line="240" w:lineRule="auto"/>
        <w:jc w:val="both"/>
        <w:rPr>
          <w:rFonts w:ascii="Arial" w:hAnsi="Arial" w:cs="Arial"/>
          <w:i/>
          <w:sz w:val="24"/>
          <w:szCs w:val="24"/>
        </w:rPr>
      </w:pPr>
    </w:p>
    <w:p w:rsidR="00CF3B55" w:rsidRPr="00977B9E" w:rsidRDefault="00CF3B55" w:rsidP="00977B9E">
      <w:pPr>
        <w:tabs>
          <w:tab w:val="left" w:pos="-142"/>
          <w:tab w:val="left" w:pos="142"/>
        </w:tabs>
        <w:spacing w:after="0" w:line="240" w:lineRule="auto"/>
        <w:ind w:left="1134" w:right="1134"/>
        <w:rPr>
          <w:rFonts w:ascii="Arial" w:eastAsia="Calibri" w:hAnsi="Arial" w:cs="Arial"/>
          <w:bCs/>
          <w:i/>
          <w:color w:val="0000FF"/>
          <w:sz w:val="24"/>
          <w:szCs w:val="24"/>
        </w:rPr>
      </w:pPr>
      <w:r w:rsidRPr="00977B9E">
        <w:rPr>
          <w:rFonts w:ascii="Arial" w:hAnsi="Arial" w:cs="Arial"/>
          <w:b/>
          <w:i/>
          <w:sz w:val="24"/>
          <w:szCs w:val="24"/>
        </w:rPr>
        <w:t xml:space="preserve">Eje Estratégico 2. </w:t>
      </w:r>
      <w:r w:rsidRPr="00977B9E">
        <w:rPr>
          <w:rFonts w:ascii="Arial" w:eastAsia="Calibri" w:hAnsi="Arial" w:cs="Arial"/>
          <w:b/>
          <w:i/>
          <w:sz w:val="24"/>
          <w:szCs w:val="24"/>
        </w:rPr>
        <w:t>Prestación eficiente y eficaz de los Servicios Públicos.</w:t>
      </w:r>
    </w:p>
    <w:p w:rsidR="00CF3B55" w:rsidRPr="00977B9E" w:rsidRDefault="00CF3B55" w:rsidP="00977B9E">
      <w:pPr>
        <w:tabs>
          <w:tab w:val="left" w:pos="-142"/>
          <w:tab w:val="left" w:pos="142"/>
        </w:tabs>
        <w:spacing w:after="0" w:line="240" w:lineRule="auto"/>
        <w:ind w:left="1134" w:right="1134"/>
        <w:jc w:val="both"/>
        <w:rPr>
          <w:rFonts w:ascii="Arial" w:eastAsia="Calibri" w:hAnsi="Arial" w:cs="Arial"/>
          <w:b/>
          <w:i/>
          <w:sz w:val="24"/>
          <w:szCs w:val="24"/>
        </w:rPr>
      </w:pPr>
    </w:p>
    <w:p w:rsidR="00CF3B55" w:rsidRPr="00977B9E" w:rsidRDefault="00CF3B55" w:rsidP="00977B9E">
      <w:pPr>
        <w:tabs>
          <w:tab w:val="left" w:pos="-142"/>
          <w:tab w:val="left" w:pos="142"/>
        </w:tabs>
        <w:spacing w:after="0" w:line="240" w:lineRule="auto"/>
        <w:ind w:left="1134" w:right="1134"/>
        <w:jc w:val="both"/>
        <w:rPr>
          <w:rFonts w:ascii="Arial" w:eastAsia="Calibri" w:hAnsi="Arial" w:cs="Arial"/>
          <w:b/>
          <w:i/>
          <w:sz w:val="24"/>
          <w:szCs w:val="24"/>
        </w:rPr>
      </w:pPr>
      <w:r w:rsidRPr="00977B9E">
        <w:rPr>
          <w:rFonts w:ascii="Arial" w:eastAsia="Calibri" w:hAnsi="Arial" w:cs="Arial"/>
          <w:b/>
          <w:i/>
          <w:sz w:val="24"/>
          <w:szCs w:val="24"/>
        </w:rPr>
        <w:t>Objetivo Estratégico</w:t>
      </w:r>
    </w:p>
    <w:p w:rsidR="00CF3B55" w:rsidRPr="00977B9E" w:rsidRDefault="00CF3B55" w:rsidP="00977B9E">
      <w:pPr>
        <w:tabs>
          <w:tab w:val="left" w:pos="-142"/>
          <w:tab w:val="left" w:pos="142"/>
        </w:tabs>
        <w:spacing w:after="0" w:line="240" w:lineRule="auto"/>
        <w:ind w:left="1134" w:right="1134"/>
        <w:jc w:val="both"/>
        <w:rPr>
          <w:rFonts w:ascii="Arial" w:eastAsia="Calibri" w:hAnsi="Arial" w:cs="Arial"/>
          <w:i/>
          <w:sz w:val="24"/>
          <w:szCs w:val="24"/>
        </w:rPr>
      </w:pPr>
    </w:p>
    <w:p w:rsidR="00CF3B55" w:rsidRPr="00977B9E" w:rsidRDefault="00CF3B55" w:rsidP="00977B9E">
      <w:pPr>
        <w:tabs>
          <w:tab w:val="left" w:pos="-142"/>
          <w:tab w:val="left" w:pos="142"/>
        </w:tabs>
        <w:spacing w:after="0" w:line="240" w:lineRule="auto"/>
        <w:ind w:left="1134" w:right="1134"/>
        <w:jc w:val="both"/>
        <w:rPr>
          <w:rFonts w:ascii="Arial" w:eastAsia="Calibri" w:hAnsi="Arial" w:cs="Arial"/>
          <w:i/>
          <w:sz w:val="24"/>
          <w:szCs w:val="24"/>
        </w:rPr>
      </w:pPr>
      <w:r w:rsidRPr="00977B9E">
        <w:rPr>
          <w:rFonts w:ascii="Arial" w:eastAsia="Calibri" w:hAnsi="Arial" w:cs="Arial"/>
          <w:i/>
          <w:sz w:val="24"/>
          <w:szCs w:val="24"/>
        </w:rPr>
        <w:t>Asegurar servicios públicos municipales con suficiencia en su cobertura, eficiencia y eficacia en su prestación, de conformidad con las obligaciones constitucionales con el fin de dignificar el espacio público y contribuir a mejorar la calidad de vida de las y los habitantes del Municipio de San Pedro Tlaquepaque a través de la vinculación y capacitación de la misma ciudadanía para en conjunto crear una agenda e servicios públicos en razón a las necesidades y áreas vulnerables.</w:t>
      </w:r>
    </w:p>
    <w:p w:rsidR="00CF3B55" w:rsidRPr="00977B9E" w:rsidRDefault="00CF3B55" w:rsidP="00977B9E">
      <w:pPr>
        <w:tabs>
          <w:tab w:val="left" w:pos="-142"/>
          <w:tab w:val="left" w:pos="142"/>
        </w:tabs>
        <w:spacing w:after="0" w:line="240" w:lineRule="auto"/>
        <w:ind w:left="1134" w:right="1134"/>
        <w:jc w:val="both"/>
        <w:rPr>
          <w:rFonts w:ascii="Arial" w:eastAsia="Calibri" w:hAnsi="Arial" w:cs="Arial"/>
          <w:i/>
          <w:sz w:val="24"/>
          <w:szCs w:val="24"/>
        </w:rPr>
      </w:pPr>
    </w:p>
    <w:p w:rsidR="00CF3B55" w:rsidRPr="00977B9E" w:rsidRDefault="00CF3B55" w:rsidP="00977B9E">
      <w:pPr>
        <w:tabs>
          <w:tab w:val="left" w:pos="-142"/>
          <w:tab w:val="left" w:pos="142"/>
        </w:tabs>
        <w:spacing w:after="0" w:line="240" w:lineRule="auto"/>
        <w:ind w:left="1134" w:right="1134"/>
        <w:jc w:val="center"/>
        <w:rPr>
          <w:rFonts w:ascii="Arial" w:eastAsia="Calibri" w:hAnsi="Arial" w:cs="Arial"/>
          <w:b/>
          <w:i/>
          <w:sz w:val="24"/>
          <w:szCs w:val="24"/>
        </w:rPr>
      </w:pPr>
      <w:r w:rsidRPr="00977B9E">
        <w:rPr>
          <w:rFonts w:ascii="Arial" w:eastAsia="Calibri" w:hAnsi="Arial" w:cs="Arial"/>
          <w:b/>
          <w:i/>
          <w:sz w:val="24"/>
          <w:szCs w:val="24"/>
        </w:rPr>
        <w:t>Estrategia:</w:t>
      </w:r>
    </w:p>
    <w:p w:rsidR="00CF3B55" w:rsidRPr="00977B9E" w:rsidRDefault="00CF3B55" w:rsidP="00977B9E">
      <w:pPr>
        <w:tabs>
          <w:tab w:val="left" w:pos="-142"/>
          <w:tab w:val="left" w:pos="142"/>
        </w:tabs>
        <w:spacing w:after="0" w:line="240" w:lineRule="auto"/>
        <w:ind w:left="1134" w:right="1134"/>
        <w:jc w:val="both"/>
        <w:rPr>
          <w:rFonts w:ascii="Arial" w:eastAsia="Calibri" w:hAnsi="Arial" w:cs="Arial"/>
          <w:b/>
          <w:i/>
          <w:sz w:val="24"/>
          <w:szCs w:val="24"/>
        </w:rPr>
      </w:pPr>
    </w:p>
    <w:p w:rsidR="00CF3B55" w:rsidRPr="00977B9E" w:rsidRDefault="00CF3B55" w:rsidP="00977B9E">
      <w:pPr>
        <w:tabs>
          <w:tab w:val="left" w:pos="-142"/>
          <w:tab w:val="left" w:pos="142"/>
        </w:tabs>
        <w:spacing w:after="0" w:line="240" w:lineRule="auto"/>
        <w:ind w:left="1134" w:right="1134"/>
        <w:jc w:val="both"/>
        <w:rPr>
          <w:rFonts w:ascii="Arial" w:eastAsia="Calibri" w:hAnsi="Arial" w:cs="Arial"/>
          <w:b/>
          <w:i/>
          <w:sz w:val="24"/>
          <w:szCs w:val="24"/>
        </w:rPr>
      </w:pPr>
      <w:r w:rsidRPr="00977B9E">
        <w:rPr>
          <w:rFonts w:ascii="Arial" w:eastAsia="Calibri" w:hAnsi="Arial" w:cs="Arial"/>
          <w:b/>
          <w:i/>
          <w:sz w:val="24"/>
          <w:szCs w:val="24"/>
        </w:rPr>
        <w:t>2.1. Cobertura con eficiencia y eficacia de los servicios públicos municipales preferentemente en las colonias que no cuentan con los mismos o en donde su prestación es deficiente.</w:t>
      </w:r>
    </w:p>
    <w:p w:rsidR="00CF3B55" w:rsidRPr="00977B9E" w:rsidRDefault="00CF3B55" w:rsidP="00977B9E">
      <w:pPr>
        <w:spacing w:after="0" w:line="240" w:lineRule="auto"/>
        <w:jc w:val="both"/>
        <w:rPr>
          <w:rFonts w:ascii="Arial" w:hAnsi="Arial" w:cs="Arial"/>
          <w:i/>
          <w:sz w:val="24"/>
          <w:szCs w:val="24"/>
        </w:rPr>
      </w:pPr>
    </w:p>
    <w:p w:rsidR="00CF3B55" w:rsidRPr="00977B9E" w:rsidRDefault="00CF3B55" w:rsidP="00977B9E">
      <w:pPr>
        <w:tabs>
          <w:tab w:val="left" w:pos="0"/>
        </w:tabs>
        <w:spacing w:after="0" w:line="240" w:lineRule="auto"/>
        <w:jc w:val="both"/>
        <w:rPr>
          <w:rFonts w:ascii="Arial" w:eastAsia="Calibri" w:hAnsi="Arial" w:cs="Arial"/>
          <w:b/>
          <w:bCs/>
          <w:i/>
          <w:sz w:val="24"/>
          <w:szCs w:val="24"/>
        </w:rPr>
      </w:pPr>
      <w:r w:rsidRPr="00977B9E">
        <w:rPr>
          <w:rFonts w:ascii="Arial" w:eastAsia="Calibri" w:hAnsi="Arial" w:cs="Arial"/>
          <w:b/>
          <w:bCs/>
          <w:i/>
          <w:sz w:val="24"/>
          <w:szCs w:val="24"/>
        </w:rPr>
        <w:t xml:space="preserve">2.1.13. Dar mantenimiento eficiente y oportunamente </w:t>
      </w:r>
    </w:p>
    <w:p w:rsidR="00CF3B55" w:rsidRPr="00977B9E" w:rsidRDefault="00CF3B55" w:rsidP="00977B9E">
      <w:pPr>
        <w:tabs>
          <w:tab w:val="left" w:pos="0"/>
        </w:tabs>
        <w:spacing w:after="0" w:line="240" w:lineRule="auto"/>
        <w:jc w:val="both"/>
        <w:rPr>
          <w:rFonts w:ascii="Arial" w:eastAsia="Calibri" w:hAnsi="Arial" w:cs="Arial"/>
          <w:b/>
          <w:bCs/>
          <w:i/>
          <w:sz w:val="24"/>
          <w:szCs w:val="24"/>
        </w:rPr>
      </w:pPr>
      <w:r w:rsidRPr="00977B9E">
        <w:rPr>
          <w:rFonts w:ascii="Arial" w:eastAsia="Calibri" w:hAnsi="Arial" w:cs="Arial"/>
          <w:b/>
          <w:bCs/>
          <w:i/>
          <w:sz w:val="24"/>
          <w:szCs w:val="24"/>
        </w:rPr>
        <w:t>a las vialidades del Municipio.</w:t>
      </w:r>
    </w:p>
    <w:p w:rsidR="00CF3B55" w:rsidRPr="00977B9E" w:rsidRDefault="00CF3B55" w:rsidP="00977B9E">
      <w:pPr>
        <w:spacing w:after="0" w:line="240" w:lineRule="auto"/>
        <w:jc w:val="both"/>
        <w:rPr>
          <w:rFonts w:ascii="Arial" w:hAnsi="Arial" w:cs="Arial"/>
          <w:b/>
          <w:i/>
          <w:sz w:val="24"/>
          <w:szCs w:val="24"/>
        </w:rPr>
      </w:pPr>
    </w:p>
    <w:p w:rsidR="00CF3B55" w:rsidRPr="00977B9E" w:rsidRDefault="00CF3B55" w:rsidP="00977B9E">
      <w:pPr>
        <w:spacing w:after="0" w:line="240" w:lineRule="auto"/>
        <w:jc w:val="both"/>
        <w:rPr>
          <w:rFonts w:ascii="Arial" w:hAnsi="Arial" w:cs="Arial"/>
          <w:i/>
          <w:sz w:val="24"/>
          <w:szCs w:val="24"/>
        </w:rPr>
      </w:pPr>
      <w:r w:rsidRPr="00977B9E">
        <w:rPr>
          <w:rFonts w:ascii="Arial" w:hAnsi="Arial" w:cs="Arial"/>
          <w:b/>
          <w:i/>
          <w:sz w:val="24"/>
          <w:szCs w:val="24"/>
        </w:rPr>
        <w:t>3.-</w:t>
      </w:r>
      <w:r w:rsidRPr="00977B9E">
        <w:rPr>
          <w:rFonts w:ascii="Arial" w:hAnsi="Arial" w:cs="Arial"/>
          <w:i/>
          <w:sz w:val="24"/>
          <w:szCs w:val="24"/>
        </w:rPr>
        <w:t xml:space="preserve"> Que la Constitución Política de los Estados Unidos Mexicanos asigna como facultades y obligaciones municipales varios servicios públicos, que tienen una profunda repercusión en la calidad de vida de los habitantes. Los ayuntamientos deben revisar sus prioridades de gobierno y privilegiar la prestación de esos servicios públicos sobre los restantes. Los servicios de agua potable, drenaje, saneamiento, tratamiento de aguas negras, residuos sólidos, rastro, mercados, </w:t>
      </w:r>
      <w:r w:rsidRPr="00977B9E">
        <w:rPr>
          <w:rFonts w:ascii="Arial" w:hAnsi="Arial" w:cs="Arial"/>
          <w:b/>
          <w:i/>
          <w:sz w:val="24"/>
          <w:szCs w:val="24"/>
        </w:rPr>
        <w:t>calles</w:t>
      </w:r>
      <w:r w:rsidRPr="00977B9E">
        <w:rPr>
          <w:rFonts w:ascii="Arial" w:hAnsi="Arial" w:cs="Arial"/>
          <w:i/>
          <w:sz w:val="24"/>
          <w:szCs w:val="24"/>
        </w:rPr>
        <w:t>,</w:t>
      </w:r>
      <w:r w:rsidR="00977B9E" w:rsidRPr="00977B9E">
        <w:rPr>
          <w:rFonts w:ascii="Arial" w:hAnsi="Arial" w:cs="Arial"/>
          <w:i/>
          <w:sz w:val="24"/>
          <w:szCs w:val="24"/>
        </w:rPr>
        <w:t xml:space="preserve"> </w:t>
      </w:r>
      <w:r w:rsidRPr="00977B9E">
        <w:rPr>
          <w:rFonts w:ascii="Arial" w:hAnsi="Arial" w:cs="Arial"/>
          <w:i/>
          <w:sz w:val="24"/>
          <w:szCs w:val="24"/>
        </w:rPr>
        <w:t xml:space="preserve">entre otros, son de aquellos que inciden sobre el bienestar y sobre el estado del medio ambiente. </w:t>
      </w:r>
      <w:r w:rsidRPr="00977B9E">
        <w:rPr>
          <w:rFonts w:ascii="Arial" w:hAnsi="Arial" w:cs="Arial"/>
          <w:b/>
          <w:i/>
          <w:sz w:val="24"/>
          <w:szCs w:val="24"/>
        </w:rPr>
        <w:t>4.-</w:t>
      </w:r>
      <w:r w:rsidR="001314CB">
        <w:rPr>
          <w:rFonts w:ascii="Arial" w:hAnsi="Arial" w:cs="Arial"/>
          <w:b/>
          <w:i/>
          <w:sz w:val="24"/>
          <w:szCs w:val="24"/>
        </w:rPr>
        <w:t xml:space="preserve"> </w:t>
      </w:r>
      <w:r w:rsidRPr="00977B9E">
        <w:rPr>
          <w:rFonts w:ascii="Arial" w:hAnsi="Arial" w:cs="Arial"/>
          <w:i/>
          <w:sz w:val="24"/>
          <w:szCs w:val="24"/>
        </w:rPr>
        <w:t xml:space="preserve">Que este Gobierno Municipal busca día a día hacer efectivo el derecho humano del acceso a los servicios públicos, con mejor infraestructura para todos los servicios en el municipio como el agua potable, el drenaje, el alumbrado público y mejores vialidades, entre otros, y es por ello que </w:t>
      </w:r>
      <w:r w:rsidRPr="00977B9E">
        <w:rPr>
          <w:rFonts w:ascii="Arial" w:hAnsi="Arial" w:cs="Arial"/>
          <w:i/>
          <w:sz w:val="24"/>
          <w:szCs w:val="24"/>
        </w:rPr>
        <w:lastRenderedPageBreak/>
        <w:t>en observancia al Código Urbano en su Capítulo VIII nos señala los Sistemas de Acción urbanística y sus modalidades, y específicamente en su artículo 311.- corresponden a las formas de participación ciudadana y vecinal en la realización de obras de urbanización y edificación del equipamiento urbano (fracción II ‘ Acción urbanística por concertación’), asimismo regula lo siguiente:</w:t>
      </w:r>
      <w:r w:rsidR="001314CB">
        <w:rPr>
          <w:rFonts w:ascii="Arial" w:hAnsi="Arial" w:cs="Arial"/>
          <w:i/>
          <w:sz w:val="24"/>
          <w:szCs w:val="24"/>
        </w:rPr>
        <w:t xml:space="preserve"> </w:t>
      </w:r>
      <w:r w:rsidRPr="00977B9E">
        <w:rPr>
          <w:rFonts w:ascii="Arial" w:eastAsia="Times New Roman" w:hAnsi="Arial" w:cs="Arial"/>
          <w:i/>
          <w:sz w:val="24"/>
          <w:szCs w:val="24"/>
          <w:lang w:val="es-ES" w:eastAsia="es-ES"/>
        </w:rPr>
        <w:t>La acción urbanística por concertación, comprende las obras de urbanización que se realicen en vías y espacios públicos, mediante convenio con el Ayuntamiento celebrado por los propietarios de predios o promotores asociados con éstos, que tengan interés en realizarlas.</w:t>
      </w:r>
      <w:r w:rsidR="001314CB">
        <w:rPr>
          <w:rFonts w:ascii="Arial" w:eastAsia="Times New Roman" w:hAnsi="Arial" w:cs="Arial"/>
          <w:i/>
          <w:sz w:val="24"/>
          <w:szCs w:val="24"/>
          <w:lang w:val="es-ES" w:eastAsia="es-ES"/>
        </w:rPr>
        <w:t xml:space="preserve"> </w:t>
      </w:r>
      <w:r w:rsidRPr="00977B9E">
        <w:rPr>
          <w:rFonts w:ascii="Arial" w:eastAsia="Times New Roman" w:hAnsi="Arial" w:cs="Arial"/>
          <w:i/>
          <w:sz w:val="24"/>
          <w:szCs w:val="24"/>
          <w:lang w:val="es-ES" w:eastAsia="es-ES"/>
        </w:rPr>
        <w:t>Podrá realizarse siempre y cuando se presente, previamente al Ayuntamiento, una solicitud acompañada del acuerdo de aceptación de realizarla a su cargo, de todos los propietarios de predios directamente beneficiados por la obra.</w:t>
      </w:r>
      <w:r w:rsidR="001314CB">
        <w:rPr>
          <w:rFonts w:ascii="Arial" w:eastAsia="Times New Roman" w:hAnsi="Arial" w:cs="Arial"/>
          <w:i/>
          <w:sz w:val="24"/>
          <w:szCs w:val="24"/>
          <w:lang w:val="es-ES" w:eastAsia="es-ES"/>
        </w:rPr>
        <w:t xml:space="preserve"> </w:t>
      </w:r>
      <w:r w:rsidRPr="00977B9E">
        <w:rPr>
          <w:rFonts w:ascii="Arial" w:hAnsi="Arial" w:cs="Arial"/>
          <w:i/>
          <w:sz w:val="24"/>
          <w:szCs w:val="24"/>
        </w:rPr>
        <w:t>Las asociaciones de vecinos legalmente constituidas y reconocidas por el Ayuntamiento, podrán promover obras por este sistema, acreditando el acuerdo de asamblea que, conforme a sus estatutos, apruebe las obras y obligue a la totalidad de sus miembros a hacer las aportaciones que les correspondan para su financiamiento.</w:t>
      </w:r>
      <w:r w:rsidR="001314CB">
        <w:rPr>
          <w:rFonts w:ascii="Arial" w:hAnsi="Arial" w:cs="Arial"/>
          <w:i/>
          <w:sz w:val="24"/>
          <w:szCs w:val="24"/>
        </w:rPr>
        <w:t xml:space="preserve"> </w:t>
      </w:r>
      <w:r w:rsidRPr="00977B9E">
        <w:rPr>
          <w:rFonts w:ascii="Arial" w:hAnsi="Arial" w:cs="Arial"/>
          <w:b/>
          <w:i/>
          <w:sz w:val="24"/>
          <w:szCs w:val="24"/>
        </w:rPr>
        <w:t>5.-</w:t>
      </w:r>
      <w:r w:rsidRPr="00977B9E">
        <w:rPr>
          <w:rFonts w:ascii="Arial" w:hAnsi="Arial" w:cs="Arial"/>
          <w:i/>
          <w:sz w:val="24"/>
          <w:szCs w:val="24"/>
        </w:rPr>
        <w:t xml:space="preserve"> En este sentido,  el Gobierno Municipal en la aplicación de estos recursos y de otros caudales que gestione, promoverá la participación comunitaria en la ejecución, control, seguimiento y evaluación, dentro de un proceso democrático, a fin de garantizar  que los programas y recursos públicos se orienten a las prioridades establecidas en la Ley de Coordinación Fiscal y de otras leyes aplicables en obras y acciones requeridas por la comunidad.</w:t>
      </w:r>
      <w:r w:rsidR="001314CB">
        <w:rPr>
          <w:rFonts w:ascii="Arial" w:hAnsi="Arial" w:cs="Arial"/>
          <w:i/>
          <w:sz w:val="24"/>
          <w:szCs w:val="24"/>
        </w:rPr>
        <w:t xml:space="preserve"> </w:t>
      </w:r>
      <w:r w:rsidRPr="00977B9E">
        <w:rPr>
          <w:rFonts w:ascii="Arial" w:hAnsi="Arial" w:cs="Arial"/>
          <w:b/>
          <w:i/>
          <w:sz w:val="24"/>
          <w:szCs w:val="24"/>
        </w:rPr>
        <w:t>6.-</w:t>
      </w:r>
      <w:r w:rsidRPr="00977B9E">
        <w:rPr>
          <w:rFonts w:ascii="Arial" w:hAnsi="Arial" w:cs="Arial"/>
          <w:i/>
          <w:sz w:val="24"/>
          <w:szCs w:val="24"/>
        </w:rPr>
        <w:t xml:space="preserve"> Que en la Dirección de Políticas Públicas, en la Dirección de Participación Ciudadana, así como en las Sesiones del COPLADEMUN, han manifestado y en su caso solicitado los habitantes, el querer mejorar los servicios públicos que estén carentes, ofreciendo voluntariamente que si fuera necesario dar aportaciones comunitarias para así sumar más recursos para la ejecución de obras en beneficios de sus colonias.</w:t>
      </w:r>
      <w:r w:rsidR="00977B9E" w:rsidRPr="00977B9E">
        <w:rPr>
          <w:rFonts w:ascii="Arial" w:hAnsi="Arial" w:cs="Arial"/>
          <w:i/>
          <w:sz w:val="24"/>
          <w:szCs w:val="24"/>
        </w:rPr>
        <w:t xml:space="preserve"> </w:t>
      </w:r>
      <w:r w:rsidRPr="00977B9E">
        <w:rPr>
          <w:rFonts w:ascii="Arial" w:hAnsi="Arial" w:cs="Arial"/>
          <w:b/>
          <w:i/>
          <w:sz w:val="24"/>
          <w:szCs w:val="24"/>
        </w:rPr>
        <w:t>En caso particular vecinos de la calle Privada Tecolote en Jardines de Santa María han solicitado su obra de Pavimento de Concreto hidráulico colaborando con el Municipio con un 50% (cincuenta por ciento) de la aportación que corresponda</w:t>
      </w:r>
      <w:r w:rsidRPr="00977B9E">
        <w:rPr>
          <w:rFonts w:ascii="Arial" w:hAnsi="Arial" w:cs="Arial"/>
          <w:i/>
          <w:sz w:val="24"/>
          <w:szCs w:val="24"/>
        </w:rPr>
        <w:t>. Petición Bajo Anexo 1.</w:t>
      </w:r>
      <w:r w:rsidR="001314CB">
        <w:rPr>
          <w:rFonts w:ascii="Arial" w:hAnsi="Arial" w:cs="Arial"/>
          <w:i/>
          <w:sz w:val="24"/>
          <w:szCs w:val="24"/>
        </w:rPr>
        <w:t xml:space="preserve"> </w:t>
      </w:r>
      <w:r w:rsidRPr="00977B9E">
        <w:rPr>
          <w:rFonts w:ascii="Arial" w:hAnsi="Arial" w:cs="Arial"/>
          <w:b/>
          <w:i/>
          <w:sz w:val="24"/>
          <w:szCs w:val="24"/>
        </w:rPr>
        <w:t>7.-</w:t>
      </w:r>
      <w:r w:rsidRPr="00977B9E">
        <w:rPr>
          <w:rFonts w:ascii="Arial" w:hAnsi="Arial" w:cs="Arial"/>
          <w:i/>
          <w:sz w:val="24"/>
          <w:szCs w:val="24"/>
        </w:rPr>
        <w:t xml:space="preserve"> Que en ese orden de ideas, la Coordinación General de Gestión Integral de la Ciudad, a través de su Dirección del Espacio Público, bajo el Oficio No. CGGIC-DEP/041/2018 de fecha 20 de febrero del año en curso, presenta el presupuesto de la obra denominada Construcción de pavimento de concreto hidráulico en la calle Privada Tecolote entre Periférico Sur y Cerrada en la colonia Jardines de Santa María, municipio de San Pedro Tlaquepaque. Mismo que forma parte de la presente iniciativa </w:t>
      </w:r>
      <w:r w:rsidRPr="00977B9E">
        <w:rPr>
          <w:rFonts w:ascii="Arial" w:hAnsi="Arial" w:cs="Arial"/>
          <w:b/>
          <w:i/>
          <w:sz w:val="24"/>
          <w:szCs w:val="24"/>
        </w:rPr>
        <w:t>bajo Anexo 2</w:t>
      </w:r>
      <w:r w:rsidRPr="00977B9E">
        <w:rPr>
          <w:rFonts w:ascii="Arial" w:hAnsi="Arial" w:cs="Arial"/>
          <w:i/>
          <w:sz w:val="24"/>
          <w:szCs w:val="24"/>
        </w:rPr>
        <w:t>, siendo:</w:t>
      </w:r>
    </w:p>
    <w:p w:rsidR="00CF3B55" w:rsidRPr="00977B9E" w:rsidRDefault="00CF3B55" w:rsidP="00977B9E">
      <w:pPr>
        <w:spacing w:after="0" w:line="240" w:lineRule="auto"/>
        <w:jc w:val="both"/>
        <w:rPr>
          <w:rFonts w:ascii="Arial" w:hAnsi="Arial" w:cs="Arial"/>
          <w:i/>
          <w:sz w:val="24"/>
          <w:szCs w:val="24"/>
        </w:rPr>
      </w:pPr>
    </w:p>
    <w:p w:rsidR="00CF3B55" w:rsidRPr="00977B9E" w:rsidRDefault="00CF3B55" w:rsidP="00977B9E">
      <w:pPr>
        <w:spacing w:after="0" w:line="240" w:lineRule="auto"/>
        <w:jc w:val="both"/>
        <w:rPr>
          <w:rFonts w:ascii="Arial" w:hAnsi="Arial" w:cs="Arial"/>
          <w:sz w:val="24"/>
          <w:szCs w:val="24"/>
        </w:rPr>
      </w:pPr>
    </w:p>
    <w:tbl>
      <w:tblPr>
        <w:tblW w:w="0" w:type="auto"/>
        <w:tblInd w:w="55" w:type="dxa"/>
        <w:tblCellMar>
          <w:left w:w="70" w:type="dxa"/>
          <w:right w:w="70" w:type="dxa"/>
        </w:tblCellMar>
        <w:tblLook w:val="04A0"/>
      </w:tblPr>
      <w:tblGrid>
        <w:gridCol w:w="3999"/>
        <w:gridCol w:w="1707"/>
        <w:gridCol w:w="2309"/>
      </w:tblGrid>
      <w:tr w:rsidR="00CF3B55" w:rsidRPr="00977B9E" w:rsidTr="00B424A3">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CF3B55" w:rsidRPr="00977B9E" w:rsidRDefault="00CF3B55" w:rsidP="00977B9E">
            <w:pPr>
              <w:spacing w:after="0" w:line="240" w:lineRule="auto"/>
              <w:jc w:val="center"/>
              <w:rPr>
                <w:rFonts w:ascii="Arial" w:hAnsi="Arial" w:cs="Arial"/>
                <w:b/>
                <w:bCs/>
                <w:color w:val="000000"/>
                <w:sz w:val="20"/>
                <w:szCs w:val="20"/>
              </w:rPr>
            </w:pPr>
            <w:bookmarkStart w:id="1" w:name="RANGE!C5:E7"/>
            <w:r w:rsidRPr="00977B9E">
              <w:rPr>
                <w:rFonts w:ascii="Arial" w:hAnsi="Arial" w:cs="Arial"/>
                <w:b/>
                <w:bCs/>
                <w:color w:val="000000"/>
                <w:sz w:val="20"/>
                <w:szCs w:val="20"/>
              </w:rPr>
              <w:t>OBRA</w:t>
            </w:r>
            <w:bookmarkEnd w:id="1"/>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CF3B55" w:rsidRPr="00977B9E" w:rsidRDefault="00CF3B55" w:rsidP="00977B9E">
            <w:pPr>
              <w:spacing w:after="0" w:line="240" w:lineRule="auto"/>
              <w:jc w:val="center"/>
              <w:rPr>
                <w:rFonts w:ascii="Arial" w:hAnsi="Arial" w:cs="Arial"/>
                <w:b/>
                <w:bCs/>
                <w:color w:val="000000"/>
                <w:sz w:val="20"/>
                <w:szCs w:val="20"/>
              </w:rPr>
            </w:pPr>
            <w:r w:rsidRPr="00977B9E">
              <w:rPr>
                <w:rFonts w:ascii="Arial" w:hAnsi="Arial" w:cs="Arial"/>
                <w:b/>
                <w:bCs/>
                <w:color w:val="000000"/>
                <w:sz w:val="20"/>
                <w:szCs w:val="20"/>
              </w:rPr>
              <w:t xml:space="preserve">TOTAL DE </w:t>
            </w:r>
            <w:r w:rsidRPr="00977B9E">
              <w:rPr>
                <w:rFonts w:ascii="Arial" w:hAnsi="Arial" w:cs="Arial"/>
                <w:b/>
                <w:bCs/>
                <w:color w:val="000000"/>
                <w:sz w:val="20"/>
                <w:szCs w:val="20"/>
              </w:rPr>
              <w:br/>
              <w:t>BENEFICIARIOS</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CF3B55" w:rsidRPr="00977B9E" w:rsidRDefault="00CF3B55" w:rsidP="00977B9E">
            <w:pPr>
              <w:spacing w:after="0" w:line="240" w:lineRule="auto"/>
              <w:jc w:val="center"/>
              <w:rPr>
                <w:rFonts w:ascii="Arial" w:hAnsi="Arial" w:cs="Arial"/>
                <w:b/>
                <w:bCs/>
                <w:color w:val="000000"/>
                <w:sz w:val="20"/>
                <w:szCs w:val="20"/>
              </w:rPr>
            </w:pPr>
            <w:r w:rsidRPr="00977B9E">
              <w:rPr>
                <w:rFonts w:ascii="Arial" w:hAnsi="Arial" w:cs="Arial"/>
                <w:b/>
                <w:bCs/>
                <w:color w:val="000000"/>
                <w:sz w:val="20"/>
                <w:szCs w:val="20"/>
              </w:rPr>
              <w:t>MONTO</w:t>
            </w:r>
          </w:p>
        </w:tc>
      </w:tr>
      <w:tr w:rsidR="00CF3B55" w:rsidRPr="00977B9E" w:rsidTr="00B424A3">
        <w:trPr>
          <w:trHeight w:val="16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F3B55" w:rsidRPr="00977B9E" w:rsidRDefault="00CF3B55" w:rsidP="00864842">
            <w:pPr>
              <w:spacing w:after="0" w:line="240" w:lineRule="auto"/>
              <w:jc w:val="both"/>
              <w:rPr>
                <w:rFonts w:ascii="Arial" w:hAnsi="Arial" w:cs="Arial"/>
                <w:color w:val="000000"/>
                <w:sz w:val="20"/>
                <w:szCs w:val="20"/>
              </w:rPr>
            </w:pPr>
            <w:r w:rsidRPr="00977B9E">
              <w:rPr>
                <w:rFonts w:ascii="Arial" w:hAnsi="Arial" w:cs="Arial"/>
                <w:color w:val="000000"/>
                <w:sz w:val="20"/>
                <w:szCs w:val="20"/>
              </w:rPr>
              <w:t xml:space="preserve">CONSTRUCCIÓN DE PAVIMENTO DE CONCRETO HIDRÁULICO EN PRIV. TECOLOTE ENTRE ANILLO PERIFÉRICO MANUEL GÓMEZ MORÍN Y CALLE CERRADA EN LA COLONIA JARDINES DE SANTA MARÍA, MUNICIPIO DE SAN PEDRO TLAQUEPAQUE, JALISCO. </w:t>
            </w:r>
          </w:p>
        </w:tc>
        <w:tc>
          <w:tcPr>
            <w:tcW w:w="0" w:type="auto"/>
            <w:tcBorders>
              <w:top w:val="nil"/>
              <w:left w:val="nil"/>
              <w:bottom w:val="single" w:sz="4" w:space="0" w:color="auto"/>
              <w:right w:val="single" w:sz="4" w:space="0" w:color="auto"/>
            </w:tcBorders>
            <w:shd w:val="clear" w:color="auto" w:fill="auto"/>
            <w:noWrap/>
            <w:vAlign w:val="center"/>
            <w:hideMark/>
          </w:tcPr>
          <w:p w:rsidR="00CF3B55" w:rsidRPr="00977B9E" w:rsidRDefault="00CF3B55" w:rsidP="00977B9E">
            <w:pPr>
              <w:spacing w:after="0" w:line="240" w:lineRule="auto"/>
              <w:jc w:val="center"/>
              <w:rPr>
                <w:rFonts w:ascii="Arial" w:hAnsi="Arial" w:cs="Arial"/>
                <w:color w:val="000000"/>
                <w:sz w:val="20"/>
                <w:szCs w:val="20"/>
              </w:rPr>
            </w:pPr>
            <w:r w:rsidRPr="00977B9E">
              <w:rPr>
                <w:rFonts w:ascii="Arial" w:hAnsi="Arial" w:cs="Arial"/>
                <w:color w:val="000000"/>
                <w:sz w:val="20"/>
                <w:szCs w:val="20"/>
              </w:rPr>
              <w:t>245</w:t>
            </w:r>
          </w:p>
        </w:tc>
        <w:tc>
          <w:tcPr>
            <w:tcW w:w="0" w:type="auto"/>
            <w:tcBorders>
              <w:top w:val="nil"/>
              <w:left w:val="nil"/>
              <w:bottom w:val="single" w:sz="4" w:space="0" w:color="auto"/>
              <w:right w:val="single" w:sz="4" w:space="0" w:color="auto"/>
            </w:tcBorders>
            <w:shd w:val="clear" w:color="auto" w:fill="auto"/>
            <w:noWrap/>
            <w:vAlign w:val="center"/>
            <w:hideMark/>
          </w:tcPr>
          <w:p w:rsidR="00CF3B55" w:rsidRPr="00977B9E" w:rsidRDefault="00CF3B55" w:rsidP="00977B9E">
            <w:pPr>
              <w:spacing w:after="0" w:line="240" w:lineRule="auto"/>
              <w:rPr>
                <w:rFonts w:ascii="Arial" w:hAnsi="Arial" w:cs="Arial"/>
                <w:color w:val="000000"/>
                <w:sz w:val="20"/>
                <w:szCs w:val="20"/>
              </w:rPr>
            </w:pPr>
            <w:r w:rsidRPr="00977B9E">
              <w:rPr>
                <w:rFonts w:ascii="Arial" w:hAnsi="Arial" w:cs="Arial"/>
                <w:color w:val="000000"/>
                <w:sz w:val="20"/>
                <w:szCs w:val="20"/>
              </w:rPr>
              <w:t xml:space="preserve"> $          2,284,333.58 </w:t>
            </w:r>
          </w:p>
        </w:tc>
      </w:tr>
      <w:tr w:rsidR="00CF3B55" w:rsidRPr="00977B9E" w:rsidTr="00B424A3">
        <w:trPr>
          <w:trHeight w:val="300"/>
        </w:trPr>
        <w:tc>
          <w:tcPr>
            <w:tcW w:w="0" w:type="auto"/>
            <w:tcBorders>
              <w:top w:val="nil"/>
              <w:left w:val="nil"/>
              <w:bottom w:val="nil"/>
              <w:right w:val="nil"/>
            </w:tcBorders>
            <w:shd w:val="clear" w:color="auto" w:fill="auto"/>
            <w:noWrap/>
            <w:vAlign w:val="bottom"/>
            <w:hideMark/>
          </w:tcPr>
          <w:p w:rsidR="00CF3B55" w:rsidRPr="00977B9E" w:rsidRDefault="00CF3B55" w:rsidP="00977B9E">
            <w:pPr>
              <w:spacing w:after="0" w:line="240" w:lineRule="auto"/>
              <w:rPr>
                <w:rFonts w:ascii="Arial" w:hAnsi="Arial" w:cs="Arial"/>
                <w:color w:val="000000"/>
                <w:sz w:val="20"/>
                <w:szCs w:val="20"/>
              </w:rPr>
            </w:pPr>
          </w:p>
        </w:tc>
        <w:tc>
          <w:tcPr>
            <w:tcW w:w="0" w:type="auto"/>
            <w:tcBorders>
              <w:top w:val="nil"/>
              <w:left w:val="nil"/>
              <w:bottom w:val="nil"/>
              <w:right w:val="nil"/>
            </w:tcBorders>
            <w:shd w:val="clear" w:color="auto" w:fill="auto"/>
            <w:noWrap/>
            <w:vAlign w:val="center"/>
            <w:hideMark/>
          </w:tcPr>
          <w:p w:rsidR="00CF3B55" w:rsidRPr="00977B9E" w:rsidRDefault="00CF3B55" w:rsidP="00977B9E">
            <w:pPr>
              <w:spacing w:after="0" w:line="240" w:lineRule="auto"/>
              <w:jc w:val="center"/>
              <w:rPr>
                <w:rFonts w:ascii="Arial" w:hAnsi="Arial" w:cs="Arial"/>
                <w:b/>
                <w:bCs/>
                <w:color w:val="000000"/>
                <w:sz w:val="20"/>
                <w:szCs w:val="20"/>
              </w:rPr>
            </w:pPr>
            <w:r w:rsidRPr="00977B9E">
              <w:rPr>
                <w:rFonts w:ascii="Arial" w:hAnsi="Arial" w:cs="Arial"/>
                <w:b/>
                <w:bCs/>
                <w:color w:val="000000"/>
                <w:sz w:val="20"/>
                <w:szCs w:val="20"/>
              </w:rPr>
              <w:t>TOTAL</w:t>
            </w:r>
          </w:p>
        </w:tc>
        <w:tc>
          <w:tcPr>
            <w:tcW w:w="0" w:type="auto"/>
            <w:tcBorders>
              <w:top w:val="nil"/>
              <w:left w:val="nil"/>
              <w:bottom w:val="nil"/>
              <w:right w:val="nil"/>
            </w:tcBorders>
            <w:shd w:val="clear" w:color="auto" w:fill="auto"/>
            <w:noWrap/>
            <w:vAlign w:val="bottom"/>
            <w:hideMark/>
          </w:tcPr>
          <w:p w:rsidR="00CF3B55" w:rsidRPr="00977B9E" w:rsidRDefault="00CF3B55" w:rsidP="00977B9E">
            <w:pPr>
              <w:spacing w:after="0" w:line="240" w:lineRule="auto"/>
              <w:rPr>
                <w:rFonts w:ascii="Arial" w:hAnsi="Arial" w:cs="Arial"/>
                <w:b/>
                <w:bCs/>
                <w:color w:val="000000"/>
                <w:sz w:val="20"/>
                <w:szCs w:val="20"/>
              </w:rPr>
            </w:pPr>
            <w:r w:rsidRPr="00977B9E">
              <w:rPr>
                <w:rFonts w:ascii="Arial" w:hAnsi="Arial" w:cs="Arial"/>
                <w:b/>
                <w:bCs/>
                <w:color w:val="000000"/>
                <w:sz w:val="20"/>
                <w:szCs w:val="20"/>
              </w:rPr>
              <w:t xml:space="preserve"> $               2,284,333.58 </w:t>
            </w:r>
          </w:p>
        </w:tc>
      </w:tr>
    </w:tbl>
    <w:p w:rsidR="00CF3B55" w:rsidRPr="00977B9E" w:rsidRDefault="00CF3B55" w:rsidP="00977B9E">
      <w:pPr>
        <w:spacing w:after="0" w:line="240" w:lineRule="auto"/>
        <w:jc w:val="both"/>
        <w:rPr>
          <w:rFonts w:ascii="Arial" w:hAnsi="Arial" w:cs="Arial"/>
          <w:sz w:val="24"/>
          <w:szCs w:val="24"/>
        </w:rPr>
      </w:pPr>
    </w:p>
    <w:p w:rsidR="00977B9E" w:rsidRDefault="00CF3B55" w:rsidP="002D617B">
      <w:pPr>
        <w:spacing w:after="0" w:line="240" w:lineRule="auto"/>
        <w:jc w:val="both"/>
        <w:rPr>
          <w:rFonts w:ascii="Arial" w:hAnsi="Arial" w:cs="Arial"/>
          <w:color w:val="000000" w:themeColor="text1"/>
          <w:sz w:val="24"/>
          <w:szCs w:val="24"/>
        </w:rPr>
      </w:pPr>
      <w:r w:rsidRPr="00977B9E">
        <w:rPr>
          <w:rFonts w:ascii="Arial" w:hAnsi="Arial" w:cs="Arial"/>
          <w:b/>
          <w:i/>
          <w:sz w:val="24"/>
          <w:szCs w:val="24"/>
        </w:rPr>
        <w:t>8.-</w:t>
      </w:r>
      <w:r w:rsidR="00977B9E">
        <w:rPr>
          <w:rFonts w:ascii="Arial" w:hAnsi="Arial" w:cs="Arial"/>
          <w:b/>
          <w:i/>
          <w:sz w:val="24"/>
          <w:szCs w:val="24"/>
        </w:rPr>
        <w:t xml:space="preserve"> </w:t>
      </w:r>
      <w:r w:rsidRPr="00977B9E">
        <w:rPr>
          <w:rFonts w:ascii="Arial" w:hAnsi="Arial" w:cs="Arial"/>
          <w:i/>
          <w:sz w:val="24"/>
          <w:szCs w:val="24"/>
        </w:rPr>
        <w:t xml:space="preserve">Que los ciudadanos podrán igualmente de la misma manera, organizarse y así lo requieren, para colaborar con el Gobierno Municipal en la ejecución de obras en Concertación que se encuentren comprendidas en el Rubro de Infraestructura Básica, mismo que se </w:t>
      </w:r>
      <w:r w:rsidRPr="00977B9E">
        <w:rPr>
          <w:rFonts w:ascii="Arial" w:hAnsi="Arial" w:cs="Arial"/>
          <w:i/>
          <w:sz w:val="24"/>
          <w:szCs w:val="24"/>
        </w:rPr>
        <w:lastRenderedPageBreak/>
        <w:t>encargará de promover y orientar su participación, y de esta manera coadyuvar en la ejecución de la obra pública, con apego a la normatividad aplicable, y a los procesos que determine, para con ello mejorar el desarrollo comunitario y su calidad de vida.</w:t>
      </w:r>
      <w:r w:rsidR="00977B9E">
        <w:rPr>
          <w:rFonts w:ascii="Arial" w:hAnsi="Arial" w:cs="Arial"/>
          <w:i/>
          <w:sz w:val="24"/>
          <w:szCs w:val="24"/>
        </w:rPr>
        <w:t xml:space="preserve"> </w:t>
      </w:r>
      <w:r w:rsidRPr="00977B9E">
        <w:rPr>
          <w:rFonts w:ascii="Arial" w:hAnsi="Arial" w:cs="Arial"/>
          <w:i/>
          <w:sz w:val="24"/>
          <w:szCs w:val="24"/>
        </w:rPr>
        <w:t>Por lo anteriormente expuesto y fundado someto a la consideración del pleno del Ayuntamiento el siguiente punto de:</w:t>
      </w:r>
      <w:r w:rsidR="00977B9E">
        <w:rPr>
          <w:rFonts w:ascii="Arial" w:hAnsi="Arial" w:cs="Arial"/>
          <w:i/>
          <w:sz w:val="24"/>
          <w:szCs w:val="24"/>
        </w:rPr>
        <w:t xml:space="preserve"> </w:t>
      </w:r>
      <w:r w:rsidRPr="00977B9E">
        <w:rPr>
          <w:rFonts w:ascii="Arial" w:hAnsi="Arial" w:cs="Arial"/>
          <w:b/>
          <w:i/>
          <w:sz w:val="24"/>
          <w:szCs w:val="24"/>
        </w:rPr>
        <w:t>ACUERDO</w:t>
      </w:r>
      <w:r w:rsidR="00977B9E" w:rsidRPr="00977B9E">
        <w:rPr>
          <w:rFonts w:ascii="Arial" w:hAnsi="Arial" w:cs="Arial"/>
          <w:b/>
          <w:i/>
          <w:sz w:val="24"/>
          <w:szCs w:val="24"/>
        </w:rPr>
        <w:t xml:space="preserve"> </w:t>
      </w:r>
      <w:r w:rsidRPr="00977B9E">
        <w:rPr>
          <w:rFonts w:ascii="Arial" w:hAnsi="Arial" w:cs="Arial"/>
          <w:b/>
          <w:i/>
          <w:sz w:val="24"/>
          <w:szCs w:val="24"/>
        </w:rPr>
        <w:t>PRIMERO.-</w:t>
      </w:r>
      <w:r w:rsidR="00977B9E" w:rsidRPr="00977B9E">
        <w:rPr>
          <w:rFonts w:ascii="Arial" w:hAnsi="Arial" w:cs="Arial"/>
          <w:b/>
          <w:i/>
          <w:sz w:val="24"/>
          <w:szCs w:val="24"/>
        </w:rPr>
        <w:t xml:space="preserve"> </w:t>
      </w:r>
      <w:r w:rsidRPr="00977B9E">
        <w:rPr>
          <w:rFonts w:ascii="Arial" w:hAnsi="Arial" w:cs="Arial"/>
          <w:i/>
          <w:sz w:val="24"/>
          <w:szCs w:val="24"/>
        </w:rPr>
        <w:t xml:space="preserve">El Ayuntamiento Constitucional de San Pedro, Tlaquepaque,  aprueba y autoriza, la ejecución de Infraestructura (Obra Pública) por Concertación Denominada: </w:t>
      </w:r>
      <w:r w:rsidRPr="00977B9E">
        <w:rPr>
          <w:rFonts w:ascii="Arial" w:hAnsi="Arial" w:cs="Arial"/>
          <w:b/>
          <w:i/>
          <w:sz w:val="24"/>
          <w:szCs w:val="24"/>
        </w:rPr>
        <w:t xml:space="preserve">Construcción de Pavimento de Concreto Hidráulico en Privada Tecolote entre Anillo Periférico Manuel Gómez Morín y calle Cerrada en la colonia Jardines de Santa María,  municipio de San Pedro Tlaquepaque, </w:t>
      </w:r>
      <w:r w:rsidRPr="00977B9E">
        <w:rPr>
          <w:rFonts w:ascii="Arial" w:hAnsi="Arial" w:cs="Arial"/>
          <w:i/>
          <w:sz w:val="24"/>
          <w:szCs w:val="24"/>
        </w:rPr>
        <w:t xml:space="preserve">hasta por un monto de </w:t>
      </w:r>
      <w:r w:rsidRPr="00977B9E">
        <w:rPr>
          <w:rFonts w:ascii="Arial" w:hAnsi="Arial" w:cs="Arial"/>
          <w:b/>
          <w:i/>
          <w:sz w:val="24"/>
          <w:szCs w:val="24"/>
        </w:rPr>
        <w:t>$2,284,333.58 (Dos millones doscientos ochenta y cuatro mil trescientos treinta y tres pesos 58/100 M.N.)</w:t>
      </w:r>
      <w:r w:rsidRPr="00977B9E">
        <w:rPr>
          <w:rFonts w:ascii="Arial" w:hAnsi="Arial" w:cs="Arial"/>
          <w:i/>
          <w:sz w:val="24"/>
          <w:szCs w:val="24"/>
        </w:rPr>
        <w:t xml:space="preserve">, con cargo al </w:t>
      </w:r>
      <w:r w:rsidRPr="00977B9E">
        <w:rPr>
          <w:rFonts w:ascii="Arial" w:hAnsi="Arial" w:cs="Arial"/>
          <w:b/>
          <w:i/>
          <w:sz w:val="24"/>
          <w:szCs w:val="24"/>
        </w:rPr>
        <w:t>Presupuesto Directo 2018</w:t>
      </w:r>
      <w:r w:rsidRPr="00977B9E">
        <w:rPr>
          <w:rFonts w:ascii="Arial" w:hAnsi="Arial" w:cs="Arial"/>
          <w:i/>
          <w:sz w:val="24"/>
          <w:szCs w:val="24"/>
        </w:rPr>
        <w:t>, recibiéndose en la Tesorería Municipal el 50% cincuenta por ciento del costo de la obra,  por parte del Comité de Vigilancia del proyecto de obra de la colonia mencionada, para dar cabal cumplimiento al presente acuerdo.</w:t>
      </w:r>
      <w:r w:rsidR="00977B9E">
        <w:rPr>
          <w:rFonts w:ascii="Arial" w:hAnsi="Arial" w:cs="Arial"/>
          <w:i/>
          <w:sz w:val="24"/>
          <w:szCs w:val="24"/>
        </w:rPr>
        <w:t xml:space="preserve"> </w:t>
      </w:r>
      <w:r w:rsidRPr="00977B9E">
        <w:rPr>
          <w:rFonts w:ascii="Arial" w:hAnsi="Arial" w:cs="Arial"/>
          <w:b/>
          <w:i/>
          <w:sz w:val="24"/>
          <w:szCs w:val="24"/>
        </w:rPr>
        <w:t>SEGUNDO.-</w:t>
      </w:r>
      <w:r w:rsidR="00977B9E">
        <w:rPr>
          <w:rFonts w:ascii="Arial" w:hAnsi="Arial" w:cs="Arial"/>
          <w:b/>
          <w:i/>
          <w:sz w:val="24"/>
          <w:szCs w:val="24"/>
        </w:rPr>
        <w:t xml:space="preserve"> </w:t>
      </w:r>
      <w:r w:rsidRPr="00977B9E">
        <w:rPr>
          <w:rFonts w:ascii="Arial" w:hAnsi="Arial" w:cs="Arial"/>
          <w:i/>
          <w:sz w:val="24"/>
          <w:szCs w:val="24"/>
        </w:rPr>
        <w:t xml:space="preserve">El Ayuntamiento Constitucional de San Pedro, Tlaquepaque, aprueba y autoriza, facultar al Tesorero Municipal para recibir el 50% del costo de la obra en concertación de la colonia Jardines de Santa María, asignándosele una cuenta específica,  así como aplicar dicha aportación comunitaria únicamente a la obra mencionada. </w:t>
      </w:r>
      <w:r w:rsidRPr="00977B9E">
        <w:rPr>
          <w:rFonts w:ascii="Arial" w:hAnsi="Arial" w:cs="Arial"/>
          <w:b/>
          <w:i/>
          <w:sz w:val="24"/>
          <w:szCs w:val="24"/>
        </w:rPr>
        <w:t>TERCERO.-</w:t>
      </w:r>
      <w:r w:rsidRPr="00977B9E">
        <w:rPr>
          <w:rFonts w:ascii="Arial" w:hAnsi="Arial" w:cs="Arial"/>
          <w:i/>
          <w:sz w:val="24"/>
          <w:szCs w:val="24"/>
        </w:rPr>
        <w:t xml:space="preserve"> El Ayuntamiento Constitucional de San Pedro, Tlaquepaque,  aprueba y autoriza que la coordinación de la obra en concertación, y la elaboración del respectivo convenio de concertación que se celebre con los beneficiarios de la obra, quede a cargo de la Dirección General de Políticas Públicas, de conformidad con las normas jurídico administrativas aplicables. Asimismo, se autoriza que podrá coordinarse con la Sindicatura, la Coordinación General de Gestión Integral de la Ciudad, la Dirección de Participación Ciudadana y la Tesorería Municipal, en sus respectivas competencias, para dar cumplimiento al presente acuerdo.</w:t>
      </w:r>
      <w:r w:rsidR="00977B9E">
        <w:rPr>
          <w:rFonts w:ascii="Arial" w:hAnsi="Arial" w:cs="Arial"/>
          <w:i/>
          <w:sz w:val="24"/>
          <w:szCs w:val="24"/>
        </w:rPr>
        <w:t xml:space="preserve"> </w:t>
      </w:r>
      <w:r w:rsidRPr="00977B9E">
        <w:rPr>
          <w:rFonts w:ascii="Arial" w:hAnsi="Arial" w:cs="Arial"/>
          <w:b/>
          <w:i/>
          <w:sz w:val="24"/>
          <w:szCs w:val="24"/>
        </w:rPr>
        <w:t>CUARTO.-</w:t>
      </w:r>
      <w:r w:rsidR="00977B9E">
        <w:rPr>
          <w:rFonts w:ascii="Arial" w:hAnsi="Arial" w:cs="Arial"/>
          <w:b/>
          <w:i/>
          <w:sz w:val="24"/>
          <w:szCs w:val="24"/>
        </w:rPr>
        <w:t xml:space="preserve"> </w:t>
      </w:r>
      <w:r w:rsidRPr="00977B9E">
        <w:rPr>
          <w:rFonts w:ascii="Arial" w:hAnsi="Arial" w:cs="Arial"/>
          <w:i/>
          <w:sz w:val="24"/>
          <w:szCs w:val="24"/>
        </w:rPr>
        <w:t>El Ayuntamiento Constitucional de San Pedro Tlaquepaque, aprueba y autoriza facultar a la Presidenta Municipal, al Secretario del Ayuntamiento, Síndico Municipal y al Tesorero Municipal, para que suscriban los instrumentos necesarios, a fin de cumplimentar el presente acuerdo.</w:t>
      </w:r>
      <w:r w:rsidR="00977B9E">
        <w:rPr>
          <w:rFonts w:ascii="Arial" w:hAnsi="Arial" w:cs="Arial"/>
          <w:i/>
          <w:sz w:val="24"/>
          <w:szCs w:val="24"/>
        </w:rPr>
        <w:t xml:space="preserve"> </w:t>
      </w:r>
      <w:r w:rsidRPr="00977B9E">
        <w:rPr>
          <w:rFonts w:ascii="Arial" w:hAnsi="Arial" w:cs="Arial"/>
          <w:b/>
          <w:i/>
          <w:sz w:val="24"/>
          <w:szCs w:val="24"/>
        </w:rPr>
        <w:t>QUINTO.-</w:t>
      </w:r>
      <w:r w:rsidRPr="00977B9E">
        <w:rPr>
          <w:rFonts w:ascii="Arial" w:hAnsi="Arial" w:cs="Arial"/>
          <w:i/>
          <w:sz w:val="24"/>
          <w:szCs w:val="24"/>
        </w:rPr>
        <w:t xml:space="preserve"> El Ayuntamiento Constitucional de San Pedro Tlaquepaque,  aprueba y  autoriza facultar a la Coordinación General de Gestión Integral de la Ciudad, ser la instancia operante para efectuar lo necesario para la ejecución de las obras de Infraestructura Básica, tal y como se desprenden en el presente Acuerdo. </w:t>
      </w:r>
      <w:r w:rsidRPr="00977B9E">
        <w:rPr>
          <w:rFonts w:ascii="Arial" w:hAnsi="Arial" w:cs="Arial"/>
          <w:b/>
          <w:i/>
          <w:sz w:val="24"/>
          <w:szCs w:val="24"/>
        </w:rPr>
        <w:t>NOTIFÍQUESE.</w:t>
      </w:r>
      <w:r w:rsidRPr="00977B9E">
        <w:rPr>
          <w:rFonts w:ascii="Arial" w:hAnsi="Arial" w:cs="Arial"/>
          <w:i/>
          <w:sz w:val="24"/>
          <w:szCs w:val="24"/>
        </w:rPr>
        <w:t>-  Al Presidente Municipal Interina,</w:t>
      </w:r>
      <w:r w:rsidR="00977B9E">
        <w:rPr>
          <w:rFonts w:ascii="Arial" w:hAnsi="Arial" w:cs="Arial"/>
          <w:i/>
          <w:sz w:val="24"/>
          <w:szCs w:val="24"/>
        </w:rPr>
        <w:t xml:space="preserve"> </w:t>
      </w:r>
      <w:r w:rsidRPr="00977B9E">
        <w:rPr>
          <w:rFonts w:ascii="Arial" w:hAnsi="Arial" w:cs="Arial"/>
          <w:i/>
          <w:sz w:val="24"/>
          <w:szCs w:val="24"/>
        </w:rPr>
        <w:t xml:space="preserve">al Síndico, al Jefe de Gabinete, así como </w:t>
      </w:r>
      <w:r w:rsidRPr="00977B9E">
        <w:rPr>
          <w:rFonts w:ascii="Arial" w:hAnsi="Arial" w:cs="Arial"/>
          <w:i/>
          <w:color w:val="000000"/>
          <w:sz w:val="24"/>
          <w:szCs w:val="24"/>
        </w:rPr>
        <w:t xml:space="preserve">a la </w:t>
      </w:r>
      <w:r w:rsidRPr="00977B9E">
        <w:rPr>
          <w:rFonts w:ascii="Arial" w:hAnsi="Arial" w:cs="Arial"/>
          <w:i/>
          <w:sz w:val="24"/>
          <w:szCs w:val="24"/>
        </w:rPr>
        <w:t>Coordinación General de</w:t>
      </w:r>
      <w:r w:rsidR="00977B9E">
        <w:rPr>
          <w:rFonts w:ascii="Arial" w:hAnsi="Arial" w:cs="Arial"/>
          <w:i/>
          <w:sz w:val="24"/>
          <w:szCs w:val="24"/>
        </w:rPr>
        <w:t xml:space="preserve"> </w:t>
      </w:r>
      <w:r w:rsidRPr="00977B9E">
        <w:rPr>
          <w:rFonts w:ascii="Arial" w:hAnsi="Arial" w:cs="Arial"/>
          <w:i/>
          <w:sz w:val="24"/>
          <w:szCs w:val="24"/>
        </w:rPr>
        <w:t>Gestión Integral de la Ciudad, a la Tesorería Municipal, a la Contraloría Ciudadana,</w:t>
      </w:r>
      <w:r w:rsidR="00977B9E">
        <w:rPr>
          <w:rFonts w:ascii="Arial" w:hAnsi="Arial" w:cs="Arial"/>
          <w:i/>
          <w:sz w:val="24"/>
          <w:szCs w:val="24"/>
        </w:rPr>
        <w:t xml:space="preserve"> </w:t>
      </w:r>
      <w:r w:rsidRPr="00977B9E">
        <w:rPr>
          <w:rFonts w:ascii="Arial" w:hAnsi="Arial" w:cs="Arial"/>
          <w:i/>
          <w:sz w:val="24"/>
          <w:szCs w:val="24"/>
        </w:rPr>
        <w:t xml:space="preserve">a la Dirección General de Políticas </w:t>
      </w:r>
      <w:r w:rsidRPr="002D617B">
        <w:rPr>
          <w:rFonts w:ascii="Arial" w:hAnsi="Arial" w:cs="Arial"/>
          <w:i/>
          <w:sz w:val="24"/>
          <w:szCs w:val="24"/>
        </w:rPr>
        <w:t>Púbicas, a la Dirección de Participación Ciudadana, para en su caso debido cumplimiento y los efectos legales a que haya lugar.</w:t>
      </w:r>
      <w:r w:rsidR="00977B9E" w:rsidRPr="002D617B">
        <w:rPr>
          <w:rFonts w:ascii="Arial" w:hAnsi="Arial" w:cs="Arial"/>
          <w:i/>
          <w:sz w:val="24"/>
          <w:szCs w:val="24"/>
        </w:rPr>
        <w:t xml:space="preserve"> </w:t>
      </w:r>
      <w:r w:rsidRPr="002D617B">
        <w:rPr>
          <w:rFonts w:ascii="Arial" w:hAnsi="Arial" w:cs="Arial"/>
          <w:i/>
          <w:sz w:val="24"/>
          <w:szCs w:val="24"/>
        </w:rPr>
        <w:t>ATENTAMENTE.</w:t>
      </w:r>
      <w:r w:rsidR="00977B9E" w:rsidRPr="002D617B">
        <w:rPr>
          <w:rFonts w:ascii="Arial" w:hAnsi="Arial" w:cs="Arial"/>
          <w:i/>
          <w:sz w:val="24"/>
          <w:szCs w:val="24"/>
        </w:rPr>
        <w:t xml:space="preserve"> </w:t>
      </w:r>
      <w:r w:rsidRPr="002D617B">
        <w:rPr>
          <w:rFonts w:ascii="Arial" w:hAnsi="Arial" w:cs="Arial"/>
          <w:i/>
          <w:sz w:val="24"/>
          <w:szCs w:val="24"/>
        </w:rPr>
        <w:t xml:space="preserve">San Pedro Tlaquepaque, Jalisco; a la fecha de su presentación. </w:t>
      </w:r>
      <w:r w:rsidRPr="002D617B">
        <w:rPr>
          <w:rFonts w:ascii="Arial" w:hAnsi="Arial" w:cs="Arial"/>
          <w:b/>
          <w:i/>
          <w:sz w:val="24"/>
          <w:szCs w:val="24"/>
        </w:rPr>
        <w:t>C. LIC. MIRNA CITLALLI AMAYA DE LUNA</w:t>
      </w:r>
      <w:r w:rsidR="00977B9E" w:rsidRPr="002D617B">
        <w:rPr>
          <w:rFonts w:ascii="Arial" w:hAnsi="Arial" w:cs="Arial"/>
          <w:b/>
          <w:i/>
          <w:sz w:val="24"/>
          <w:szCs w:val="24"/>
        </w:rPr>
        <w:t xml:space="preserve"> </w:t>
      </w:r>
      <w:r w:rsidRPr="002D617B">
        <w:rPr>
          <w:rFonts w:ascii="Arial" w:hAnsi="Arial" w:cs="Arial"/>
          <w:b/>
          <w:i/>
          <w:sz w:val="24"/>
          <w:szCs w:val="24"/>
        </w:rPr>
        <w:t>PRESIDENTE MUNICIPAL INTERINA</w:t>
      </w:r>
      <w:r w:rsidR="002D617B">
        <w:rPr>
          <w:rFonts w:ascii="Arial" w:hAnsi="Arial" w:cs="Arial"/>
          <w:b/>
          <w:i/>
          <w:sz w:val="24"/>
          <w:szCs w:val="24"/>
        </w:rPr>
        <w:t>.</w:t>
      </w:r>
      <w:r w:rsidR="00977B9E" w:rsidRPr="002D617B">
        <w:rPr>
          <w:rFonts w:ascii="Arial" w:hAnsi="Arial" w:cs="Arial"/>
          <w:b/>
          <w:i/>
          <w:sz w:val="24"/>
          <w:szCs w:val="24"/>
        </w:rPr>
        <w:t xml:space="preserve"> </w:t>
      </w:r>
      <w:r w:rsidRPr="002D617B">
        <w:rPr>
          <w:rFonts w:ascii="Arial" w:hAnsi="Arial" w:cs="Arial"/>
          <w:b/>
          <w:i/>
          <w:sz w:val="24"/>
          <w:szCs w:val="24"/>
        </w:rPr>
        <w:t>De conformidad con el Acuerdo de Cabildo N° 798/2018 con efectos a partir del día 28 de marzo al 15 de julio del 2018</w:t>
      </w:r>
      <w:r w:rsidR="00977B9E" w:rsidRPr="002D617B">
        <w:rPr>
          <w:rFonts w:ascii="Arial" w:hAnsi="Arial" w:cs="Arial"/>
          <w:b/>
          <w:i/>
          <w:sz w:val="24"/>
          <w:szCs w:val="24"/>
        </w:rPr>
        <w:t>.</w:t>
      </w:r>
      <w:r w:rsidR="00977B9E">
        <w:rPr>
          <w:rFonts w:ascii="Verdana" w:hAnsi="Verdana"/>
          <w:b/>
          <w:sz w:val="20"/>
          <w:szCs w:val="20"/>
        </w:rPr>
        <w:t xml:space="preserve"> </w:t>
      </w:r>
      <w:r w:rsidR="002D617B" w:rsidRPr="002D617B">
        <w:rPr>
          <w:rFonts w:ascii="Arial" w:hAnsi="Arial" w:cs="Arial"/>
          <w:sz w:val="24"/>
          <w:szCs w:val="24"/>
        </w:rPr>
        <w:t>-------------------------------------------------------------------------------------------------------------</w:t>
      </w:r>
      <w:r w:rsidR="002D617B">
        <w:rPr>
          <w:rFonts w:ascii="Arial" w:hAnsi="Arial" w:cs="Arial"/>
          <w:sz w:val="24"/>
          <w:szCs w:val="24"/>
        </w:rPr>
        <w:t>---------------------------------------------------------</w:t>
      </w:r>
      <w:r w:rsidR="002D617B" w:rsidRPr="002D617B">
        <w:rPr>
          <w:rFonts w:ascii="Arial" w:hAnsi="Arial" w:cs="Arial"/>
          <w:sz w:val="24"/>
          <w:szCs w:val="24"/>
        </w:rPr>
        <w:t>-------</w:t>
      </w:r>
    </w:p>
    <w:p w:rsidR="00CF3B55" w:rsidRPr="001314CB" w:rsidRDefault="004C41D6" w:rsidP="001314CB">
      <w:pPr>
        <w:spacing w:line="240" w:lineRule="auto"/>
        <w:jc w:val="both"/>
        <w:rPr>
          <w:rFonts w:ascii="Arial" w:hAnsi="Arial" w:cs="Arial"/>
          <w:i/>
          <w:sz w:val="24"/>
          <w:szCs w:val="24"/>
        </w:rPr>
      </w:pPr>
      <w:r w:rsidRPr="00EB1416">
        <w:rPr>
          <w:rFonts w:ascii="Arial" w:hAnsi="Arial" w:cs="Arial"/>
          <w:color w:val="000000" w:themeColor="text1"/>
          <w:sz w:val="24"/>
          <w:szCs w:val="24"/>
        </w:rPr>
        <w:t xml:space="preserve">Se le concede el uso de la voz al regidor Edgar Ricardo Ríos de Loza: </w:t>
      </w:r>
      <w:r w:rsidR="00706C0E" w:rsidRPr="00EB1416">
        <w:rPr>
          <w:rFonts w:ascii="Arial" w:hAnsi="Arial" w:cs="Arial"/>
          <w:color w:val="000000" w:themeColor="text1"/>
          <w:sz w:val="24"/>
          <w:szCs w:val="24"/>
        </w:rPr>
        <w:t xml:space="preserve">si muy buenas tardes tengan todos compañeros regidores publico que aquí nos acompaña si </w:t>
      </w:r>
      <w:r w:rsidR="001E1255" w:rsidRPr="00EB1416">
        <w:rPr>
          <w:rFonts w:ascii="Arial" w:hAnsi="Arial" w:cs="Arial"/>
          <w:color w:val="000000" w:themeColor="text1"/>
          <w:sz w:val="24"/>
          <w:szCs w:val="24"/>
        </w:rPr>
        <w:t>sería</w:t>
      </w:r>
      <w:r w:rsidR="00706C0E" w:rsidRPr="00EB1416">
        <w:rPr>
          <w:rFonts w:ascii="Arial" w:hAnsi="Arial" w:cs="Arial"/>
          <w:color w:val="000000" w:themeColor="text1"/>
          <w:sz w:val="24"/>
          <w:szCs w:val="24"/>
        </w:rPr>
        <w:t xml:space="preserve"> importante Presidente </w:t>
      </w:r>
      <w:r w:rsidR="00391349" w:rsidRPr="00EB1416">
        <w:rPr>
          <w:rFonts w:ascii="Arial" w:hAnsi="Arial" w:cs="Arial"/>
          <w:color w:val="000000" w:themeColor="text1"/>
          <w:sz w:val="24"/>
          <w:szCs w:val="24"/>
        </w:rPr>
        <w:t>definitivamente estamos a favor</w:t>
      </w:r>
      <w:r w:rsidR="00706C0E" w:rsidRPr="00EB1416">
        <w:rPr>
          <w:rFonts w:ascii="Arial" w:hAnsi="Arial" w:cs="Arial"/>
          <w:color w:val="000000" w:themeColor="text1"/>
          <w:sz w:val="24"/>
          <w:szCs w:val="24"/>
        </w:rPr>
        <w:t xml:space="preserve"> de las obras que de alguna manera benefician y que conectan comunidades solamente tengo </w:t>
      </w:r>
      <w:r w:rsidR="00391349" w:rsidRPr="00EB1416">
        <w:rPr>
          <w:rFonts w:ascii="Arial" w:hAnsi="Arial" w:cs="Arial"/>
          <w:color w:val="000000" w:themeColor="text1"/>
          <w:sz w:val="24"/>
          <w:szCs w:val="24"/>
        </w:rPr>
        <w:t xml:space="preserve">a petición de </w:t>
      </w:r>
      <w:r w:rsidR="00706C0E" w:rsidRPr="00EB1416">
        <w:rPr>
          <w:rFonts w:ascii="Arial" w:hAnsi="Arial" w:cs="Arial"/>
          <w:color w:val="000000" w:themeColor="text1"/>
          <w:sz w:val="24"/>
          <w:szCs w:val="24"/>
        </w:rPr>
        <w:t>algunos vecinos que me preguntaron</w:t>
      </w:r>
      <w:r w:rsidR="001E1255" w:rsidRPr="00EB1416">
        <w:rPr>
          <w:rFonts w:ascii="Arial" w:hAnsi="Arial" w:cs="Arial"/>
          <w:color w:val="000000" w:themeColor="text1"/>
          <w:sz w:val="24"/>
          <w:szCs w:val="24"/>
        </w:rPr>
        <w:t xml:space="preserve">, </w:t>
      </w:r>
      <w:r w:rsidR="00A2787F" w:rsidRPr="00EB1416">
        <w:rPr>
          <w:rFonts w:ascii="Arial" w:hAnsi="Arial" w:cs="Arial"/>
          <w:color w:val="000000" w:themeColor="text1"/>
          <w:sz w:val="24"/>
          <w:szCs w:val="24"/>
        </w:rPr>
        <w:t xml:space="preserve">respecto a esta obra también están a favor es importante </w:t>
      </w:r>
      <w:r w:rsidR="00A2787F" w:rsidRPr="00EB1416">
        <w:rPr>
          <w:rFonts w:ascii="Arial" w:hAnsi="Arial" w:cs="Arial"/>
          <w:color w:val="000000" w:themeColor="text1"/>
          <w:sz w:val="24"/>
          <w:szCs w:val="24"/>
        </w:rPr>
        <w:lastRenderedPageBreak/>
        <w:t>que lo pudiéramos aclarar que es en colabora</w:t>
      </w:r>
      <w:r w:rsidR="00391349" w:rsidRPr="00EB1416">
        <w:rPr>
          <w:rFonts w:ascii="Arial" w:hAnsi="Arial" w:cs="Arial"/>
          <w:color w:val="000000" w:themeColor="text1"/>
          <w:sz w:val="24"/>
          <w:szCs w:val="24"/>
        </w:rPr>
        <w:t>ción con vecinos si esta obra los</w:t>
      </w:r>
      <w:r w:rsidR="00A2787F" w:rsidRPr="00EB1416">
        <w:rPr>
          <w:rFonts w:ascii="Arial" w:hAnsi="Arial" w:cs="Arial"/>
          <w:color w:val="000000" w:themeColor="text1"/>
          <w:sz w:val="24"/>
          <w:szCs w:val="24"/>
        </w:rPr>
        <w:t xml:space="preserve"> $2’000,000.00, es la aportación municipal una parte y otra solicitud que nos hacían ellos porque al parecer el pago que ellos estarían </w:t>
      </w:r>
      <w:r w:rsidR="00391349" w:rsidRPr="00EB1416">
        <w:rPr>
          <w:rFonts w:ascii="Arial" w:hAnsi="Arial" w:cs="Arial"/>
          <w:color w:val="000000" w:themeColor="text1"/>
          <w:sz w:val="24"/>
          <w:szCs w:val="24"/>
        </w:rPr>
        <w:t xml:space="preserve">realizando sería previo a iniciar la obra, si sería importante que estarían </w:t>
      </w:r>
      <w:r w:rsidR="00A2787F" w:rsidRPr="00EB1416">
        <w:rPr>
          <w:rFonts w:ascii="Arial" w:hAnsi="Arial" w:cs="Arial"/>
          <w:color w:val="000000" w:themeColor="text1"/>
          <w:sz w:val="24"/>
          <w:szCs w:val="24"/>
        </w:rPr>
        <w:t>haciendo</w:t>
      </w:r>
      <w:r w:rsidR="00391349" w:rsidRPr="00EB1416">
        <w:rPr>
          <w:rFonts w:ascii="Arial" w:hAnsi="Arial" w:cs="Arial"/>
          <w:color w:val="000000" w:themeColor="text1"/>
          <w:sz w:val="24"/>
          <w:szCs w:val="24"/>
        </w:rPr>
        <w:t xml:space="preserve"> esas aportaciones cuando ya esté la obra avanzada,</w:t>
      </w:r>
      <w:r w:rsidR="00A2787F" w:rsidRPr="00EB1416">
        <w:rPr>
          <w:rFonts w:ascii="Arial" w:hAnsi="Arial" w:cs="Arial"/>
          <w:color w:val="000000" w:themeColor="text1"/>
          <w:sz w:val="24"/>
          <w:szCs w:val="24"/>
        </w:rPr>
        <w:t xml:space="preserve"> </w:t>
      </w:r>
      <w:r w:rsidR="000D129F" w:rsidRPr="00EB1416">
        <w:rPr>
          <w:rFonts w:ascii="Arial" w:hAnsi="Arial" w:cs="Arial"/>
          <w:color w:val="000000" w:themeColor="text1"/>
          <w:sz w:val="24"/>
          <w:szCs w:val="24"/>
        </w:rPr>
        <w:t xml:space="preserve">esa sería la solicitud para que no exista por naturaleza humana si tendría cierta desconfianza si sería importante </w:t>
      </w:r>
      <w:r w:rsidR="00D44B19" w:rsidRPr="00EB1416">
        <w:rPr>
          <w:rFonts w:ascii="Arial" w:hAnsi="Arial" w:cs="Arial"/>
          <w:color w:val="000000" w:themeColor="text1"/>
          <w:sz w:val="24"/>
          <w:szCs w:val="24"/>
        </w:rPr>
        <w:t xml:space="preserve">Presidente que en </w:t>
      </w:r>
      <w:r w:rsidR="00391349" w:rsidRPr="00EB1416">
        <w:rPr>
          <w:rFonts w:ascii="Arial" w:hAnsi="Arial" w:cs="Arial"/>
          <w:color w:val="000000" w:themeColor="text1"/>
          <w:sz w:val="24"/>
          <w:szCs w:val="24"/>
        </w:rPr>
        <w:t>algún</w:t>
      </w:r>
      <w:r w:rsidR="00D44B19" w:rsidRPr="00EB1416">
        <w:rPr>
          <w:rFonts w:ascii="Arial" w:hAnsi="Arial" w:cs="Arial"/>
          <w:color w:val="000000" w:themeColor="text1"/>
          <w:sz w:val="24"/>
          <w:szCs w:val="24"/>
        </w:rPr>
        <w:t xml:space="preserve"> momento los vecinos aporten pero cuando ya </w:t>
      </w:r>
      <w:r w:rsidR="00391349" w:rsidRPr="00EB1416">
        <w:rPr>
          <w:rFonts w:ascii="Arial" w:hAnsi="Arial" w:cs="Arial"/>
          <w:color w:val="000000" w:themeColor="text1"/>
          <w:sz w:val="24"/>
          <w:szCs w:val="24"/>
        </w:rPr>
        <w:t>esté</w:t>
      </w:r>
      <w:r w:rsidR="00D44B19" w:rsidRPr="00EB1416">
        <w:rPr>
          <w:rFonts w:ascii="Arial" w:hAnsi="Arial" w:cs="Arial"/>
          <w:color w:val="000000" w:themeColor="text1"/>
          <w:sz w:val="24"/>
          <w:szCs w:val="24"/>
        </w:rPr>
        <w:t xml:space="preserve"> iniciada la obra, en este sentido iría mi comentario. ----------------------------------------------------------------------------------------------------------------------------------------------</w:t>
      </w:r>
      <w:r w:rsidR="00391349" w:rsidRPr="00EB1416">
        <w:rPr>
          <w:rFonts w:ascii="Arial" w:hAnsi="Arial" w:cs="Arial"/>
          <w:color w:val="000000" w:themeColor="text1"/>
          <w:sz w:val="24"/>
          <w:szCs w:val="24"/>
        </w:rPr>
        <w:t>-----------------------------------</w:t>
      </w:r>
      <w:r w:rsidR="00706C0E" w:rsidRPr="00EB1416">
        <w:rPr>
          <w:rFonts w:ascii="Arial" w:hAnsi="Arial" w:cs="Arial"/>
          <w:color w:val="000000" w:themeColor="text1"/>
          <w:sz w:val="24"/>
          <w:szCs w:val="24"/>
        </w:rPr>
        <w:t xml:space="preserve"> </w:t>
      </w:r>
      <w:r w:rsidR="00D44B19" w:rsidRPr="00EB1416">
        <w:rPr>
          <w:rFonts w:ascii="Arial" w:hAnsi="Arial" w:cs="Arial"/>
          <w:color w:val="000000" w:themeColor="text1"/>
          <w:sz w:val="24"/>
          <w:szCs w:val="24"/>
        </w:rPr>
        <w:t>Con el uso de la palabra el Mtro. Antonio Fernando Chávez Delgadillo, Secretario del Ayuntamiento: con su permiso compañeras y compañeros si en el mismo punto en el cuerpo de la iniciativa que tienen ustedes y en el punto segundo de acuerdo dice textualmente</w:t>
      </w:r>
      <w:r w:rsidR="00FE7FFB" w:rsidRPr="00EB1416">
        <w:rPr>
          <w:rFonts w:ascii="Arial" w:hAnsi="Arial" w:cs="Arial"/>
          <w:color w:val="000000" w:themeColor="text1"/>
          <w:sz w:val="24"/>
          <w:szCs w:val="24"/>
        </w:rPr>
        <w:t>,</w:t>
      </w:r>
      <w:r w:rsidR="00D44B19" w:rsidRPr="00EB1416">
        <w:rPr>
          <w:rFonts w:ascii="Arial" w:hAnsi="Arial" w:cs="Arial"/>
          <w:color w:val="000000" w:themeColor="text1"/>
          <w:sz w:val="24"/>
          <w:szCs w:val="24"/>
        </w:rPr>
        <w:t xml:space="preserve"> </w:t>
      </w:r>
      <w:r w:rsidR="00D44B19" w:rsidRPr="00EB1416">
        <w:rPr>
          <w:rFonts w:ascii="Arial" w:hAnsi="Arial" w:cs="Arial"/>
          <w:b/>
          <w:color w:val="000000" w:themeColor="text1"/>
          <w:sz w:val="24"/>
          <w:szCs w:val="24"/>
        </w:rPr>
        <w:t>SEGUNDO.-</w:t>
      </w:r>
      <w:r w:rsidR="00D44B19" w:rsidRPr="00EB1416">
        <w:rPr>
          <w:rFonts w:ascii="Arial" w:hAnsi="Arial" w:cs="Arial"/>
          <w:color w:val="000000" w:themeColor="text1"/>
          <w:sz w:val="24"/>
          <w:szCs w:val="24"/>
        </w:rPr>
        <w:t xml:space="preserve"> El Ayuntamiento Constitucional de San Pedro Tlaquepaque, </w:t>
      </w:r>
      <w:r w:rsidR="00391349" w:rsidRPr="00EB1416">
        <w:rPr>
          <w:rFonts w:ascii="Arial" w:hAnsi="Arial" w:cs="Arial"/>
          <w:color w:val="000000" w:themeColor="text1"/>
          <w:sz w:val="24"/>
          <w:szCs w:val="24"/>
        </w:rPr>
        <w:t>aprueba y autoriza</w:t>
      </w:r>
      <w:r w:rsidR="00DD1986" w:rsidRPr="00EB1416">
        <w:rPr>
          <w:rFonts w:ascii="Arial" w:hAnsi="Arial" w:cs="Arial"/>
          <w:color w:val="000000" w:themeColor="text1"/>
          <w:sz w:val="24"/>
          <w:szCs w:val="24"/>
        </w:rPr>
        <w:t xml:space="preserve"> facultar al Tesorero para recibir el 50% del costo de la obra en concertación de la Colonia Jardines de Santa María, </w:t>
      </w:r>
      <w:r w:rsidR="0032390A" w:rsidRPr="00EB1416">
        <w:rPr>
          <w:rFonts w:ascii="Arial" w:hAnsi="Arial" w:cs="Arial"/>
          <w:color w:val="000000" w:themeColor="text1"/>
          <w:sz w:val="24"/>
          <w:szCs w:val="24"/>
        </w:rPr>
        <w:t>asignando sin la cuenta especifica, así como a aplicar dicha aportación comunitaria únicamente a la obra mencionada, es el 50% las obras de urbanización por concertación implica</w:t>
      </w:r>
      <w:r w:rsidR="00391349" w:rsidRPr="00EB1416">
        <w:rPr>
          <w:rFonts w:ascii="Arial" w:hAnsi="Arial" w:cs="Arial"/>
          <w:color w:val="000000" w:themeColor="text1"/>
          <w:sz w:val="24"/>
          <w:szCs w:val="24"/>
        </w:rPr>
        <w:t>n un</w:t>
      </w:r>
      <w:r w:rsidR="0032390A" w:rsidRPr="00EB1416">
        <w:rPr>
          <w:rFonts w:ascii="Arial" w:hAnsi="Arial" w:cs="Arial"/>
          <w:color w:val="000000" w:themeColor="text1"/>
          <w:sz w:val="24"/>
          <w:szCs w:val="24"/>
        </w:rPr>
        <w:t xml:space="preserve"> porcentaje, aquí el acuerdo es el 50% en el principio y sobre el asunto del inicio</w:t>
      </w:r>
      <w:r w:rsidR="00391349" w:rsidRPr="00EB1416">
        <w:rPr>
          <w:rFonts w:ascii="Arial" w:hAnsi="Arial" w:cs="Arial"/>
          <w:color w:val="000000" w:themeColor="text1"/>
          <w:sz w:val="24"/>
          <w:szCs w:val="24"/>
        </w:rPr>
        <w:t xml:space="preserve"> es la obra</w:t>
      </w:r>
      <w:r w:rsidR="0032390A" w:rsidRPr="00EB1416">
        <w:rPr>
          <w:rFonts w:ascii="Arial" w:hAnsi="Arial" w:cs="Arial"/>
          <w:color w:val="000000" w:themeColor="text1"/>
          <w:sz w:val="24"/>
          <w:szCs w:val="24"/>
        </w:rPr>
        <w:t>, bueno tendríamos que platicar con el área de Tesorería con el horario de Obras Públicas a la suficiencia presupuestal se podrían tomar acuerdos en ese sentido para</w:t>
      </w:r>
      <w:r w:rsidR="00FE7FFB" w:rsidRPr="00EB1416">
        <w:rPr>
          <w:rFonts w:ascii="Arial" w:hAnsi="Arial" w:cs="Arial"/>
          <w:color w:val="000000" w:themeColor="text1"/>
          <w:sz w:val="24"/>
          <w:szCs w:val="24"/>
        </w:rPr>
        <w:t xml:space="preserve"> </w:t>
      </w:r>
      <w:r w:rsidR="0083162E" w:rsidRPr="00EB1416">
        <w:rPr>
          <w:rFonts w:ascii="Arial" w:hAnsi="Arial" w:cs="Arial"/>
          <w:color w:val="000000" w:themeColor="text1"/>
          <w:sz w:val="24"/>
          <w:szCs w:val="24"/>
        </w:rPr>
        <w:t>suficiencia presupuestal, toda vez que los recursos y las participaciones no llegan todos en Enero, sino van llegando a finales de cada mes entonces nos sentaríamos a dialogar y ver la mejor manera para que esto vaya avanzando verdad?. ------------------------------------------------------------------------------------------------------------------------------------------</w:t>
      </w:r>
      <w:r w:rsidR="00AB3FC7" w:rsidRPr="00EB1416">
        <w:rPr>
          <w:rFonts w:ascii="Arial" w:hAnsi="Arial" w:cs="Arial"/>
          <w:color w:val="000000" w:themeColor="text1"/>
          <w:sz w:val="24"/>
          <w:szCs w:val="24"/>
        </w:rPr>
        <w:t>------------------------</w:t>
      </w:r>
      <w:r w:rsidR="0083162E" w:rsidRPr="00EB1416">
        <w:rPr>
          <w:rFonts w:ascii="Arial" w:hAnsi="Arial" w:cs="Arial"/>
          <w:color w:val="000000" w:themeColor="text1"/>
          <w:sz w:val="24"/>
          <w:szCs w:val="24"/>
        </w:rPr>
        <w:t xml:space="preserve">Se le concede el uso de la voz al Lic. Juan David García Camarena, Síndico Municipal: </w:t>
      </w:r>
      <w:r w:rsidR="00AB3FC7" w:rsidRPr="00EB1416">
        <w:rPr>
          <w:rFonts w:ascii="Arial" w:hAnsi="Arial" w:cs="Arial"/>
          <w:color w:val="000000" w:themeColor="text1"/>
          <w:sz w:val="24"/>
          <w:szCs w:val="24"/>
        </w:rPr>
        <w:t xml:space="preserve">muchas gracias </w:t>
      </w:r>
      <w:r w:rsidR="0083162E" w:rsidRPr="00EB1416">
        <w:rPr>
          <w:rFonts w:ascii="Arial" w:hAnsi="Arial" w:cs="Arial"/>
          <w:color w:val="000000" w:themeColor="text1"/>
          <w:sz w:val="24"/>
          <w:szCs w:val="24"/>
        </w:rPr>
        <w:t>si me permiten para tratar de ampliar un poquito lo explicado por nuestro Secretario General del Ayuntamiento</w:t>
      </w:r>
      <w:r w:rsidR="005C20E6" w:rsidRPr="00EB1416">
        <w:rPr>
          <w:rFonts w:ascii="Arial" w:hAnsi="Arial" w:cs="Arial"/>
          <w:color w:val="000000" w:themeColor="text1"/>
          <w:sz w:val="24"/>
          <w:szCs w:val="24"/>
        </w:rPr>
        <w:t xml:space="preserve">, porque veo que hay vecinos presentes me voy a atrever a ampliar un poquito la información a la petición del regidor, porque vale la pena que la información llegue de manera correcta a los beneficiarios y que en este caso son colaboradores en este esquema de concertación que antes la Ley de Desarrollo Urbano anterior le llamaba a través de los Consejos de Colaboración a cambiado </w:t>
      </w:r>
      <w:r w:rsidR="00AB3FC7" w:rsidRPr="00EB1416">
        <w:rPr>
          <w:rFonts w:ascii="Arial" w:hAnsi="Arial" w:cs="Arial"/>
          <w:color w:val="000000" w:themeColor="text1"/>
          <w:sz w:val="24"/>
          <w:szCs w:val="24"/>
        </w:rPr>
        <w:t xml:space="preserve">hoy </w:t>
      </w:r>
      <w:r w:rsidR="005C20E6" w:rsidRPr="00EB1416">
        <w:rPr>
          <w:rFonts w:ascii="Arial" w:hAnsi="Arial" w:cs="Arial"/>
          <w:color w:val="000000" w:themeColor="text1"/>
          <w:sz w:val="24"/>
          <w:szCs w:val="24"/>
        </w:rPr>
        <w:t xml:space="preserve">la denominación pero básicamente </w:t>
      </w:r>
      <w:r w:rsidR="00A721B3" w:rsidRPr="00EB1416">
        <w:rPr>
          <w:rFonts w:ascii="Arial" w:hAnsi="Arial" w:cs="Arial"/>
          <w:color w:val="000000" w:themeColor="text1"/>
          <w:sz w:val="24"/>
          <w:szCs w:val="24"/>
        </w:rPr>
        <w:t xml:space="preserve">es una obra donde Gobierno </w:t>
      </w:r>
      <w:r w:rsidR="00AB3FC7" w:rsidRPr="00EB1416">
        <w:rPr>
          <w:rFonts w:ascii="Arial" w:hAnsi="Arial" w:cs="Arial"/>
          <w:color w:val="000000" w:themeColor="text1"/>
          <w:sz w:val="24"/>
          <w:szCs w:val="24"/>
        </w:rPr>
        <w:t xml:space="preserve">y ciudadanos nos unimos </w:t>
      </w:r>
      <w:r w:rsidR="00A721B3" w:rsidRPr="00EB1416">
        <w:rPr>
          <w:rFonts w:ascii="Arial" w:hAnsi="Arial" w:cs="Arial"/>
          <w:color w:val="000000" w:themeColor="text1"/>
          <w:sz w:val="24"/>
          <w:szCs w:val="24"/>
        </w:rPr>
        <w:t xml:space="preserve">para desarrollar </w:t>
      </w:r>
      <w:r w:rsidR="00AB3FC7" w:rsidRPr="00EB1416">
        <w:rPr>
          <w:rFonts w:ascii="Arial" w:hAnsi="Arial" w:cs="Arial"/>
          <w:color w:val="000000" w:themeColor="text1"/>
          <w:sz w:val="24"/>
          <w:szCs w:val="24"/>
        </w:rPr>
        <w:t xml:space="preserve">en una </w:t>
      </w:r>
      <w:r w:rsidR="00A721B3" w:rsidRPr="00EB1416">
        <w:rPr>
          <w:rFonts w:ascii="Arial" w:hAnsi="Arial" w:cs="Arial"/>
          <w:color w:val="000000" w:themeColor="text1"/>
          <w:sz w:val="24"/>
          <w:szCs w:val="24"/>
        </w:rPr>
        <w:t xml:space="preserve">zona especifica </w:t>
      </w:r>
      <w:r w:rsidR="00AB3FC7" w:rsidRPr="00EB1416">
        <w:rPr>
          <w:rFonts w:ascii="Arial" w:hAnsi="Arial" w:cs="Arial"/>
          <w:color w:val="000000" w:themeColor="text1"/>
          <w:sz w:val="24"/>
          <w:szCs w:val="24"/>
        </w:rPr>
        <w:t>algún</w:t>
      </w:r>
      <w:r w:rsidR="00A721B3" w:rsidRPr="00EB1416">
        <w:rPr>
          <w:rFonts w:ascii="Arial" w:hAnsi="Arial" w:cs="Arial"/>
          <w:color w:val="000000" w:themeColor="text1"/>
          <w:sz w:val="24"/>
          <w:szCs w:val="24"/>
        </w:rPr>
        <w:t xml:space="preserve"> tipo de intervención lamentablemente el ayuntamiento para poder llevar a cabo esta obra después de hoy de su aprobación por el pleno de este ayuntamiento debemos de generar los procedimientos de adjudicación de obra que nos marca nuestro</w:t>
      </w:r>
      <w:r w:rsidR="00AB3FC7" w:rsidRPr="00EB1416">
        <w:rPr>
          <w:rFonts w:ascii="Arial" w:hAnsi="Arial" w:cs="Arial"/>
          <w:color w:val="000000" w:themeColor="text1"/>
          <w:sz w:val="24"/>
          <w:szCs w:val="24"/>
        </w:rPr>
        <w:t>s</w:t>
      </w:r>
      <w:r w:rsidR="00A721B3" w:rsidRPr="00EB1416">
        <w:rPr>
          <w:rFonts w:ascii="Arial" w:hAnsi="Arial" w:cs="Arial"/>
          <w:color w:val="000000" w:themeColor="text1"/>
          <w:sz w:val="24"/>
          <w:szCs w:val="24"/>
        </w:rPr>
        <w:t xml:space="preserve"> reglamento</w:t>
      </w:r>
      <w:r w:rsidR="00AB3FC7" w:rsidRPr="00EB1416">
        <w:rPr>
          <w:rFonts w:ascii="Arial" w:hAnsi="Arial" w:cs="Arial"/>
          <w:color w:val="000000" w:themeColor="text1"/>
          <w:sz w:val="24"/>
          <w:szCs w:val="24"/>
        </w:rPr>
        <w:t>s</w:t>
      </w:r>
      <w:r w:rsidR="00A721B3" w:rsidRPr="00EB1416">
        <w:rPr>
          <w:rFonts w:ascii="Arial" w:hAnsi="Arial" w:cs="Arial"/>
          <w:color w:val="000000" w:themeColor="text1"/>
          <w:sz w:val="24"/>
          <w:szCs w:val="24"/>
        </w:rPr>
        <w:t xml:space="preserve"> sea licitación o sea adjudicación directa de acuerdo a los montos que se establecen nuestros reglamentos para poder firmar el contrato con la constructora que llevara a cabo la obra civil, se requiere creo que </w:t>
      </w:r>
      <w:r w:rsidR="00AB3FC7" w:rsidRPr="00EB1416">
        <w:rPr>
          <w:rFonts w:ascii="Arial" w:hAnsi="Arial" w:cs="Arial"/>
          <w:color w:val="000000" w:themeColor="text1"/>
          <w:sz w:val="24"/>
          <w:szCs w:val="24"/>
        </w:rPr>
        <w:t>el Tesorero el criterio</w:t>
      </w:r>
      <w:r w:rsidR="00A721B3" w:rsidRPr="00EB1416">
        <w:rPr>
          <w:rFonts w:ascii="Arial" w:hAnsi="Arial" w:cs="Arial"/>
          <w:color w:val="000000" w:themeColor="text1"/>
          <w:sz w:val="24"/>
          <w:szCs w:val="24"/>
        </w:rPr>
        <w:t xml:space="preserve"> va a hacer que el dinero se requiere tener ya en arcas municipales, porqu</w:t>
      </w:r>
      <w:r w:rsidR="00AB3FC7" w:rsidRPr="00EB1416">
        <w:rPr>
          <w:rFonts w:ascii="Arial" w:hAnsi="Arial" w:cs="Arial"/>
          <w:color w:val="000000" w:themeColor="text1"/>
          <w:sz w:val="24"/>
          <w:szCs w:val="24"/>
        </w:rPr>
        <w:t>e firmar un contrato implica de</w:t>
      </w:r>
      <w:r w:rsidR="00A721B3" w:rsidRPr="00EB1416">
        <w:rPr>
          <w:rFonts w:ascii="Arial" w:hAnsi="Arial" w:cs="Arial"/>
          <w:color w:val="000000" w:themeColor="text1"/>
          <w:sz w:val="24"/>
          <w:szCs w:val="24"/>
        </w:rPr>
        <w:t xml:space="preserve"> parte del Municipio</w:t>
      </w:r>
      <w:r w:rsidR="00113BC8" w:rsidRPr="00EB1416">
        <w:rPr>
          <w:rFonts w:ascii="Arial" w:hAnsi="Arial" w:cs="Arial"/>
          <w:color w:val="000000" w:themeColor="text1"/>
          <w:sz w:val="24"/>
          <w:szCs w:val="24"/>
        </w:rPr>
        <w:t xml:space="preserve">, un compromiso implica adquirir </w:t>
      </w:r>
      <w:r w:rsidR="00AB3FC7" w:rsidRPr="00EB1416">
        <w:rPr>
          <w:rFonts w:ascii="Arial" w:hAnsi="Arial" w:cs="Arial"/>
          <w:color w:val="000000" w:themeColor="text1"/>
          <w:sz w:val="24"/>
          <w:szCs w:val="24"/>
        </w:rPr>
        <w:t xml:space="preserve">obligaciones </w:t>
      </w:r>
      <w:r w:rsidR="00113BC8" w:rsidRPr="00EB1416">
        <w:rPr>
          <w:rFonts w:ascii="Arial" w:hAnsi="Arial" w:cs="Arial"/>
          <w:color w:val="000000" w:themeColor="text1"/>
          <w:sz w:val="24"/>
          <w:szCs w:val="24"/>
        </w:rPr>
        <w:t xml:space="preserve">en un contrato que si no tenemos el respaldo presupuestal es que </w:t>
      </w:r>
      <w:r w:rsidR="00AB3FC7" w:rsidRPr="00EB1416">
        <w:rPr>
          <w:rFonts w:ascii="Arial" w:hAnsi="Arial" w:cs="Arial"/>
          <w:color w:val="000000" w:themeColor="text1"/>
          <w:sz w:val="24"/>
          <w:szCs w:val="24"/>
        </w:rPr>
        <w:t>si no tenemos el respaldo presupuestal creo que</w:t>
      </w:r>
      <w:r w:rsidR="00113BC8" w:rsidRPr="00EB1416">
        <w:rPr>
          <w:rFonts w:ascii="Arial" w:hAnsi="Arial" w:cs="Arial"/>
          <w:color w:val="000000" w:themeColor="text1"/>
          <w:sz w:val="24"/>
          <w:szCs w:val="24"/>
        </w:rPr>
        <w:t xml:space="preserve"> el Tesorero</w:t>
      </w:r>
      <w:r w:rsidR="00AB3FC7" w:rsidRPr="00EB1416">
        <w:rPr>
          <w:rFonts w:ascii="Arial" w:hAnsi="Arial" w:cs="Arial"/>
          <w:color w:val="000000" w:themeColor="text1"/>
          <w:sz w:val="24"/>
          <w:szCs w:val="24"/>
        </w:rPr>
        <w:t>, la Presidenta y su servidor que firmamos los</w:t>
      </w:r>
      <w:r w:rsidR="006B0489" w:rsidRPr="00EB1416">
        <w:rPr>
          <w:rFonts w:ascii="Arial" w:hAnsi="Arial" w:cs="Arial"/>
          <w:color w:val="000000" w:themeColor="text1"/>
          <w:sz w:val="24"/>
          <w:szCs w:val="24"/>
        </w:rPr>
        <w:t xml:space="preserve"> contratos y estamos implicando en una responsabilidad en Base a la Ley de Contabilidad y Presupuesto</w:t>
      </w:r>
      <w:r w:rsidR="00AB3FC7" w:rsidRPr="00EB1416">
        <w:rPr>
          <w:rFonts w:ascii="Arial" w:hAnsi="Arial" w:cs="Arial"/>
          <w:color w:val="000000" w:themeColor="text1"/>
          <w:sz w:val="24"/>
          <w:szCs w:val="24"/>
        </w:rPr>
        <w:t xml:space="preserve"> el dinero lamentablemente tiene que estar antes,</w:t>
      </w:r>
      <w:r w:rsidR="006B0489" w:rsidRPr="00EB1416">
        <w:rPr>
          <w:rFonts w:ascii="Arial" w:hAnsi="Arial" w:cs="Arial"/>
          <w:color w:val="000000" w:themeColor="text1"/>
          <w:sz w:val="24"/>
          <w:szCs w:val="24"/>
        </w:rPr>
        <w:t xml:space="preserve"> porque implica firmar un compromiso con una empresa que también tiene que tener la seguridad que implica el r</w:t>
      </w:r>
      <w:r w:rsidR="00AB3FC7" w:rsidRPr="00EB1416">
        <w:rPr>
          <w:rFonts w:ascii="Arial" w:hAnsi="Arial" w:cs="Arial"/>
          <w:color w:val="000000" w:themeColor="text1"/>
          <w:sz w:val="24"/>
          <w:szCs w:val="24"/>
        </w:rPr>
        <w:t>ecurso para liquidarse esta</w:t>
      </w:r>
      <w:r w:rsidR="006B0489" w:rsidRPr="00EB1416">
        <w:rPr>
          <w:rFonts w:ascii="Arial" w:hAnsi="Arial" w:cs="Arial"/>
          <w:color w:val="000000" w:themeColor="text1"/>
          <w:sz w:val="24"/>
          <w:szCs w:val="24"/>
        </w:rPr>
        <w:t>, no es tan fácil el recurso publico sacar de un lado para meterlo en este caso e</w:t>
      </w:r>
      <w:r w:rsidR="00AB3FC7" w:rsidRPr="00EB1416">
        <w:rPr>
          <w:rFonts w:ascii="Arial" w:hAnsi="Arial" w:cs="Arial"/>
          <w:color w:val="000000" w:themeColor="text1"/>
          <w:sz w:val="24"/>
          <w:szCs w:val="24"/>
        </w:rPr>
        <w:t>n otro</w:t>
      </w:r>
      <w:r w:rsidR="006B0489" w:rsidRPr="00EB1416">
        <w:rPr>
          <w:rFonts w:ascii="Arial" w:hAnsi="Arial" w:cs="Arial"/>
          <w:color w:val="000000" w:themeColor="text1"/>
          <w:sz w:val="24"/>
          <w:szCs w:val="24"/>
        </w:rPr>
        <w:t xml:space="preserve"> concepto creo que este va a ser criterio al Tesorero lamentablemente me adelanto a </w:t>
      </w:r>
      <w:r w:rsidR="006B0489" w:rsidRPr="00EB1416">
        <w:rPr>
          <w:rFonts w:ascii="Arial" w:hAnsi="Arial" w:cs="Arial"/>
          <w:color w:val="000000" w:themeColor="text1"/>
          <w:sz w:val="24"/>
          <w:szCs w:val="24"/>
        </w:rPr>
        <w:lastRenderedPageBreak/>
        <w:t>tratar de ampliar la información porque i</w:t>
      </w:r>
      <w:r w:rsidR="00AB3FC7" w:rsidRPr="00EB1416">
        <w:rPr>
          <w:rFonts w:ascii="Arial" w:hAnsi="Arial" w:cs="Arial"/>
          <w:color w:val="000000" w:themeColor="text1"/>
          <w:sz w:val="24"/>
          <w:szCs w:val="24"/>
        </w:rPr>
        <w:t>mplica compromisos, pero ya está</w:t>
      </w:r>
      <w:r w:rsidR="006B0489" w:rsidRPr="00EB1416">
        <w:rPr>
          <w:rFonts w:ascii="Arial" w:hAnsi="Arial" w:cs="Arial"/>
          <w:color w:val="000000" w:themeColor="text1"/>
          <w:sz w:val="24"/>
          <w:szCs w:val="24"/>
        </w:rPr>
        <w:t xml:space="preserve"> aprobado esta dicho que se instruye en este acuerdo d</w:t>
      </w:r>
      <w:r w:rsidR="00AB3FC7" w:rsidRPr="00EB1416">
        <w:rPr>
          <w:rFonts w:ascii="Arial" w:hAnsi="Arial" w:cs="Arial"/>
          <w:color w:val="000000" w:themeColor="text1"/>
          <w:sz w:val="24"/>
          <w:szCs w:val="24"/>
        </w:rPr>
        <w:t>e cabildo que el Tesorero abrirá</w:t>
      </w:r>
      <w:r w:rsidR="006B0489" w:rsidRPr="00EB1416">
        <w:rPr>
          <w:rFonts w:ascii="Arial" w:hAnsi="Arial" w:cs="Arial"/>
          <w:color w:val="000000" w:themeColor="text1"/>
          <w:sz w:val="24"/>
          <w:szCs w:val="24"/>
        </w:rPr>
        <w:t xml:space="preserve"> cuentas especificas y ustedes podrán estar revisando podrán generar mecanismos de transparencia y una vez que el contrato se suscriba con la empresa Constructora que lleva a cabo la obra civil por supuesto podrán tener copias de toda la documentación al respe</w:t>
      </w:r>
      <w:r w:rsidR="00AB3FC7" w:rsidRPr="00EB1416">
        <w:rPr>
          <w:rFonts w:ascii="Arial" w:hAnsi="Arial" w:cs="Arial"/>
          <w:color w:val="000000" w:themeColor="text1"/>
          <w:sz w:val="24"/>
          <w:szCs w:val="24"/>
        </w:rPr>
        <w:t>cto, pero me adelanto a que creó</w:t>
      </w:r>
      <w:r w:rsidR="006B0489" w:rsidRPr="00EB1416">
        <w:rPr>
          <w:rFonts w:ascii="Arial" w:hAnsi="Arial" w:cs="Arial"/>
          <w:color w:val="000000" w:themeColor="text1"/>
          <w:sz w:val="24"/>
          <w:szCs w:val="24"/>
        </w:rPr>
        <w:t xml:space="preserve"> </w:t>
      </w:r>
      <w:r w:rsidR="003261F6" w:rsidRPr="00EB1416">
        <w:rPr>
          <w:rFonts w:ascii="Arial" w:hAnsi="Arial" w:cs="Arial"/>
          <w:color w:val="000000" w:themeColor="text1"/>
          <w:sz w:val="24"/>
          <w:szCs w:val="24"/>
        </w:rPr>
        <w:t>esa va a ser la respuesta de nuestro</w:t>
      </w:r>
      <w:r w:rsidR="006B0489" w:rsidRPr="00EB1416">
        <w:rPr>
          <w:rFonts w:ascii="Arial" w:hAnsi="Arial" w:cs="Arial"/>
          <w:color w:val="000000" w:themeColor="text1"/>
          <w:sz w:val="24"/>
          <w:szCs w:val="24"/>
        </w:rPr>
        <w:t xml:space="preserve"> Tesorero. ------------------------------------------------------------------------------</w:t>
      </w:r>
      <w:r w:rsidR="003261F6" w:rsidRPr="00EB1416">
        <w:rPr>
          <w:rFonts w:ascii="Arial" w:hAnsi="Arial" w:cs="Arial"/>
          <w:color w:val="000000" w:themeColor="text1"/>
          <w:sz w:val="24"/>
          <w:szCs w:val="24"/>
        </w:rPr>
        <w:t>------------------------</w:t>
      </w:r>
      <w:r w:rsidR="00DF0AF5" w:rsidRPr="00EB1416">
        <w:rPr>
          <w:rFonts w:ascii="Arial" w:hAnsi="Arial" w:cs="Arial"/>
          <w:color w:val="000000" w:themeColor="text1"/>
          <w:sz w:val="24"/>
          <w:szCs w:val="24"/>
        </w:rPr>
        <w:t xml:space="preserve">Se le concede la palabra al regidor Edgar Ricardo Ríos de Loza: bueno muchas gracias y muy amplia gracias Sindico por compartirnos esta información el sentido también de mi comentario es precisamente porque muchas veces para los vecinos hay quien puede pagar </w:t>
      </w:r>
      <w:r w:rsidR="003261F6" w:rsidRPr="00EB1416">
        <w:rPr>
          <w:rFonts w:ascii="Arial" w:hAnsi="Arial" w:cs="Arial"/>
          <w:color w:val="000000" w:themeColor="text1"/>
          <w:sz w:val="24"/>
          <w:szCs w:val="24"/>
        </w:rPr>
        <w:t xml:space="preserve">de momento </w:t>
      </w:r>
      <w:r w:rsidR="00DF0AF5" w:rsidRPr="00EB1416">
        <w:rPr>
          <w:rFonts w:ascii="Arial" w:hAnsi="Arial" w:cs="Arial"/>
          <w:color w:val="000000" w:themeColor="text1"/>
          <w:sz w:val="24"/>
          <w:szCs w:val="24"/>
        </w:rPr>
        <w:t>y hay quien estaría utilizando un instrumento para estar pagando de manera en medida de pagos porque si no es tan sencillo pa</w:t>
      </w:r>
      <w:r w:rsidR="003261F6" w:rsidRPr="00EB1416">
        <w:rPr>
          <w:rFonts w:ascii="Arial" w:hAnsi="Arial" w:cs="Arial"/>
          <w:color w:val="000000" w:themeColor="text1"/>
          <w:sz w:val="24"/>
          <w:szCs w:val="24"/>
        </w:rPr>
        <w:t>gar 1,000, 3,000, 5,000 no lo sé</w:t>
      </w:r>
      <w:r w:rsidR="00DF0AF5" w:rsidRPr="00EB1416">
        <w:rPr>
          <w:rFonts w:ascii="Arial" w:hAnsi="Arial" w:cs="Arial"/>
          <w:color w:val="000000" w:themeColor="text1"/>
          <w:sz w:val="24"/>
          <w:szCs w:val="24"/>
        </w:rPr>
        <w:t xml:space="preserve"> </w:t>
      </w:r>
      <w:r w:rsidR="00A77A9F" w:rsidRPr="00EB1416">
        <w:rPr>
          <w:rFonts w:ascii="Arial" w:hAnsi="Arial" w:cs="Arial"/>
          <w:color w:val="000000" w:themeColor="text1"/>
          <w:sz w:val="24"/>
          <w:szCs w:val="24"/>
        </w:rPr>
        <w:t>qué</w:t>
      </w:r>
      <w:r w:rsidR="00DF0AF5" w:rsidRPr="00EB1416">
        <w:rPr>
          <w:rFonts w:ascii="Arial" w:hAnsi="Arial" w:cs="Arial"/>
          <w:color w:val="000000" w:themeColor="text1"/>
          <w:sz w:val="24"/>
          <w:szCs w:val="24"/>
        </w:rPr>
        <w:t xml:space="preserve"> acuerdos se tenga con los vecinos va a ser por la cantidad de metros que tenga su vivienda, entonces si sería importante que nosotros como municipios podamos apoyarlos, entendemos que la obra es necesaria, pero también si entendemos que no lastimemos de golpe el bolsillo entendamos que hay</w:t>
      </w:r>
      <w:r w:rsidR="003261F6" w:rsidRPr="00EB1416">
        <w:rPr>
          <w:rFonts w:ascii="Arial" w:hAnsi="Arial" w:cs="Arial"/>
          <w:color w:val="000000" w:themeColor="text1"/>
          <w:sz w:val="24"/>
          <w:szCs w:val="24"/>
        </w:rPr>
        <w:t xml:space="preserve"> condiciones críticas </w:t>
      </w:r>
      <w:r w:rsidR="00DF0AF5" w:rsidRPr="00EB1416">
        <w:rPr>
          <w:rFonts w:ascii="Arial" w:hAnsi="Arial" w:cs="Arial"/>
          <w:color w:val="000000" w:themeColor="text1"/>
          <w:sz w:val="24"/>
          <w:szCs w:val="24"/>
        </w:rPr>
        <w:t xml:space="preserve"> para muchos de los vecinos a la hora del pago </w:t>
      </w:r>
      <w:r w:rsidR="003261F6" w:rsidRPr="00EB1416">
        <w:rPr>
          <w:rFonts w:ascii="Arial" w:hAnsi="Arial" w:cs="Arial"/>
          <w:color w:val="000000" w:themeColor="text1"/>
          <w:sz w:val="24"/>
          <w:szCs w:val="24"/>
        </w:rPr>
        <w:t xml:space="preserve">entonces </w:t>
      </w:r>
      <w:r w:rsidR="00DF0AF5" w:rsidRPr="00EB1416">
        <w:rPr>
          <w:rFonts w:ascii="Arial" w:hAnsi="Arial" w:cs="Arial"/>
          <w:color w:val="000000" w:themeColor="text1"/>
          <w:sz w:val="24"/>
          <w:szCs w:val="24"/>
        </w:rPr>
        <w:t>si sería importante que nuestro Tesorero</w:t>
      </w:r>
      <w:r w:rsidR="00FC31FD" w:rsidRPr="00EB1416">
        <w:rPr>
          <w:rFonts w:ascii="Arial" w:hAnsi="Arial" w:cs="Arial"/>
          <w:color w:val="000000" w:themeColor="text1"/>
          <w:sz w:val="24"/>
          <w:szCs w:val="24"/>
        </w:rPr>
        <w:t xml:space="preserve">, buscar un mecanismo para que los vecinos pudieran tener un respiro probablemente dar una parte de esta aportación y estar haciendo aportaciones con cierta temporalidad, obviamente estamos a favor de la obra pero que los vecinos no se sientan tan mermados en su bolsillo, </w:t>
      </w:r>
      <w:r w:rsidR="00CB30F5" w:rsidRPr="00EB1416">
        <w:rPr>
          <w:rFonts w:ascii="Arial" w:hAnsi="Arial" w:cs="Arial"/>
          <w:color w:val="000000" w:themeColor="text1"/>
          <w:sz w:val="24"/>
          <w:szCs w:val="24"/>
        </w:rPr>
        <w:t>entonces en ese sentido va mi comentario Presidente, Sindico, muchas gracias. ---------------------------------------------------------------------------------------</w:t>
      </w:r>
      <w:r w:rsidR="003261F6" w:rsidRPr="00EB1416">
        <w:rPr>
          <w:rFonts w:ascii="Arial" w:hAnsi="Arial" w:cs="Arial"/>
          <w:color w:val="000000" w:themeColor="text1"/>
          <w:sz w:val="24"/>
          <w:szCs w:val="24"/>
        </w:rPr>
        <w:t>-------------------------------------------------------------------------</w:t>
      </w:r>
      <w:r w:rsidR="00CB30F5" w:rsidRPr="00EB1416">
        <w:rPr>
          <w:rFonts w:ascii="Arial" w:hAnsi="Arial" w:cs="Arial"/>
          <w:color w:val="000000" w:themeColor="text1"/>
          <w:sz w:val="24"/>
          <w:szCs w:val="24"/>
        </w:rPr>
        <w:t>-------------------------- Con la palabra la C. Presidenta Municipal Interina Mirna Citlalli Amaya de Luna: bueno con esa flexibilidad</w:t>
      </w:r>
      <w:r w:rsidR="003261F6" w:rsidRPr="00EB1416">
        <w:rPr>
          <w:rFonts w:ascii="Arial" w:hAnsi="Arial" w:cs="Arial"/>
          <w:color w:val="000000" w:themeColor="text1"/>
          <w:sz w:val="24"/>
          <w:szCs w:val="24"/>
        </w:rPr>
        <w:t xml:space="preserve"> de</w:t>
      </w:r>
      <w:r w:rsidR="00CB30F5" w:rsidRPr="00EB1416">
        <w:rPr>
          <w:rFonts w:ascii="Arial" w:hAnsi="Arial" w:cs="Arial"/>
          <w:color w:val="000000" w:themeColor="text1"/>
          <w:sz w:val="24"/>
          <w:szCs w:val="24"/>
        </w:rPr>
        <w:t xml:space="preserve"> revisar a través de la Tesorería </w:t>
      </w:r>
      <w:r w:rsidR="0056633D" w:rsidRPr="00EB1416">
        <w:rPr>
          <w:rFonts w:ascii="Arial" w:hAnsi="Arial" w:cs="Arial"/>
          <w:color w:val="000000" w:themeColor="text1"/>
          <w:sz w:val="24"/>
          <w:szCs w:val="24"/>
        </w:rPr>
        <w:t xml:space="preserve">así existe esta alternativa y una vez discutido este tema, les pregunto quienes estén por la afirmativa, de la aprobación bajo los términos propuestos por la presente iniciativa, </w:t>
      </w:r>
      <w:r w:rsidR="00967DC6" w:rsidRPr="00EB1416">
        <w:rPr>
          <w:rFonts w:ascii="Arial" w:hAnsi="Arial" w:cs="Arial"/>
          <w:color w:val="000000" w:themeColor="text1"/>
          <w:sz w:val="24"/>
          <w:szCs w:val="24"/>
        </w:rPr>
        <w:t xml:space="preserve">de aprobación directa, </w:t>
      </w:r>
      <w:r w:rsidR="00E850F5" w:rsidRPr="00EB1416">
        <w:rPr>
          <w:rFonts w:ascii="Arial" w:hAnsi="Arial" w:cs="Arial"/>
          <w:color w:val="000000" w:themeColor="text1"/>
          <w:sz w:val="24"/>
          <w:szCs w:val="24"/>
        </w:rPr>
        <w:t>favor de manifestarlo</w:t>
      </w:r>
      <w:r w:rsidR="00820614" w:rsidRPr="00EB1416">
        <w:rPr>
          <w:rFonts w:ascii="Arial" w:hAnsi="Arial" w:cs="Arial"/>
          <w:color w:val="000000" w:themeColor="text1"/>
          <w:sz w:val="24"/>
          <w:szCs w:val="24"/>
        </w:rPr>
        <w:t xml:space="preserve">, </w:t>
      </w:r>
      <w:r w:rsidR="00A116CB" w:rsidRPr="00EB1416">
        <w:rPr>
          <w:rFonts w:ascii="Arial" w:hAnsi="Arial" w:cs="Arial"/>
          <w:color w:val="000000" w:themeColor="text1"/>
          <w:sz w:val="24"/>
          <w:szCs w:val="24"/>
        </w:rPr>
        <w:t xml:space="preserve">los que estén a favor, </w:t>
      </w:r>
      <w:r w:rsidR="00C53E6F" w:rsidRPr="00EB1416">
        <w:rPr>
          <w:rFonts w:ascii="Arial" w:hAnsi="Arial" w:cs="Arial"/>
          <w:color w:val="000000" w:themeColor="text1"/>
          <w:sz w:val="24"/>
          <w:szCs w:val="24"/>
        </w:rPr>
        <w:t xml:space="preserve">gracias con 21 votos a favor, se aprueba por unanimidad, </w:t>
      </w:r>
      <w:r w:rsidR="00820614" w:rsidRPr="00EB1416">
        <w:rPr>
          <w:rFonts w:ascii="Arial" w:hAnsi="Arial" w:cs="Arial"/>
          <w:color w:val="000000" w:themeColor="text1"/>
          <w:sz w:val="24"/>
          <w:szCs w:val="24"/>
        </w:rPr>
        <w:t xml:space="preserve"> </w:t>
      </w:r>
      <w:r w:rsidR="003261F6" w:rsidRPr="00EB1416">
        <w:rPr>
          <w:rFonts w:ascii="Arial" w:hAnsi="Arial" w:cs="Arial"/>
          <w:color w:val="000000" w:themeColor="text1"/>
          <w:sz w:val="24"/>
          <w:szCs w:val="24"/>
        </w:rPr>
        <w:t>----------------------------------------------------------------------------------------------------</w:t>
      </w:r>
      <w:r w:rsidR="00A77A9F" w:rsidRPr="00EB1416">
        <w:rPr>
          <w:rFonts w:ascii="Arial" w:hAnsi="Arial" w:cs="Arial"/>
          <w:color w:val="000000" w:themeColor="text1"/>
          <w:sz w:val="24"/>
          <w:szCs w:val="24"/>
        </w:rPr>
        <w:t xml:space="preserve">---------------------------- </w:t>
      </w:r>
      <w:r w:rsidR="00A77A9F" w:rsidRPr="00EB1416">
        <w:rPr>
          <w:rFonts w:ascii="Arial" w:hAnsi="Arial" w:cs="Arial"/>
          <w:b/>
          <w:sz w:val="24"/>
          <w:szCs w:val="24"/>
        </w:rPr>
        <w:t>ACUERDO NÚMERO 821/2018</w:t>
      </w:r>
      <w:r w:rsidR="001314CB">
        <w:rPr>
          <w:rFonts w:ascii="Arial" w:hAnsi="Arial" w:cs="Arial"/>
          <w:b/>
          <w:sz w:val="24"/>
          <w:szCs w:val="24"/>
        </w:rPr>
        <w:t xml:space="preserve"> </w:t>
      </w:r>
      <w:r w:rsidR="00A77A9F" w:rsidRPr="00EB1416">
        <w:rPr>
          <w:rFonts w:ascii="Arial" w:hAnsi="Arial" w:cs="Arial"/>
          <w:sz w:val="24"/>
          <w:szCs w:val="24"/>
        </w:rPr>
        <w:t>-----------------------------------------------------------------------------------------------------------------------------</w:t>
      </w:r>
      <w:r w:rsidR="00A77A9F" w:rsidRPr="00EB1416">
        <w:rPr>
          <w:rFonts w:ascii="Arial" w:hAnsi="Arial" w:cs="Arial"/>
          <w:b/>
          <w:sz w:val="24"/>
          <w:szCs w:val="24"/>
        </w:rPr>
        <w:t>PRIMERO.-</w:t>
      </w:r>
      <w:r w:rsidR="00A77A9F" w:rsidRPr="00EB1416">
        <w:rPr>
          <w:rFonts w:ascii="Arial" w:hAnsi="Arial" w:cs="Arial"/>
          <w:sz w:val="24"/>
          <w:szCs w:val="24"/>
        </w:rPr>
        <w:t xml:space="preserve"> El Ayuntamiento Constitucional de San Pedro, Tlaquepaque,  aprueba y autoriza, la ejecución de Infraestructura (Obra Pública) por Concertación Denominada: </w:t>
      </w:r>
      <w:r w:rsidR="00A77A9F" w:rsidRPr="00EB1416">
        <w:rPr>
          <w:rFonts w:ascii="Arial" w:hAnsi="Arial" w:cs="Arial"/>
          <w:b/>
          <w:sz w:val="24"/>
          <w:szCs w:val="24"/>
        </w:rPr>
        <w:t xml:space="preserve">Construcción de Pavimento de Concreto Hidráulico en Privada Tecolote entre Anillo Periférico Manuel Gómez Morín y calle Cerrada en la colonia Jardines de Santa María,  municipio de San Pedro Tlaquepaque, </w:t>
      </w:r>
      <w:r w:rsidR="00A77A9F" w:rsidRPr="00EB1416">
        <w:rPr>
          <w:rFonts w:ascii="Arial" w:hAnsi="Arial" w:cs="Arial"/>
          <w:sz w:val="24"/>
          <w:szCs w:val="24"/>
        </w:rPr>
        <w:t xml:space="preserve">hasta por un monto de </w:t>
      </w:r>
      <w:r w:rsidR="00A77A9F" w:rsidRPr="00EB1416">
        <w:rPr>
          <w:rFonts w:ascii="Arial" w:hAnsi="Arial" w:cs="Arial"/>
          <w:b/>
          <w:sz w:val="24"/>
          <w:szCs w:val="24"/>
        </w:rPr>
        <w:t>$2,284,333.58 (Dos millones doscientos ochenta y cuatro mil trescientos treinta y tres pesos 58/100 M.N.)</w:t>
      </w:r>
      <w:r w:rsidR="00A77A9F" w:rsidRPr="00EB1416">
        <w:rPr>
          <w:rFonts w:ascii="Arial" w:hAnsi="Arial" w:cs="Arial"/>
          <w:sz w:val="24"/>
          <w:szCs w:val="24"/>
        </w:rPr>
        <w:t xml:space="preserve">, con cargo al </w:t>
      </w:r>
      <w:r w:rsidR="00A77A9F" w:rsidRPr="00EB1416">
        <w:rPr>
          <w:rFonts w:ascii="Arial" w:hAnsi="Arial" w:cs="Arial"/>
          <w:b/>
          <w:sz w:val="24"/>
          <w:szCs w:val="24"/>
        </w:rPr>
        <w:t>Presupuesto Directo 2018</w:t>
      </w:r>
      <w:r w:rsidR="00A77A9F" w:rsidRPr="00EB1416">
        <w:rPr>
          <w:rFonts w:ascii="Arial" w:hAnsi="Arial" w:cs="Arial"/>
          <w:sz w:val="24"/>
          <w:szCs w:val="24"/>
        </w:rPr>
        <w:t>, recibiéndose en la Tesorería Municipal el 50% cincuenta por ciento del costo de la obra,  por parte del Comité de Vigilancia del proyecto de obra de la colonia mencionada, para dar cabal cumplimiento al presente acuerdo.--------------------------------------------------------------------------------------------------------------------------------------------------------</w:t>
      </w:r>
      <w:r w:rsidR="00A77A9F" w:rsidRPr="00EB1416">
        <w:rPr>
          <w:rFonts w:ascii="Arial" w:hAnsi="Arial" w:cs="Arial"/>
          <w:b/>
          <w:sz w:val="24"/>
          <w:szCs w:val="24"/>
        </w:rPr>
        <w:t xml:space="preserve">SEGUNDO.- </w:t>
      </w:r>
      <w:r w:rsidR="00A77A9F" w:rsidRPr="00EB1416">
        <w:rPr>
          <w:rFonts w:ascii="Arial" w:hAnsi="Arial" w:cs="Arial"/>
          <w:sz w:val="24"/>
          <w:szCs w:val="24"/>
        </w:rPr>
        <w:t>El Ayuntamiento Constitucional de San Pedro, Tlaquepaque, aprueba y autoriza, facultar al Tesorero Municipal para recibir el 50% del costo de la obra en concertación de la colonia Jardines de Santa María, asignándosele una cuenta específica,  así como aplicar dicha aportación comunitaria únicamente a la obra mencionada.---------------------------------------------------------------------------------------------------------------------------------------</w:t>
      </w:r>
      <w:r w:rsidR="00A77A9F" w:rsidRPr="00EB1416">
        <w:rPr>
          <w:rFonts w:ascii="Arial" w:hAnsi="Arial" w:cs="Arial"/>
          <w:b/>
          <w:sz w:val="24"/>
          <w:szCs w:val="24"/>
        </w:rPr>
        <w:t>TERCERO.-</w:t>
      </w:r>
      <w:r w:rsidR="00A77A9F" w:rsidRPr="00EB1416">
        <w:rPr>
          <w:rFonts w:ascii="Arial" w:hAnsi="Arial" w:cs="Arial"/>
          <w:sz w:val="24"/>
          <w:szCs w:val="24"/>
        </w:rPr>
        <w:t xml:space="preserve"> El Ayuntamiento Constitucional de San Pedro, Tlaquepaque,  aprueba y  autoriza que la coordinación de la obra en concertación, y la </w:t>
      </w:r>
      <w:r w:rsidR="00A77A9F" w:rsidRPr="00EB1416">
        <w:rPr>
          <w:rFonts w:ascii="Arial" w:hAnsi="Arial" w:cs="Arial"/>
          <w:sz w:val="24"/>
          <w:szCs w:val="24"/>
        </w:rPr>
        <w:lastRenderedPageBreak/>
        <w:t>elaboración del respectivo convenio de concertación que se celebre con los beneficiarios de la obra, quede a cargo de la Dirección General de Políticas Públicas, de conformidad con las normas jurídico administrativas aplicables. Asimismo, se autoriza que podrá coordinarse con la Sindicatura, la Coordinación General de Gestión Integral de la Ciudad, la Dirección de Participación Ciudadana y la Tesorería Municipal, en sus respectivas competencias, para dar cumplimiento al presente acuerdo.--------------------------------------------------------------------------------------------------------</w:t>
      </w:r>
      <w:r w:rsidR="00A77A9F" w:rsidRPr="00EB1416">
        <w:rPr>
          <w:rFonts w:ascii="Arial" w:hAnsi="Arial" w:cs="Arial"/>
          <w:b/>
          <w:sz w:val="24"/>
          <w:szCs w:val="24"/>
        </w:rPr>
        <w:t xml:space="preserve"> CUARTO.-</w:t>
      </w:r>
      <w:r w:rsidR="00A77A9F" w:rsidRPr="00EB1416">
        <w:rPr>
          <w:rFonts w:ascii="Arial" w:hAnsi="Arial" w:cs="Arial"/>
          <w:sz w:val="24"/>
          <w:szCs w:val="24"/>
        </w:rPr>
        <w:t xml:space="preserve"> El Ayuntamiento Constitucional de San Pedro Tlaquepaque, aprueba y autoriza facultar a la Presidenta Municipal, al Secretario del Ayuntamiento, Síndico Municipal y al Tesorero Municipal, para que suscriban los instrumentos necesarios, a fin de cumplimentar el presente acuerdo.------------------------------------------------------------------------------------------------------------------------------------------------------------------------------------------</w:t>
      </w:r>
      <w:r w:rsidR="00A77A9F" w:rsidRPr="00EB1416">
        <w:rPr>
          <w:rFonts w:ascii="Arial" w:hAnsi="Arial" w:cs="Arial"/>
          <w:b/>
          <w:sz w:val="24"/>
          <w:szCs w:val="24"/>
        </w:rPr>
        <w:t>QUINTO.-</w:t>
      </w:r>
      <w:r w:rsidR="00A77A9F" w:rsidRPr="00EB1416">
        <w:rPr>
          <w:rFonts w:ascii="Arial" w:hAnsi="Arial" w:cs="Arial"/>
          <w:sz w:val="24"/>
          <w:szCs w:val="24"/>
        </w:rPr>
        <w:t xml:space="preserve"> El Ayuntamiento Constitucional de San Pedro Tlaquepaque,  aprueba y  autoriza facultar a la Coordinación General de Gestión Integral de la Ciudad, ser la instancia operante para efectuar lo necesario para la ejecución de las obras de Infraestructura Básica, tal y como se desprenden en el presente Acuerdo.------------------------------------------------------------------------------------------------------------------------</w:t>
      </w:r>
      <w:r w:rsidR="003261F6" w:rsidRPr="00EB1416">
        <w:rPr>
          <w:rFonts w:ascii="Arial" w:hAnsi="Arial" w:cs="Arial"/>
          <w:color w:val="000000" w:themeColor="text1"/>
          <w:sz w:val="24"/>
          <w:szCs w:val="24"/>
        </w:rPr>
        <w:t>-----------------------------</w:t>
      </w:r>
      <w:r w:rsidR="00E850F5" w:rsidRPr="00EB1416">
        <w:rPr>
          <w:rFonts w:ascii="Arial" w:hAnsi="Arial" w:cs="Arial"/>
          <w:color w:val="000000" w:themeColor="text1"/>
          <w:sz w:val="24"/>
          <w:szCs w:val="24"/>
        </w:rPr>
        <w:t xml:space="preserve"> </w:t>
      </w:r>
      <w:r w:rsidR="0056633D" w:rsidRPr="00EB1416">
        <w:rPr>
          <w:rFonts w:ascii="Arial" w:hAnsi="Arial" w:cs="Arial"/>
          <w:color w:val="000000" w:themeColor="text1"/>
          <w:sz w:val="24"/>
          <w:szCs w:val="24"/>
        </w:rPr>
        <w:t xml:space="preserve">  </w:t>
      </w:r>
      <w:r w:rsidR="00DF0AF5" w:rsidRPr="00EB1416">
        <w:rPr>
          <w:rFonts w:ascii="Arial" w:hAnsi="Arial" w:cs="Arial"/>
          <w:color w:val="000000" w:themeColor="text1"/>
          <w:sz w:val="24"/>
          <w:szCs w:val="24"/>
        </w:rPr>
        <w:t xml:space="preserve">    </w:t>
      </w:r>
      <w:r w:rsidR="006B0489" w:rsidRPr="00EB1416">
        <w:rPr>
          <w:rFonts w:ascii="Arial" w:hAnsi="Arial" w:cs="Arial"/>
          <w:color w:val="000000" w:themeColor="text1"/>
          <w:sz w:val="24"/>
          <w:szCs w:val="24"/>
        </w:rPr>
        <w:t xml:space="preserve">   </w:t>
      </w:r>
      <w:r w:rsidR="00A721B3" w:rsidRPr="00EB1416">
        <w:rPr>
          <w:rFonts w:ascii="Arial" w:hAnsi="Arial" w:cs="Arial"/>
          <w:color w:val="000000" w:themeColor="text1"/>
          <w:sz w:val="24"/>
          <w:szCs w:val="24"/>
        </w:rPr>
        <w:t xml:space="preserve">  </w:t>
      </w:r>
      <w:r w:rsidR="005C20E6" w:rsidRPr="00EB1416">
        <w:rPr>
          <w:rFonts w:ascii="Arial" w:hAnsi="Arial" w:cs="Arial"/>
          <w:color w:val="000000" w:themeColor="text1"/>
          <w:sz w:val="24"/>
          <w:szCs w:val="24"/>
        </w:rPr>
        <w:t xml:space="preserve"> </w:t>
      </w:r>
      <w:r w:rsidR="0083162E" w:rsidRPr="00EB1416">
        <w:rPr>
          <w:rFonts w:ascii="Arial" w:hAnsi="Arial" w:cs="Arial"/>
          <w:color w:val="000000" w:themeColor="text1"/>
          <w:sz w:val="24"/>
          <w:szCs w:val="24"/>
        </w:rPr>
        <w:t xml:space="preserve">  </w:t>
      </w:r>
      <w:r w:rsidR="0032390A" w:rsidRPr="00EB1416">
        <w:rPr>
          <w:rFonts w:ascii="Arial" w:hAnsi="Arial" w:cs="Arial"/>
          <w:color w:val="000000" w:themeColor="text1"/>
          <w:sz w:val="24"/>
          <w:szCs w:val="24"/>
        </w:rPr>
        <w:t xml:space="preserve">   </w:t>
      </w:r>
      <w:r w:rsidR="00C53E6F" w:rsidRPr="00EB1416">
        <w:rPr>
          <w:rFonts w:ascii="Arial" w:hAnsi="Arial" w:cs="Arial"/>
          <w:b/>
          <w:color w:val="000000" w:themeColor="text1"/>
          <w:sz w:val="24"/>
          <w:szCs w:val="24"/>
        </w:rPr>
        <w:t>FUNDAMENTO LEGAL.-</w:t>
      </w:r>
      <w:r w:rsidR="00C53E6F" w:rsidRPr="00EB1416">
        <w:rPr>
          <w:rFonts w:ascii="Arial" w:hAnsi="Arial" w:cs="Arial"/>
          <w:i/>
          <w:sz w:val="24"/>
          <w:szCs w:val="24"/>
        </w:rPr>
        <w:t xml:space="preserve"> </w:t>
      </w:r>
      <w:r w:rsidR="00C53E6F" w:rsidRPr="00EB1416">
        <w:rPr>
          <w:rFonts w:ascii="Arial" w:hAnsi="Arial" w:cs="Arial"/>
          <w:sz w:val="24"/>
          <w:szCs w:val="24"/>
        </w:rPr>
        <w:t>el artículo 115 fracciones I y II de la Constitución Política de los Estados Unidos Mexicanos; artículo 73 fracciones I y II de la Constitución Política del Estado de Jalisco; artículos 2, 3, 10, 49, 50  de la Ley del Gobierno y la Administración Pública Municipal del Estado de Jalisco; artículos 35, 36, 142, 145 fracción II, 147 del Reglamento del Gobierno y de la Administración Pública del Ayuntamiento Constitucional de San Pedro Tlaquepaque y del artículo 80 del Reglamento de Patrimonio Municipal</w:t>
      </w:r>
      <w:r w:rsidR="00C53E6F" w:rsidRPr="00EB1416">
        <w:rPr>
          <w:rFonts w:ascii="Arial" w:hAnsi="Arial" w:cs="Arial"/>
          <w:color w:val="000000" w:themeColor="text1"/>
          <w:sz w:val="24"/>
          <w:szCs w:val="24"/>
        </w:rPr>
        <w:t>. ----------------------------------------------------------------------------------------------------------------------------------------------</w:t>
      </w:r>
      <w:r w:rsidR="00C53E6F" w:rsidRPr="00EB1416">
        <w:rPr>
          <w:rFonts w:ascii="Arial" w:hAnsi="Arial" w:cs="Arial"/>
          <w:b/>
          <w:color w:val="000000" w:themeColor="text1"/>
          <w:sz w:val="24"/>
          <w:szCs w:val="24"/>
        </w:rPr>
        <w:t>NOTIFÍQUESE.-</w:t>
      </w:r>
      <w:r w:rsidR="00C53E6F" w:rsidRPr="00EB1416">
        <w:rPr>
          <w:rFonts w:ascii="Arial" w:hAnsi="Arial" w:cs="Arial"/>
          <w:color w:val="000000" w:themeColor="text1"/>
          <w:sz w:val="24"/>
          <w:szCs w:val="24"/>
        </w:rPr>
        <w:t xml:space="preserve"> a Mirna Citlalli Amaya de Luna, Presidenta Municipal Interina; al Lic. Juan David García Camarena, Síndico Municipal; al L.C.P. José Alejandro Ramos Rosas, Tesorero Municipal; al Lic. Luis Fernando Ríos Cervantes, Contraloría Ciudadana; </w:t>
      </w:r>
      <w:r w:rsidR="002B2CEA" w:rsidRPr="00EB1416">
        <w:rPr>
          <w:rFonts w:ascii="Arial" w:eastAsiaTheme="minorEastAsia" w:hAnsi="Arial" w:cs="Arial"/>
          <w:color w:val="000000" w:themeColor="text1"/>
          <w:sz w:val="24"/>
          <w:szCs w:val="24"/>
          <w:lang w:eastAsia="es-MX"/>
        </w:rPr>
        <w:t>Mtra. María Agustina Rodríguez Morán</w:t>
      </w:r>
      <w:r w:rsidR="002B2CEA" w:rsidRPr="00EB1416">
        <w:rPr>
          <w:rFonts w:ascii="Arial" w:eastAsiaTheme="minorEastAsia" w:hAnsi="Arial" w:cs="Arial"/>
          <w:sz w:val="24"/>
          <w:lang w:eastAsia="es-MX"/>
        </w:rPr>
        <w:t>. Directora General de Políticas Públicas</w:t>
      </w:r>
      <w:r w:rsidR="009D56D2">
        <w:rPr>
          <w:rFonts w:ascii="Arial" w:eastAsiaTheme="minorEastAsia" w:hAnsi="Arial" w:cs="Arial"/>
          <w:sz w:val="24"/>
          <w:lang w:eastAsia="es-MX"/>
        </w:rPr>
        <w:t>;</w:t>
      </w:r>
      <w:r w:rsidR="002B2CEA" w:rsidRPr="00EB1416">
        <w:rPr>
          <w:rFonts w:ascii="Arial" w:eastAsiaTheme="minorEastAsia" w:hAnsi="Arial" w:cs="Arial"/>
          <w:sz w:val="24"/>
          <w:lang w:eastAsia="es-MX"/>
        </w:rPr>
        <w:t xml:space="preserve"> </w:t>
      </w:r>
      <w:r w:rsidR="00C53E6F" w:rsidRPr="00EB1416">
        <w:rPr>
          <w:rFonts w:ascii="Arial" w:eastAsiaTheme="minorEastAsia" w:hAnsi="Arial" w:cs="Arial"/>
          <w:sz w:val="24"/>
          <w:lang w:eastAsia="es-MX"/>
        </w:rPr>
        <w:t xml:space="preserve">y al </w:t>
      </w:r>
      <w:r w:rsidR="00C53E6F" w:rsidRPr="00EB1416">
        <w:rPr>
          <w:rFonts w:ascii="Arial" w:eastAsiaTheme="minorEastAsia" w:hAnsi="Arial" w:cs="Arial"/>
          <w:color w:val="000000" w:themeColor="text1"/>
          <w:sz w:val="24"/>
          <w:szCs w:val="24"/>
          <w:lang w:eastAsia="es-MX"/>
        </w:rPr>
        <w:t xml:space="preserve">Arq. Ricardo Robles Gómez  </w:t>
      </w:r>
      <w:r w:rsidR="00C53E6F" w:rsidRPr="00EB1416">
        <w:rPr>
          <w:rFonts w:ascii="Arial" w:eastAsiaTheme="minorEastAsia" w:hAnsi="Arial" w:cs="Arial"/>
          <w:sz w:val="24"/>
          <w:lang w:eastAsia="es-MX"/>
        </w:rPr>
        <w:t>Coordinador General de Gestión y Control de la Ciudad</w:t>
      </w:r>
      <w:r w:rsidR="00C53E6F" w:rsidRPr="00EB1416">
        <w:rPr>
          <w:rFonts w:ascii="Arial" w:eastAsiaTheme="minorEastAsia" w:hAnsi="Arial" w:cs="Arial"/>
          <w:b/>
          <w:sz w:val="24"/>
          <w:lang w:eastAsia="es-MX"/>
        </w:rPr>
        <w:t xml:space="preserve"> </w:t>
      </w:r>
      <w:r w:rsidR="00C53E6F" w:rsidRPr="00EB1416">
        <w:rPr>
          <w:rFonts w:ascii="Arial" w:hAnsi="Arial" w:cs="Arial"/>
          <w:color w:val="000000" w:themeColor="text1"/>
          <w:sz w:val="24"/>
          <w:szCs w:val="24"/>
        </w:rPr>
        <w:t>para su conocimiento y efectos legales a que haya lugar. ------------------------------------------------------------------------------------------------------------------------------------</w:t>
      </w:r>
      <w:r w:rsidR="008562B5" w:rsidRPr="00EB1416">
        <w:rPr>
          <w:rFonts w:ascii="Arial" w:hAnsi="Arial" w:cs="Arial"/>
          <w:color w:val="000000" w:themeColor="text1"/>
          <w:sz w:val="24"/>
          <w:szCs w:val="24"/>
        </w:rPr>
        <w:t xml:space="preserve">Con el uso de la palabra el Mtro. Antonio Fernando Chávez Delgadillo, Secretario del Ayuntamiento: </w:t>
      </w:r>
      <w:r w:rsidR="00404F69" w:rsidRPr="00EB1416">
        <w:rPr>
          <w:rFonts w:ascii="Arial" w:hAnsi="Arial" w:cs="Arial"/>
          <w:color w:val="000000" w:themeColor="text1"/>
          <w:sz w:val="24"/>
          <w:szCs w:val="24"/>
        </w:rPr>
        <w:t xml:space="preserve">con su permiso </w:t>
      </w:r>
      <w:r w:rsidR="008562B5" w:rsidRPr="00EB1416">
        <w:rPr>
          <w:rFonts w:ascii="Arial" w:hAnsi="Arial" w:cs="Arial"/>
          <w:color w:val="000000" w:themeColor="text1"/>
          <w:sz w:val="24"/>
          <w:szCs w:val="24"/>
        </w:rPr>
        <w:t>compañera Presidenta,</w:t>
      </w:r>
      <w:r w:rsidR="000C0E02" w:rsidRPr="00EB1416">
        <w:rPr>
          <w:rFonts w:ascii="Arial" w:hAnsi="Arial" w:cs="Arial"/>
          <w:color w:val="000000" w:themeColor="text1"/>
          <w:sz w:val="24"/>
          <w:szCs w:val="24"/>
        </w:rPr>
        <w:t xml:space="preserve"> compañeras y compañeros regidores, </w:t>
      </w:r>
      <w:r w:rsidR="00C21D45" w:rsidRPr="00EB1416">
        <w:rPr>
          <w:rFonts w:ascii="Arial" w:hAnsi="Arial" w:cs="Arial"/>
          <w:color w:val="000000" w:themeColor="text1"/>
          <w:sz w:val="24"/>
          <w:szCs w:val="24"/>
        </w:rPr>
        <w:t xml:space="preserve">el numeral romano </w:t>
      </w:r>
      <w:r w:rsidR="00C21D45" w:rsidRPr="00EB1416">
        <w:rPr>
          <w:rFonts w:ascii="Arial" w:hAnsi="Arial" w:cs="Arial"/>
          <w:b/>
          <w:color w:val="000000" w:themeColor="text1"/>
          <w:sz w:val="24"/>
          <w:szCs w:val="24"/>
        </w:rPr>
        <w:t xml:space="preserve">VII.- C) </w:t>
      </w:r>
      <w:r w:rsidR="00C21D45" w:rsidRPr="00EB1416">
        <w:rPr>
          <w:rFonts w:ascii="Arial" w:hAnsi="Arial" w:cs="Arial"/>
          <w:color w:val="000000" w:themeColor="text1"/>
          <w:sz w:val="24"/>
          <w:szCs w:val="24"/>
        </w:rPr>
        <w:t xml:space="preserve">Iniciativa suscrita por la Presidenta Municipal Interina  </w:t>
      </w:r>
      <w:r w:rsidR="00C21D45" w:rsidRPr="00EB1416">
        <w:rPr>
          <w:rFonts w:ascii="Arial" w:hAnsi="Arial" w:cs="Arial"/>
          <w:b/>
          <w:color w:val="000000" w:themeColor="text1"/>
          <w:sz w:val="24"/>
          <w:szCs w:val="24"/>
        </w:rPr>
        <w:t xml:space="preserve">Lic. Mirna Citlalli Amaya de Luna, </w:t>
      </w:r>
      <w:r w:rsidR="00C21D45" w:rsidRPr="00EB1416">
        <w:rPr>
          <w:rFonts w:ascii="Arial" w:hAnsi="Arial" w:cs="Arial"/>
          <w:color w:val="000000" w:themeColor="text1"/>
          <w:sz w:val="24"/>
          <w:szCs w:val="24"/>
        </w:rPr>
        <w:t xml:space="preserve">mediante la cual propone que el Pleno del Ayuntamiento apruebe y autorice el </w:t>
      </w:r>
      <w:r w:rsidR="00A116CB" w:rsidRPr="00EB1416">
        <w:rPr>
          <w:rFonts w:ascii="Arial" w:hAnsi="Arial" w:cs="Arial"/>
          <w:b/>
          <w:color w:val="000000" w:themeColor="text1"/>
          <w:sz w:val="24"/>
          <w:szCs w:val="24"/>
        </w:rPr>
        <w:t>C</w:t>
      </w:r>
      <w:r w:rsidR="00C21D45" w:rsidRPr="00EB1416">
        <w:rPr>
          <w:rFonts w:ascii="Arial" w:hAnsi="Arial" w:cs="Arial"/>
          <w:b/>
          <w:color w:val="000000" w:themeColor="text1"/>
          <w:sz w:val="24"/>
          <w:szCs w:val="24"/>
        </w:rPr>
        <w:t xml:space="preserve">onvenio con el Gobierno del Estado de Jalisco, por el cual este ultimo asigne y transfiera al Gobierno Municipal recursos financieros hasta por la cantidad de $8’400,000.00 (Ocho millones cuatrocientos mil pesos 00/100 M.N), </w:t>
      </w:r>
      <w:r w:rsidR="00202BF2" w:rsidRPr="00EB1416">
        <w:rPr>
          <w:rFonts w:ascii="Arial" w:hAnsi="Arial" w:cs="Arial"/>
          <w:color w:val="000000" w:themeColor="text1"/>
          <w:sz w:val="24"/>
          <w:szCs w:val="24"/>
        </w:rPr>
        <w:t xml:space="preserve">recurso contemplado en </w:t>
      </w:r>
      <w:r w:rsidR="00C21D45" w:rsidRPr="00EB1416">
        <w:rPr>
          <w:rFonts w:ascii="Arial" w:hAnsi="Arial" w:cs="Arial"/>
          <w:color w:val="000000" w:themeColor="text1"/>
          <w:sz w:val="24"/>
          <w:szCs w:val="24"/>
        </w:rPr>
        <w:t>el “Consejo para el Desarrollo Metropolitano de Guadalajara” 2018. Este va a ser aplicado a la siguiente obra: Rehabilitación de la Calle Delicias con pavimento concreto hidráulico de la Glorieta de los Columpios a la Calle de Herrera y Cairo, y hasta por la cantidad n</w:t>
      </w:r>
      <w:r w:rsidR="00202BF2" w:rsidRPr="00EB1416">
        <w:rPr>
          <w:rFonts w:ascii="Arial" w:hAnsi="Arial" w:cs="Arial"/>
          <w:color w:val="000000" w:themeColor="text1"/>
          <w:sz w:val="24"/>
          <w:szCs w:val="24"/>
        </w:rPr>
        <w:t>uevamente de $8’</w:t>
      </w:r>
      <w:r w:rsidR="00CF3653" w:rsidRPr="00EB1416">
        <w:rPr>
          <w:rFonts w:ascii="Arial" w:hAnsi="Arial" w:cs="Arial"/>
          <w:color w:val="000000" w:themeColor="text1"/>
          <w:sz w:val="24"/>
          <w:szCs w:val="24"/>
        </w:rPr>
        <w:t xml:space="preserve">400,000.00 mil pesos, es cuanto Presidenta. </w:t>
      </w:r>
      <w:r w:rsidR="00C21D45" w:rsidRPr="00EB1416">
        <w:rPr>
          <w:rFonts w:ascii="Arial" w:hAnsi="Arial" w:cs="Arial"/>
          <w:color w:val="000000" w:themeColor="text1"/>
          <w:sz w:val="24"/>
          <w:szCs w:val="24"/>
        </w:rPr>
        <w:t>--------------------------------------------------------------------------------------------------------</w:t>
      </w:r>
      <w:r w:rsidR="00CF3653" w:rsidRPr="00EB1416">
        <w:rPr>
          <w:rFonts w:ascii="Arial" w:hAnsi="Arial" w:cs="Arial"/>
          <w:color w:val="000000" w:themeColor="text1"/>
          <w:sz w:val="24"/>
          <w:szCs w:val="24"/>
        </w:rPr>
        <w:t>-------</w:t>
      </w:r>
      <w:r w:rsidR="008562B5" w:rsidRPr="00EB1416">
        <w:rPr>
          <w:rFonts w:ascii="Arial" w:hAnsi="Arial" w:cs="Arial"/>
          <w:color w:val="000000" w:themeColor="text1"/>
          <w:sz w:val="24"/>
          <w:szCs w:val="24"/>
        </w:rPr>
        <w:t>------------------------------------------</w:t>
      </w:r>
      <w:r w:rsidR="00CF3B55" w:rsidRPr="001314CB">
        <w:rPr>
          <w:rFonts w:ascii="Arial" w:hAnsi="Arial" w:cs="Arial"/>
          <w:b/>
          <w:i/>
          <w:sz w:val="24"/>
          <w:szCs w:val="24"/>
        </w:rPr>
        <w:t>C. REGIDORES DEL AYUNTAMIENTO</w:t>
      </w:r>
      <w:r w:rsidR="001314CB" w:rsidRPr="001314CB">
        <w:rPr>
          <w:rFonts w:ascii="Arial" w:hAnsi="Arial" w:cs="Arial"/>
          <w:b/>
          <w:i/>
          <w:sz w:val="24"/>
          <w:szCs w:val="24"/>
        </w:rPr>
        <w:t xml:space="preserve"> </w:t>
      </w:r>
      <w:r w:rsidR="00CF3B55" w:rsidRPr="001314CB">
        <w:rPr>
          <w:rFonts w:ascii="Arial" w:hAnsi="Arial" w:cs="Arial"/>
          <w:b/>
          <w:i/>
          <w:sz w:val="24"/>
          <w:szCs w:val="24"/>
        </w:rPr>
        <w:t>DEL MUNICIPIO DE  SAN PEDRO TLAQUEPAQUE, JALISCO;</w:t>
      </w:r>
      <w:r w:rsidR="001314CB" w:rsidRPr="001314CB">
        <w:rPr>
          <w:rFonts w:ascii="Arial" w:hAnsi="Arial" w:cs="Arial"/>
          <w:b/>
          <w:i/>
          <w:sz w:val="24"/>
          <w:szCs w:val="24"/>
        </w:rPr>
        <w:t xml:space="preserve"> </w:t>
      </w:r>
      <w:r w:rsidR="00CF3B55" w:rsidRPr="001314CB">
        <w:rPr>
          <w:rFonts w:ascii="Arial" w:hAnsi="Arial" w:cs="Arial"/>
          <w:b/>
          <w:i/>
          <w:sz w:val="24"/>
          <w:szCs w:val="24"/>
        </w:rPr>
        <w:t>PRESENTE:</w:t>
      </w:r>
      <w:r w:rsidR="001314CB" w:rsidRPr="001314CB">
        <w:rPr>
          <w:rFonts w:ascii="Arial" w:hAnsi="Arial" w:cs="Arial"/>
          <w:b/>
          <w:i/>
          <w:sz w:val="24"/>
          <w:szCs w:val="24"/>
        </w:rPr>
        <w:t xml:space="preserve"> </w:t>
      </w:r>
      <w:r w:rsidR="00CF3B55" w:rsidRPr="001314CB">
        <w:rPr>
          <w:rFonts w:ascii="Arial" w:hAnsi="Arial" w:cs="Arial"/>
          <w:i/>
          <w:sz w:val="24"/>
          <w:szCs w:val="24"/>
        </w:rPr>
        <w:t xml:space="preserve">La que suscribe </w:t>
      </w:r>
      <w:r w:rsidR="00CF3B55" w:rsidRPr="001314CB">
        <w:rPr>
          <w:rFonts w:ascii="Arial" w:hAnsi="Arial" w:cs="Arial"/>
          <w:b/>
          <w:i/>
          <w:sz w:val="24"/>
          <w:szCs w:val="24"/>
        </w:rPr>
        <w:t>Lic. Mirna Citlalli Amaya De Luna</w:t>
      </w:r>
      <w:r w:rsidR="00CF3B55" w:rsidRPr="001314CB">
        <w:rPr>
          <w:rFonts w:ascii="Arial" w:hAnsi="Arial" w:cs="Arial"/>
          <w:i/>
          <w:sz w:val="24"/>
          <w:szCs w:val="24"/>
        </w:rPr>
        <w:t xml:space="preserve"> en mi carácter de Presidente Municipal Interina de este H. Ayuntamiento de San Pedro Tlaquepaque, Jalisco, de conformidad con el Acuerdo de Cabildo No. 798/2018, así como de los </w:t>
      </w:r>
      <w:r w:rsidR="00CF3B55" w:rsidRPr="001314CB">
        <w:rPr>
          <w:rFonts w:ascii="Arial" w:hAnsi="Arial" w:cs="Arial"/>
          <w:i/>
          <w:sz w:val="24"/>
          <w:szCs w:val="24"/>
        </w:rPr>
        <w:lastRenderedPageBreak/>
        <w:t>artículos115 fracciones I,  II y IV de la Constitución Política de los Estados Unidos Mexicanos; 73, 81 y 86 de la Constitución Política del Estado Libre y Soberano de Jalisco; 2, 3, 10, 37 fracciones V, IX, X, Y XVI , 38 fracciones II, V, XII, 47 fracciones  I, II, XIV, 48, 52, 61, 63, 64 y 65, de la Ley de Gobierno y la Administración Pública Municipal del Estado de Jalisco; 1, 6, 16, fracciones III, IV, V, y X del Reglamento de Planeación para el Desarrollo Municipal, lo aplicable al Convenio de Coordinación del Consejo para el Desarrollo Metropolitano de Guadalajara 2018; 25 fracciones XII y  XXXI,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r w:rsidR="001314CB" w:rsidRPr="001314CB">
        <w:rPr>
          <w:rFonts w:ascii="Arial" w:hAnsi="Arial" w:cs="Arial"/>
          <w:i/>
          <w:sz w:val="24"/>
          <w:szCs w:val="24"/>
        </w:rPr>
        <w:t xml:space="preserve"> </w:t>
      </w:r>
      <w:r w:rsidR="00CF3B55" w:rsidRPr="001314CB">
        <w:rPr>
          <w:rFonts w:ascii="Arial" w:hAnsi="Arial" w:cs="Arial"/>
          <w:b/>
          <w:i/>
          <w:sz w:val="24"/>
          <w:szCs w:val="24"/>
        </w:rPr>
        <w:t>INICIATIVA DE APROBACIÓN DIRECTA</w:t>
      </w:r>
      <w:r w:rsidR="001314CB" w:rsidRPr="001314CB">
        <w:rPr>
          <w:rFonts w:ascii="Arial" w:hAnsi="Arial" w:cs="Arial"/>
          <w:b/>
          <w:i/>
          <w:sz w:val="24"/>
          <w:szCs w:val="24"/>
        </w:rPr>
        <w:t xml:space="preserve"> </w:t>
      </w:r>
      <w:r w:rsidR="00CF3B55" w:rsidRPr="001314CB">
        <w:rPr>
          <w:rFonts w:ascii="Arial" w:hAnsi="Arial" w:cs="Arial"/>
          <w:i/>
          <w:sz w:val="24"/>
          <w:szCs w:val="24"/>
        </w:rPr>
        <w:t>Mediante la cual se propone que el Pleno del H. Ayuntamiento Constitucional de San Pedro Tlaquepaque, Jalisco, apruebe y autorice a los C.C.</w:t>
      </w:r>
      <w:r w:rsidR="001314CB" w:rsidRPr="001314CB">
        <w:rPr>
          <w:rFonts w:ascii="Arial" w:hAnsi="Arial" w:cs="Arial"/>
          <w:i/>
          <w:sz w:val="24"/>
          <w:szCs w:val="24"/>
        </w:rPr>
        <w:t xml:space="preserve"> </w:t>
      </w:r>
      <w:r w:rsidR="00CF3B55" w:rsidRPr="001314CB">
        <w:rPr>
          <w:rFonts w:ascii="Arial" w:hAnsi="Arial" w:cs="Arial"/>
          <w:b/>
          <w:i/>
          <w:sz w:val="24"/>
          <w:szCs w:val="24"/>
        </w:rPr>
        <w:t xml:space="preserve">Presidente Municipal Interina, Secretario del Ayuntamiento, Síndico Municipal, Tesorero Municipal, y Coordinador General de Gestión Integral de la Ciudad, para que en representación de este Gobierno Municipal de San Pedro Tlaquepaque, Jalisco; suscriban un convenio con el Gobierno del Estado de Jalisco, por el cual éste último asigne y transfiera al Gobierno Municipal recursos financieros hasta por la cantidad de $ 8,400,000.00 (Ocho millones cuatrocientos mil pesos 00/100 M.N.), recurso contemplado del “Consejo para el Desarrollo Metropolitano de Guadalajara” 2018; </w:t>
      </w:r>
      <w:r w:rsidR="00CF3B55" w:rsidRPr="001314CB">
        <w:rPr>
          <w:rFonts w:ascii="Arial" w:hAnsi="Arial" w:cs="Arial"/>
          <w:i/>
          <w:sz w:val="24"/>
          <w:szCs w:val="24"/>
        </w:rPr>
        <w:t>de conformidad con la siguiente:</w:t>
      </w:r>
      <w:r w:rsidR="001314CB" w:rsidRPr="001314CB">
        <w:rPr>
          <w:rFonts w:ascii="Arial" w:hAnsi="Arial" w:cs="Arial"/>
          <w:i/>
          <w:sz w:val="24"/>
          <w:szCs w:val="24"/>
        </w:rPr>
        <w:t xml:space="preserve"> </w:t>
      </w:r>
      <w:r w:rsidR="00CF3B55" w:rsidRPr="001314CB">
        <w:rPr>
          <w:rFonts w:ascii="Arial" w:hAnsi="Arial" w:cs="Arial"/>
          <w:b/>
          <w:i/>
          <w:sz w:val="24"/>
          <w:szCs w:val="24"/>
        </w:rPr>
        <w:t>EXPOSICIÓN DE MOTIVOS</w:t>
      </w:r>
      <w:r w:rsidR="001314CB" w:rsidRPr="001314CB">
        <w:rPr>
          <w:rFonts w:ascii="Arial" w:hAnsi="Arial" w:cs="Arial"/>
          <w:b/>
          <w:i/>
          <w:sz w:val="24"/>
          <w:szCs w:val="24"/>
        </w:rPr>
        <w:t xml:space="preserve"> </w:t>
      </w:r>
      <w:r w:rsidR="00CF3B55" w:rsidRPr="001314CB">
        <w:rPr>
          <w:rFonts w:ascii="Arial" w:hAnsi="Arial" w:cs="Arial"/>
          <w:b/>
          <w:i/>
          <w:sz w:val="24"/>
          <w:szCs w:val="24"/>
        </w:rPr>
        <w:t>1.-</w:t>
      </w:r>
      <w:r w:rsidR="00CF3B55" w:rsidRPr="001314CB">
        <w:rPr>
          <w:rFonts w:ascii="Arial" w:hAnsi="Arial" w:cs="Arial"/>
          <w:i/>
          <w:sz w:val="24"/>
          <w:szCs w:val="24"/>
        </w:rPr>
        <w:t xml:space="preserve"> Que el Consejo para el Desarrollo Metropolitano de Guadalajara tiene como funciones las siguientes:</w:t>
      </w:r>
    </w:p>
    <w:p w:rsidR="00CF3B55" w:rsidRPr="001314CB" w:rsidRDefault="00CF3B55" w:rsidP="001314CB">
      <w:pPr>
        <w:spacing w:before="120" w:after="0" w:line="240" w:lineRule="auto"/>
        <w:jc w:val="both"/>
        <w:rPr>
          <w:rFonts w:ascii="Arial" w:hAnsi="Arial" w:cs="Arial"/>
          <w:i/>
          <w:sz w:val="24"/>
          <w:szCs w:val="24"/>
        </w:rPr>
      </w:pPr>
      <w:r w:rsidRPr="001314CB">
        <w:rPr>
          <w:rFonts w:ascii="Arial" w:hAnsi="Arial" w:cs="Arial"/>
          <w:i/>
          <w:sz w:val="24"/>
          <w:szCs w:val="24"/>
        </w:rPr>
        <w:t>I.- Ordenar y Regular el crecimiento urbano;</w:t>
      </w:r>
    </w:p>
    <w:p w:rsidR="00CF3B55" w:rsidRPr="001314CB" w:rsidRDefault="00CF3B55" w:rsidP="001314CB">
      <w:pPr>
        <w:spacing w:before="120" w:after="0" w:line="240" w:lineRule="auto"/>
        <w:jc w:val="both"/>
        <w:rPr>
          <w:rFonts w:ascii="Arial" w:hAnsi="Arial" w:cs="Arial"/>
          <w:i/>
          <w:sz w:val="24"/>
          <w:szCs w:val="24"/>
        </w:rPr>
      </w:pPr>
      <w:r w:rsidRPr="001314CB">
        <w:rPr>
          <w:rFonts w:ascii="Arial" w:hAnsi="Arial" w:cs="Arial"/>
          <w:i/>
          <w:sz w:val="24"/>
          <w:szCs w:val="24"/>
        </w:rPr>
        <w:t xml:space="preserve">II.- Buscar las fórmulas para operar y administrar con eficiencia los servicios públicos; </w:t>
      </w:r>
    </w:p>
    <w:p w:rsidR="00CF3B55" w:rsidRPr="001314CB" w:rsidRDefault="00CF3B55" w:rsidP="001314CB">
      <w:pPr>
        <w:spacing w:before="120" w:after="0" w:line="240" w:lineRule="auto"/>
        <w:jc w:val="both"/>
        <w:rPr>
          <w:rFonts w:ascii="Arial" w:hAnsi="Arial" w:cs="Arial"/>
          <w:i/>
          <w:sz w:val="24"/>
          <w:szCs w:val="24"/>
        </w:rPr>
      </w:pPr>
      <w:r w:rsidRPr="001314CB">
        <w:rPr>
          <w:rFonts w:ascii="Arial" w:hAnsi="Arial" w:cs="Arial"/>
          <w:i/>
          <w:sz w:val="24"/>
          <w:szCs w:val="24"/>
        </w:rPr>
        <w:t>III.- Acordar las formas más eficaces para ejecutar las Obras de infraestructura y equipamiento de gran magnitud;</w:t>
      </w:r>
    </w:p>
    <w:p w:rsidR="00CF3B55" w:rsidRPr="001314CB" w:rsidRDefault="00CF3B55" w:rsidP="001314CB">
      <w:pPr>
        <w:spacing w:before="120" w:after="0" w:line="240" w:lineRule="auto"/>
        <w:jc w:val="both"/>
        <w:rPr>
          <w:rFonts w:ascii="Arial" w:hAnsi="Arial" w:cs="Arial"/>
          <w:i/>
          <w:sz w:val="24"/>
          <w:szCs w:val="24"/>
        </w:rPr>
      </w:pPr>
      <w:r w:rsidRPr="001314CB">
        <w:rPr>
          <w:rFonts w:ascii="Arial" w:hAnsi="Arial" w:cs="Arial"/>
          <w:i/>
          <w:sz w:val="24"/>
          <w:szCs w:val="24"/>
        </w:rPr>
        <w:t>IV.- Resolver el esquema Metropolitano la disposición de derechos sólidos;</w:t>
      </w:r>
    </w:p>
    <w:p w:rsidR="00CF3B55" w:rsidRPr="001314CB" w:rsidRDefault="00CF3B55" w:rsidP="001314CB">
      <w:pPr>
        <w:spacing w:before="120" w:after="0" w:line="240" w:lineRule="auto"/>
        <w:jc w:val="both"/>
        <w:rPr>
          <w:rFonts w:ascii="Arial" w:hAnsi="Arial" w:cs="Arial"/>
          <w:i/>
          <w:sz w:val="24"/>
          <w:szCs w:val="24"/>
        </w:rPr>
      </w:pPr>
      <w:r w:rsidRPr="001314CB">
        <w:rPr>
          <w:rFonts w:ascii="Arial" w:hAnsi="Arial" w:cs="Arial"/>
          <w:i/>
          <w:sz w:val="24"/>
          <w:szCs w:val="24"/>
        </w:rPr>
        <w:t xml:space="preserve">V.- Atacar el proceso de contaminación atmosférica; </w:t>
      </w:r>
    </w:p>
    <w:p w:rsidR="00CF3B55" w:rsidRPr="001314CB" w:rsidRDefault="00CF3B55" w:rsidP="001314CB">
      <w:pPr>
        <w:spacing w:before="120" w:after="0" w:line="240" w:lineRule="auto"/>
        <w:jc w:val="both"/>
        <w:rPr>
          <w:rFonts w:ascii="Arial" w:hAnsi="Arial" w:cs="Arial"/>
          <w:i/>
          <w:sz w:val="24"/>
          <w:szCs w:val="24"/>
        </w:rPr>
      </w:pPr>
      <w:r w:rsidRPr="001314CB">
        <w:rPr>
          <w:rFonts w:ascii="Arial" w:hAnsi="Arial" w:cs="Arial"/>
          <w:i/>
          <w:sz w:val="24"/>
          <w:szCs w:val="24"/>
        </w:rPr>
        <w:t>VI.- Garantizar a la población la seguridad pública.</w:t>
      </w:r>
    </w:p>
    <w:p w:rsidR="00CF3B55" w:rsidRPr="001314CB" w:rsidRDefault="00CF3B55" w:rsidP="001314CB">
      <w:pPr>
        <w:spacing w:before="120" w:after="0" w:line="240" w:lineRule="auto"/>
        <w:jc w:val="both"/>
        <w:rPr>
          <w:rFonts w:ascii="Arial" w:hAnsi="Arial" w:cs="Arial"/>
          <w:i/>
          <w:sz w:val="24"/>
          <w:szCs w:val="24"/>
          <w:lang w:val="es-ES"/>
        </w:rPr>
      </w:pPr>
      <w:r w:rsidRPr="001314CB">
        <w:rPr>
          <w:rFonts w:ascii="Arial" w:hAnsi="Arial" w:cs="Arial"/>
          <w:b/>
          <w:i/>
          <w:sz w:val="24"/>
          <w:szCs w:val="24"/>
        </w:rPr>
        <w:t>2.-</w:t>
      </w:r>
      <w:r w:rsidRPr="001314CB">
        <w:rPr>
          <w:rFonts w:ascii="Arial" w:hAnsi="Arial" w:cs="Arial"/>
          <w:i/>
          <w:sz w:val="24"/>
          <w:szCs w:val="24"/>
        </w:rPr>
        <w:t xml:space="preserve"> Que los recursos del Fondo Metropolitano se asignarán a los programas, proyectos, obras de infraestructura y acciones que acrediten su beneficio económico y social, así como la evaluación de su impacto ambiental, en el ámbito territorial que conforma cada Zona Metropolitana.</w:t>
      </w:r>
      <w:r w:rsidR="001314CB" w:rsidRPr="001314CB">
        <w:rPr>
          <w:rFonts w:ascii="Arial" w:hAnsi="Arial" w:cs="Arial"/>
          <w:i/>
          <w:sz w:val="24"/>
          <w:szCs w:val="24"/>
        </w:rPr>
        <w:t xml:space="preserve"> </w:t>
      </w:r>
      <w:r w:rsidRPr="001314CB">
        <w:rPr>
          <w:rFonts w:ascii="Arial" w:hAnsi="Arial" w:cs="Arial"/>
          <w:b/>
          <w:i/>
          <w:sz w:val="24"/>
          <w:szCs w:val="24"/>
        </w:rPr>
        <w:t>3.-</w:t>
      </w:r>
      <w:r w:rsidRPr="001314CB">
        <w:rPr>
          <w:rFonts w:ascii="Arial" w:hAnsi="Arial" w:cs="Arial"/>
          <w:i/>
          <w:sz w:val="24"/>
          <w:szCs w:val="24"/>
        </w:rPr>
        <w:t xml:space="preserve"> Que el Objetivo general será que sus  resultados e impactos impulsen los siguientes fines: a) La competitividad económica, la sustentabilidad y las capacidades productivas; b) La viabilidad y disminución de la vulnerabilidad o riesgos por fenómenos naturales, ambientales y los propiciados por la dinámica demográfica y económica; c) La consolidación urbana; y d) El aprovechamiento óptimo de las ventajas competitivas de funcionamiento regional, urbano económico de espacio territorial de las zonas metropolitanas.</w:t>
      </w:r>
      <w:r w:rsidR="001314CB" w:rsidRPr="001314CB">
        <w:rPr>
          <w:rFonts w:ascii="Arial" w:hAnsi="Arial" w:cs="Arial"/>
          <w:i/>
          <w:sz w:val="24"/>
          <w:szCs w:val="24"/>
        </w:rPr>
        <w:t xml:space="preserve"> </w:t>
      </w:r>
      <w:r w:rsidRPr="001314CB">
        <w:rPr>
          <w:rFonts w:ascii="Arial" w:hAnsi="Arial" w:cs="Arial"/>
          <w:b/>
          <w:i/>
          <w:sz w:val="24"/>
          <w:szCs w:val="24"/>
          <w:lang w:val="es-ES"/>
        </w:rPr>
        <w:t>4.-</w:t>
      </w:r>
      <w:r w:rsidRPr="001314CB">
        <w:rPr>
          <w:rFonts w:ascii="Arial" w:hAnsi="Arial" w:cs="Arial"/>
          <w:i/>
          <w:sz w:val="24"/>
          <w:szCs w:val="24"/>
          <w:lang w:val="es-ES"/>
        </w:rPr>
        <w:t xml:space="preserve"> Que en la VII Sesión Ordinaria del Consejo para el Desarrollo Metropolitano de Guadalajara, celebrada el día 12 de abril del presente año, los miembros del Consejo aprueban por unanimidad que los municipios ingresen a la Secretaría de Infraestructura y Obra Pública las propuestas de obras, debiendo ser proyectos integrales y de impacto metropolitano para su respectiva validación; por lo que este </w:t>
      </w:r>
      <w:r w:rsidRPr="001314CB">
        <w:rPr>
          <w:rFonts w:ascii="Arial" w:hAnsi="Arial" w:cs="Arial"/>
          <w:i/>
          <w:sz w:val="24"/>
          <w:szCs w:val="24"/>
          <w:lang w:val="es-ES"/>
        </w:rPr>
        <w:lastRenderedPageBreak/>
        <w:t>Gobierno Municipal de San Pedro Tlaquepaque, propone la siguiente obra:</w:t>
      </w:r>
    </w:p>
    <w:p w:rsidR="00CF3B55" w:rsidRPr="001314CB" w:rsidRDefault="00CF3B55" w:rsidP="001314CB">
      <w:pPr>
        <w:pStyle w:val="Texto0"/>
        <w:spacing w:after="0" w:line="240" w:lineRule="auto"/>
        <w:ind w:firstLine="0"/>
        <w:rPr>
          <w:rFonts w:eastAsiaTheme="minorHAnsi"/>
          <w:i/>
          <w:sz w:val="24"/>
          <w:szCs w:val="24"/>
          <w:lang w:val="es-ES" w:eastAsia="en-US"/>
        </w:rPr>
      </w:pPr>
    </w:p>
    <w:p w:rsidR="00CF3B55" w:rsidRPr="001314CB" w:rsidRDefault="00CF3B55" w:rsidP="00CF3B55">
      <w:pPr>
        <w:pStyle w:val="Prrafodelista"/>
        <w:numPr>
          <w:ilvl w:val="0"/>
          <w:numId w:val="8"/>
        </w:numPr>
        <w:spacing w:after="0" w:line="240" w:lineRule="auto"/>
        <w:contextualSpacing w:val="0"/>
        <w:jc w:val="both"/>
        <w:rPr>
          <w:rFonts w:ascii="Arial" w:hAnsi="Arial" w:cs="Arial"/>
          <w:i/>
          <w:sz w:val="24"/>
          <w:szCs w:val="24"/>
        </w:rPr>
      </w:pPr>
      <w:r w:rsidRPr="001314CB">
        <w:rPr>
          <w:rFonts w:ascii="Arial" w:hAnsi="Arial" w:cs="Arial"/>
          <w:b/>
          <w:i/>
          <w:sz w:val="24"/>
          <w:szCs w:val="24"/>
        </w:rPr>
        <w:t>Rehabilitación de la calle Delicias con Pavimento de Concreto Hidráulico, de la Glorieta de los Columpios a la calle de Herrera y Cairo</w:t>
      </w:r>
      <w:r w:rsidRPr="001314CB">
        <w:rPr>
          <w:rFonts w:ascii="Arial" w:hAnsi="Arial" w:cs="Arial"/>
          <w:i/>
          <w:sz w:val="24"/>
          <w:szCs w:val="24"/>
        </w:rPr>
        <w:t xml:space="preserve">. </w:t>
      </w:r>
    </w:p>
    <w:p w:rsidR="001314CB" w:rsidRPr="001314CB" w:rsidRDefault="001314CB" w:rsidP="00CF3B55">
      <w:pPr>
        <w:jc w:val="both"/>
        <w:rPr>
          <w:rFonts w:ascii="Arial" w:hAnsi="Arial" w:cs="Arial"/>
          <w:b/>
          <w:i/>
          <w:sz w:val="24"/>
          <w:szCs w:val="24"/>
        </w:rPr>
      </w:pPr>
    </w:p>
    <w:p w:rsidR="00CF3B55" w:rsidRPr="001314CB" w:rsidRDefault="00CF3B55" w:rsidP="001314CB">
      <w:pPr>
        <w:spacing w:after="0" w:line="240" w:lineRule="auto"/>
        <w:jc w:val="both"/>
        <w:rPr>
          <w:rFonts w:ascii="Arial" w:hAnsi="Arial" w:cs="Arial"/>
          <w:i/>
          <w:sz w:val="24"/>
          <w:szCs w:val="24"/>
        </w:rPr>
      </w:pPr>
      <w:r w:rsidRPr="001314CB">
        <w:rPr>
          <w:rFonts w:ascii="Arial" w:hAnsi="Arial" w:cs="Arial"/>
          <w:b/>
          <w:i/>
          <w:sz w:val="24"/>
          <w:szCs w:val="24"/>
        </w:rPr>
        <w:t>5.-</w:t>
      </w:r>
      <w:r w:rsidR="001314CB" w:rsidRPr="001314CB">
        <w:rPr>
          <w:rFonts w:ascii="Arial" w:hAnsi="Arial" w:cs="Arial"/>
          <w:b/>
          <w:i/>
          <w:sz w:val="24"/>
          <w:szCs w:val="24"/>
        </w:rPr>
        <w:t xml:space="preserve"> </w:t>
      </w:r>
      <w:r w:rsidRPr="001314CB">
        <w:rPr>
          <w:rFonts w:ascii="Arial" w:hAnsi="Arial" w:cs="Arial"/>
          <w:i/>
          <w:sz w:val="24"/>
          <w:szCs w:val="24"/>
        </w:rPr>
        <w:t>En este sentido, “EL ESTADO” y “LOS MUNICIPIOS” mediante sus instancias correspondientes, han decidido conjuntar esfuerzos tendientes a mejorar en todos los aspectos y niveles de vida de la ciudadanía en general y a procurar un mejor y más eficiente desarrollo urbano de la Zona Metropolitana de Guadalajara, así como la atención de sus servicios públicos. Por lo anteriormente expuesto y fundado someto a la consideración del pleno del Ayuntamiento el siguiente punto de;</w:t>
      </w:r>
      <w:r w:rsidR="001314CB" w:rsidRPr="001314CB">
        <w:rPr>
          <w:rFonts w:ascii="Arial" w:hAnsi="Arial" w:cs="Arial"/>
          <w:i/>
          <w:sz w:val="24"/>
          <w:szCs w:val="24"/>
        </w:rPr>
        <w:t xml:space="preserve"> </w:t>
      </w:r>
      <w:r w:rsidRPr="001314CB">
        <w:rPr>
          <w:rFonts w:ascii="Arial" w:hAnsi="Arial" w:cs="Arial"/>
          <w:b/>
          <w:i/>
          <w:sz w:val="24"/>
          <w:szCs w:val="24"/>
        </w:rPr>
        <w:t>ACUERDO</w:t>
      </w:r>
      <w:r w:rsidR="001314CB" w:rsidRPr="001314CB">
        <w:rPr>
          <w:rFonts w:ascii="Arial" w:hAnsi="Arial" w:cs="Arial"/>
          <w:b/>
          <w:i/>
          <w:sz w:val="24"/>
          <w:szCs w:val="24"/>
        </w:rPr>
        <w:t xml:space="preserve"> </w:t>
      </w:r>
      <w:r w:rsidRPr="001314CB">
        <w:rPr>
          <w:rFonts w:ascii="Arial" w:hAnsi="Arial" w:cs="Arial"/>
          <w:b/>
          <w:i/>
          <w:sz w:val="24"/>
          <w:szCs w:val="24"/>
        </w:rPr>
        <w:t xml:space="preserve">PRIMERO.- </w:t>
      </w:r>
      <w:r w:rsidRPr="001314CB">
        <w:rPr>
          <w:rFonts w:ascii="Arial" w:hAnsi="Arial" w:cs="Arial"/>
          <w:i/>
          <w:sz w:val="24"/>
          <w:szCs w:val="24"/>
        </w:rPr>
        <w:t xml:space="preserve">El Ayuntamiento Constitucional de San Pedro, Tlaquepaque, aprueba y  autoriza a la Lic. Mirna Citlalli Amaya de Luna, Presidente Municipal Interina, al Mtro. Antonio Fernando Chávez Delgadillo, Secretario del Ayuntamiento, al Lic. Juan David García Camarena, Síndico Municipal, al C.P. José Alejandro Ramos Rosas, Tesorero Municipal, y al Arq. Ricardo Robles Gómez, Coordinador General de Gestión Integral de la Ciudad, para que en representación de este Gobierno Municipal de San Pedro Tlaquepaque, Jalisco; suscriban un convenio con el Gobierno del Estado de Jalisco, por el cual éste último asigne y transfiera al Gobierno Municipal de San Pedro Tlaquepaque, recursos financieros hasta por la cantidad de </w:t>
      </w:r>
      <w:r w:rsidRPr="001314CB">
        <w:rPr>
          <w:rFonts w:ascii="Arial" w:hAnsi="Arial" w:cs="Arial"/>
          <w:b/>
          <w:i/>
          <w:sz w:val="24"/>
          <w:szCs w:val="24"/>
        </w:rPr>
        <w:t>$ 8,400,000.00 (Ocho millones cuatrocientos mil pesos 00/100 M.N.)</w:t>
      </w:r>
      <w:r w:rsidRPr="001314CB">
        <w:rPr>
          <w:rFonts w:ascii="Arial" w:hAnsi="Arial" w:cs="Arial"/>
          <w:i/>
          <w:sz w:val="24"/>
          <w:szCs w:val="24"/>
        </w:rPr>
        <w:t xml:space="preserve">, recurso contemplado del </w:t>
      </w:r>
      <w:r w:rsidRPr="001314CB">
        <w:rPr>
          <w:rFonts w:ascii="Arial" w:hAnsi="Arial" w:cs="Arial"/>
          <w:b/>
          <w:i/>
          <w:sz w:val="24"/>
          <w:szCs w:val="24"/>
        </w:rPr>
        <w:t>“Consejo para el Desarrollo Metropolitano de Guadalajara”</w:t>
      </w:r>
      <w:r w:rsidRPr="001314CB">
        <w:rPr>
          <w:rFonts w:ascii="Arial" w:hAnsi="Arial" w:cs="Arial"/>
          <w:i/>
          <w:sz w:val="24"/>
          <w:szCs w:val="24"/>
        </w:rPr>
        <w:t>.</w:t>
      </w:r>
      <w:r w:rsidR="001314CB" w:rsidRPr="001314CB">
        <w:rPr>
          <w:rFonts w:ascii="Arial" w:hAnsi="Arial" w:cs="Arial"/>
          <w:i/>
          <w:sz w:val="24"/>
          <w:szCs w:val="24"/>
        </w:rPr>
        <w:t xml:space="preserve"> </w:t>
      </w:r>
      <w:r w:rsidRPr="001314CB">
        <w:rPr>
          <w:rFonts w:ascii="Arial" w:hAnsi="Arial" w:cs="Arial"/>
          <w:b/>
          <w:i/>
          <w:sz w:val="24"/>
          <w:szCs w:val="24"/>
        </w:rPr>
        <w:t xml:space="preserve">SEGUNDO.- </w:t>
      </w:r>
      <w:r w:rsidRPr="001314CB">
        <w:rPr>
          <w:rFonts w:ascii="Arial" w:hAnsi="Arial" w:cs="Arial"/>
          <w:i/>
          <w:sz w:val="24"/>
          <w:szCs w:val="24"/>
        </w:rPr>
        <w:t>El Ayuntamiento Constitucional de San Pedro, Tlaquepaque,  aprueba y  autoriza destinar los recursos asignados y transferidos por el Gobierno del Estado de Jalisco, al pago de la ejecución de la siguiente accione en obra pública y servicio:</w:t>
      </w:r>
    </w:p>
    <w:p w:rsidR="00CF3B55" w:rsidRPr="001314CB" w:rsidRDefault="00CF3B55" w:rsidP="001314CB">
      <w:pPr>
        <w:spacing w:after="0" w:line="240" w:lineRule="auto"/>
        <w:jc w:val="both"/>
        <w:rPr>
          <w:rFonts w:ascii="Arial" w:hAnsi="Arial" w:cs="Arial"/>
          <w:i/>
          <w:sz w:val="24"/>
          <w:szCs w:val="24"/>
        </w:rPr>
      </w:pPr>
    </w:p>
    <w:p w:rsidR="00CF3B55" w:rsidRPr="001314CB" w:rsidRDefault="00CF3B55" w:rsidP="001314CB">
      <w:pPr>
        <w:spacing w:after="0" w:line="240" w:lineRule="auto"/>
        <w:jc w:val="both"/>
        <w:rPr>
          <w:rFonts w:ascii="Arial" w:hAnsi="Arial" w:cs="Arial"/>
          <w:i/>
          <w:sz w:val="24"/>
          <w:szCs w:val="24"/>
        </w:rPr>
      </w:pPr>
    </w:p>
    <w:p w:rsidR="00CF3B55" w:rsidRPr="001314CB" w:rsidRDefault="00CF3B55" w:rsidP="001314CB">
      <w:pPr>
        <w:pStyle w:val="Prrafodelista"/>
        <w:numPr>
          <w:ilvl w:val="0"/>
          <w:numId w:val="6"/>
        </w:numPr>
        <w:spacing w:after="0" w:line="240" w:lineRule="auto"/>
        <w:ind w:left="714" w:hanging="357"/>
        <w:contextualSpacing w:val="0"/>
        <w:jc w:val="both"/>
        <w:rPr>
          <w:rFonts w:ascii="Arial" w:hAnsi="Arial" w:cs="Arial"/>
          <w:i/>
          <w:sz w:val="24"/>
          <w:szCs w:val="24"/>
        </w:rPr>
      </w:pPr>
      <w:r w:rsidRPr="001314CB">
        <w:rPr>
          <w:rFonts w:ascii="Arial" w:hAnsi="Arial" w:cs="Arial"/>
          <w:b/>
          <w:i/>
          <w:sz w:val="24"/>
          <w:szCs w:val="24"/>
        </w:rPr>
        <w:t>Rehabilitación de la calle Delicias con Pavimento de Concreto Hidráulico, de la Glorieta de los Columpios, a la calle de Herrera y Cairo, hasta por la cantidad de $ 8,400,000.00 (Ocho millones cuatrocientos mil pesos 00/100 M.N.).</w:t>
      </w:r>
    </w:p>
    <w:p w:rsidR="00864842" w:rsidRDefault="00864842" w:rsidP="008613E6">
      <w:pPr>
        <w:spacing w:line="240" w:lineRule="auto"/>
        <w:jc w:val="both"/>
        <w:rPr>
          <w:rFonts w:ascii="Arial" w:hAnsi="Arial" w:cs="Arial"/>
          <w:i/>
          <w:sz w:val="24"/>
          <w:szCs w:val="24"/>
        </w:rPr>
      </w:pPr>
    </w:p>
    <w:p w:rsidR="008613E6" w:rsidRPr="00EB1416" w:rsidRDefault="00CF3B55" w:rsidP="008613E6">
      <w:pPr>
        <w:spacing w:line="240" w:lineRule="auto"/>
        <w:jc w:val="both"/>
        <w:rPr>
          <w:rFonts w:ascii="Arial" w:hAnsi="Arial" w:cs="Arial"/>
          <w:sz w:val="24"/>
          <w:szCs w:val="24"/>
        </w:rPr>
      </w:pPr>
      <w:r w:rsidRPr="001314CB">
        <w:rPr>
          <w:rFonts w:ascii="Arial" w:hAnsi="Arial" w:cs="Arial"/>
          <w:i/>
          <w:sz w:val="24"/>
          <w:szCs w:val="24"/>
        </w:rPr>
        <w:t xml:space="preserve">Y se hace constar que el uso y destino del suelo están autorizados y son aptos para que el Gobierno Municipal ejecute la acción descrita.  </w:t>
      </w:r>
      <w:r w:rsidRPr="001314CB">
        <w:rPr>
          <w:rFonts w:ascii="Arial" w:hAnsi="Arial" w:cs="Arial"/>
          <w:b/>
          <w:i/>
          <w:sz w:val="24"/>
          <w:szCs w:val="24"/>
        </w:rPr>
        <w:t xml:space="preserve">TERCERO.- </w:t>
      </w:r>
      <w:r w:rsidRPr="001314CB">
        <w:rPr>
          <w:rFonts w:ascii="Arial" w:hAnsi="Arial" w:cs="Arial"/>
          <w:i/>
          <w:sz w:val="24"/>
          <w:szCs w:val="24"/>
        </w:rPr>
        <w:t>El Ayuntamiento Constitucional de San Pedro, Tlaquepaque,  aprueba y  autoriza recibir los recursos asignados y transferidos por el Gobierno del Estado a este Gobierno Municipal de conformidad al Convenio que se suscriba de acuerdo al punto primero del presente acuerdo, y se instruye al Tesorero Municipal para que se eroguen conforme al destino determinado en el punto que antecede.</w:t>
      </w:r>
      <w:r w:rsidR="001314CB" w:rsidRPr="001314CB">
        <w:rPr>
          <w:rFonts w:ascii="Arial" w:hAnsi="Arial" w:cs="Arial"/>
          <w:i/>
          <w:sz w:val="24"/>
          <w:szCs w:val="24"/>
        </w:rPr>
        <w:t xml:space="preserve"> </w:t>
      </w:r>
      <w:r w:rsidRPr="001314CB">
        <w:rPr>
          <w:rFonts w:ascii="Arial" w:hAnsi="Arial" w:cs="Arial"/>
          <w:b/>
          <w:i/>
          <w:sz w:val="24"/>
          <w:szCs w:val="24"/>
        </w:rPr>
        <w:t>CUARTO.-</w:t>
      </w:r>
      <w:r w:rsidRPr="001314CB">
        <w:rPr>
          <w:rFonts w:ascii="Arial" w:hAnsi="Arial" w:cs="Arial"/>
          <w:i/>
          <w:sz w:val="24"/>
          <w:szCs w:val="24"/>
        </w:rPr>
        <w:t xml:space="preserve"> El Ayuntamiento Constitucional de San Pedro, Tlaquepaque,  aprueba y  autoriza al Gobierno del Estado de Jalisco, a través de la Secretaría de Planeación, Administración y Finanzas, a efecto de que realice las retenciones de las participaciones Federales o Estatales en caso de incumplimiento de dicho convenio.</w:t>
      </w:r>
      <w:r w:rsidR="001314CB" w:rsidRPr="001314CB">
        <w:rPr>
          <w:rFonts w:ascii="Arial" w:hAnsi="Arial" w:cs="Arial"/>
          <w:i/>
          <w:sz w:val="24"/>
          <w:szCs w:val="24"/>
        </w:rPr>
        <w:t xml:space="preserve"> </w:t>
      </w:r>
      <w:r w:rsidRPr="001314CB">
        <w:rPr>
          <w:rFonts w:ascii="Arial" w:hAnsi="Arial" w:cs="Arial"/>
          <w:b/>
          <w:i/>
          <w:sz w:val="24"/>
          <w:szCs w:val="24"/>
        </w:rPr>
        <w:t>NOTIFÍQUESE.-</w:t>
      </w:r>
      <w:r w:rsidR="00864842">
        <w:rPr>
          <w:rFonts w:ascii="Arial" w:hAnsi="Arial" w:cs="Arial"/>
          <w:b/>
          <w:i/>
          <w:sz w:val="24"/>
          <w:szCs w:val="24"/>
        </w:rPr>
        <w:t xml:space="preserve"> </w:t>
      </w:r>
      <w:r w:rsidRPr="001314CB">
        <w:rPr>
          <w:rFonts w:ascii="Arial" w:hAnsi="Arial" w:cs="Arial"/>
          <w:i/>
          <w:sz w:val="24"/>
          <w:szCs w:val="24"/>
        </w:rPr>
        <w:t xml:space="preserve">al Secretario de Infraestructura y Obra Pública y Secretario Técnico del C.D.M.G., a la  Presidente Municipal Interina, al Síndico,  al Jefe de Gabinete, al Tesorero Municipal, Contraloría Ciudadana, así como a la Coordinación General de  Gestión Integral de la Ciudad, a la Dirección General de Políticas Púbicas, </w:t>
      </w:r>
      <w:r w:rsidRPr="001314CB">
        <w:rPr>
          <w:rFonts w:ascii="Arial" w:hAnsi="Arial" w:cs="Arial"/>
          <w:i/>
          <w:sz w:val="24"/>
          <w:szCs w:val="24"/>
        </w:rPr>
        <w:lastRenderedPageBreak/>
        <w:t>para en su caso debido cumplimiento y los efectos legales a que haya lugar.</w:t>
      </w:r>
      <w:r w:rsidR="001314CB" w:rsidRPr="001314CB">
        <w:rPr>
          <w:rFonts w:ascii="Arial" w:hAnsi="Arial" w:cs="Arial"/>
          <w:i/>
          <w:sz w:val="24"/>
          <w:szCs w:val="24"/>
        </w:rPr>
        <w:t xml:space="preserve"> </w:t>
      </w:r>
      <w:r w:rsidRPr="001314CB">
        <w:rPr>
          <w:rFonts w:ascii="Arial" w:hAnsi="Arial" w:cs="Arial"/>
          <w:i/>
          <w:sz w:val="24"/>
          <w:szCs w:val="24"/>
        </w:rPr>
        <w:t>ATENTAMENTE.</w:t>
      </w:r>
      <w:r w:rsidR="001314CB" w:rsidRPr="001314CB">
        <w:rPr>
          <w:rFonts w:ascii="Arial" w:hAnsi="Arial" w:cs="Arial"/>
          <w:i/>
          <w:sz w:val="24"/>
          <w:szCs w:val="24"/>
        </w:rPr>
        <w:t xml:space="preserve"> </w:t>
      </w:r>
      <w:r w:rsidRPr="001314CB">
        <w:rPr>
          <w:rFonts w:ascii="Arial" w:hAnsi="Arial" w:cs="Arial"/>
          <w:i/>
          <w:sz w:val="24"/>
          <w:szCs w:val="24"/>
        </w:rPr>
        <w:t xml:space="preserve">San Pedro Tlaquepaque, Jalisco; a la fecha de su presentación. </w:t>
      </w:r>
      <w:r w:rsidRPr="001314CB">
        <w:rPr>
          <w:rFonts w:ascii="Arial" w:hAnsi="Arial" w:cs="Arial"/>
          <w:b/>
          <w:i/>
          <w:sz w:val="24"/>
          <w:szCs w:val="24"/>
        </w:rPr>
        <w:t>C. LIC. MIRNA CITLALLI AMAYA DE LUNA</w:t>
      </w:r>
      <w:r w:rsidR="001314CB" w:rsidRPr="001314CB">
        <w:rPr>
          <w:rFonts w:ascii="Arial" w:hAnsi="Arial" w:cs="Arial"/>
          <w:b/>
          <w:i/>
          <w:sz w:val="24"/>
          <w:szCs w:val="24"/>
        </w:rPr>
        <w:t xml:space="preserve"> </w:t>
      </w:r>
      <w:r w:rsidRPr="001314CB">
        <w:rPr>
          <w:rFonts w:ascii="Arial" w:hAnsi="Arial" w:cs="Arial"/>
          <w:b/>
          <w:i/>
          <w:sz w:val="24"/>
          <w:szCs w:val="24"/>
        </w:rPr>
        <w:t>PRESIDENTE MUNICIPAL INTERINA</w:t>
      </w:r>
      <w:r w:rsidR="001314CB" w:rsidRPr="001314CB">
        <w:rPr>
          <w:rFonts w:ascii="Arial" w:hAnsi="Arial" w:cs="Arial"/>
          <w:b/>
          <w:i/>
          <w:sz w:val="24"/>
          <w:szCs w:val="24"/>
        </w:rPr>
        <w:t xml:space="preserve"> </w:t>
      </w:r>
      <w:r w:rsidRPr="001314CB">
        <w:rPr>
          <w:rFonts w:ascii="Arial" w:hAnsi="Arial" w:cs="Arial"/>
          <w:b/>
          <w:i/>
          <w:sz w:val="24"/>
          <w:szCs w:val="24"/>
        </w:rPr>
        <w:t>De conformidad con el Acuerdo de Cabildo N° 798/2018 con efectos a partir del día 28 de marzo al 15 de julio del 2018</w:t>
      </w:r>
      <w:r w:rsidR="001314CB" w:rsidRPr="001314CB">
        <w:rPr>
          <w:rFonts w:ascii="Arial" w:hAnsi="Arial" w:cs="Arial"/>
          <w:b/>
          <w:i/>
          <w:sz w:val="24"/>
          <w:szCs w:val="24"/>
        </w:rPr>
        <w:t xml:space="preserve">. </w:t>
      </w:r>
      <w:r w:rsidR="001314CB" w:rsidRPr="001314CB">
        <w:rPr>
          <w:rFonts w:ascii="Arial" w:hAnsi="Arial" w:cs="Arial"/>
          <w:i/>
          <w:color w:val="000000" w:themeColor="text1"/>
          <w:sz w:val="24"/>
          <w:szCs w:val="24"/>
        </w:rPr>
        <w:t>-----------------------------------------------------------------------------------------------------------------------------------------------------------------------------</w:t>
      </w:r>
      <w:r w:rsidR="001314CB" w:rsidRPr="001314CB">
        <w:rPr>
          <w:rFonts w:ascii="Arial" w:hAnsi="Arial" w:cs="Arial"/>
          <w:color w:val="000000" w:themeColor="text1"/>
          <w:sz w:val="24"/>
          <w:szCs w:val="24"/>
        </w:rPr>
        <w:t xml:space="preserve"> Con la palabra la C. Presidenta Municipal Interina Mirna Citlalli Amaya</w:t>
      </w:r>
      <w:r w:rsidR="001314CB" w:rsidRPr="00EB1416">
        <w:rPr>
          <w:rFonts w:ascii="Arial" w:hAnsi="Arial" w:cs="Arial"/>
          <w:color w:val="000000" w:themeColor="text1"/>
          <w:sz w:val="24"/>
          <w:szCs w:val="24"/>
        </w:rPr>
        <w:t xml:space="preserve"> de Luna: muchas gracias se abre el registro de oradores, bueno no habiendo mas oradores registrados y una vez discutido el tema, en votación económica les pregunto quienes estén por la afirmativa de dicha aprobación directa favor de manifestarlo a favor, los que estén a favor, con 21 votos se aprueba por unanimidad, bajo el siguiente:</w:t>
      </w:r>
      <w:r w:rsidR="001314CB" w:rsidRPr="001314CB">
        <w:rPr>
          <w:rFonts w:ascii="Arial" w:hAnsi="Arial" w:cs="Arial"/>
          <w:color w:val="000000" w:themeColor="text1"/>
          <w:sz w:val="24"/>
          <w:szCs w:val="24"/>
        </w:rPr>
        <w:t>---------------------------------------------------------------------------------------------------</w:t>
      </w:r>
      <w:r w:rsidR="001314CB">
        <w:rPr>
          <w:rFonts w:ascii="Arial" w:hAnsi="Arial" w:cs="Arial"/>
          <w:color w:val="000000" w:themeColor="text1"/>
          <w:sz w:val="24"/>
          <w:szCs w:val="24"/>
        </w:rPr>
        <w:t>--------------------</w:t>
      </w:r>
      <w:r w:rsidR="008613E6" w:rsidRPr="00EB1416">
        <w:rPr>
          <w:rFonts w:ascii="Arial" w:hAnsi="Arial" w:cs="Arial"/>
          <w:color w:val="000000" w:themeColor="text1"/>
          <w:sz w:val="24"/>
          <w:szCs w:val="24"/>
        </w:rPr>
        <w:t xml:space="preserve">------------------------------- </w:t>
      </w:r>
      <w:r w:rsidR="008613E6" w:rsidRPr="00EB1416">
        <w:rPr>
          <w:rFonts w:ascii="Arial" w:hAnsi="Arial" w:cs="Arial"/>
          <w:b/>
          <w:sz w:val="24"/>
          <w:szCs w:val="24"/>
        </w:rPr>
        <w:t>ACUERDO NÚMERO 822/2018</w:t>
      </w:r>
      <w:r w:rsidR="008613E6" w:rsidRPr="00EB1416">
        <w:rPr>
          <w:rFonts w:ascii="Arial" w:hAnsi="Arial" w:cs="Arial"/>
          <w:sz w:val="24"/>
          <w:szCs w:val="24"/>
        </w:rPr>
        <w:t>---------------------------------------------------------------------------------------------------------------------------</w:t>
      </w:r>
      <w:r w:rsidR="008613E6" w:rsidRPr="00EB1416">
        <w:rPr>
          <w:rFonts w:ascii="Arial" w:hAnsi="Arial" w:cs="Arial"/>
          <w:b/>
          <w:sz w:val="24"/>
          <w:szCs w:val="24"/>
        </w:rPr>
        <w:t>PRIMERO.-</w:t>
      </w:r>
      <w:r w:rsidR="001314CB">
        <w:rPr>
          <w:rFonts w:ascii="Arial" w:hAnsi="Arial" w:cs="Arial"/>
          <w:b/>
          <w:sz w:val="24"/>
          <w:szCs w:val="24"/>
        </w:rPr>
        <w:t xml:space="preserve"> </w:t>
      </w:r>
      <w:r w:rsidR="008613E6" w:rsidRPr="00EB1416">
        <w:rPr>
          <w:rFonts w:ascii="Arial" w:hAnsi="Arial" w:cs="Arial"/>
          <w:sz w:val="24"/>
          <w:szCs w:val="24"/>
        </w:rPr>
        <w:t xml:space="preserve">El Ayuntamiento Constitucional de San Pedro, Tlaquepaque,  aprueba y  autoriza a la Lic. Mirna Citlalli Amaya de Luna, Presidente Municipal Interina, al Mtro. Antonio Fernando Chávez Delgadillo, Secretario del Ayuntamiento, al Lic. Juan David García Camarena, Síndico Municipal, al C.P. José Alejandro Ramos Rosas, Tesorero Municipal, y al Arq. Ricardo Robles Gómez, Coordinador General de Gestión Integral de la Ciudad, para que en representación de este Gobierno Municipal de San Pedro Tlaquepaque, Jalisco; suscriban un convenio con el Gobierno del Estado de Jalisco, por el cual éste último asigne y transfiera al Gobierno Municipal de San Pedro Tlaquepaque, recursos financieros hasta por la cantidad de </w:t>
      </w:r>
      <w:r w:rsidR="008613E6" w:rsidRPr="00EB1416">
        <w:rPr>
          <w:rFonts w:ascii="Arial" w:hAnsi="Arial" w:cs="Arial"/>
          <w:b/>
          <w:sz w:val="24"/>
          <w:szCs w:val="24"/>
        </w:rPr>
        <w:t>$ 8,400,000.00 (Ocho millones cuatrocientos mil pesos 00/100 M.N.)</w:t>
      </w:r>
      <w:r w:rsidR="008613E6" w:rsidRPr="00EB1416">
        <w:rPr>
          <w:rFonts w:ascii="Arial" w:hAnsi="Arial" w:cs="Arial"/>
          <w:sz w:val="24"/>
          <w:szCs w:val="24"/>
        </w:rPr>
        <w:t xml:space="preserve">, recurso contemplado del </w:t>
      </w:r>
      <w:r w:rsidR="008613E6" w:rsidRPr="00EB1416">
        <w:rPr>
          <w:rFonts w:ascii="Arial" w:hAnsi="Arial" w:cs="Arial"/>
          <w:b/>
          <w:sz w:val="24"/>
          <w:szCs w:val="24"/>
        </w:rPr>
        <w:t>“Consejo para el Desarrollo Metropolitano de Guadalajara”</w:t>
      </w:r>
      <w:r w:rsidR="008613E6" w:rsidRPr="00EB1416">
        <w:rPr>
          <w:rFonts w:ascii="Arial" w:hAnsi="Arial" w:cs="Arial"/>
          <w:sz w:val="24"/>
          <w:szCs w:val="24"/>
        </w:rPr>
        <w:t>.------------------------------------------------------------------------------------------------------------</w:t>
      </w:r>
      <w:r w:rsidR="00205924" w:rsidRPr="00EB1416">
        <w:rPr>
          <w:rFonts w:ascii="Arial" w:hAnsi="Arial" w:cs="Arial"/>
          <w:b/>
          <w:sz w:val="24"/>
          <w:szCs w:val="24"/>
        </w:rPr>
        <w:t xml:space="preserve"> </w:t>
      </w:r>
      <w:r w:rsidR="008613E6" w:rsidRPr="00EB1416">
        <w:rPr>
          <w:rFonts w:ascii="Arial" w:hAnsi="Arial" w:cs="Arial"/>
          <w:b/>
          <w:sz w:val="24"/>
          <w:szCs w:val="24"/>
        </w:rPr>
        <w:t xml:space="preserve">SEGUNDO.- </w:t>
      </w:r>
      <w:r w:rsidR="008613E6" w:rsidRPr="00EB1416">
        <w:rPr>
          <w:rFonts w:ascii="Arial" w:hAnsi="Arial" w:cs="Arial"/>
          <w:sz w:val="24"/>
          <w:szCs w:val="24"/>
        </w:rPr>
        <w:t>El Ayuntamiento Constitucional de San Pedro, Tlaquepaque,  aprueba y  autoriza destinar los recursos asignados y transferidos por el Gobierno del Estado de Jalisco, al pago de la ejecución de la siguiente acción en obra pública y servicio:</w:t>
      </w:r>
    </w:p>
    <w:p w:rsidR="008613E6" w:rsidRPr="00EB1416" w:rsidRDefault="008613E6" w:rsidP="00AA5EB4">
      <w:pPr>
        <w:pStyle w:val="Prrafodelista"/>
        <w:numPr>
          <w:ilvl w:val="0"/>
          <w:numId w:val="6"/>
        </w:numPr>
        <w:spacing w:after="0" w:line="240" w:lineRule="auto"/>
        <w:contextualSpacing w:val="0"/>
        <w:jc w:val="both"/>
        <w:rPr>
          <w:rFonts w:ascii="Arial" w:hAnsi="Arial" w:cs="Arial"/>
        </w:rPr>
      </w:pPr>
      <w:r w:rsidRPr="00EB1416">
        <w:rPr>
          <w:rFonts w:ascii="Arial" w:hAnsi="Arial" w:cs="Arial"/>
          <w:b/>
        </w:rPr>
        <w:t>Rehabilitación de la calle Delicias con Pavimento de Concreto Hidráulico, de la Glorieta de los Columpios, a la calle de Herrera y Cairo, hasta por la cantidad de $ 8,400,000.00 (Ocho millones cuatrocientos mil pesos 00/100 M.N.).</w:t>
      </w:r>
    </w:p>
    <w:p w:rsidR="001314CB" w:rsidRDefault="001314CB" w:rsidP="008613E6">
      <w:pPr>
        <w:spacing w:line="240" w:lineRule="auto"/>
        <w:jc w:val="both"/>
        <w:rPr>
          <w:rFonts w:ascii="Arial" w:hAnsi="Arial" w:cs="Arial"/>
          <w:sz w:val="24"/>
          <w:szCs w:val="24"/>
        </w:rPr>
      </w:pPr>
    </w:p>
    <w:p w:rsidR="00976C83" w:rsidRPr="001314CB" w:rsidRDefault="008613E6" w:rsidP="001314CB">
      <w:pPr>
        <w:spacing w:after="0" w:line="240" w:lineRule="auto"/>
        <w:jc w:val="both"/>
        <w:rPr>
          <w:rFonts w:ascii="Arial" w:hAnsi="Arial" w:cs="Arial"/>
          <w:i/>
          <w:sz w:val="24"/>
          <w:szCs w:val="24"/>
        </w:rPr>
      </w:pPr>
      <w:r w:rsidRPr="00EB1416">
        <w:rPr>
          <w:rFonts w:ascii="Arial" w:hAnsi="Arial" w:cs="Arial"/>
          <w:sz w:val="24"/>
          <w:szCs w:val="24"/>
        </w:rPr>
        <w:t>Y se hace constar que el uso y destino del suelo están autorizados y son aptos para que el Gobierno Municipal ejecute la acción descrita.----------------------------------------------------------------------------------------------------------------</w:t>
      </w:r>
      <w:r w:rsidRPr="00EB1416">
        <w:rPr>
          <w:rFonts w:ascii="Arial" w:hAnsi="Arial" w:cs="Arial"/>
          <w:b/>
          <w:sz w:val="24"/>
          <w:szCs w:val="24"/>
        </w:rPr>
        <w:t xml:space="preserve">TERCERO.- </w:t>
      </w:r>
      <w:r w:rsidRPr="00EB1416">
        <w:rPr>
          <w:rFonts w:ascii="Arial" w:hAnsi="Arial" w:cs="Arial"/>
          <w:sz w:val="24"/>
          <w:szCs w:val="24"/>
        </w:rPr>
        <w:t>El Ayuntamiento Constitucional de San Pedro, Tlaquepaque, aprueba y autoriza recibir los recursos asignados y transferidos por el Gobierno del Estado a este Gobierno Municipal de conformidad al Convenio que se suscriba de acuerdo al punto primero del presente acuerdo, y se instruye al Tesorero Municipal para que se eroguen conforme al destino determinado en el punto que antecede.---------------------------------------------------------------------------------------------------------------------</w:t>
      </w:r>
      <w:r w:rsidRPr="00EB1416">
        <w:rPr>
          <w:rFonts w:ascii="Arial" w:hAnsi="Arial" w:cs="Arial"/>
          <w:b/>
          <w:sz w:val="24"/>
          <w:szCs w:val="24"/>
        </w:rPr>
        <w:t>CUARTO.-</w:t>
      </w:r>
      <w:r w:rsidRPr="00EB1416">
        <w:rPr>
          <w:rFonts w:ascii="Arial" w:hAnsi="Arial" w:cs="Arial"/>
          <w:sz w:val="24"/>
          <w:szCs w:val="24"/>
        </w:rPr>
        <w:t xml:space="preserve"> El Ayuntamiento Constitucional de San Pedro, Tlaquepaque,  aprueba y  autoriza al Gobierno del Estado de Jalisco, a través de la Secretaría de Planeación, Administración y Finanzas, a efecto de que realice las retenciones de las participaciones Federales o Estatales en caso de incumplimiento de dicho convenio.--------------------------------------------------------------------------------------------------------------------------------------------</w:t>
      </w:r>
      <w:r w:rsidR="001314CB" w:rsidRPr="00EB1416">
        <w:rPr>
          <w:rFonts w:ascii="Arial" w:hAnsi="Arial" w:cs="Arial"/>
          <w:color w:val="000000" w:themeColor="text1"/>
          <w:sz w:val="24"/>
          <w:szCs w:val="24"/>
        </w:rPr>
        <w:t xml:space="preserve"> </w:t>
      </w:r>
      <w:r w:rsidR="000871D6" w:rsidRPr="00EB1416">
        <w:rPr>
          <w:rFonts w:ascii="Arial" w:hAnsi="Arial" w:cs="Arial"/>
          <w:b/>
          <w:color w:val="000000" w:themeColor="text1"/>
          <w:sz w:val="24"/>
          <w:szCs w:val="24"/>
        </w:rPr>
        <w:t>FUNDAMENTO LEGAL.-</w:t>
      </w:r>
      <w:r w:rsidR="000871D6" w:rsidRPr="00EB1416">
        <w:rPr>
          <w:rFonts w:ascii="Arial" w:hAnsi="Arial" w:cs="Arial"/>
          <w:i/>
          <w:sz w:val="24"/>
          <w:szCs w:val="24"/>
        </w:rPr>
        <w:t xml:space="preserve"> </w:t>
      </w:r>
      <w:r w:rsidR="000871D6" w:rsidRPr="00EB1416">
        <w:rPr>
          <w:rFonts w:ascii="Arial" w:hAnsi="Arial" w:cs="Arial"/>
          <w:sz w:val="24"/>
          <w:szCs w:val="24"/>
        </w:rPr>
        <w:t xml:space="preserve">el artículo 115 fracciones I y II de la </w:t>
      </w:r>
      <w:r w:rsidR="000871D6" w:rsidRPr="00EB1416">
        <w:rPr>
          <w:rFonts w:ascii="Arial" w:hAnsi="Arial" w:cs="Arial"/>
          <w:sz w:val="24"/>
          <w:szCs w:val="24"/>
        </w:rPr>
        <w:lastRenderedPageBreak/>
        <w:t>Constitución Política de los Estados Unidos Mexicanos; artículo 73 fracciones I y II de la Constitución Política del Estado de Jalisco; artículos 2, 3, 10, 49, 50 de la Ley del Gobierno y la Administración Pública Municipal del Estado de Jalisco; artículos 35, 36, 142, 145 fracción II, 147 del Reglamento del Gobierno y de la Administración Pública del Ayuntamiento Constitucional de San Pedro Tlaquepaque y del artículo 80 del Reglamento de Patrimonio Municipal</w:t>
      </w:r>
      <w:r w:rsidR="000871D6" w:rsidRPr="00EB1416">
        <w:rPr>
          <w:rFonts w:ascii="Arial" w:hAnsi="Arial" w:cs="Arial"/>
          <w:color w:val="000000" w:themeColor="text1"/>
          <w:sz w:val="24"/>
          <w:szCs w:val="24"/>
        </w:rPr>
        <w:t>. ----------------------------------------------------------------------------------------------------------------------------------------------</w:t>
      </w:r>
      <w:r w:rsidR="000871D6" w:rsidRPr="00EB1416">
        <w:rPr>
          <w:rFonts w:ascii="Arial" w:hAnsi="Arial" w:cs="Arial"/>
          <w:b/>
          <w:color w:val="000000" w:themeColor="text1"/>
          <w:sz w:val="24"/>
          <w:szCs w:val="24"/>
        </w:rPr>
        <w:t>NOTIFÍQUESE.-</w:t>
      </w:r>
      <w:r w:rsidR="000871D6" w:rsidRPr="00EB1416">
        <w:rPr>
          <w:rFonts w:ascii="Arial" w:hAnsi="Arial" w:cs="Arial"/>
          <w:color w:val="000000" w:themeColor="text1"/>
          <w:sz w:val="24"/>
          <w:szCs w:val="24"/>
        </w:rPr>
        <w:t xml:space="preserve"> </w:t>
      </w:r>
      <w:r w:rsidR="002B2CEA" w:rsidRPr="00EB1416">
        <w:rPr>
          <w:rFonts w:ascii="Arial" w:hAnsi="Arial" w:cs="Arial"/>
          <w:color w:val="000000" w:themeColor="text1"/>
          <w:sz w:val="24"/>
          <w:szCs w:val="24"/>
        </w:rPr>
        <w:t xml:space="preserve">a Mirna Citlalli Amaya de Luna, Presidenta Municipal Interina; al Lic. Juan David García Camarena, Síndico Municipal; al L.C.P. José Alejandro Ramos Rosas, Tesorero Municipal; al Lic. Luis Fernando Ríos Cervantes, Contraloría Ciudadana; </w:t>
      </w:r>
      <w:r w:rsidR="002B2CEA" w:rsidRPr="00EB1416">
        <w:rPr>
          <w:rFonts w:ascii="Arial" w:eastAsiaTheme="minorEastAsia" w:hAnsi="Arial" w:cs="Arial"/>
          <w:color w:val="000000" w:themeColor="text1"/>
          <w:sz w:val="24"/>
          <w:szCs w:val="24"/>
          <w:lang w:eastAsia="es-MX"/>
        </w:rPr>
        <w:t>Mtra. María Agustina Rodríguez Morán</w:t>
      </w:r>
      <w:r w:rsidR="002B2CEA" w:rsidRPr="00EB1416">
        <w:rPr>
          <w:rFonts w:ascii="Arial" w:eastAsiaTheme="minorEastAsia" w:hAnsi="Arial" w:cs="Arial"/>
          <w:sz w:val="24"/>
          <w:lang w:eastAsia="es-MX"/>
        </w:rPr>
        <w:t xml:space="preserve">. Directora General de Políticas Públicas y al </w:t>
      </w:r>
      <w:r w:rsidR="002B2CEA" w:rsidRPr="00EB1416">
        <w:rPr>
          <w:rFonts w:ascii="Arial" w:eastAsiaTheme="minorEastAsia" w:hAnsi="Arial" w:cs="Arial"/>
          <w:color w:val="000000" w:themeColor="text1"/>
          <w:sz w:val="24"/>
          <w:szCs w:val="24"/>
          <w:lang w:eastAsia="es-MX"/>
        </w:rPr>
        <w:t xml:space="preserve">Arq. Ricardo Robles Gómez  </w:t>
      </w:r>
      <w:r w:rsidR="002B2CEA" w:rsidRPr="00EB1416">
        <w:rPr>
          <w:rFonts w:ascii="Arial" w:eastAsiaTheme="minorEastAsia" w:hAnsi="Arial" w:cs="Arial"/>
          <w:sz w:val="24"/>
          <w:lang w:eastAsia="es-MX"/>
        </w:rPr>
        <w:t>Coordinador General de Gestión y Control de la Ciudad</w:t>
      </w:r>
      <w:r w:rsidR="002B2CEA" w:rsidRPr="00EB1416">
        <w:rPr>
          <w:rFonts w:ascii="Arial" w:eastAsiaTheme="minorEastAsia" w:hAnsi="Arial" w:cs="Arial"/>
          <w:b/>
          <w:sz w:val="24"/>
          <w:lang w:eastAsia="es-MX"/>
        </w:rPr>
        <w:t xml:space="preserve"> </w:t>
      </w:r>
      <w:r w:rsidR="002B2CEA" w:rsidRPr="00EB1416">
        <w:rPr>
          <w:rFonts w:ascii="Arial" w:hAnsi="Arial" w:cs="Arial"/>
          <w:color w:val="000000" w:themeColor="text1"/>
          <w:sz w:val="24"/>
          <w:szCs w:val="24"/>
        </w:rPr>
        <w:t xml:space="preserve">para su conocimiento y efectos legales a que haya lugar. </w:t>
      </w:r>
      <w:r w:rsidR="000871D6" w:rsidRPr="00EB1416">
        <w:rPr>
          <w:rFonts w:ascii="Arial" w:hAnsi="Arial" w:cs="Arial"/>
          <w:color w:val="000000" w:themeColor="text1"/>
          <w:sz w:val="24"/>
          <w:szCs w:val="24"/>
        </w:rPr>
        <w:t>------------------------------------------------------------------------------------------------------------------------------------</w:t>
      </w:r>
      <w:r w:rsidR="00AA3256" w:rsidRPr="00EB1416">
        <w:rPr>
          <w:rFonts w:ascii="Arial" w:hAnsi="Arial" w:cs="Arial"/>
          <w:color w:val="000000" w:themeColor="text1"/>
          <w:sz w:val="24"/>
          <w:szCs w:val="24"/>
        </w:rPr>
        <w:t>Con el uso de la palabra el Mtro. Antonio Fernando Chávez Delgadillo, Secretario del Ayuntamiento:</w:t>
      </w:r>
      <w:r w:rsidR="00D56957" w:rsidRPr="00EB1416">
        <w:rPr>
          <w:rFonts w:ascii="Arial" w:hAnsi="Arial" w:cs="Arial"/>
          <w:color w:val="000000" w:themeColor="text1"/>
          <w:sz w:val="24"/>
          <w:szCs w:val="24"/>
        </w:rPr>
        <w:t xml:space="preserve"> con su permiso </w:t>
      </w:r>
      <w:r w:rsidR="00AE679A" w:rsidRPr="00EB1416">
        <w:rPr>
          <w:rFonts w:ascii="Arial" w:hAnsi="Arial" w:cs="Arial"/>
          <w:color w:val="000000" w:themeColor="text1"/>
          <w:sz w:val="24"/>
          <w:szCs w:val="24"/>
        </w:rPr>
        <w:t xml:space="preserve">compañera </w:t>
      </w:r>
      <w:r w:rsidR="00D56957" w:rsidRPr="00EB1416">
        <w:rPr>
          <w:rFonts w:ascii="Arial" w:hAnsi="Arial" w:cs="Arial"/>
          <w:color w:val="000000" w:themeColor="text1"/>
          <w:sz w:val="24"/>
          <w:szCs w:val="24"/>
        </w:rPr>
        <w:t>Presidenta</w:t>
      </w:r>
      <w:r w:rsidR="00AA3256" w:rsidRPr="00EB1416">
        <w:rPr>
          <w:rFonts w:ascii="Arial" w:hAnsi="Arial" w:cs="Arial"/>
          <w:color w:val="000000" w:themeColor="text1"/>
          <w:sz w:val="24"/>
          <w:szCs w:val="24"/>
        </w:rPr>
        <w:t xml:space="preserve"> </w:t>
      </w:r>
      <w:r w:rsidR="00AE679A" w:rsidRPr="00EB1416">
        <w:rPr>
          <w:rFonts w:ascii="Arial" w:hAnsi="Arial" w:cs="Arial"/>
          <w:color w:val="000000" w:themeColor="text1"/>
          <w:sz w:val="24"/>
          <w:szCs w:val="24"/>
        </w:rPr>
        <w:t xml:space="preserve">numeral romano </w:t>
      </w:r>
      <w:r w:rsidR="00AA3256" w:rsidRPr="00EB1416">
        <w:rPr>
          <w:rFonts w:ascii="Arial" w:hAnsi="Arial" w:cs="Arial"/>
          <w:b/>
          <w:color w:val="000000" w:themeColor="text1"/>
          <w:sz w:val="24"/>
          <w:szCs w:val="24"/>
        </w:rPr>
        <w:t xml:space="preserve">VII.- D) </w:t>
      </w:r>
      <w:r w:rsidR="00AA3256" w:rsidRPr="00EB1416">
        <w:rPr>
          <w:rFonts w:ascii="Arial" w:hAnsi="Arial" w:cs="Arial"/>
          <w:sz w:val="24"/>
          <w:szCs w:val="24"/>
        </w:rPr>
        <w:t xml:space="preserve">Iniciativa de Aprobación Directa suscrita por la Presidenta Municipal Interina </w:t>
      </w:r>
      <w:r w:rsidR="00AA3256" w:rsidRPr="00EB1416">
        <w:rPr>
          <w:rFonts w:ascii="Arial" w:hAnsi="Arial" w:cs="Arial"/>
          <w:b/>
          <w:sz w:val="24"/>
          <w:szCs w:val="24"/>
        </w:rPr>
        <w:t>Lic. Mirna Citlalli Amaya de Luna</w:t>
      </w:r>
      <w:r w:rsidR="00AA3256" w:rsidRPr="00EB1416">
        <w:rPr>
          <w:rFonts w:ascii="Arial" w:hAnsi="Arial" w:cs="Arial"/>
          <w:sz w:val="24"/>
          <w:szCs w:val="24"/>
        </w:rPr>
        <w:t>, que tiene por objeto someter al Pleno del Ayuntamien</w:t>
      </w:r>
      <w:r w:rsidR="00AE679A" w:rsidRPr="00EB1416">
        <w:rPr>
          <w:rFonts w:ascii="Arial" w:hAnsi="Arial" w:cs="Arial"/>
          <w:sz w:val="24"/>
          <w:szCs w:val="24"/>
        </w:rPr>
        <w:t xml:space="preserve">to Constitucional </w:t>
      </w:r>
      <w:r w:rsidR="00AA3256" w:rsidRPr="00EB1416">
        <w:rPr>
          <w:rFonts w:ascii="Arial" w:hAnsi="Arial" w:cs="Arial"/>
          <w:sz w:val="24"/>
          <w:szCs w:val="24"/>
        </w:rPr>
        <w:t xml:space="preserve">de San Pedro Tlaquepaque, Jalisco, </w:t>
      </w:r>
      <w:r w:rsidR="00AA3256" w:rsidRPr="00EB1416">
        <w:rPr>
          <w:rFonts w:ascii="Arial" w:hAnsi="Arial" w:cs="Arial"/>
          <w:b/>
          <w:sz w:val="24"/>
          <w:szCs w:val="24"/>
        </w:rPr>
        <w:t xml:space="preserve">aprobar la reforma de los artículos 35 bis, 37 y 59 de la Constitución Política del Estado de Jalisco, mediante decreto número 26750, emitido por el </w:t>
      </w:r>
      <w:r w:rsidR="00D56957" w:rsidRPr="00EB1416">
        <w:rPr>
          <w:rFonts w:ascii="Arial" w:hAnsi="Arial" w:cs="Arial"/>
          <w:b/>
          <w:sz w:val="24"/>
          <w:szCs w:val="24"/>
        </w:rPr>
        <w:t xml:space="preserve">Honorable </w:t>
      </w:r>
      <w:r w:rsidR="00AA3256" w:rsidRPr="00EB1416">
        <w:rPr>
          <w:rFonts w:ascii="Arial" w:hAnsi="Arial" w:cs="Arial"/>
          <w:b/>
          <w:sz w:val="24"/>
          <w:szCs w:val="24"/>
        </w:rPr>
        <w:t>Congreso del Estado de Jalisco</w:t>
      </w:r>
      <w:r w:rsidR="00AA3256" w:rsidRPr="00EB1416">
        <w:rPr>
          <w:rFonts w:ascii="Arial" w:hAnsi="Arial" w:cs="Arial"/>
          <w:sz w:val="24"/>
          <w:szCs w:val="24"/>
        </w:rPr>
        <w:t>. ---------------------------------------------------------------------------------------------------------------------------------------------------</w:t>
      </w:r>
      <w:r w:rsidR="00AE679A" w:rsidRPr="00EB1416">
        <w:rPr>
          <w:rFonts w:ascii="Arial" w:hAnsi="Arial" w:cs="Arial"/>
          <w:sz w:val="24"/>
          <w:szCs w:val="24"/>
        </w:rPr>
        <w:t>----------------------</w:t>
      </w:r>
      <w:r w:rsidR="00976C83" w:rsidRPr="001314CB">
        <w:rPr>
          <w:rFonts w:ascii="Arial" w:hAnsi="Arial" w:cs="Arial"/>
          <w:b/>
          <w:i/>
          <w:sz w:val="24"/>
          <w:szCs w:val="24"/>
        </w:rPr>
        <w:t>Al Pleno del H. Ayuntamiento Constitucional del</w:t>
      </w:r>
      <w:r w:rsidR="001314CB" w:rsidRPr="001314CB">
        <w:rPr>
          <w:rFonts w:ascii="Arial" w:hAnsi="Arial" w:cs="Arial"/>
          <w:b/>
          <w:i/>
          <w:sz w:val="24"/>
          <w:szCs w:val="24"/>
        </w:rPr>
        <w:t xml:space="preserve"> </w:t>
      </w:r>
      <w:r w:rsidR="00976C83" w:rsidRPr="001314CB">
        <w:rPr>
          <w:rFonts w:ascii="Arial" w:hAnsi="Arial" w:cs="Arial"/>
          <w:b/>
          <w:i/>
          <w:sz w:val="24"/>
          <w:szCs w:val="24"/>
        </w:rPr>
        <w:t>Municipio de San Pedro Tlaquepaque, Jalisco.</w:t>
      </w:r>
      <w:r w:rsidR="001314CB" w:rsidRPr="001314CB">
        <w:rPr>
          <w:rFonts w:ascii="Arial" w:hAnsi="Arial" w:cs="Arial"/>
          <w:b/>
          <w:i/>
          <w:sz w:val="24"/>
          <w:szCs w:val="24"/>
        </w:rPr>
        <w:t xml:space="preserve"> </w:t>
      </w:r>
      <w:r w:rsidR="00976C83" w:rsidRPr="001314CB">
        <w:rPr>
          <w:rFonts w:ascii="Arial" w:hAnsi="Arial" w:cs="Arial"/>
          <w:b/>
          <w:i/>
          <w:sz w:val="24"/>
          <w:szCs w:val="24"/>
        </w:rPr>
        <w:t>Presente.</w:t>
      </w:r>
      <w:r w:rsidR="001314CB" w:rsidRPr="001314CB">
        <w:rPr>
          <w:rFonts w:ascii="Arial" w:hAnsi="Arial" w:cs="Arial"/>
          <w:b/>
          <w:i/>
          <w:sz w:val="24"/>
          <w:szCs w:val="24"/>
        </w:rPr>
        <w:t xml:space="preserve"> </w:t>
      </w:r>
      <w:r w:rsidR="00976C83" w:rsidRPr="001314CB">
        <w:rPr>
          <w:rFonts w:ascii="Arial" w:hAnsi="Arial" w:cs="Arial"/>
          <w:i/>
          <w:sz w:val="24"/>
          <w:szCs w:val="24"/>
        </w:rPr>
        <w:t xml:space="preserve">La que suscribe </w:t>
      </w:r>
      <w:r w:rsidR="00976C83" w:rsidRPr="001314CB">
        <w:rPr>
          <w:rFonts w:ascii="Arial" w:hAnsi="Arial" w:cs="Arial"/>
          <w:b/>
          <w:i/>
          <w:sz w:val="24"/>
          <w:szCs w:val="24"/>
        </w:rPr>
        <w:t>Mirna Citlalli Amaya de Luna</w:t>
      </w:r>
      <w:r w:rsidR="00976C83" w:rsidRPr="001314CB">
        <w:rPr>
          <w:rFonts w:ascii="Arial" w:hAnsi="Arial" w:cs="Arial"/>
          <w:i/>
          <w:sz w:val="24"/>
          <w:szCs w:val="24"/>
        </w:rPr>
        <w:t>, en mi carácter de Presidente Municipal Interino del H. Ayuntamiento Constitucional del Municipio de San Pedro Tlaquepaque, Jalisco, con fundamento en lo dispuesto por el artículo 115 fracción I y II de la Constitución Política de los Estados Unidos Mexicanos; artículos 73 fracción I, II y 117 de la Constitución Política del Estado</w:t>
      </w:r>
      <w:r w:rsidR="001314CB">
        <w:rPr>
          <w:rFonts w:ascii="Arial" w:hAnsi="Arial" w:cs="Arial"/>
          <w:i/>
          <w:sz w:val="24"/>
          <w:szCs w:val="24"/>
        </w:rPr>
        <w:t xml:space="preserve"> de Jalisco; artículos 2, 3, 10</w:t>
      </w:r>
      <w:r w:rsidR="00976C83" w:rsidRPr="001314CB">
        <w:rPr>
          <w:rFonts w:ascii="Arial" w:hAnsi="Arial" w:cs="Arial"/>
          <w:i/>
          <w:sz w:val="24"/>
          <w:szCs w:val="24"/>
        </w:rPr>
        <w:t xml:space="preserve"> y 48 fracción VI de la Ley del Gobierno y la Administración Pública Municipal del Estado de Jalisco; artículos 142, 145 fracción II, 147  del Reglamento del Gobierno y de la Administración Pública del Ayuntamiento Constitucional de San Pedro Tlaquepaque; me permito someter a la elevada y distinguida consideración de este H. Cuerpo Edilicio, la presente:</w:t>
      </w:r>
      <w:r w:rsidR="001314CB">
        <w:rPr>
          <w:rFonts w:ascii="Arial" w:hAnsi="Arial" w:cs="Arial"/>
          <w:i/>
          <w:sz w:val="24"/>
          <w:szCs w:val="24"/>
        </w:rPr>
        <w:t xml:space="preserve"> </w:t>
      </w:r>
      <w:r w:rsidR="00976C83" w:rsidRPr="001314CB">
        <w:rPr>
          <w:rFonts w:ascii="Arial" w:hAnsi="Arial" w:cs="Arial"/>
          <w:b/>
          <w:i/>
          <w:sz w:val="24"/>
          <w:szCs w:val="24"/>
        </w:rPr>
        <w:t>Iniciativa de Aprobación Directa</w:t>
      </w:r>
      <w:r w:rsidR="001314CB">
        <w:rPr>
          <w:rFonts w:ascii="Arial" w:hAnsi="Arial" w:cs="Arial"/>
          <w:b/>
          <w:i/>
          <w:sz w:val="24"/>
          <w:szCs w:val="24"/>
        </w:rPr>
        <w:t xml:space="preserve"> </w:t>
      </w:r>
      <w:r w:rsidR="00976C83" w:rsidRPr="001314CB">
        <w:rPr>
          <w:rFonts w:ascii="Arial" w:hAnsi="Arial" w:cs="Arial"/>
          <w:i/>
          <w:sz w:val="24"/>
          <w:szCs w:val="24"/>
        </w:rPr>
        <w:t xml:space="preserve">Que tiene por objeto someter al Pleno del Ayuntamiento Constitucional del Municipio de San Pedro Tlaquepaque, Jalisco, aprobarla reforma de los artículos </w:t>
      </w:r>
      <w:r w:rsidR="00976C83" w:rsidRPr="001314CB">
        <w:rPr>
          <w:rFonts w:ascii="Arial" w:hAnsi="Arial" w:cs="Arial"/>
          <w:b/>
          <w:i/>
          <w:sz w:val="24"/>
          <w:szCs w:val="24"/>
        </w:rPr>
        <w:t>35 bis,37 y 59</w:t>
      </w:r>
      <w:r w:rsidR="00976C83" w:rsidRPr="001314CB">
        <w:rPr>
          <w:rFonts w:ascii="Arial" w:hAnsi="Arial" w:cs="Arial"/>
          <w:i/>
          <w:sz w:val="24"/>
          <w:szCs w:val="24"/>
        </w:rPr>
        <w:t xml:space="preserve"> de la </w:t>
      </w:r>
      <w:r w:rsidR="00976C83" w:rsidRPr="001314CB">
        <w:rPr>
          <w:rFonts w:ascii="Arial" w:hAnsi="Arial" w:cs="Arial"/>
          <w:b/>
          <w:i/>
          <w:sz w:val="24"/>
          <w:szCs w:val="24"/>
        </w:rPr>
        <w:t>Constitución Política del Estado de Jalisco</w:t>
      </w:r>
      <w:r w:rsidR="00976C83" w:rsidRPr="001314CB">
        <w:rPr>
          <w:rFonts w:ascii="Arial" w:hAnsi="Arial" w:cs="Arial"/>
          <w:i/>
          <w:sz w:val="24"/>
          <w:szCs w:val="24"/>
        </w:rPr>
        <w:t xml:space="preserve">, mediante decreto número </w:t>
      </w:r>
      <w:r w:rsidR="00976C83" w:rsidRPr="001314CB">
        <w:rPr>
          <w:rFonts w:ascii="Arial" w:hAnsi="Arial" w:cs="Arial"/>
          <w:b/>
          <w:i/>
          <w:sz w:val="24"/>
          <w:szCs w:val="24"/>
        </w:rPr>
        <w:t>26750,</w:t>
      </w:r>
      <w:r w:rsidR="00976C83" w:rsidRPr="001314CB">
        <w:rPr>
          <w:rFonts w:ascii="Arial" w:hAnsi="Arial" w:cs="Arial"/>
          <w:i/>
          <w:sz w:val="24"/>
          <w:szCs w:val="24"/>
        </w:rPr>
        <w:t>emitido por el Congreso del Estado de Jalisco; el cual se sustenta con base en la siguiente:</w:t>
      </w:r>
      <w:r w:rsidR="001314CB">
        <w:rPr>
          <w:rFonts w:ascii="Arial" w:hAnsi="Arial" w:cs="Arial"/>
          <w:i/>
          <w:sz w:val="24"/>
          <w:szCs w:val="24"/>
        </w:rPr>
        <w:t xml:space="preserve"> </w:t>
      </w:r>
      <w:r w:rsidR="00976C83" w:rsidRPr="001314CB">
        <w:rPr>
          <w:rFonts w:ascii="Arial" w:hAnsi="Arial" w:cs="Arial"/>
          <w:b/>
          <w:i/>
          <w:sz w:val="24"/>
          <w:szCs w:val="24"/>
        </w:rPr>
        <w:t>Exposición de Motivos</w:t>
      </w:r>
      <w:r w:rsidR="001314CB">
        <w:rPr>
          <w:rFonts w:ascii="Arial" w:hAnsi="Arial" w:cs="Arial"/>
          <w:b/>
          <w:i/>
          <w:sz w:val="24"/>
          <w:szCs w:val="24"/>
        </w:rPr>
        <w:t xml:space="preserve"> </w:t>
      </w:r>
      <w:r w:rsidR="00976C83" w:rsidRPr="001314CB">
        <w:rPr>
          <w:rFonts w:ascii="Arial" w:hAnsi="Arial" w:cs="Arial"/>
          <w:b/>
          <w:i/>
          <w:sz w:val="24"/>
          <w:szCs w:val="24"/>
        </w:rPr>
        <w:t>I</w:t>
      </w:r>
      <w:r w:rsidR="00976C83" w:rsidRPr="001314CB">
        <w:rPr>
          <w:rFonts w:ascii="Arial" w:hAnsi="Arial" w:cs="Arial"/>
          <w:i/>
          <w:sz w:val="24"/>
          <w:szCs w:val="24"/>
        </w:rPr>
        <w:t xml:space="preserve">.- Mediante oficio </w:t>
      </w:r>
      <w:r w:rsidR="00976C83" w:rsidRPr="001314CB">
        <w:rPr>
          <w:rFonts w:ascii="Arial" w:hAnsi="Arial" w:cs="Arial"/>
          <w:b/>
          <w:i/>
          <w:sz w:val="24"/>
          <w:szCs w:val="24"/>
        </w:rPr>
        <w:t>DPL/1196/LXI/2018</w:t>
      </w:r>
      <w:r w:rsidR="00976C83" w:rsidRPr="001314CB">
        <w:rPr>
          <w:rFonts w:ascii="Arial" w:hAnsi="Arial" w:cs="Arial"/>
          <w:i/>
          <w:sz w:val="24"/>
          <w:szCs w:val="24"/>
        </w:rPr>
        <w:t xml:space="preserve">, suscrito por el Mtro. José Alberto López Damián, Secretario General del Congreso del Estado, remite a este Gobierno Municipal, copia certificada de la minuta proyecto de Decreto número </w:t>
      </w:r>
      <w:r w:rsidR="00976C83" w:rsidRPr="001314CB">
        <w:rPr>
          <w:rFonts w:ascii="Arial" w:hAnsi="Arial" w:cs="Arial"/>
          <w:b/>
          <w:i/>
          <w:sz w:val="24"/>
          <w:szCs w:val="24"/>
        </w:rPr>
        <w:t>26750</w:t>
      </w:r>
      <w:r w:rsidR="00976C83" w:rsidRPr="001314CB">
        <w:rPr>
          <w:rFonts w:ascii="Arial" w:hAnsi="Arial" w:cs="Arial"/>
          <w:i/>
          <w:sz w:val="24"/>
          <w:szCs w:val="24"/>
        </w:rPr>
        <w:t xml:space="preserve">, que reforma los artículos </w:t>
      </w:r>
      <w:r w:rsidR="00976C83" w:rsidRPr="001314CB">
        <w:rPr>
          <w:rFonts w:ascii="Arial" w:hAnsi="Arial" w:cs="Arial"/>
          <w:b/>
          <w:i/>
          <w:sz w:val="24"/>
          <w:szCs w:val="24"/>
        </w:rPr>
        <w:t>35 bis,</w:t>
      </w:r>
      <w:r w:rsidR="00864842">
        <w:rPr>
          <w:rFonts w:ascii="Arial" w:hAnsi="Arial" w:cs="Arial"/>
          <w:b/>
          <w:i/>
          <w:sz w:val="24"/>
          <w:szCs w:val="24"/>
        </w:rPr>
        <w:t xml:space="preserve"> </w:t>
      </w:r>
      <w:r w:rsidR="00976C83" w:rsidRPr="001314CB">
        <w:rPr>
          <w:rFonts w:ascii="Arial" w:hAnsi="Arial" w:cs="Arial"/>
          <w:b/>
          <w:i/>
          <w:sz w:val="24"/>
          <w:szCs w:val="24"/>
        </w:rPr>
        <w:t>37 y 59</w:t>
      </w:r>
      <w:r w:rsidR="00864842">
        <w:rPr>
          <w:rFonts w:ascii="Arial" w:hAnsi="Arial" w:cs="Arial"/>
          <w:b/>
          <w:i/>
          <w:sz w:val="24"/>
          <w:szCs w:val="24"/>
        </w:rPr>
        <w:t xml:space="preserve"> </w:t>
      </w:r>
      <w:r w:rsidR="00976C83" w:rsidRPr="001314CB">
        <w:rPr>
          <w:rFonts w:ascii="Arial" w:hAnsi="Arial" w:cs="Arial"/>
          <w:i/>
          <w:sz w:val="24"/>
          <w:szCs w:val="24"/>
        </w:rPr>
        <w:t xml:space="preserve">de la </w:t>
      </w:r>
      <w:r w:rsidR="00976C83" w:rsidRPr="001314CB">
        <w:rPr>
          <w:rFonts w:ascii="Arial" w:hAnsi="Arial" w:cs="Arial"/>
          <w:b/>
          <w:i/>
          <w:sz w:val="24"/>
          <w:szCs w:val="24"/>
        </w:rPr>
        <w:t>Constitución Política del Estado de Jalisco</w:t>
      </w:r>
      <w:r w:rsidR="00976C83" w:rsidRPr="001314CB">
        <w:rPr>
          <w:rFonts w:ascii="Arial" w:hAnsi="Arial" w:cs="Arial"/>
          <w:i/>
          <w:sz w:val="24"/>
          <w:szCs w:val="24"/>
        </w:rPr>
        <w:t>, así como de su expediente integrado por: la iniciativa que le dio origen, el dictamen emitido por la Comisión de Puntos Constitucionales, Estudios Legislativos y Reglamentos, el acta de la sesión de fecha  Febrero del año en curso y el extracto del acta de la sesión del 15 de marzo del 2018, en que fueron aprobadas dichas reformas a fin de que se tenga acceso a los debates que suscitó su aprobación.</w:t>
      </w:r>
      <w:r w:rsidR="001314CB">
        <w:rPr>
          <w:rFonts w:ascii="Arial" w:hAnsi="Arial" w:cs="Arial"/>
          <w:i/>
          <w:sz w:val="24"/>
          <w:szCs w:val="24"/>
        </w:rPr>
        <w:t xml:space="preserve"> </w:t>
      </w:r>
      <w:r w:rsidR="00976C83" w:rsidRPr="001314CB">
        <w:rPr>
          <w:rFonts w:ascii="Arial" w:hAnsi="Arial" w:cs="Arial"/>
          <w:i/>
          <w:sz w:val="24"/>
          <w:szCs w:val="24"/>
        </w:rPr>
        <w:t>II.- Por tal motivo, se solicita a este Honorable Ayuntamiento, se sirva expresar su voto, y enviarlo a este poder legislativo por medio electrónico al correo:</w:t>
      </w:r>
      <w:r w:rsidR="001314CB">
        <w:rPr>
          <w:rFonts w:ascii="Arial" w:hAnsi="Arial" w:cs="Arial"/>
          <w:i/>
          <w:sz w:val="24"/>
          <w:szCs w:val="24"/>
        </w:rPr>
        <w:t xml:space="preserve"> </w:t>
      </w:r>
      <w:r w:rsidR="00976C83" w:rsidRPr="001314CB">
        <w:rPr>
          <w:rFonts w:ascii="Arial" w:hAnsi="Arial" w:cs="Arial"/>
          <w:i/>
          <w:sz w:val="24"/>
          <w:szCs w:val="24"/>
          <w:u w:val="single"/>
        </w:rPr>
        <w:t xml:space="preserve">secretaria.general </w:t>
      </w:r>
      <w:r w:rsidR="00976C83" w:rsidRPr="001314CB">
        <w:rPr>
          <w:rFonts w:ascii="Arial" w:hAnsi="Arial" w:cs="Arial"/>
          <w:i/>
          <w:sz w:val="24"/>
          <w:szCs w:val="24"/>
          <w:u w:val="single"/>
        </w:rPr>
        <w:lastRenderedPageBreak/>
        <w:t>congresojal.gob.mx</w:t>
      </w:r>
      <w:r w:rsidR="00976C83" w:rsidRPr="001314CB">
        <w:rPr>
          <w:rFonts w:ascii="Arial" w:hAnsi="Arial" w:cs="Arial"/>
          <w:i/>
          <w:sz w:val="24"/>
          <w:szCs w:val="24"/>
        </w:rPr>
        <w:t xml:space="preserve"> copia certificada del acuerdo sobre el particular, así como el acta de la sesión en que fue aprobado, para que, en su oportunidad, se realice el computo en que conste si se cuenta con la mayoría aprobatoria de los honorables ayuntamientos, en que pueda fundarse la declaratoria a que se refiere el citado precepto constitucional.</w:t>
      </w:r>
    </w:p>
    <w:p w:rsidR="00976C83" w:rsidRPr="001314CB" w:rsidRDefault="00976C83" w:rsidP="001314CB">
      <w:pPr>
        <w:pStyle w:val="Sinespaciado"/>
        <w:jc w:val="both"/>
        <w:rPr>
          <w:rFonts w:ascii="Arial" w:hAnsi="Arial" w:cs="Arial"/>
          <w:i/>
          <w:sz w:val="24"/>
          <w:szCs w:val="24"/>
        </w:rPr>
      </w:pPr>
    </w:p>
    <w:p w:rsidR="00976C83" w:rsidRPr="001314CB" w:rsidRDefault="00976C83" w:rsidP="001314CB">
      <w:pPr>
        <w:pStyle w:val="Sinespaciado"/>
        <w:jc w:val="both"/>
        <w:rPr>
          <w:rFonts w:ascii="Arial" w:hAnsi="Arial" w:cs="Arial"/>
          <w:i/>
          <w:sz w:val="24"/>
          <w:szCs w:val="24"/>
        </w:rPr>
      </w:pPr>
      <w:r w:rsidRPr="001314CB">
        <w:rPr>
          <w:rFonts w:ascii="Arial" w:hAnsi="Arial" w:cs="Arial"/>
          <w:b/>
          <w:i/>
          <w:sz w:val="24"/>
          <w:szCs w:val="24"/>
        </w:rPr>
        <w:t xml:space="preserve">III.- </w:t>
      </w:r>
      <w:r w:rsidRPr="001314CB">
        <w:rPr>
          <w:rFonts w:ascii="Arial" w:hAnsi="Arial" w:cs="Arial"/>
          <w:i/>
          <w:sz w:val="24"/>
          <w:szCs w:val="24"/>
        </w:rPr>
        <w:t>En ese sentido el artículo 117 de la Constitución Política del Estado de Jalisco, señala lo siguiente:</w:t>
      </w:r>
    </w:p>
    <w:p w:rsidR="00976C83" w:rsidRPr="00EB1416" w:rsidRDefault="00976C83" w:rsidP="00976C83">
      <w:pPr>
        <w:pStyle w:val="Sinespaciado"/>
        <w:rPr>
          <w:rFonts w:ascii="Arial" w:hAnsi="Arial" w:cs="Arial"/>
        </w:rPr>
      </w:pPr>
    </w:p>
    <w:p w:rsidR="00976C83" w:rsidRPr="001314CB" w:rsidRDefault="00976C83" w:rsidP="00976C83">
      <w:pPr>
        <w:ind w:left="1021" w:right="1021"/>
        <w:jc w:val="both"/>
        <w:rPr>
          <w:rFonts w:ascii="Arial" w:hAnsi="Arial" w:cs="Arial"/>
          <w:i/>
          <w:spacing w:val="-3"/>
          <w:sz w:val="20"/>
          <w:szCs w:val="20"/>
        </w:rPr>
      </w:pPr>
      <w:r w:rsidRPr="001314CB">
        <w:rPr>
          <w:rFonts w:ascii="Arial" w:hAnsi="Arial" w:cs="Arial"/>
          <w:b/>
          <w:bCs/>
          <w:i/>
          <w:spacing w:val="-3"/>
          <w:sz w:val="20"/>
          <w:szCs w:val="20"/>
        </w:rPr>
        <w:t>Artículo 117</w:t>
      </w:r>
      <w:r w:rsidRPr="001314CB">
        <w:rPr>
          <w:rFonts w:ascii="Arial" w:hAnsi="Arial" w:cs="Arial"/>
          <w:i/>
          <w:spacing w:val="-3"/>
          <w:sz w:val="20"/>
          <w:szCs w:val="20"/>
        </w:rPr>
        <w:t>.- Esta Constitución sólo podrá reformarse con los requisitos siguientes: iniciada la reforma y aprobada por acuerdo de las dos terceras partes del número total de diputados que integren la Legislatura, se enviará a los ayuntamientos del Estado con los debates que hubiere provocado; si del cómputo efectuado por el Congreso resultare que la mayoría de los ayuntamientos aprueban la reforma, se declarará que forma parte de la Constitución.</w:t>
      </w:r>
    </w:p>
    <w:p w:rsidR="00976C83" w:rsidRPr="001314CB" w:rsidRDefault="00976C83" w:rsidP="00976C83">
      <w:pPr>
        <w:suppressAutoHyphens/>
        <w:ind w:left="1021" w:right="1021"/>
        <w:jc w:val="both"/>
        <w:rPr>
          <w:rFonts w:ascii="Arial" w:hAnsi="Arial" w:cs="Arial"/>
          <w:i/>
          <w:spacing w:val="-3"/>
          <w:sz w:val="20"/>
          <w:szCs w:val="20"/>
        </w:rPr>
      </w:pPr>
      <w:r w:rsidRPr="001314CB">
        <w:rPr>
          <w:rFonts w:ascii="Arial" w:hAnsi="Arial" w:cs="Arial"/>
          <w:i/>
          <w:spacing w:val="-3"/>
          <w:sz w:val="20"/>
          <w:szCs w:val="20"/>
        </w:rPr>
        <w:t xml:space="preserve">Si transcurriere un mes después de que se compruebe que ha sido recibido el proyecto de que se trata, sin que los ayuntamientos remitieren al Congreso el resultado de la votación, se entenderá que aceptan las reformas. </w:t>
      </w:r>
    </w:p>
    <w:p w:rsidR="00976C83" w:rsidRPr="001314CB" w:rsidRDefault="00976C83" w:rsidP="00976C83">
      <w:pPr>
        <w:suppressAutoHyphens/>
        <w:ind w:left="1021" w:right="1021"/>
        <w:jc w:val="both"/>
        <w:rPr>
          <w:rFonts w:ascii="Arial" w:hAnsi="Arial" w:cs="Arial"/>
          <w:i/>
          <w:spacing w:val="-3"/>
          <w:sz w:val="20"/>
          <w:szCs w:val="20"/>
        </w:rPr>
      </w:pPr>
      <w:r w:rsidRPr="001314CB">
        <w:rPr>
          <w:rFonts w:ascii="Arial" w:hAnsi="Arial" w:cs="Arial"/>
          <w:i/>
          <w:spacing w:val="-3"/>
          <w:sz w:val="20"/>
          <w:szCs w:val="20"/>
        </w:rPr>
        <w:t>Las reformas y adiciones a esta Constitución podrán ser sometidas a referéndum derogatorio, parcial o total, en los términos que esta Constitución y las leyes establezcan para las reformas, adiciones y creación de leyes que expida el Congreso, siempre y cuando, además de los requisitos ya establecidos por esta Constitución, los ciudadanos solicitantes radiquen en cuando menos la mitad más uno de los municipios del Estado.</w:t>
      </w:r>
    </w:p>
    <w:p w:rsidR="00976C83" w:rsidRPr="00EB1416" w:rsidRDefault="00976C83" w:rsidP="00976C83">
      <w:pPr>
        <w:pStyle w:val="Sinespaciado"/>
        <w:ind w:left="1021" w:right="1021"/>
        <w:rPr>
          <w:rFonts w:ascii="Arial" w:hAnsi="Arial" w:cs="Arial"/>
        </w:rPr>
      </w:pPr>
    </w:p>
    <w:p w:rsidR="00976C83" w:rsidRPr="001314CB" w:rsidRDefault="00976C83" w:rsidP="001314CB">
      <w:pPr>
        <w:pStyle w:val="Sinespaciado"/>
        <w:jc w:val="both"/>
        <w:rPr>
          <w:rFonts w:ascii="Arial" w:hAnsi="Arial" w:cs="Arial"/>
          <w:i/>
          <w:sz w:val="24"/>
          <w:szCs w:val="24"/>
        </w:rPr>
      </w:pPr>
      <w:r w:rsidRPr="001314CB">
        <w:rPr>
          <w:rFonts w:ascii="Arial" w:hAnsi="Arial" w:cs="Arial"/>
          <w:b/>
          <w:i/>
          <w:sz w:val="24"/>
          <w:szCs w:val="24"/>
        </w:rPr>
        <w:t>IV</w:t>
      </w:r>
      <w:r w:rsidRPr="001314CB">
        <w:rPr>
          <w:rFonts w:ascii="Arial" w:hAnsi="Arial" w:cs="Arial"/>
          <w:i/>
          <w:sz w:val="24"/>
          <w:szCs w:val="24"/>
        </w:rPr>
        <w:t>.- Considerando la enorme trascendencia que reviste el cargo de Fiscal General y la de los fiscales especializados, y que en otros casos la propia constitución Federal establece impedimentos para determinados servidores públicos para ocupar cargos de elección popular, y en ese sentido en algunos casos su aspiración está condicionada a haberse separado del cargo hasta tres años antes del día de la elección, conforme a dicho marco es factible que para el caso que nos ocupa se exija que en el caso del Fiscal General del Estado y de los fiscales especializados que señala el artículo 53 segundo párrafo de la Constitución Política del Estado de Jalisco, tenga que haberse separado del cargo por lo menos tres años del día de la elección, tal como se exige a los ministros y magistrados.</w:t>
      </w:r>
      <w:r w:rsidR="001314CB">
        <w:rPr>
          <w:rFonts w:ascii="Arial" w:hAnsi="Arial" w:cs="Arial"/>
          <w:i/>
          <w:sz w:val="24"/>
          <w:szCs w:val="24"/>
        </w:rPr>
        <w:t xml:space="preserve"> </w:t>
      </w:r>
      <w:r w:rsidRPr="001314CB">
        <w:rPr>
          <w:rFonts w:ascii="Arial" w:hAnsi="Arial" w:cs="Arial"/>
          <w:b/>
          <w:i/>
          <w:sz w:val="24"/>
          <w:szCs w:val="24"/>
        </w:rPr>
        <w:t>V</w:t>
      </w:r>
      <w:r w:rsidRPr="001314CB">
        <w:rPr>
          <w:rFonts w:ascii="Arial" w:hAnsi="Arial" w:cs="Arial"/>
          <w:i/>
          <w:sz w:val="24"/>
          <w:szCs w:val="24"/>
        </w:rPr>
        <w:t xml:space="preserve">.-En ese orden de ideas y considerando la viabilidad de que determinados servidores públicos pueden estar impedidos para ocupar cargos públicos y que pueden exigírsele cierto tiempo de haberse separado del cargo para ocupar cargos de elección popular, es pertinente la presente iniciativa y esta en la lógica de los preceptos constitucionales que se han citado ya que como se apuntó con anterioridad, la Fiscalía General tiene carácter  autónomo pero además los requisitos para ocupar dicho cargo al igual que el de los fiscales especializados que se señalan en el segundo párrafo del artículo 53 de la Constitución del Estado son los mismos que se piden para ser Magistrados del Poder Judicial, por lo que en la lógica de la importancia y trascendencia que reviste el desempeño del cargo de Fiscal conviene adecuar los requisitos para ser Gobernador del estado, tomando como parámetro los requisitos que marca la Constitución Federal para ser diputados, que como hemos visto en uno de ellos establece impedimento para quienes hubieran sido Ministros o Magistrados, a menos que se separen del cargo tres años antes de la </w:t>
      </w:r>
      <w:r w:rsidRPr="001314CB">
        <w:rPr>
          <w:rFonts w:ascii="Arial" w:hAnsi="Arial" w:cs="Arial"/>
          <w:i/>
          <w:sz w:val="24"/>
          <w:szCs w:val="24"/>
        </w:rPr>
        <w:lastRenderedPageBreak/>
        <w:t>elección.</w:t>
      </w:r>
      <w:r w:rsidR="001314CB">
        <w:rPr>
          <w:rFonts w:ascii="Arial" w:hAnsi="Arial" w:cs="Arial"/>
          <w:i/>
          <w:sz w:val="24"/>
          <w:szCs w:val="24"/>
        </w:rPr>
        <w:t xml:space="preserve"> </w:t>
      </w:r>
      <w:r w:rsidRPr="001314CB">
        <w:rPr>
          <w:rFonts w:ascii="Arial" w:hAnsi="Arial" w:cs="Arial"/>
          <w:b/>
          <w:i/>
          <w:sz w:val="24"/>
          <w:szCs w:val="24"/>
        </w:rPr>
        <w:t xml:space="preserve">VI.- </w:t>
      </w:r>
      <w:r w:rsidRPr="001314CB">
        <w:rPr>
          <w:rFonts w:ascii="Arial" w:hAnsi="Arial" w:cs="Arial"/>
          <w:i/>
          <w:sz w:val="24"/>
          <w:szCs w:val="24"/>
        </w:rPr>
        <w:t>Por lo tanto, conforme al principio general del derecho que señala que donde existe la misma razón aplica la misma disposición, y ante todo las propuestas de reformar los artículos  35 bis, 37 y 59 de la Constitución Política del Estado de Jalisco. Es por ello que proponemos los siguientes:</w:t>
      </w:r>
      <w:r w:rsidR="001314CB">
        <w:rPr>
          <w:rFonts w:ascii="Arial" w:hAnsi="Arial" w:cs="Arial"/>
          <w:i/>
          <w:sz w:val="24"/>
          <w:szCs w:val="24"/>
        </w:rPr>
        <w:t xml:space="preserve"> </w:t>
      </w:r>
      <w:r w:rsidRPr="001314CB">
        <w:rPr>
          <w:rFonts w:ascii="Arial" w:hAnsi="Arial" w:cs="Arial"/>
          <w:b/>
          <w:i/>
          <w:sz w:val="24"/>
          <w:szCs w:val="24"/>
        </w:rPr>
        <w:t>Considerandos</w:t>
      </w:r>
      <w:r w:rsidR="001314CB">
        <w:rPr>
          <w:rFonts w:ascii="Arial" w:hAnsi="Arial" w:cs="Arial"/>
          <w:b/>
          <w:i/>
          <w:sz w:val="24"/>
          <w:szCs w:val="24"/>
        </w:rPr>
        <w:t xml:space="preserve"> </w:t>
      </w:r>
      <w:r w:rsidRPr="001314CB">
        <w:rPr>
          <w:rFonts w:ascii="Arial" w:hAnsi="Arial" w:cs="Arial"/>
          <w:b/>
          <w:i/>
          <w:sz w:val="24"/>
          <w:szCs w:val="24"/>
        </w:rPr>
        <w:t>1.-</w:t>
      </w:r>
      <w:r w:rsidRPr="001314CB">
        <w:rPr>
          <w:rFonts w:ascii="Arial" w:hAnsi="Arial" w:cs="Arial"/>
          <w:i/>
          <w:sz w:val="24"/>
          <w:szCs w:val="24"/>
        </w:rPr>
        <w:t xml:space="preserve"> Por los fundamentos y motivos ya expuestos, de conformidad en lo dispuesto por el artículo 115 fracción I y II de la Constitución Política de los Estados Unidos Mexicanos; artículos 73 fracción I, II y 117 de la Constitución Política del Estado de Jalisco; artículos 2, 3, 10,  y 48 fracción VI de la Ley del Gobierno y la Administración Pública Municipal del Estado de Jalisco; artículos 142, 145 fracción II, 147  del Reglamento del Gobierno y de la Administración Pública del Ayuntamiento Constitucional de San Pedro Tlaquepaque; se somete a la consideración de este Pleno decreto mediante el cual se reforman los artículos </w:t>
      </w:r>
      <w:r w:rsidRPr="001314CB">
        <w:rPr>
          <w:rFonts w:ascii="Arial" w:hAnsi="Arial" w:cs="Arial"/>
          <w:b/>
          <w:i/>
          <w:sz w:val="24"/>
          <w:szCs w:val="24"/>
        </w:rPr>
        <w:t>35 bis, 37 y 59</w:t>
      </w:r>
      <w:r w:rsidRPr="001314CB">
        <w:rPr>
          <w:rFonts w:ascii="Arial" w:hAnsi="Arial" w:cs="Arial"/>
          <w:i/>
          <w:sz w:val="24"/>
          <w:szCs w:val="24"/>
        </w:rPr>
        <w:t xml:space="preserve"> de la </w:t>
      </w:r>
      <w:r w:rsidRPr="001314CB">
        <w:rPr>
          <w:rFonts w:ascii="Arial" w:hAnsi="Arial" w:cs="Arial"/>
          <w:b/>
          <w:i/>
          <w:sz w:val="24"/>
          <w:szCs w:val="24"/>
        </w:rPr>
        <w:t>Constitución Política del Estado de Jalisco</w:t>
      </w:r>
      <w:r w:rsidRPr="001314CB">
        <w:rPr>
          <w:rFonts w:ascii="Arial" w:hAnsi="Arial" w:cs="Arial"/>
          <w:i/>
          <w:sz w:val="24"/>
          <w:szCs w:val="24"/>
        </w:rPr>
        <w:t>.</w:t>
      </w:r>
      <w:r w:rsidR="001314CB">
        <w:rPr>
          <w:rFonts w:ascii="Arial" w:hAnsi="Arial" w:cs="Arial"/>
          <w:i/>
          <w:sz w:val="24"/>
          <w:szCs w:val="24"/>
        </w:rPr>
        <w:t xml:space="preserve"> </w:t>
      </w:r>
      <w:r w:rsidRPr="001314CB">
        <w:rPr>
          <w:rFonts w:ascii="Arial" w:hAnsi="Arial" w:cs="Arial"/>
          <w:b/>
          <w:i/>
          <w:sz w:val="24"/>
          <w:szCs w:val="24"/>
        </w:rPr>
        <w:t>Punto de Acuerdo</w:t>
      </w:r>
      <w:r w:rsidR="001314CB">
        <w:rPr>
          <w:rFonts w:ascii="Arial" w:hAnsi="Arial" w:cs="Arial"/>
          <w:b/>
          <w:i/>
          <w:sz w:val="24"/>
          <w:szCs w:val="24"/>
        </w:rPr>
        <w:t xml:space="preserve">. </w:t>
      </w:r>
      <w:r w:rsidRPr="001314CB">
        <w:rPr>
          <w:rFonts w:ascii="Arial" w:hAnsi="Arial" w:cs="Arial"/>
          <w:b/>
          <w:i/>
          <w:sz w:val="24"/>
          <w:szCs w:val="24"/>
        </w:rPr>
        <w:t xml:space="preserve">UNICO.- </w:t>
      </w:r>
      <w:r w:rsidRPr="001314CB">
        <w:rPr>
          <w:rFonts w:ascii="Arial" w:hAnsi="Arial" w:cs="Arial"/>
          <w:i/>
          <w:sz w:val="24"/>
          <w:szCs w:val="24"/>
        </w:rPr>
        <w:t xml:space="preserve">El Pleno del Ayuntamiento Constitucional del Municipio de San Pedro Tlaquepaque, Jalisco, aprueba las reformas de los artículos </w:t>
      </w:r>
      <w:r w:rsidRPr="001314CB">
        <w:rPr>
          <w:rFonts w:ascii="Arial" w:hAnsi="Arial" w:cs="Arial"/>
          <w:b/>
          <w:i/>
          <w:sz w:val="24"/>
          <w:szCs w:val="24"/>
        </w:rPr>
        <w:t>35 bis,</w:t>
      </w:r>
      <w:r w:rsidR="00864842">
        <w:rPr>
          <w:rFonts w:ascii="Arial" w:hAnsi="Arial" w:cs="Arial"/>
          <w:b/>
          <w:i/>
          <w:sz w:val="24"/>
          <w:szCs w:val="24"/>
        </w:rPr>
        <w:t xml:space="preserve"> </w:t>
      </w:r>
      <w:r w:rsidRPr="001314CB">
        <w:rPr>
          <w:rFonts w:ascii="Arial" w:hAnsi="Arial" w:cs="Arial"/>
          <w:b/>
          <w:i/>
          <w:sz w:val="24"/>
          <w:szCs w:val="24"/>
        </w:rPr>
        <w:t>37 y 59</w:t>
      </w:r>
      <w:r w:rsidRPr="001314CB">
        <w:rPr>
          <w:rFonts w:ascii="Arial" w:hAnsi="Arial" w:cs="Arial"/>
          <w:i/>
          <w:sz w:val="24"/>
          <w:szCs w:val="24"/>
        </w:rPr>
        <w:t xml:space="preserve"> de la </w:t>
      </w:r>
      <w:r w:rsidRPr="001314CB">
        <w:rPr>
          <w:rFonts w:ascii="Arial" w:hAnsi="Arial" w:cs="Arial"/>
          <w:b/>
          <w:i/>
          <w:sz w:val="24"/>
          <w:szCs w:val="24"/>
        </w:rPr>
        <w:t>Constitución Política del Estado de Jalisco</w:t>
      </w:r>
      <w:r w:rsidRPr="001314CB">
        <w:rPr>
          <w:rFonts w:ascii="Arial" w:hAnsi="Arial" w:cs="Arial"/>
          <w:i/>
          <w:sz w:val="24"/>
          <w:szCs w:val="24"/>
        </w:rPr>
        <w:t xml:space="preserve">, mediante decreto número </w:t>
      </w:r>
      <w:r w:rsidRPr="001314CB">
        <w:rPr>
          <w:rFonts w:ascii="Arial" w:hAnsi="Arial" w:cs="Arial"/>
          <w:b/>
          <w:i/>
          <w:sz w:val="24"/>
          <w:szCs w:val="24"/>
        </w:rPr>
        <w:t>26750,</w:t>
      </w:r>
      <w:r w:rsidRPr="001314CB">
        <w:rPr>
          <w:rFonts w:ascii="Arial" w:hAnsi="Arial" w:cs="Arial"/>
          <w:i/>
          <w:sz w:val="24"/>
          <w:szCs w:val="24"/>
        </w:rPr>
        <w:t>emitido por el Congreso del Estado de Jalisco, quedando de la siguiente manera:</w:t>
      </w:r>
    </w:p>
    <w:p w:rsidR="00976C83" w:rsidRPr="001314CB" w:rsidRDefault="00976C83" w:rsidP="00976C83">
      <w:pPr>
        <w:jc w:val="both"/>
        <w:rPr>
          <w:rFonts w:ascii="Arial" w:hAnsi="Arial" w:cs="Arial"/>
          <w:i/>
          <w:sz w:val="24"/>
          <w:szCs w:val="24"/>
        </w:rPr>
      </w:pPr>
      <w:r w:rsidRPr="001314CB">
        <w:rPr>
          <w:rFonts w:ascii="Arial" w:hAnsi="Arial" w:cs="Arial"/>
          <w:i/>
          <w:sz w:val="24"/>
          <w:szCs w:val="24"/>
        </w:rPr>
        <w:t>Artículo 35 bis</w:t>
      </w:r>
    </w:p>
    <w:p w:rsidR="00976C83" w:rsidRPr="001314CB" w:rsidRDefault="00976C83" w:rsidP="001314CB">
      <w:pPr>
        <w:spacing w:after="0" w:line="240" w:lineRule="auto"/>
        <w:jc w:val="both"/>
        <w:rPr>
          <w:rFonts w:ascii="Arial" w:hAnsi="Arial" w:cs="Arial"/>
          <w:i/>
          <w:sz w:val="24"/>
          <w:szCs w:val="24"/>
        </w:rPr>
      </w:pPr>
      <w:r w:rsidRPr="001314CB">
        <w:rPr>
          <w:rFonts w:ascii="Arial" w:hAnsi="Arial" w:cs="Arial"/>
          <w:i/>
          <w:sz w:val="24"/>
          <w:szCs w:val="24"/>
        </w:rPr>
        <w:t>. . .</w:t>
      </w:r>
    </w:p>
    <w:p w:rsidR="00976C83" w:rsidRPr="001314CB" w:rsidRDefault="00976C83" w:rsidP="001314CB">
      <w:pPr>
        <w:spacing w:after="0" w:line="240" w:lineRule="auto"/>
        <w:jc w:val="both"/>
        <w:rPr>
          <w:rFonts w:ascii="Arial" w:hAnsi="Arial" w:cs="Arial"/>
          <w:i/>
          <w:sz w:val="24"/>
          <w:szCs w:val="24"/>
        </w:rPr>
      </w:pPr>
      <w:r w:rsidRPr="001314CB">
        <w:rPr>
          <w:rFonts w:ascii="Arial" w:hAnsi="Arial" w:cs="Arial"/>
          <w:i/>
          <w:sz w:val="24"/>
          <w:szCs w:val="24"/>
        </w:rPr>
        <w:t>. . .</w:t>
      </w:r>
    </w:p>
    <w:p w:rsidR="00976C83" w:rsidRPr="001314CB" w:rsidRDefault="00976C83" w:rsidP="001314CB">
      <w:pPr>
        <w:spacing w:after="0" w:line="240" w:lineRule="auto"/>
        <w:jc w:val="both"/>
        <w:rPr>
          <w:rFonts w:ascii="Arial" w:hAnsi="Arial" w:cs="Arial"/>
          <w:i/>
          <w:sz w:val="24"/>
          <w:szCs w:val="24"/>
        </w:rPr>
      </w:pPr>
      <w:r w:rsidRPr="001314CB">
        <w:rPr>
          <w:rFonts w:ascii="Arial" w:hAnsi="Arial" w:cs="Arial"/>
          <w:i/>
          <w:sz w:val="24"/>
          <w:szCs w:val="24"/>
        </w:rPr>
        <w:t>. . .</w:t>
      </w:r>
    </w:p>
    <w:p w:rsidR="00976C83" w:rsidRPr="001314CB" w:rsidRDefault="00976C83" w:rsidP="001314CB">
      <w:pPr>
        <w:spacing w:after="0" w:line="240" w:lineRule="auto"/>
        <w:jc w:val="both"/>
        <w:rPr>
          <w:rFonts w:ascii="Arial" w:hAnsi="Arial" w:cs="Arial"/>
          <w:i/>
          <w:sz w:val="24"/>
          <w:szCs w:val="24"/>
        </w:rPr>
      </w:pPr>
      <w:r w:rsidRPr="001314CB">
        <w:rPr>
          <w:rFonts w:ascii="Arial" w:hAnsi="Arial" w:cs="Arial"/>
          <w:i/>
          <w:sz w:val="24"/>
          <w:szCs w:val="24"/>
        </w:rPr>
        <w:t>I a la VI</w:t>
      </w:r>
    </w:p>
    <w:p w:rsidR="00976C83" w:rsidRPr="001314CB" w:rsidRDefault="00976C83" w:rsidP="001314CB">
      <w:pPr>
        <w:spacing w:after="0" w:line="240" w:lineRule="auto"/>
        <w:jc w:val="both"/>
        <w:rPr>
          <w:rFonts w:ascii="Arial" w:hAnsi="Arial" w:cs="Arial"/>
          <w:i/>
          <w:sz w:val="24"/>
          <w:szCs w:val="24"/>
        </w:rPr>
      </w:pPr>
      <w:r w:rsidRPr="001314CB">
        <w:rPr>
          <w:rFonts w:ascii="Arial" w:hAnsi="Arial" w:cs="Arial"/>
          <w:i/>
          <w:sz w:val="24"/>
          <w:szCs w:val="24"/>
        </w:rPr>
        <w:t>VII</w:t>
      </w:r>
    </w:p>
    <w:p w:rsidR="00976C83" w:rsidRPr="001314CB" w:rsidRDefault="00976C83" w:rsidP="001314CB">
      <w:pPr>
        <w:pStyle w:val="Prrafodelista"/>
        <w:spacing w:after="0" w:line="240" w:lineRule="auto"/>
        <w:ind w:left="0"/>
        <w:jc w:val="both"/>
        <w:rPr>
          <w:rFonts w:ascii="Arial" w:hAnsi="Arial" w:cs="Arial"/>
          <w:i/>
          <w:sz w:val="24"/>
          <w:szCs w:val="24"/>
        </w:rPr>
      </w:pPr>
      <w:r w:rsidRPr="001314CB">
        <w:rPr>
          <w:rFonts w:ascii="Arial" w:hAnsi="Arial" w:cs="Arial"/>
          <w:i/>
          <w:sz w:val="24"/>
          <w:szCs w:val="24"/>
        </w:rPr>
        <w:t>a)a  la g)</w:t>
      </w:r>
    </w:p>
    <w:p w:rsidR="00976C83" w:rsidRPr="001314CB" w:rsidRDefault="00976C83" w:rsidP="001314CB">
      <w:pPr>
        <w:spacing w:after="0" w:line="240" w:lineRule="auto"/>
        <w:jc w:val="both"/>
        <w:rPr>
          <w:rFonts w:ascii="Arial" w:hAnsi="Arial" w:cs="Arial"/>
          <w:i/>
          <w:sz w:val="24"/>
          <w:szCs w:val="24"/>
        </w:rPr>
      </w:pPr>
      <w:r w:rsidRPr="001314CB">
        <w:rPr>
          <w:rFonts w:ascii="Arial" w:hAnsi="Arial" w:cs="Arial"/>
          <w:i/>
          <w:sz w:val="24"/>
          <w:szCs w:val="24"/>
        </w:rPr>
        <w:t>h) No haber sido titular de alguna de las secretarías de despacho del Ejecutivo, Fiscal General del Estado, Fiscal Central, Fiscal Especializado de Delitos Electorales, Fiscal Especializado en combate a la Corrupción, procurador Social del Estado, magistrado de algún tribunal estatal, integrante del Consejo de la Judicatura del Estado, encargado de alguna hacienda municipal o diputado, durante los dos años previos a su designación.</w:t>
      </w:r>
    </w:p>
    <w:p w:rsidR="00976C83" w:rsidRPr="001314CB" w:rsidRDefault="00976C83" w:rsidP="001314CB">
      <w:pPr>
        <w:spacing w:after="0" w:line="240" w:lineRule="auto"/>
        <w:jc w:val="both"/>
        <w:rPr>
          <w:rFonts w:ascii="Arial" w:hAnsi="Arial" w:cs="Arial"/>
          <w:i/>
          <w:sz w:val="24"/>
          <w:szCs w:val="24"/>
        </w:rPr>
      </w:pPr>
    </w:p>
    <w:p w:rsidR="00976C83" w:rsidRPr="001314CB" w:rsidRDefault="00976C83" w:rsidP="001314CB">
      <w:pPr>
        <w:spacing w:after="0" w:line="240" w:lineRule="auto"/>
        <w:ind w:firstLine="708"/>
        <w:jc w:val="both"/>
        <w:rPr>
          <w:rFonts w:ascii="Arial" w:hAnsi="Arial" w:cs="Arial"/>
          <w:i/>
          <w:sz w:val="24"/>
          <w:szCs w:val="24"/>
        </w:rPr>
      </w:pPr>
      <w:r w:rsidRPr="001314CB">
        <w:rPr>
          <w:rFonts w:ascii="Arial" w:hAnsi="Arial" w:cs="Arial"/>
          <w:i/>
          <w:sz w:val="24"/>
          <w:szCs w:val="24"/>
        </w:rPr>
        <w:t>i)a la m)</w:t>
      </w:r>
    </w:p>
    <w:p w:rsidR="00976C83" w:rsidRPr="001314CB" w:rsidRDefault="00976C83" w:rsidP="001314CB">
      <w:pPr>
        <w:spacing w:after="0" w:line="240" w:lineRule="auto"/>
        <w:jc w:val="both"/>
        <w:rPr>
          <w:rFonts w:ascii="Arial" w:hAnsi="Arial" w:cs="Arial"/>
          <w:i/>
          <w:sz w:val="24"/>
          <w:szCs w:val="24"/>
        </w:rPr>
      </w:pPr>
      <w:r w:rsidRPr="001314CB">
        <w:rPr>
          <w:rFonts w:ascii="Arial" w:hAnsi="Arial" w:cs="Arial"/>
          <w:i/>
          <w:sz w:val="24"/>
          <w:szCs w:val="24"/>
        </w:rPr>
        <w:t>VIII</w:t>
      </w:r>
    </w:p>
    <w:p w:rsidR="00976C83" w:rsidRPr="001314CB" w:rsidRDefault="00976C83" w:rsidP="001314CB">
      <w:pPr>
        <w:spacing w:after="0" w:line="240" w:lineRule="auto"/>
        <w:jc w:val="both"/>
        <w:rPr>
          <w:rFonts w:ascii="Arial" w:hAnsi="Arial" w:cs="Arial"/>
          <w:i/>
          <w:sz w:val="24"/>
          <w:szCs w:val="24"/>
        </w:rPr>
      </w:pPr>
      <w:r w:rsidRPr="001314CB">
        <w:rPr>
          <w:rFonts w:ascii="Arial" w:hAnsi="Arial" w:cs="Arial"/>
          <w:i/>
          <w:sz w:val="24"/>
          <w:szCs w:val="24"/>
        </w:rPr>
        <w:t xml:space="preserve">. . . </w:t>
      </w:r>
    </w:p>
    <w:p w:rsidR="00976C83" w:rsidRPr="001314CB" w:rsidRDefault="00976C83" w:rsidP="001314CB">
      <w:pPr>
        <w:spacing w:after="0" w:line="240" w:lineRule="auto"/>
        <w:jc w:val="both"/>
        <w:rPr>
          <w:rFonts w:ascii="Arial" w:hAnsi="Arial" w:cs="Arial"/>
          <w:i/>
          <w:sz w:val="24"/>
          <w:szCs w:val="24"/>
        </w:rPr>
      </w:pPr>
      <w:r w:rsidRPr="001314CB">
        <w:rPr>
          <w:rFonts w:ascii="Arial" w:hAnsi="Arial" w:cs="Arial"/>
          <w:i/>
          <w:sz w:val="24"/>
          <w:szCs w:val="24"/>
        </w:rPr>
        <w:t>. . .</w:t>
      </w:r>
    </w:p>
    <w:p w:rsidR="00976C83" w:rsidRPr="001314CB" w:rsidRDefault="00976C83" w:rsidP="001314CB">
      <w:pPr>
        <w:spacing w:after="0" w:line="240" w:lineRule="auto"/>
        <w:jc w:val="both"/>
        <w:rPr>
          <w:rFonts w:ascii="Arial" w:hAnsi="Arial" w:cs="Arial"/>
          <w:i/>
          <w:sz w:val="24"/>
          <w:szCs w:val="24"/>
        </w:rPr>
      </w:pPr>
      <w:r w:rsidRPr="001314CB">
        <w:rPr>
          <w:rFonts w:ascii="Arial" w:hAnsi="Arial" w:cs="Arial"/>
          <w:i/>
          <w:sz w:val="24"/>
          <w:szCs w:val="24"/>
        </w:rPr>
        <w:t>. . .</w:t>
      </w:r>
    </w:p>
    <w:p w:rsidR="00976C83" w:rsidRPr="001314CB" w:rsidRDefault="00976C83" w:rsidP="001314CB">
      <w:pPr>
        <w:spacing w:after="0" w:line="240" w:lineRule="auto"/>
        <w:jc w:val="both"/>
        <w:rPr>
          <w:rFonts w:ascii="Arial" w:hAnsi="Arial" w:cs="Arial"/>
          <w:i/>
          <w:sz w:val="24"/>
          <w:szCs w:val="24"/>
        </w:rPr>
      </w:pPr>
      <w:r w:rsidRPr="001314CB">
        <w:rPr>
          <w:rFonts w:ascii="Arial" w:hAnsi="Arial" w:cs="Arial"/>
          <w:b/>
          <w:i/>
          <w:sz w:val="24"/>
          <w:szCs w:val="24"/>
        </w:rPr>
        <w:t xml:space="preserve">Artículo 37.- </w:t>
      </w:r>
      <w:r w:rsidRPr="001314CB">
        <w:rPr>
          <w:rFonts w:ascii="Arial" w:hAnsi="Arial" w:cs="Arial"/>
          <w:i/>
          <w:sz w:val="24"/>
          <w:szCs w:val="24"/>
        </w:rPr>
        <w:t>. . .</w:t>
      </w:r>
    </w:p>
    <w:p w:rsidR="00976C83" w:rsidRPr="001314CB" w:rsidRDefault="00976C83" w:rsidP="001314CB">
      <w:pPr>
        <w:spacing w:after="0" w:line="240" w:lineRule="auto"/>
        <w:jc w:val="both"/>
        <w:rPr>
          <w:rFonts w:ascii="Arial" w:hAnsi="Arial" w:cs="Arial"/>
          <w:i/>
          <w:sz w:val="24"/>
          <w:szCs w:val="24"/>
        </w:rPr>
      </w:pPr>
      <w:r w:rsidRPr="001314CB">
        <w:rPr>
          <w:rFonts w:ascii="Arial" w:hAnsi="Arial" w:cs="Arial"/>
          <w:b/>
          <w:i/>
          <w:sz w:val="24"/>
          <w:szCs w:val="24"/>
        </w:rPr>
        <w:t>.</w:t>
      </w:r>
      <w:r w:rsidRPr="001314CB">
        <w:rPr>
          <w:rFonts w:ascii="Arial" w:hAnsi="Arial" w:cs="Arial"/>
          <w:i/>
          <w:sz w:val="24"/>
          <w:szCs w:val="24"/>
        </w:rPr>
        <w:t xml:space="preserve"> . .</w:t>
      </w:r>
    </w:p>
    <w:p w:rsidR="00976C83" w:rsidRPr="001314CB" w:rsidRDefault="00976C83" w:rsidP="001314CB">
      <w:pPr>
        <w:spacing w:after="0" w:line="240" w:lineRule="auto"/>
        <w:jc w:val="both"/>
        <w:rPr>
          <w:rFonts w:ascii="Arial" w:hAnsi="Arial" w:cs="Arial"/>
          <w:i/>
          <w:sz w:val="24"/>
          <w:szCs w:val="24"/>
        </w:rPr>
      </w:pPr>
      <w:r w:rsidRPr="001314CB">
        <w:rPr>
          <w:rFonts w:ascii="Arial" w:hAnsi="Arial" w:cs="Arial"/>
          <w:b/>
          <w:i/>
          <w:sz w:val="24"/>
          <w:szCs w:val="24"/>
        </w:rPr>
        <w:t>.</w:t>
      </w:r>
      <w:r w:rsidRPr="001314CB">
        <w:rPr>
          <w:rFonts w:ascii="Arial" w:hAnsi="Arial" w:cs="Arial"/>
          <w:i/>
          <w:sz w:val="24"/>
          <w:szCs w:val="24"/>
        </w:rPr>
        <w:t xml:space="preserve"> . .</w:t>
      </w:r>
    </w:p>
    <w:p w:rsidR="00976C83" w:rsidRPr="001314CB" w:rsidRDefault="00976C83" w:rsidP="001314CB">
      <w:pPr>
        <w:spacing w:after="0" w:line="240" w:lineRule="auto"/>
        <w:ind w:firstLine="708"/>
        <w:jc w:val="both"/>
        <w:rPr>
          <w:rFonts w:ascii="Arial" w:hAnsi="Arial" w:cs="Arial"/>
          <w:b/>
          <w:i/>
          <w:sz w:val="24"/>
          <w:szCs w:val="24"/>
        </w:rPr>
      </w:pPr>
      <w:r w:rsidRPr="001314CB">
        <w:rPr>
          <w:rFonts w:ascii="Arial" w:hAnsi="Arial" w:cs="Arial"/>
          <w:b/>
          <w:i/>
          <w:sz w:val="24"/>
          <w:szCs w:val="24"/>
        </w:rPr>
        <w:t>I.a la IV.</w:t>
      </w:r>
    </w:p>
    <w:p w:rsidR="00976C83" w:rsidRPr="001314CB" w:rsidRDefault="00976C83" w:rsidP="001314CB">
      <w:pPr>
        <w:spacing w:after="0" w:line="240" w:lineRule="auto"/>
        <w:jc w:val="both"/>
        <w:rPr>
          <w:rFonts w:ascii="Arial" w:hAnsi="Arial" w:cs="Arial"/>
          <w:i/>
          <w:sz w:val="24"/>
          <w:szCs w:val="24"/>
        </w:rPr>
      </w:pPr>
      <w:r w:rsidRPr="001314CB">
        <w:rPr>
          <w:rFonts w:ascii="Arial" w:hAnsi="Arial" w:cs="Arial"/>
          <w:i/>
          <w:sz w:val="24"/>
          <w:szCs w:val="24"/>
        </w:rPr>
        <w:t>V.- No ser Secretario del Poder Ejecutivo del Estado, Fiscal General del Estado, Fiscal Central, Fiscal Especializado de Delitos Electorales, Fiscal Especializado en Combate a la Corrupción, Procurador Social del Estado, Magistrado del supremo Tribunal de Justicia o Integrante del Consejo de la Judicatura, Magistrado del Tribunal de Justicia Administrativa o Magistrado del Tribunal de Arbitraje y Escalafón, a no ser que se separe del cargo cuando menos noventa días antes de la elección.</w:t>
      </w:r>
    </w:p>
    <w:p w:rsidR="00976C83" w:rsidRPr="001314CB" w:rsidRDefault="00976C83" w:rsidP="001314CB">
      <w:pPr>
        <w:spacing w:after="0" w:line="240" w:lineRule="auto"/>
        <w:jc w:val="both"/>
        <w:rPr>
          <w:rFonts w:ascii="Arial" w:hAnsi="Arial" w:cs="Arial"/>
          <w:i/>
          <w:sz w:val="24"/>
          <w:szCs w:val="24"/>
        </w:rPr>
      </w:pPr>
    </w:p>
    <w:p w:rsidR="00976C83" w:rsidRPr="001314CB" w:rsidRDefault="00976C83" w:rsidP="001314CB">
      <w:pPr>
        <w:spacing w:after="0" w:line="240" w:lineRule="auto"/>
        <w:jc w:val="both"/>
        <w:rPr>
          <w:rFonts w:ascii="Arial" w:hAnsi="Arial" w:cs="Arial"/>
          <w:b/>
          <w:i/>
          <w:sz w:val="24"/>
          <w:szCs w:val="24"/>
        </w:rPr>
      </w:pPr>
      <w:r w:rsidRPr="001314CB">
        <w:rPr>
          <w:rFonts w:ascii="Arial" w:hAnsi="Arial" w:cs="Arial"/>
          <w:b/>
          <w:i/>
          <w:sz w:val="24"/>
          <w:szCs w:val="24"/>
        </w:rPr>
        <w:t>Artículo 59.-</w:t>
      </w:r>
    </w:p>
    <w:p w:rsidR="00976C83" w:rsidRPr="001314CB" w:rsidRDefault="00976C83" w:rsidP="001314CB">
      <w:pPr>
        <w:spacing w:after="0" w:line="240" w:lineRule="auto"/>
        <w:jc w:val="both"/>
        <w:rPr>
          <w:rFonts w:ascii="Arial" w:hAnsi="Arial" w:cs="Arial"/>
          <w:i/>
          <w:sz w:val="24"/>
          <w:szCs w:val="24"/>
        </w:rPr>
      </w:pPr>
      <w:r w:rsidRPr="001314CB">
        <w:rPr>
          <w:rFonts w:ascii="Arial" w:hAnsi="Arial" w:cs="Arial"/>
          <w:i/>
          <w:sz w:val="24"/>
          <w:szCs w:val="24"/>
        </w:rPr>
        <w:t>I a la IV.</w:t>
      </w:r>
    </w:p>
    <w:p w:rsidR="00976C83" w:rsidRPr="001314CB" w:rsidRDefault="00976C83" w:rsidP="001314CB">
      <w:pPr>
        <w:spacing w:after="0" w:line="240" w:lineRule="auto"/>
        <w:jc w:val="both"/>
        <w:rPr>
          <w:rFonts w:ascii="Arial" w:hAnsi="Arial" w:cs="Arial"/>
          <w:i/>
          <w:sz w:val="24"/>
          <w:szCs w:val="24"/>
        </w:rPr>
      </w:pPr>
      <w:r w:rsidRPr="001314CB">
        <w:rPr>
          <w:rFonts w:ascii="Arial" w:hAnsi="Arial" w:cs="Arial"/>
          <w:i/>
          <w:sz w:val="24"/>
          <w:szCs w:val="24"/>
        </w:rPr>
        <w:t xml:space="preserve">V.- No haber sido Gobernador, titular de alguna de las secretarías de despacho del Ejecutivo, jefe de departamento administrativo, Fiscal </w:t>
      </w:r>
      <w:r w:rsidRPr="001314CB">
        <w:rPr>
          <w:rFonts w:ascii="Arial" w:hAnsi="Arial" w:cs="Arial"/>
          <w:i/>
          <w:sz w:val="24"/>
          <w:szCs w:val="24"/>
        </w:rPr>
        <w:lastRenderedPageBreak/>
        <w:t xml:space="preserve">General del Estado, Fiscal Central, Fiscal Especializado de Delitos Electorales, Fiscal Especializado en Combate a la Corrupción, Procurador Social del Estado, Magistrado del supremo Tribunal de Justicia o integrante del Consejo de la Judicatura, Magistrado del Tribunal de Justicia Administrativa o Magistrado del Tribunal de Arbitraje y Escalafón, Diputado Local, Presidente, Síndico o Regidor de Ayuntamiento durante el año previo al día de la elección, y </w:t>
      </w:r>
    </w:p>
    <w:p w:rsidR="00976C83" w:rsidRPr="001314CB" w:rsidRDefault="00976C83" w:rsidP="001314CB">
      <w:pPr>
        <w:spacing w:after="0" w:line="240" w:lineRule="auto"/>
        <w:jc w:val="both"/>
        <w:rPr>
          <w:rFonts w:ascii="Arial" w:hAnsi="Arial" w:cs="Arial"/>
          <w:i/>
          <w:sz w:val="24"/>
          <w:szCs w:val="24"/>
        </w:rPr>
      </w:pPr>
    </w:p>
    <w:p w:rsidR="00976C83" w:rsidRPr="001314CB" w:rsidRDefault="00976C83" w:rsidP="001314CB">
      <w:pPr>
        <w:spacing w:after="0" w:line="240" w:lineRule="auto"/>
        <w:jc w:val="both"/>
        <w:rPr>
          <w:rFonts w:ascii="Arial" w:hAnsi="Arial" w:cs="Arial"/>
          <w:i/>
          <w:sz w:val="24"/>
          <w:szCs w:val="24"/>
        </w:rPr>
      </w:pPr>
      <w:r w:rsidRPr="001314CB">
        <w:rPr>
          <w:rFonts w:ascii="Arial" w:hAnsi="Arial" w:cs="Arial"/>
          <w:i/>
          <w:sz w:val="24"/>
          <w:szCs w:val="24"/>
        </w:rPr>
        <w:t>VI.-</w:t>
      </w:r>
    </w:p>
    <w:p w:rsidR="00976C83" w:rsidRPr="001314CB" w:rsidRDefault="00976C83" w:rsidP="001314CB">
      <w:pPr>
        <w:spacing w:after="0" w:line="240" w:lineRule="auto"/>
        <w:jc w:val="both"/>
        <w:rPr>
          <w:rFonts w:ascii="Arial" w:hAnsi="Arial" w:cs="Arial"/>
          <w:i/>
          <w:sz w:val="24"/>
          <w:szCs w:val="24"/>
        </w:rPr>
      </w:pPr>
      <w:r w:rsidRPr="001314CB">
        <w:rPr>
          <w:rFonts w:ascii="Arial" w:hAnsi="Arial" w:cs="Arial"/>
          <w:i/>
          <w:sz w:val="24"/>
          <w:szCs w:val="24"/>
        </w:rPr>
        <w:t>. . .</w:t>
      </w:r>
    </w:p>
    <w:p w:rsidR="00976C83" w:rsidRPr="001314CB" w:rsidRDefault="00976C83" w:rsidP="001314CB">
      <w:pPr>
        <w:spacing w:after="0" w:line="240" w:lineRule="auto"/>
        <w:jc w:val="center"/>
        <w:rPr>
          <w:rFonts w:ascii="Arial" w:hAnsi="Arial" w:cs="Arial"/>
          <w:b/>
          <w:i/>
          <w:sz w:val="24"/>
          <w:szCs w:val="24"/>
        </w:rPr>
      </w:pPr>
      <w:r w:rsidRPr="001314CB">
        <w:rPr>
          <w:rFonts w:ascii="Arial" w:hAnsi="Arial" w:cs="Arial"/>
          <w:b/>
          <w:i/>
          <w:sz w:val="24"/>
          <w:szCs w:val="24"/>
        </w:rPr>
        <w:t>TRANSITORIOS</w:t>
      </w:r>
    </w:p>
    <w:p w:rsidR="00976C83" w:rsidRPr="001314CB" w:rsidRDefault="00976C83" w:rsidP="001314CB">
      <w:pPr>
        <w:spacing w:after="0" w:line="240" w:lineRule="auto"/>
        <w:jc w:val="center"/>
        <w:rPr>
          <w:rFonts w:ascii="Arial" w:hAnsi="Arial" w:cs="Arial"/>
          <w:i/>
          <w:sz w:val="24"/>
          <w:szCs w:val="24"/>
        </w:rPr>
      </w:pPr>
    </w:p>
    <w:p w:rsidR="00976C83" w:rsidRPr="00EB1416" w:rsidRDefault="00976C83" w:rsidP="001314CB">
      <w:pPr>
        <w:spacing w:after="0" w:line="240" w:lineRule="auto"/>
        <w:jc w:val="both"/>
        <w:rPr>
          <w:rFonts w:ascii="Arial" w:hAnsi="Arial" w:cs="Arial"/>
          <w:color w:val="000000" w:themeColor="text1"/>
          <w:sz w:val="24"/>
          <w:szCs w:val="24"/>
        </w:rPr>
      </w:pPr>
      <w:r w:rsidRPr="001314CB">
        <w:rPr>
          <w:rFonts w:ascii="Arial" w:hAnsi="Arial" w:cs="Arial"/>
          <w:b/>
          <w:i/>
          <w:sz w:val="24"/>
          <w:szCs w:val="24"/>
        </w:rPr>
        <w:t>PRIMERO.-</w:t>
      </w:r>
      <w:r w:rsidRPr="001314CB">
        <w:rPr>
          <w:rFonts w:ascii="Arial" w:hAnsi="Arial" w:cs="Arial"/>
          <w:i/>
          <w:sz w:val="24"/>
          <w:szCs w:val="24"/>
        </w:rPr>
        <w:t xml:space="preserve"> El presente decreto entrará en vigor al día siguiente de su publicación en el Periódico Oficial “El Estado de Jalisco”</w:t>
      </w:r>
      <w:r w:rsidR="001314CB">
        <w:rPr>
          <w:rFonts w:ascii="Arial" w:hAnsi="Arial" w:cs="Arial"/>
          <w:i/>
          <w:sz w:val="24"/>
          <w:szCs w:val="24"/>
        </w:rPr>
        <w:t xml:space="preserve"> </w:t>
      </w:r>
      <w:r w:rsidRPr="001314CB">
        <w:rPr>
          <w:rFonts w:ascii="Arial" w:hAnsi="Arial" w:cs="Arial"/>
          <w:b/>
          <w:i/>
          <w:sz w:val="24"/>
          <w:szCs w:val="24"/>
        </w:rPr>
        <w:t>SEGUNDO.-</w:t>
      </w:r>
      <w:r w:rsidRPr="001314CB">
        <w:rPr>
          <w:rFonts w:ascii="Arial" w:hAnsi="Arial" w:cs="Arial"/>
          <w:i/>
          <w:sz w:val="24"/>
          <w:szCs w:val="24"/>
        </w:rPr>
        <w:t xml:space="preserve"> Las reformas aprobadas en el presente decreto no serán aplicables a los procesos para la designación o elección de funcionarios iniciados con anterioridad a su publicación.</w:t>
      </w:r>
      <w:r w:rsidR="001314CB">
        <w:rPr>
          <w:rFonts w:ascii="Arial" w:hAnsi="Arial" w:cs="Arial"/>
          <w:i/>
          <w:sz w:val="24"/>
          <w:szCs w:val="24"/>
        </w:rPr>
        <w:t xml:space="preserve"> </w:t>
      </w:r>
      <w:r w:rsidRPr="001314CB">
        <w:rPr>
          <w:rFonts w:ascii="Arial" w:hAnsi="Arial" w:cs="Arial"/>
          <w:i/>
          <w:sz w:val="24"/>
          <w:szCs w:val="24"/>
        </w:rPr>
        <w:t>Notifíquese mediante oficio al Congreso del Estado de Jalisco, para sus efectos legales correspondientes.</w:t>
      </w:r>
      <w:r w:rsidR="001314CB">
        <w:rPr>
          <w:rFonts w:ascii="Arial" w:hAnsi="Arial" w:cs="Arial"/>
          <w:i/>
          <w:sz w:val="24"/>
          <w:szCs w:val="24"/>
        </w:rPr>
        <w:t xml:space="preserve"> </w:t>
      </w:r>
      <w:r w:rsidRPr="001314CB">
        <w:rPr>
          <w:rFonts w:ascii="Arial" w:hAnsi="Arial" w:cs="Arial"/>
          <w:b/>
          <w:i/>
          <w:sz w:val="24"/>
          <w:szCs w:val="24"/>
        </w:rPr>
        <w:t>ATENTAMENTE.</w:t>
      </w:r>
      <w:r w:rsidR="001314CB">
        <w:rPr>
          <w:rFonts w:ascii="Arial" w:hAnsi="Arial" w:cs="Arial"/>
          <w:b/>
          <w:i/>
          <w:sz w:val="24"/>
          <w:szCs w:val="24"/>
        </w:rPr>
        <w:t xml:space="preserve"> </w:t>
      </w:r>
      <w:r w:rsidRPr="001314CB">
        <w:rPr>
          <w:rFonts w:ascii="Arial" w:hAnsi="Arial" w:cs="Arial"/>
          <w:b/>
          <w:i/>
          <w:sz w:val="24"/>
          <w:szCs w:val="24"/>
        </w:rPr>
        <w:t>San Pedro Tlaquepaque, Jalisco. A la fecha de su presentación.</w:t>
      </w:r>
      <w:r w:rsidR="001314CB">
        <w:rPr>
          <w:rFonts w:ascii="Arial" w:hAnsi="Arial" w:cs="Arial"/>
          <w:b/>
          <w:i/>
          <w:sz w:val="24"/>
          <w:szCs w:val="24"/>
        </w:rPr>
        <w:t xml:space="preserve"> </w:t>
      </w:r>
      <w:r w:rsidRPr="001314CB">
        <w:rPr>
          <w:rFonts w:ascii="Arial" w:hAnsi="Arial" w:cs="Arial"/>
          <w:b/>
          <w:i/>
          <w:sz w:val="24"/>
          <w:szCs w:val="24"/>
        </w:rPr>
        <w:t>MIRNA CITLALLI A AMAYA DE LUNA.</w:t>
      </w:r>
      <w:r w:rsidR="001314CB">
        <w:rPr>
          <w:rFonts w:ascii="Arial" w:hAnsi="Arial" w:cs="Arial"/>
          <w:b/>
          <w:i/>
          <w:sz w:val="24"/>
          <w:szCs w:val="24"/>
        </w:rPr>
        <w:t xml:space="preserve"> </w:t>
      </w:r>
      <w:r w:rsidRPr="001314CB">
        <w:rPr>
          <w:rFonts w:ascii="Arial" w:hAnsi="Arial" w:cs="Arial"/>
          <w:b/>
          <w:i/>
          <w:sz w:val="24"/>
          <w:szCs w:val="24"/>
        </w:rPr>
        <w:t>Presidente Municipal Interina de conformidad al acuerdo del Pleno del Ayuntamiento número 798/2018, con efectos a partir del día 28 de Marzo al 15 de Julio del 2018.</w:t>
      </w:r>
      <w:r w:rsidR="001314CB">
        <w:rPr>
          <w:rFonts w:ascii="Arial" w:hAnsi="Arial" w:cs="Arial"/>
          <w:b/>
          <w:i/>
          <w:sz w:val="24"/>
          <w:szCs w:val="24"/>
        </w:rPr>
        <w:t xml:space="preserve"> </w:t>
      </w:r>
      <w:r w:rsidR="001314CB">
        <w:rPr>
          <w:rFonts w:ascii="Arial" w:hAnsi="Arial" w:cs="Arial"/>
          <w:sz w:val="24"/>
          <w:szCs w:val="24"/>
        </w:rPr>
        <w:t>-----------------------------------------------------------------------------------------------------------------------------------------------------------</w:t>
      </w:r>
    </w:p>
    <w:p w:rsidR="00302B9A" w:rsidRPr="00EB1416" w:rsidRDefault="00D56957" w:rsidP="00302B9A">
      <w:pPr>
        <w:pStyle w:val="Sinespaciado"/>
        <w:jc w:val="both"/>
        <w:rPr>
          <w:rFonts w:ascii="Arial" w:hAnsi="Arial" w:cs="Arial"/>
          <w:sz w:val="24"/>
          <w:szCs w:val="24"/>
        </w:rPr>
      </w:pPr>
      <w:r w:rsidRPr="00EB1416">
        <w:rPr>
          <w:rFonts w:ascii="Arial" w:hAnsi="Arial" w:cs="Arial"/>
          <w:color w:val="000000" w:themeColor="text1"/>
          <w:sz w:val="24"/>
          <w:szCs w:val="24"/>
        </w:rPr>
        <w:t>Con la palabra la C. Presidenta Municipal Interina Mirna Citlalli Amaya de Luna: gracias Secretario, se abre el registro de oradores, en votación económica les pregunto quienes estén por la afirmativa de esta aprobación favor de manifestarlo levantando su mano a favor, con 21 votos se aprueba por unanimidad, bajo el siguiente:</w:t>
      </w:r>
      <w:r w:rsidR="00302B9A" w:rsidRPr="00EB1416">
        <w:rPr>
          <w:rFonts w:ascii="Arial" w:hAnsi="Arial" w:cs="Arial"/>
          <w:color w:val="000000" w:themeColor="text1"/>
          <w:sz w:val="24"/>
          <w:szCs w:val="24"/>
        </w:rPr>
        <w:t xml:space="preserve"> </w:t>
      </w:r>
      <w:r w:rsidR="00302B9A" w:rsidRPr="00EB1416">
        <w:rPr>
          <w:rFonts w:ascii="Arial" w:hAnsi="Arial" w:cs="Arial"/>
          <w:sz w:val="24"/>
          <w:szCs w:val="24"/>
        </w:rPr>
        <w:t>---------------------------------------------------------------------------------------------------------------------------------</w:t>
      </w:r>
      <w:r w:rsidR="00E9079B" w:rsidRPr="00EB1416">
        <w:rPr>
          <w:rFonts w:ascii="Arial" w:hAnsi="Arial" w:cs="Arial"/>
          <w:sz w:val="24"/>
          <w:szCs w:val="24"/>
        </w:rPr>
        <w:t>--</w:t>
      </w:r>
      <w:r w:rsidR="00302B9A" w:rsidRPr="00EB1416">
        <w:rPr>
          <w:rFonts w:ascii="Arial" w:hAnsi="Arial" w:cs="Arial"/>
          <w:sz w:val="24"/>
          <w:szCs w:val="24"/>
        </w:rPr>
        <w:t>----------------------------</w:t>
      </w:r>
      <w:r w:rsidR="00E9079B" w:rsidRPr="00EB1416">
        <w:rPr>
          <w:rFonts w:ascii="Arial" w:hAnsi="Arial" w:cs="Arial"/>
          <w:sz w:val="24"/>
          <w:szCs w:val="24"/>
        </w:rPr>
        <w:t xml:space="preserve"> </w:t>
      </w:r>
      <w:r w:rsidR="00302B9A" w:rsidRPr="00EB1416">
        <w:rPr>
          <w:rFonts w:ascii="Arial" w:hAnsi="Arial" w:cs="Arial"/>
          <w:b/>
          <w:sz w:val="24"/>
          <w:szCs w:val="24"/>
        </w:rPr>
        <w:t>ACUERDO NÚMERO 823/2018</w:t>
      </w:r>
      <w:r w:rsidR="00302B9A" w:rsidRPr="00EB1416">
        <w:rPr>
          <w:rFonts w:ascii="Arial" w:hAnsi="Arial" w:cs="Arial"/>
          <w:sz w:val="24"/>
          <w:szCs w:val="24"/>
        </w:rPr>
        <w:t>---------------------------------------------------------------------------------------------------------------------------</w:t>
      </w:r>
      <w:r w:rsidR="00302B9A" w:rsidRPr="00EB1416">
        <w:rPr>
          <w:rFonts w:ascii="Arial" w:hAnsi="Arial" w:cs="Arial"/>
          <w:b/>
          <w:sz w:val="24"/>
          <w:szCs w:val="24"/>
        </w:rPr>
        <w:t xml:space="preserve">ÚNICO.- </w:t>
      </w:r>
      <w:r w:rsidR="00302B9A" w:rsidRPr="00EB1416">
        <w:rPr>
          <w:rFonts w:ascii="Arial" w:hAnsi="Arial" w:cs="Arial"/>
          <w:sz w:val="24"/>
          <w:szCs w:val="24"/>
        </w:rPr>
        <w:t xml:space="preserve"> El Pleno del Ayuntamiento Constitucional del Municipio de San Pedro Tlaquepaque, Jalisco, aprueba las </w:t>
      </w:r>
      <w:r w:rsidR="00302B9A" w:rsidRPr="00EB1416">
        <w:rPr>
          <w:rFonts w:ascii="Arial" w:hAnsi="Arial" w:cs="Arial"/>
          <w:b/>
          <w:sz w:val="24"/>
          <w:szCs w:val="24"/>
        </w:rPr>
        <w:t>reformas de los artículos</w:t>
      </w:r>
      <w:r w:rsidR="00E9079B" w:rsidRPr="00EB1416">
        <w:rPr>
          <w:rFonts w:ascii="Arial" w:hAnsi="Arial" w:cs="Arial"/>
          <w:b/>
          <w:sz w:val="24"/>
          <w:szCs w:val="24"/>
        </w:rPr>
        <w:t xml:space="preserve"> </w:t>
      </w:r>
      <w:r w:rsidR="00302B9A" w:rsidRPr="00EB1416">
        <w:rPr>
          <w:rFonts w:ascii="Arial" w:hAnsi="Arial" w:cs="Arial"/>
          <w:b/>
          <w:sz w:val="24"/>
          <w:szCs w:val="24"/>
        </w:rPr>
        <w:t>35 bis,</w:t>
      </w:r>
      <w:r w:rsidR="00E9079B" w:rsidRPr="00EB1416">
        <w:rPr>
          <w:rFonts w:ascii="Arial" w:hAnsi="Arial" w:cs="Arial"/>
          <w:b/>
          <w:sz w:val="24"/>
          <w:szCs w:val="24"/>
        </w:rPr>
        <w:t xml:space="preserve"> </w:t>
      </w:r>
      <w:r w:rsidR="00302B9A" w:rsidRPr="00EB1416">
        <w:rPr>
          <w:rFonts w:ascii="Arial" w:hAnsi="Arial" w:cs="Arial"/>
          <w:b/>
          <w:sz w:val="24"/>
          <w:szCs w:val="24"/>
        </w:rPr>
        <w:t>37 y 59</w:t>
      </w:r>
      <w:r w:rsidR="00E9079B" w:rsidRPr="00EB1416">
        <w:rPr>
          <w:rFonts w:ascii="Arial" w:hAnsi="Arial" w:cs="Arial"/>
          <w:b/>
          <w:sz w:val="24"/>
          <w:szCs w:val="24"/>
        </w:rPr>
        <w:t xml:space="preserve"> </w:t>
      </w:r>
      <w:r w:rsidR="00302B9A" w:rsidRPr="00EB1416">
        <w:rPr>
          <w:rFonts w:ascii="Arial" w:hAnsi="Arial" w:cs="Arial"/>
          <w:b/>
          <w:sz w:val="24"/>
          <w:szCs w:val="24"/>
        </w:rPr>
        <w:t>de la</w:t>
      </w:r>
      <w:r w:rsidR="00E9079B" w:rsidRPr="00EB1416">
        <w:rPr>
          <w:rFonts w:ascii="Arial" w:hAnsi="Arial" w:cs="Arial"/>
          <w:b/>
          <w:sz w:val="24"/>
          <w:szCs w:val="24"/>
        </w:rPr>
        <w:t xml:space="preserve"> </w:t>
      </w:r>
      <w:r w:rsidR="00302B9A" w:rsidRPr="00EB1416">
        <w:rPr>
          <w:rFonts w:ascii="Arial" w:hAnsi="Arial" w:cs="Arial"/>
          <w:b/>
          <w:sz w:val="24"/>
          <w:szCs w:val="24"/>
        </w:rPr>
        <w:t>Constitución Política del Estado de Jalisco</w:t>
      </w:r>
      <w:r w:rsidR="00302B9A" w:rsidRPr="00EB1416">
        <w:rPr>
          <w:rFonts w:ascii="Arial" w:hAnsi="Arial" w:cs="Arial"/>
          <w:sz w:val="24"/>
          <w:szCs w:val="24"/>
        </w:rPr>
        <w:t xml:space="preserve">, </w:t>
      </w:r>
      <w:r w:rsidR="00302B9A" w:rsidRPr="00EB1416">
        <w:rPr>
          <w:rFonts w:ascii="Arial" w:hAnsi="Arial" w:cs="Arial"/>
          <w:b/>
          <w:sz w:val="24"/>
          <w:szCs w:val="24"/>
        </w:rPr>
        <w:t xml:space="preserve">mediante decreto número 26750, </w:t>
      </w:r>
      <w:r w:rsidR="00302B9A" w:rsidRPr="00EB1416">
        <w:rPr>
          <w:rFonts w:ascii="Arial" w:hAnsi="Arial" w:cs="Arial"/>
          <w:sz w:val="24"/>
          <w:szCs w:val="24"/>
        </w:rPr>
        <w:t>emitido por el Congreso del Estado de Jalisco, quedando de la siguiente manera:</w:t>
      </w:r>
    </w:p>
    <w:p w:rsidR="00E9079B" w:rsidRPr="00EB1416" w:rsidRDefault="00E9079B" w:rsidP="00302B9A">
      <w:pPr>
        <w:spacing w:after="0" w:line="240" w:lineRule="auto"/>
        <w:jc w:val="both"/>
        <w:rPr>
          <w:rFonts w:ascii="Arial" w:hAnsi="Arial" w:cs="Arial"/>
          <w:b/>
          <w:sz w:val="24"/>
          <w:szCs w:val="24"/>
        </w:rPr>
      </w:pPr>
    </w:p>
    <w:p w:rsidR="00302B9A" w:rsidRPr="00EB1416" w:rsidRDefault="00302B9A" w:rsidP="00302B9A">
      <w:pPr>
        <w:spacing w:after="0" w:line="240" w:lineRule="auto"/>
        <w:jc w:val="both"/>
        <w:rPr>
          <w:rFonts w:ascii="Arial" w:hAnsi="Arial" w:cs="Arial"/>
          <w:b/>
          <w:sz w:val="24"/>
          <w:szCs w:val="24"/>
        </w:rPr>
      </w:pPr>
      <w:r w:rsidRPr="00EB1416">
        <w:rPr>
          <w:rFonts w:ascii="Arial" w:hAnsi="Arial" w:cs="Arial"/>
          <w:b/>
          <w:sz w:val="24"/>
          <w:szCs w:val="24"/>
        </w:rPr>
        <w:t>Artículo 35 bis</w:t>
      </w:r>
    </w:p>
    <w:p w:rsidR="00302B9A" w:rsidRPr="00EB1416" w:rsidRDefault="00302B9A" w:rsidP="00302B9A">
      <w:pPr>
        <w:spacing w:after="0" w:line="240" w:lineRule="auto"/>
        <w:jc w:val="both"/>
        <w:rPr>
          <w:rFonts w:ascii="Arial" w:hAnsi="Arial" w:cs="Arial"/>
          <w:sz w:val="24"/>
          <w:szCs w:val="24"/>
        </w:rPr>
      </w:pPr>
      <w:r w:rsidRPr="00EB1416">
        <w:rPr>
          <w:rFonts w:ascii="Arial" w:hAnsi="Arial" w:cs="Arial"/>
          <w:sz w:val="24"/>
          <w:szCs w:val="24"/>
        </w:rPr>
        <w:t>. . .</w:t>
      </w:r>
    </w:p>
    <w:p w:rsidR="00302B9A" w:rsidRPr="00EB1416" w:rsidRDefault="00302B9A" w:rsidP="00302B9A">
      <w:pPr>
        <w:spacing w:after="0" w:line="240" w:lineRule="auto"/>
        <w:jc w:val="both"/>
        <w:rPr>
          <w:rFonts w:ascii="Arial" w:hAnsi="Arial" w:cs="Arial"/>
          <w:sz w:val="24"/>
          <w:szCs w:val="24"/>
        </w:rPr>
      </w:pPr>
      <w:r w:rsidRPr="00EB1416">
        <w:rPr>
          <w:rFonts w:ascii="Arial" w:hAnsi="Arial" w:cs="Arial"/>
          <w:sz w:val="24"/>
          <w:szCs w:val="24"/>
        </w:rPr>
        <w:t>. . .</w:t>
      </w:r>
    </w:p>
    <w:p w:rsidR="00302B9A" w:rsidRPr="00EB1416" w:rsidRDefault="00302B9A" w:rsidP="00302B9A">
      <w:pPr>
        <w:spacing w:after="0" w:line="240" w:lineRule="auto"/>
        <w:jc w:val="both"/>
        <w:rPr>
          <w:rFonts w:ascii="Arial" w:hAnsi="Arial" w:cs="Arial"/>
          <w:sz w:val="24"/>
          <w:szCs w:val="24"/>
        </w:rPr>
      </w:pPr>
      <w:r w:rsidRPr="00EB1416">
        <w:rPr>
          <w:rFonts w:ascii="Arial" w:hAnsi="Arial" w:cs="Arial"/>
          <w:sz w:val="24"/>
          <w:szCs w:val="24"/>
        </w:rPr>
        <w:t>. . .</w:t>
      </w:r>
    </w:p>
    <w:p w:rsidR="00302B9A" w:rsidRPr="00EB1416" w:rsidRDefault="00302B9A" w:rsidP="00302B9A">
      <w:pPr>
        <w:spacing w:after="0" w:line="240" w:lineRule="auto"/>
        <w:jc w:val="both"/>
        <w:rPr>
          <w:rFonts w:ascii="Arial" w:hAnsi="Arial" w:cs="Arial"/>
          <w:sz w:val="24"/>
          <w:szCs w:val="24"/>
        </w:rPr>
      </w:pPr>
      <w:r w:rsidRPr="00EB1416">
        <w:rPr>
          <w:rFonts w:ascii="Arial" w:hAnsi="Arial" w:cs="Arial"/>
          <w:sz w:val="24"/>
          <w:szCs w:val="24"/>
        </w:rPr>
        <w:t>I a la VI</w:t>
      </w:r>
    </w:p>
    <w:p w:rsidR="00302B9A" w:rsidRPr="00EB1416" w:rsidRDefault="00302B9A" w:rsidP="00302B9A">
      <w:pPr>
        <w:spacing w:after="0" w:line="240" w:lineRule="auto"/>
        <w:jc w:val="both"/>
        <w:rPr>
          <w:rFonts w:ascii="Arial" w:hAnsi="Arial" w:cs="Arial"/>
          <w:b/>
          <w:sz w:val="24"/>
          <w:szCs w:val="24"/>
        </w:rPr>
      </w:pPr>
      <w:r w:rsidRPr="00EB1416">
        <w:rPr>
          <w:rFonts w:ascii="Arial" w:hAnsi="Arial" w:cs="Arial"/>
          <w:b/>
          <w:sz w:val="24"/>
          <w:szCs w:val="24"/>
        </w:rPr>
        <w:t>VII</w:t>
      </w:r>
    </w:p>
    <w:p w:rsidR="00302B9A" w:rsidRPr="00EB1416" w:rsidRDefault="00302B9A" w:rsidP="00302B9A">
      <w:pPr>
        <w:pStyle w:val="Prrafodelista"/>
        <w:ind w:left="0"/>
        <w:jc w:val="both"/>
        <w:rPr>
          <w:rFonts w:ascii="Arial" w:hAnsi="Arial" w:cs="Arial"/>
        </w:rPr>
      </w:pPr>
      <w:r w:rsidRPr="00EB1416">
        <w:rPr>
          <w:rFonts w:ascii="Arial" w:hAnsi="Arial" w:cs="Arial"/>
        </w:rPr>
        <w:t>a)  a la g)</w:t>
      </w:r>
    </w:p>
    <w:p w:rsidR="00302B9A" w:rsidRPr="00EB1416" w:rsidRDefault="00302B9A" w:rsidP="00302B9A">
      <w:pPr>
        <w:spacing w:line="240" w:lineRule="auto"/>
        <w:jc w:val="both"/>
        <w:rPr>
          <w:rFonts w:ascii="Arial" w:hAnsi="Arial" w:cs="Arial"/>
          <w:sz w:val="24"/>
          <w:szCs w:val="24"/>
        </w:rPr>
      </w:pPr>
      <w:r w:rsidRPr="00EB1416">
        <w:rPr>
          <w:rFonts w:ascii="Arial" w:hAnsi="Arial" w:cs="Arial"/>
          <w:b/>
          <w:sz w:val="24"/>
          <w:szCs w:val="24"/>
        </w:rPr>
        <w:t>h)</w:t>
      </w:r>
      <w:r w:rsidRPr="00EB1416">
        <w:rPr>
          <w:rFonts w:ascii="Arial" w:hAnsi="Arial" w:cs="Arial"/>
          <w:sz w:val="24"/>
          <w:szCs w:val="24"/>
        </w:rPr>
        <w:t xml:space="preserve"> No haber sido titular de alguna de las secretarías de despacho del Ejecutivo, Fiscal General del Estado, Fiscal Central, Fiscal Especializado de Delitos Electorales, Fiscal Especializado en combate a la Corrupción, procurador Social del Estado, magistrado de algún tribunal estatal, integrante del Consejo de la Judicatura del Estado, encargado de alguna hacienda municipal o diputado, durante los dos años previos a su designación.</w:t>
      </w:r>
    </w:p>
    <w:p w:rsidR="00302B9A" w:rsidRPr="00EB1416" w:rsidRDefault="00302B9A" w:rsidP="00302B9A">
      <w:pPr>
        <w:spacing w:after="0" w:line="240" w:lineRule="auto"/>
        <w:jc w:val="both"/>
        <w:rPr>
          <w:rFonts w:ascii="Arial" w:hAnsi="Arial" w:cs="Arial"/>
          <w:sz w:val="24"/>
          <w:szCs w:val="24"/>
        </w:rPr>
      </w:pPr>
      <w:r w:rsidRPr="00EB1416">
        <w:rPr>
          <w:rFonts w:ascii="Arial" w:hAnsi="Arial" w:cs="Arial"/>
          <w:sz w:val="24"/>
          <w:szCs w:val="24"/>
        </w:rPr>
        <w:t>i)a la m)</w:t>
      </w:r>
    </w:p>
    <w:p w:rsidR="00302B9A" w:rsidRPr="00EB1416" w:rsidRDefault="00302B9A" w:rsidP="00302B9A">
      <w:pPr>
        <w:spacing w:after="0" w:line="240" w:lineRule="auto"/>
        <w:jc w:val="both"/>
        <w:rPr>
          <w:rFonts w:ascii="Arial" w:hAnsi="Arial" w:cs="Arial"/>
          <w:sz w:val="24"/>
          <w:szCs w:val="24"/>
        </w:rPr>
      </w:pPr>
      <w:r w:rsidRPr="00EB1416">
        <w:rPr>
          <w:rFonts w:ascii="Arial" w:hAnsi="Arial" w:cs="Arial"/>
          <w:sz w:val="24"/>
          <w:szCs w:val="24"/>
        </w:rPr>
        <w:t>VIII</w:t>
      </w:r>
    </w:p>
    <w:p w:rsidR="00302B9A" w:rsidRPr="00EB1416" w:rsidRDefault="00302B9A" w:rsidP="00302B9A">
      <w:pPr>
        <w:spacing w:after="0" w:line="240" w:lineRule="auto"/>
        <w:jc w:val="both"/>
        <w:rPr>
          <w:rFonts w:ascii="Arial" w:hAnsi="Arial" w:cs="Arial"/>
          <w:sz w:val="24"/>
          <w:szCs w:val="24"/>
        </w:rPr>
      </w:pPr>
      <w:r w:rsidRPr="00EB1416">
        <w:rPr>
          <w:rFonts w:ascii="Arial" w:hAnsi="Arial" w:cs="Arial"/>
          <w:sz w:val="24"/>
          <w:szCs w:val="24"/>
        </w:rPr>
        <w:t xml:space="preserve">. . . </w:t>
      </w:r>
    </w:p>
    <w:p w:rsidR="00302B9A" w:rsidRPr="00EB1416" w:rsidRDefault="00302B9A" w:rsidP="00302B9A">
      <w:pPr>
        <w:spacing w:after="0" w:line="240" w:lineRule="auto"/>
        <w:jc w:val="both"/>
        <w:rPr>
          <w:rFonts w:ascii="Arial" w:hAnsi="Arial" w:cs="Arial"/>
          <w:sz w:val="24"/>
          <w:szCs w:val="24"/>
        </w:rPr>
      </w:pPr>
      <w:r w:rsidRPr="00EB1416">
        <w:rPr>
          <w:rFonts w:ascii="Arial" w:hAnsi="Arial" w:cs="Arial"/>
          <w:sz w:val="24"/>
          <w:szCs w:val="24"/>
        </w:rPr>
        <w:lastRenderedPageBreak/>
        <w:t>. . .</w:t>
      </w:r>
    </w:p>
    <w:p w:rsidR="00302B9A" w:rsidRPr="00EB1416" w:rsidRDefault="00302B9A" w:rsidP="00302B9A">
      <w:pPr>
        <w:spacing w:after="0" w:line="240" w:lineRule="auto"/>
        <w:jc w:val="both"/>
        <w:rPr>
          <w:rFonts w:ascii="Arial" w:hAnsi="Arial" w:cs="Arial"/>
          <w:sz w:val="24"/>
          <w:szCs w:val="24"/>
        </w:rPr>
      </w:pPr>
      <w:r w:rsidRPr="00EB1416">
        <w:rPr>
          <w:rFonts w:ascii="Arial" w:hAnsi="Arial" w:cs="Arial"/>
          <w:sz w:val="24"/>
          <w:szCs w:val="24"/>
        </w:rPr>
        <w:t>. . .</w:t>
      </w:r>
    </w:p>
    <w:p w:rsidR="00302B9A" w:rsidRPr="00EB1416" w:rsidRDefault="00302B9A" w:rsidP="00302B9A">
      <w:pPr>
        <w:spacing w:after="0" w:line="240" w:lineRule="auto"/>
        <w:jc w:val="both"/>
        <w:rPr>
          <w:rFonts w:ascii="Arial" w:hAnsi="Arial" w:cs="Arial"/>
          <w:sz w:val="24"/>
          <w:szCs w:val="24"/>
        </w:rPr>
      </w:pPr>
      <w:r w:rsidRPr="00EB1416">
        <w:rPr>
          <w:rFonts w:ascii="Arial" w:hAnsi="Arial" w:cs="Arial"/>
          <w:b/>
          <w:sz w:val="24"/>
          <w:szCs w:val="24"/>
        </w:rPr>
        <w:t>Artículo 37.-</w:t>
      </w:r>
      <w:r w:rsidRPr="00EB1416">
        <w:rPr>
          <w:rFonts w:ascii="Arial" w:hAnsi="Arial" w:cs="Arial"/>
          <w:sz w:val="24"/>
          <w:szCs w:val="24"/>
        </w:rPr>
        <w:t>...</w:t>
      </w:r>
    </w:p>
    <w:p w:rsidR="00302B9A" w:rsidRPr="00EB1416" w:rsidRDefault="00302B9A" w:rsidP="00302B9A">
      <w:pPr>
        <w:spacing w:after="0" w:line="240" w:lineRule="auto"/>
        <w:jc w:val="both"/>
        <w:rPr>
          <w:rFonts w:ascii="Arial" w:hAnsi="Arial" w:cs="Arial"/>
          <w:sz w:val="24"/>
          <w:szCs w:val="24"/>
        </w:rPr>
      </w:pPr>
      <w:r w:rsidRPr="00EB1416">
        <w:rPr>
          <w:rFonts w:ascii="Arial" w:hAnsi="Arial" w:cs="Arial"/>
          <w:sz w:val="24"/>
          <w:szCs w:val="24"/>
        </w:rPr>
        <w:t>. . .</w:t>
      </w:r>
    </w:p>
    <w:p w:rsidR="00302B9A" w:rsidRPr="00EB1416" w:rsidRDefault="00302B9A" w:rsidP="00302B9A">
      <w:pPr>
        <w:spacing w:after="0" w:line="240" w:lineRule="auto"/>
        <w:jc w:val="both"/>
        <w:rPr>
          <w:rFonts w:ascii="Arial" w:hAnsi="Arial" w:cs="Arial"/>
          <w:sz w:val="24"/>
          <w:szCs w:val="24"/>
        </w:rPr>
      </w:pPr>
      <w:r w:rsidRPr="00EB1416">
        <w:rPr>
          <w:rFonts w:ascii="Arial" w:hAnsi="Arial" w:cs="Arial"/>
          <w:sz w:val="24"/>
          <w:szCs w:val="24"/>
        </w:rPr>
        <w:t>. . .</w:t>
      </w:r>
    </w:p>
    <w:p w:rsidR="00302B9A" w:rsidRPr="00EB1416" w:rsidRDefault="00302B9A" w:rsidP="00302B9A">
      <w:pPr>
        <w:spacing w:line="240" w:lineRule="auto"/>
        <w:jc w:val="both"/>
        <w:rPr>
          <w:rFonts w:ascii="Arial" w:hAnsi="Arial" w:cs="Arial"/>
          <w:b/>
          <w:sz w:val="24"/>
          <w:szCs w:val="24"/>
        </w:rPr>
      </w:pPr>
      <w:r w:rsidRPr="00EB1416">
        <w:rPr>
          <w:rFonts w:ascii="Arial" w:hAnsi="Arial" w:cs="Arial"/>
          <w:b/>
          <w:sz w:val="24"/>
          <w:szCs w:val="24"/>
        </w:rPr>
        <w:t>I.a la IV.</w:t>
      </w:r>
    </w:p>
    <w:p w:rsidR="00302B9A" w:rsidRPr="00EB1416" w:rsidRDefault="00302B9A" w:rsidP="00302B9A">
      <w:pPr>
        <w:spacing w:line="240" w:lineRule="auto"/>
        <w:jc w:val="both"/>
        <w:rPr>
          <w:rFonts w:ascii="Arial" w:hAnsi="Arial" w:cs="Arial"/>
          <w:sz w:val="24"/>
          <w:szCs w:val="24"/>
        </w:rPr>
      </w:pPr>
      <w:r w:rsidRPr="00EB1416">
        <w:rPr>
          <w:rFonts w:ascii="Arial" w:hAnsi="Arial" w:cs="Arial"/>
          <w:b/>
          <w:sz w:val="24"/>
          <w:szCs w:val="24"/>
        </w:rPr>
        <w:t>V.-</w:t>
      </w:r>
      <w:r w:rsidRPr="00EB1416">
        <w:rPr>
          <w:rFonts w:ascii="Arial" w:hAnsi="Arial" w:cs="Arial"/>
          <w:sz w:val="24"/>
          <w:szCs w:val="24"/>
        </w:rPr>
        <w:t xml:space="preserve"> No ser Secretario del Poder Ejecutivo del Estado, Fiscal General del Estado, Fiscal Central, Fiscal Especializado de Delitos Electorales, Fiscal Especializado en Combate a la Corrupción, Procurador Social del Estado, Magistrado del supremo Tribunal de Justicia o Integrante del Consejo de la Judicatura, Magistrado del Tribunal de Justicia Administrativa o Magistrado del Tribunal de Arbitraje y Escalafón, a no ser que se separe del cargo cuando menos noventa días antes de la elección.</w:t>
      </w:r>
    </w:p>
    <w:p w:rsidR="00302B9A" w:rsidRPr="00EB1416" w:rsidRDefault="00302B9A" w:rsidP="00302B9A">
      <w:pPr>
        <w:spacing w:line="240" w:lineRule="auto"/>
        <w:jc w:val="both"/>
        <w:rPr>
          <w:rFonts w:ascii="Arial" w:hAnsi="Arial" w:cs="Arial"/>
          <w:b/>
          <w:sz w:val="24"/>
          <w:szCs w:val="24"/>
        </w:rPr>
      </w:pPr>
      <w:r w:rsidRPr="00EB1416">
        <w:rPr>
          <w:rFonts w:ascii="Arial" w:hAnsi="Arial" w:cs="Arial"/>
          <w:b/>
          <w:sz w:val="24"/>
          <w:szCs w:val="24"/>
        </w:rPr>
        <w:t>Artículo 59.-</w:t>
      </w:r>
    </w:p>
    <w:p w:rsidR="00302B9A" w:rsidRPr="00EB1416" w:rsidRDefault="00302B9A" w:rsidP="00302B9A">
      <w:pPr>
        <w:spacing w:line="240" w:lineRule="auto"/>
        <w:jc w:val="both"/>
        <w:rPr>
          <w:rFonts w:ascii="Arial" w:hAnsi="Arial" w:cs="Arial"/>
          <w:sz w:val="24"/>
          <w:szCs w:val="24"/>
        </w:rPr>
      </w:pPr>
      <w:r w:rsidRPr="00EB1416">
        <w:rPr>
          <w:rFonts w:ascii="Arial" w:hAnsi="Arial" w:cs="Arial"/>
          <w:sz w:val="24"/>
          <w:szCs w:val="24"/>
        </w:rPr>
        <w:t>I a la IV.</w:t>
      </w:r>
    </w:p>
    <w:p w:rsidR="00302B9A" w:rsidRPr="00EB1416" w:rsidRDefault="00302B9A" w:rsidP="00302B9A">
      <w:pPr>
        <w:spacing w:line="240" w:lineRule="auto"/>
        <w:jc w:val="both"/>
        <w:rPr>
          <w:rFonts w:ascii="Arial" w:hAnsi="Arial" w:cs="Arial"/>
          <w:sz w:val="24"/>
          <w:szCs w:val="24"/>
        </w:rPr>
      </w:pPr>
      <w:r w:rsidRPr="00EB1416">
        <w:rPr>
          <w:rFonts w:ascii="Arial" w:hAnsi="Arial" w:cs="Arial"/>
          <w:b/>
          <w:sz w:val="24"/>
          <w:szCs w:val="24"/>
        </w:rPr>
        <w:t>V.-</w:t>
      </w:r>
      <w:r w:rsidRPr="00EB1416">
        <w:rPr>
          <w:rFonts w:ascii="Arial" w:hAnsi="Arial" w:cs="Arial"/>
          <w:sz w:val="24"/>
          <w:szCs w:val="24"/>
        </w:rPr>
        <w:t xml:space="preserve"> No haber sido Gobernador, titular de alguna de las secretarías de despacho del Ejecutivo, jefe de departamento administrativo, Fiscal General del Estado, Fiscal Central, Fiscal Especializado de Delitos Electorales, Fiscal Especializado en Combate a la Corrupción, Procurador Social del Estado, Magistrado del supremo Tribunal de Justicia o integrante del Consejo de la Judicatura, Magistrado del Tribunal de Justicia Administrativa o Magistrado del Tribunal de Arbitraje y Escalafón, Diputado Local, Presidente, Síndico o Regidor de Ayuntamiento durante el año previo al día de la elección, y </w:t>
      </w:r>
    </w:p>
    <w:p w:rsidR="00302B9A" w:rsidRPr="00EB1416" w:rsidRDefault="00302B9A" w:rsidP="00302B9A">
      <w:pPr>
        <w:spacing w:after="0" w:line="240" w:lineRule="auto"/>
        <w:jc w:val="both"/>
        <w:rPr>
          <w:rFonts w:ascii="Arial" w:hAnsi="Arial" w:cs="Arial"/>
          <w:sz w:val="24"/>
          <w:szCs w:val="24"/>
        </w:rPr>
      </w:pPr>
      <w:r w:rsidRPr="00EB1416">
        <w:rPr>
          <w:rFonts w:ascii="Arial" w:hAnsi="Arial" w:cs="Arial"/>
          <w:sz w:val="24"/>
          <w:szCs w:val="24"/>
        </w:rPr>
        <w:t>VI.-</w:t>
      </w:r>
    </w:p>
    <w:p w:rsidR="00302B9A" w:rsidRPr="00EB1416" w:rsidRDefault="00302B9A" w:rsidP="00302B9A">
      <w:pPr>
        <w:spacing w:after="0" w:line="240" w:lineRule="auto"/>
        <w:jc w:val="both"/>
        <w:rPr>
          <w:rFonts w:ascii="Arial" w:hAnsi="Arial" w:cs="Arial"/>
          <w:sz w:val="24"/>
          <w:szCs w:val="24"/>
        </w:rPr>
      </w:pPr>
      <w:r w:rsidRPr="00EB1416">
        <w:rPr>
          <w:rFonts w:ascii="Arial" w:hAnsi="Arial" w:cs="Arial"/>
          <w:sz w:val="24"/>
          <w:szCs w:val="24"/>
        </w:rPr>
        <w:t>. . .</w:t>
      </w:r>
    </w:p>
    <w:p w:rsidR="00302B9A" w:rsidRPr="00FD348F" w:rsidRDefault="00302B9A" w:rsidP="00302B9A">
      <w:pPr>
        <w:spacing w:line="240" w:lineRule="auto"/>
        <w:jc w:val="center"/>
        <w:rPr>
          <w:rFonts w:ascii="Arial" w:hAnsi="Arial" w:cs="Arial"/>
          <w:b/>
          <w:sz w:val="24"/>
          <w:szCs w:val="24"/>
        </w:rPr>
      </w:pPr>
      <w:r w:rsidRPr="00FD348F">
        <w:rPr>
          <w:rFonts w:ascii="Arial" w:hAnsi="Arial" w:cs="Arial"/>
          <w:b/>
          <w:sz w:val="24"/>
          <w:szCs w:val="24"/>
        </w:rPr>
        <w:t>TRANSITORIOS</w:t>
      </w:r>
    </w:p>
    <w:p w:rsidR="00324B22" w:rsidRPr="00EB1416" w:rsidRDefault="00302B9A" w:rsidP="0074511D">
      <w:pPr>
        <w:spacing w:line="240" w:lineRule="auto"/>
        <w:jc w:val="both"/>
        <w:rPr>
          <w:rFonts w:ascii="Arial" w:hAnsi="Arial" w:cs="Arial"/>
          <w:sz w:val="26"/>
          <w:szCs w:val="26"/>
        </w:rPr>
      </w:pPr>
      <w:r w:rsidRPr="00EB1416">
        <w:rPr>
          <w:rFonts w:ascii="Arial" w:hAnsi="Arial" w:cs="Arial"/>
          <w:b/>
          <w:sz w:val="24"/>
          <w:szCs w:val="24"/>
        </w:rPr>
        <w:t>PRIMERO.-</w:t>
      </w:r>
      <w:r w:rsidRPr="00EB1416">
        <w:rPr>
          <w:rFonts w:ascii="Arial" w:hAnsi="Arial" w:cs="Arial"/>
          <w:sz w:val="24"/>
          <w:szCs w:val="24"/>
        </w:rPr>
        <w:t xml:space="preserve"> El presente decreto entrará en vigor al día siguiente de su publicación en el Periódico Oficial “El Estado de Jalisco”.--------------------------------------------------------------------------------------------------------------------------</w:t>
      </w:r>
      <w:r w:rsidRPr="00EB1416">
        <w:rPr>
          <w:rFonts w:ascii="Arial" w:hAnsi="Arial" w:cs="Arial"/>
          <w:b/>
          <w:sz w:val="24"/>
          <w:szCs w:val="24"/>
        </w:rPr>
        <w:t>SEGUNDO.-</w:t>
      </w:r>
      <w:r w:rsidRPr="00EB1416">
        <w:rPr>
          <w:rFonts w:ascii="Arial" w:hAnsi="Arial" w:cs="Arial"/>
          <w:sz w:val="24"/>
          <w:szCs w:val="24"/>
        </w:rPr>
        <w:t xml:space="preserve"> Las reformas aprobadas en el presente decreto no serán aplicables a los procesos para la designación o elección de funcionarios iniciados con anterioridad a su publicación</w:t>
      </w:r>
      <w:r w:rsidRPr="00EB1416">
        <w:rPr>
          <w:rFonts w:ascii="Arial" w:hAnsi="Arial" w:cs="Arial"/>
          <w:color w:val="000000"/>
          <w:sz w:val="24"/>
          <w:szCs w:val="24"/>
        </w:rPr>
        <w:t>.</w:t>
      </w:r>
      <w:r w:rsidR="00D80F0F" w:rsidRPr="00EB1416">
        <w:rPr>
          <w:rFonts w:ascii="Arial" w:hAnsi="Arial" w:cs="Arial"/>
          <w:color w:val="000000"/>
          <w:sz w:val="24"/>
          <w:szCs w:val="24"/>
        </w:rPr>
        <w:t xml:space="preserve"> </w:t>
      </w:r>
      <w:r w:rsidRPr="00EB1416">
        <w:rPr>
          <w:rFonts w:ascii="Arial" w:hAnsi="Arial" w:cs="Arial"/>
          <w:color w:val="000000"/>
          <w:sz w:val="24"/>
          <w:szCs w:val="24"/>
        </w:rPr>
        <w:t>------------------------------------------------------------------------------------</w:t>
      </w:r>
      <w:r w:rsidR="00D80F0F" w:rsidRPr="00EB1416">
        <w:rPr>
          <w:rFonts w:ascii="Arial" w:hAnsi="Arial" w:cs="Arial"/>
          <w:color w:val="000000"/>
          <w:sz w:val="24"/>
          <w:szCs w:val="24"/>
        </w:rPr>
        <w:t>-------------------------------</w:t>
      </w:r>
      <w:r w:rsidRPr="00EB1416">
        <w:rPr>
          <w:rFonts w:ascii="Arial" w:hAnsi="Arial" w:cs="Arial"/>
          <w:color w:val="000000"/>
          <w:sz w:val="24"/>
          <w:szCs w:val="24"/>
        </w:rPr>
        <w:t>-----------------------</w:t>
      </w:r>
      <w:r w:rsidR="00D56957" w:rsidRPr="00EB1416">
        <w:rPr>
          <w:rFonts w:ascii="Arial" w:hAnsi="Arial" w:cs="Arial"/>
          <w:b/>
          <w:color w:val="000000" w:themeColor="text1"/>
          <w:sz w:val="24"/>
          <w:szCs w:val="24"/>
        </w:rPr>
        <w:t>FUNDAMENTO LEGAL.-</w:t>
      </w:r>
      <w:r w:rsidR="002228AA" w:rsidRPr="002228AA">
        <w:rPr>
          <w:rFonts w:ascii="Arial" w:hAnsi="Arial" w:cs="Arial"/>
          <w:i/>
          <w:sz w:val="24"/>
          <w:szCs w:val="24"/>
        </w:rPr>
        <w:t xml:space="preserve"> </w:t>
      </w:r>
      <w:r w:rsidR="002228AA" w:rsidRPr="002228AA">
        <w:rPr>
          <w:rFonts w:ascii="Arial" w:hAnsi="Arial" w:cs="Arial"/>
          <w:sz w:val="24"/>
          <w:szCs w:val="24"/>
        </w:rPr>
        <w:t>artículo 115 fracción I y II de la Constitución Política de los Estados Unidos Mexicanos; artículos 73 fracción I, II y 117 de la Constitución Política del Estado de Jalisco; artículos 2, 3, 10 y 48 fracción VI de la Ley del Gobierno y la Administración Pública Municipal del Estado de Jalisco; artículos 142, 145 fracción II, 147  del Reglamento del Gobierno y de la Administración Pública del Ayuntamiento Constitucional de San Pedro Tlaquepaque</w:t>
      </w:r>
      <w:r w:rsidR="00D56957" w:rsidRPr="002228AA">
        <w:rPr>
          <w:rFonts w:ascii="Arial" w:hAnsi="Arial" w:cs="Arial"/>
          <w:color w:val="000000" w:themeColor="text1"/>
          <w:sz w:val="24"/>
          <w:szCs w:val="24"/>
        </w:rPr>
        <w:t>.</w:t>
      </w:r>
      <w:r w:rsidR="00D56957" w:rsidRPr="00EB1416">
        <w:rPr>
          <w:rFonts w:ascii="Arial" w:hAnsi="Arial" w:cs="Arial"/>
          <w:color w:val="000000" w:themeColor="text1"/>
          <w:sz w:val="24"/>
          <w:szCs w:val="24"/>
        </w:rPr>
        <w:t xml:space="preserve"> --------------------------------------------------------------------------------------------------------------------------------------------</w:t>
      </w:r>
      <w:r w:rsidR="00D56957" w:rsidRPr="00EB1416">
        <w:rPr>
          <w:rFonts w:ascii="Arial" w:hAnsi="Arial" w:cs="Arial"/>
          <w:b/>
          <w:color w:val="000000" w:themeColor="text1"/>
          <w:sz w:val="24"/>
          <w:szCs w:val="24"/>
        </w:rPr>
        <w:t>NOTIFÍQUESE.-</w:t>
      </w:r>
      <w:r w:rsidR="00D56957" w:rsidRPr="00EB1416">
        <w:rPr>
          <w:rFonts w:ascii="Arial" w:hAnsi="Arial" w:cs="Arial"/>
          <w:color w:val="000000" w:themeColor="text1"/>
          <w:sz w:val="24"/>
          <w:szCs w:val="24"/>
        </w:rPr>
        <w:t xml:space="preserve"> </w:t>
      </w:r>
      <w:r w:rsidR="00FD348F" w:rsidRPr="00EB1416">
        <w:rPr>
          <w:rFonts w:ascii="Arial" w:hAnsi="Arial" w:cs="Arial"/>
          <w:color w:val="000000" w:themeColor="text1"/>
          <w:sz w:val="24"/>
          <w:szCs w:val="24"/>
        </w:rPr>
        <w:t>H. Congreso del Estado de Jalisco;</w:t>
      </w:r>
      <w:r w:rsidR="00FD348F">
        <w:rPr>
          <w:rFonts w:ascii="Arial" w:hAnsi="Arial" w:cs="Arial"/>
          <w:color w:val="000000" w:themeColor="text1"/>
          <w:sz w:val="24"/>
          <w:szCs w:val="24"/>
        </w:rPr>
        <w:t xml:space="preserve"> </w:t>
      </w:r>
      <w:r w:rsidR="00D56957" w:rsidRPr="00EB1416">
        <w:rPr>
          <w:rFonts w:ascii="Arial" w:hAnsi="Arial" w:cs="Arial"/>
          <w:color w:val="000000" w:themeColor="text1"/>
          <w:sz w:val="24"/>
          <w:szCs w:val="24"/>
        </w:rPr>
        <w:t xml:space="preserve">a Mirna Citlalli Amaya de Luna, Presidenta Municipal Interina; al Lic. Juan David García Camarena, Síndico Municipal; al L.C.P. José Alejandro Ramos Rosas, Tesorero Municipal; al Lic. Luis Fernando Ríos Cervantes, Contraloría Ciudadana; </w:t>
      </w:r>
      <w:r w:rsidR="00D346E7" w:rsidRPr="00EB1416">
        <w:rPr>
          <w:rFonts w:ascii="Arial" w:hAnsi="Arial" w:cs="Arial"/>
          <w:color w:val="000000" w:themeColor="text1"/>
          <w:sz w:val="24"/>
          <w:szCs w:val="24"/>
        </w:rPr>
        <w:t>Mtro. José Alberto López Damián</w:t>
      </w:r>
      <w:r w:rsidR="00D346E7" w:rsidRPr="00EB1416">
        <w:rPr>
          <w:rFonts w:ascii="Arial" w:hAnsi="Arial" w:cs="Arial"/>
          <w:sz w:val="24"/>
        </w:rPr>
        <w:t xml:space="preserve">. Secretario General del Congreso del Estado de Jalisco; al </w:t>
      </w:r>
      <w:r w:rsidR="00D346E7" w:rsidRPr="00EB1416">
        <w:rPr>
          <w:rFonts w:ascii="Arial" w:eastAsiaTheme="minorEastAsia" w:hAnsi="Arial" w:cs="Arial"/>
          <w:color w:val="000000" w:themeColor="text1"/>
          <w:sz w:val="24"/>
          <w:szCs w:val="24"/>
          <w:lang w:eastAsia="es-MX"/>
        </w:rPr>
        <w:t>Mtro. Pedro Vicente Viveros Reyes</w:t>
      </w:r>
      <w:r w:rsidR="00D346E7" w:rsidRPr="00EB1416">
        <w:rPr>
          <w:rFonts w:ascii="Arial" w:eastAsiaTheme="minorEastAsia" w:hAnsi="Arial" w:cs="Arial"/>
          <w:sz w:val="24"/>
          <w:lang w:eastAsia="es-MX"/>
        </w:rPr>
        <w:t xml:space="preserve">. Jefe de Gabinete; </w:t>
      </w:r>
      <w:r w:rsidR="00FD348F">
        <w:rPr>
          <w:rFonts w:ascii="Arial" w:eastAsiaTheme="minorEastAsia" w:hAnsi="Arial" w:cs="Arial"/>
          <w:sz w:val="24"/>
          <w:lang w:eastAsia="es-MX"/>
        </w:rPr>
        <w:t xml:space="preserve">y al </w:t>
      </w:r>
      <w:r w:rsidR="00D346E7" w:rsidRPr="00EB1416">
        <w:rPr>
          <w:rFonts w:ascii="Arial" w:eastAsiaTheme="minorEastAsia" w:hAnsi="Arial" w:cs="Arial"/>
          <w:color w:val="000000" w:themeColor="text1"/>
          <w:sz w:val="24"/>
          <w:szCs w:val="24"/>
          <w:lang w:eastAsia="es-MX"/>
        </w:rPr>
        <w:t>Lic. Israel Ramírez Camacho</w:t>
      </w:r>
      <w:r w:rsidR="00D346E7" w:rsidRPr="00EB1416">
        <w:rPr>
          <w:rFonts w:ascii="Arial" w:eastAsiaTheme="minorEastAsia" w:hAnsi="Arial" w:cs="Arial"/>
          <w:sz w:val="24"/>
          <w:lang w:eastAsia="es-MX"/>
        </w:rPr>
        <w:t>.</w:t>
      </w:r>
      <w:r w:rsidR="00D346E7" w:rsidRPr="00EB1416">
        <w:rPr>
          <w:rFonts w:ascii="Arial" w:eastAsiaTheme="minorEastAsia" w:hAnsi="Arial" w:cs="Arial"/>
          <w:b/>
          <w:sz w:val="24"/>
          <w:lang w:eastAsia="es-MX"/>
        </w:rPr>
        <w:t xml:space="preserve"> </w:t>
      </w:r>
      <w:r w:rsidR="00D346E7" w:rsidRPr="00EB1416">
        <w:rPr>
          <w:rFonts w:ascii="Arial" w:eastAsiaTheme="minorEastAsia" w:hAnsi="Arial" w:cs="Arial"/>
          <w:sz w:val="24"/>
          <w:lang w:eastAsia="es-MX"/>
        </w:rPr>
        <w:t xml:space="preserve">Coordinador General de Administración e Innovación Gubernamental </w:t>
      </w:r>
      <w:r w:rsidR="00D56957" w:rsidRPr="00EB1416">
        <w:rPr>
          <w:rFonts w:ascii="Arial" w:hAnsi="Arial" w:cs="Arial"/>
          <w:color w:val="000000" w:themeColor="text1"/>
          <w:sz w:val="24"/>
          <w:szCs w:val="24"/>
        </w:rPr>
        <w:t>para su conocimiento y efectos legales a que haya lugar. -------------------------------------------------------------------------------</w:t>
      </w:r>
      <w:r w:rsidR="00D346E7" w:rsidRPr="00EB1416">
        <w:rPr>
          <w:rFonts w:ascii="Arial" w:hAnsi="Arial" w:cs="Arial"/>
          <w:color w:val="000000" w:themeColor="text1"/>
          <w:sz w:val="24"/>
          <w:szCs w:val="24"/>
        </w:rPr>
        <w:t>---------------------</w:t>
      </w:r>
      <w:r w:rsidR="00D56957" w:rsidRPr="00EB1416">
        <w:rPr>
          <w:rFonts w:ascii="Arial" w:hAnsi="Arial" w:cs="Arial"/>
          <w:color w:val="000000" w:themeColor="text1"/>
          <w:sz w:val="24"/>
          <w:szCs w:val="24"/>
        </w:rPr>
        <w:t>-----------------------------------------------------</w:t>
      </w:r>
      <w:r w:rsidR="00201DEA" w:rsidRPr="00EB1416">
        <w:rPr>
          <w:rFonts w:ascii="Arial" w:hAnsi="Arial" w:cs="Arial"/>
          <w:color w:val="000000" w:themeColor="text1"/>
          <w:sz w:val="24"/>
          <w:szCs w:val="24"/>
        </w:rPr>
        <w:lastRenderedPageBreak/>
        <w:t xml:space="preserve">Con el uso de la palabra el Mtro. Antonio Fernando Chávez Delgadillo, Secretario del Ayuntamiento: con su permiso </w:t>
      </w:r>
      <w:r w:rsidR="00AE679A" w:rsidRPr="00EB1416">
        <w:rPr>
          <w:rFonts w:ascii="Arial" w:hAnsi="Arial" w:cs="Arial"/>
          <w:color w:val="000000" w:themeColor="text1"/>
          <w:sz w:val="24"/>
          <w:szCs w:val="24"/>
        </w:rPr>
        <w:t xml:space="preserve">Presidenta </w:t>
      </w:r>
      <w:r w:rsidR="00201DEA" w:rsidRPr="00EB1416">
        <w:rPr>
          <w:rFonts w:ascii="Arial" w:hAnsi="Arial" w:cs="Arial"/>
          <w:color w:val="000000" w:themeColor="text1"/>
          <w:sz w:val="24"/>
          <w:szCs w:val="24"/>
        </w:rPr>
        <w:t>compañeros regidores</w:t>
      </w:r>
      <w:r w:rsidR="00AE679A" w:rsidRPr="00EB1416">
        <w:rPr>
          <w:rFonts w:ascii="Arial" w:hAnsi="Arial" w:cs="Arial"/>
          <w:color w:val="000000" w:themeColor="text1"/>
          <w:sz w:val="24"/>
          <w:szCs w:val="24"/>
        </w:rPr>
        <w:t xml:space="preserve"> y regidoras</w:t>
      </w:r>
      <w:r w:rsidR="00201DEA" w:rsidRPr="00EB1416">
        <w:rPr>
          <w:rFonts w:ascii="Arial" w:hAnsi="Arial" w:cs="Arial"/>
          <w:color w:val="000000" w:themeColor="text1"/>
          <w:sz w:val="24"/>
          <w:szCs w:val="24"/>
        </w:rPr>
        <w:t xml:space="preserve">, </w:t>
      </w:r>
      <w:r w:rsidR="00201DEA" w:rsidRPr="00EB1416">
        <w:rPr>
          <w:rFonts w:ascii="Arial" w:hAnsi="Arial" w:cs="Arial"/>
          <w:b/>
          <w:color w:val="000000" w:themeColor="text1"/>
          <w:sz w:val="24"/>
          <w:szCs w:val="24"/>
        </w:rPr>
        <w:t xml:space="preserve">VII.- E) </w:t>
      </w:r>
      <w:r w:rsidR="00201DEA" w:rsidRPr="00EB1416">
        <w:rPr>
          <w:rFonts w:ascii="Arial" w:hAnsi="Arial" w:cs="Arial"/>
          <w:color w:val="000000" w:themeColor="text1"/>
          <w:sz w:val="24"/>
          <w:szCs w:val="24"/>
        </w:rPr>
        <w:t xml:space="preserve">Iniciativa de Aprobación Directa suscrita por la Presidente Municipal Interina </w:t>
      </w:r>
      <w:r w:rsidR="00201DEA" w:rsidRPr="00EB1416">
        <w:rPr>
          <w:rFonts w:ascii="Arial" w:hAnsi="Arial" w:cs="Arial"/>
          <w:b/>
          <w:color w:val="000000" w:themeColor="text1"/>
          <w:sz w:val="24"/>
          <w:szCs w:val="24"/>
        </w:rPr>
        <w:t>Lic. Mirna Citlalli Amaya de Luna,</w:t>
      </w:r>
      <w:r w:rsidR="00201DEA" w:rsidRPr="00EB1416">
        <w:rPr>
          <w:rFonts w:ascii="Arial" w:hAnsi="Arial" w:cs="Arial"/>
          <w:color w:val="000000" w:themeColor="text1"/>
          <w:sz w:val="24"/>
          <w:szCs w:val="24"/>
        </w:rPr>
        <w:t xml:space="preserve"> mediante la cual se propone al </w:t>
      </w:r>
      <w:r w:rsidR="00201DEA" w:rsidRPr="00EB1416">
        <w:rPr>
          <w:rFonts w:ascii="Arial" w:hAnsi="Arial" w:cs="Arial"/>
          <w:sz w:val="24"/>
          <w:szCs w:val="24"/>
        </w:rPr>
        <w:t xml:space="preserve">Pleno del Ayuntamiento Constitucional del Municipio de San Pedro Tlaquepaque, Jalisco, apruebe y autorice modificar parcialmente el punto número </w:t>
      </w:r>
      <w:r w:rsidR="00201DEA" w:rsidRPr="00EB1416">
        <w:rPr>
          <w:rFonts w:ascii="Arial" w:hAnsi="Arial" w:cs="Arial"/>
          <w:b/>
          <w:sz w:val="24"/>
          <w:szCs w:val="24"/>
        </w:rPr>
        <w:t>PRIMERO del acuerdo 790/2018</w:t>
      </w:r>
      <w:r w:rsidR="00201DEA" w:rsidRPr="00EB1416">
        <w:rPr>
          <w:rFonts w:ascii="Arial" w:hAnsi="Arial" w:cs="Arial"/>
          <w:sz w:val="24"/>
          <w:szCs w:val="24"/>
        </w:rPr>
        <w:t>, relativo al Reconocimiento a la Gestión Educativa “Agustín Yáñez” en el Municipio de San Pedro Tlaquepaque. Siendo un</w:t>
      </w:r>
      <w:r w:rsidR="00AE679A" w:rsidRPr="00EB1416">
        <w:rPr>
          <w:rFonts w:ascii="Arial" w:hAnsi="Arial" w:cs="Arial"/>
          <w:sz w:val="24"/>
          <w:szCs w:val="24"/>
        </w:rPr>
        <w:t xml:space="preserve"> reconocimiento que se entrega</w:t>
      </w:r>
      <w:r w:rsidR="00201DEA" w:rsidRPr="00EB1416">
        <w:rPr>
          <w:rFonts w:ascii="Arial" w:hAnsi="Arial" w:cs="Arial"/>
          <w:sz w:val="24"/>
          <w:szCs w:val="24"/>
        </w:rPr>
        <w:t xml:space="preserve"> de forma anual dentro del marco de las celebraciones de la jornada docente en el Municipio, </w:t>
      </w:r>
      <w:r w:rsidR="00201DEA" w:rsidRPr="00EB1416">
        <w:rPr>
          <w:rFonts w:ascii="Arial" w:hAnsi="Arial" w:cs="Arial"/>
          <w:color w:val="000000" w:themeColor="text1"/>
          <w:sz w:val="24"/>
          <w:szCs w:val="24"/>
        </w:rPr>
        <w:t>contando con un presupuesto de hasta $90,000.00 (Noventa Mil Pesos 00/100 M.N.) mismo que será dividido en tres categorías, reconociendo a 3 personas en cada categoría con un valor de $10,000.00 (Diez Mil Pesos 00/100 MN.) a cada uno</w:t>
      </w:r>
      <w:r w:rsidR="002B21D7" w:rsidRPr="00EB1416">
        <w:rPr>
          <w:rFonts w:ascii="Arial" w:hAnsi="Arial" w:cs="Arial"/>
          <w:color w:val="000000" w:themeColor="text1"/>
          <w:sz w:val="24"/>
          <w:szCs w:val="24"/>
        </w:rPr>
        <w:t>, es cuanto Presidenta</w:t>
      </w:r>
      <w:r w:rsidR="00201DEA" w:rsidRPr="00EB1416">
        <w:rPr>
          <w:rFonts w:ascii="Arial" w:hAnsi="Arial" w:cs="Arial"/>
          <w:color w:val="000000" w:themeColor="text1"/>
          <w:sz w:val="24"/>
          <w:szCs w:val="24"/>
        </w:rPr>
        <w:t>. -------------------------------------------------------------------------------------------</w:t>
      </w:r>
      <w:r w:rsidR="00AE679A" w:rsidRPr="00EB1416">
        <w:rPr>
          <w:rFonts w:ascii="Arial" w:hAnsi="Arial" w:cs="Arial"/>
          <w:color w:val="000000" w:themeColor="text1"/>
          <w:sz w:val="24"/>
          <w:szCs w:val="24"/>
        </w:rPr>
        <w:t>-----------------------------</w:t>
      </w:r>
      <w:r w:rsidR="00201DEA" w:rsidRPr="00EB1416">
        <w:rPr>
          <w:rFonts w:ascii="Arial" w:hAnsi="Arial" w:cs="Arial"/>
          <w:color w:val="000000" w:themeColor="text1"/>
          <w:sz w:val="24"/>
          <w:szCs w:val="24"/>
        </w:rPr>
        <w:t>--------------------</w:t>
      </w:r>
      <w:r w:rsidR="00597DD7" w:rsidRPr="00EB1416">
        <w:rPr>
          <w:rFonts w:ascii="Arial" w:hAnsi="Arial" w:cs="Arial"/>
          <w:color w:val="000000" w:themeColor="text1"/>
          <w:sz w:val="24"/>
          <w:szCs w:val="24"/>
        </w:rPr>
        <w:t>---</w:t>
      </w:r>
      <w:r w:rsidR="00201DEA" w:rsidRPr="00EB1416">
        <w:rPr>
          <w:rFonts w:ascii="Arial" w:hAnsi="Arial" w:cs="Arial"/>
          <w:color w:val="000000" w:themeColor="text1"/>
          <w:sz w:val="24"/>
          <w:szCs w:val="24"/>
        </w:rPr>
        <w:t>-</w:t>
      </w:r>
      <w:r w:rsidR="00324B22" w:rsidRPr="0074511D">
        <w:rPr>
          <w:rFonts w:ascii="Arial" w:hAnsi="Arial" w:cs="Arial"/>
          <w:b/>
          <w:i/>
          <w:sz w:val="24"/>
          <w:szCs w:val="24"/>
        </w:rPr>
        <w:t>Al Pleno del H. Ayuntamiento Constitucional del</w:t>
      </w:r>
      <w:r w:rsidR="0026783D" w:rsidRPr="0074511D">
        <w:rPr>
          <w:rFonts w:ascii="Arial" w:hAnsi="Arial" w:cs="Arial"/>
          <w:b/>
          <w:i/>
          <w:sz w:val="24"/>
          <w:szCs w:val="24"/>
        </w:rPr>
        <w:t xml:space="preserve"> </w:t>
      </w:r>
      <w:r w:rsidR="00324B22" w:rsidRPr="0074511D">
        <w:rPr>
          <w:rFonts w:ascii="Arial" w:hAnsi="Arial" w:cs="Arial"/>
          <w:b/>
          <w:i/>
          <w:sz w:val="24"/>
          <w:szCs w:val="24"/>
        </w:rPr>
        <w:t>Municipio de San Pedro Tlaquepaque, Jalisco.</w:t>
      </w:r>
      <w:r w:rsidR="0026783D" w:rsidRPr="0074511D">
        <w:rPr>
          <w:rFonts w:ascii="Arial" w:hAnsi="Arial" w:cs="Arial"/>
          <w:b/>
          <w:i/>
          <w:sz w:val="24"/>
          <w:szCs w:val="24"/>
        </w:rPr>
        <w:t xml:space="preserve"> </w:t>
      </w:r>
      <w:r w:rsidR="00324B22" w:rsidRPr="0074511D">
        <w:rPr>
          <w:rFonts w:ascii="Arial" w:hAnsi="Arial" w:cs="Arial"/>
          <w:b/>
          <w:i/>
          <w:sz w:val="24"/>
          <w:szCs w:val="24"/>
        </w:rPr>
        <w:t>Presente.</w:t>
      </w:r>
      <w:r w:rsidR="0026783D" w:rsidRPr="0074511D">
        <w:rPr>
          <w:rFonts w:ascii="Arial" w:hAnsi="Arial" w:cs="Arial"/>
          <w:b/>
          <w:i/>
          <w:sz w:val="24"/>
          <w:szCs w:val="24"/>
        </w:rPr>
        <w:t xml:space="preserve"> </w:t>
      </w:r>
      <w:r w:rsidR="00324B22" w:rsidRPr="0074511D">
        <w:rPr>
          <w:rFonts w:ascii="Arial" w:hAnsi="Arial" w:cs="Arial"/>
          <w:i/>
          <w:sz w:val="24"/>
          <w:szCs w:val="24"/>
        </w:rPr>
        <w:t xml:space="preserve">La que suscribe </w:t>
      </w:r>
      <w:r w:rsidR="00324B22" w:rsidRPr="0074511D">
        <w:rPr>
          <w:rFonts w:ascii="Arial" w:hAnsi="Arial" w:cs="Arial"/>
          <w:b/>
          <w:i/>
          <w:sz w:val="24"/>
          <w:szCs w:val="24"/>
        </w:rPr>
        <w:t>Lic. Mirna Citlalli Amaya de Luna</w:t>
      </w:r>
      <w:r w:rsidR="00324B22" w:rsidRPr="0074511D">
        <w:rPr>
          <w:rFonts w:ascii="Arial" w:hAnsi="Arial" w:cs="Arial"/>
          <w:i/>
          <w:sz w:val="24"/>
          <w:szCs w:val="24"/>
        </w:rPr>
        <w:t xml:space="preserve">, en mi carácter de </w:t>
      </w:r>
      <w:r w:rsidR="00324B22" w:rsidRPr="0074511D">
        <w:rPr>
          <w:rFonts w:ascii="Arial" w:hAnsi="Arial" w:cs="Arial"/>
          <w:b/>
          <w:i/>
          <w:sz w:val="24"/>
          <w:szCs w:val="24"/>
        </w:rPr>
        <w:t>Presidente Municipal Interina</w:t>
      </w:r>
      <w:r w:rsidR="00324B22" w:rsidRPr="0074511D">
        <w:rPr>
          <w:rFonts w:ascii="Arial" w:hAnsi="Arial" w:cs="Arial"/>
          <w:i/>
          <w:sz w:val="24"/>
          <w:szCs w:val="24"/>
        </w:rPr>
        <w:t xml:space="preserve"> del H. Ayuntamiento Constitucional 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49 y 50 de la Ley del Gobierno y la Administración Pública Municipal del Estado de Jalisco; artículos 142, 145 fracción II y 147  del Reglamento del Gobierno y de la Administración Pública del Ayuntamiento Constitucional de San Pedro Tlaquepaque; me permito someter a la elevada y distinguida consideración de este H. Cuerpo Edilicio, la presente:</w:t>
      </w:r>
      <w:r w:rsidR="0026783D" w:rsidRPr="0074511D">
        <w:rPr>
          <w:rFonts w:ascii="Arial" w:hAnsi="Arial" w:cs="Arial"/>
          <w:i/>
          <w:sz w:val="24"/>
          <w:szCs w:val="24"/>
        </w:rPr>
        <w:t xml:space="preserve"> </w:t>
      </w:r>
      <w:r w:rsidR="00324B22" w:rsidRPr="0074511D">
        <w:rPr>
          <w:rFonts w:ascii="Arial" w:hAnsi="Arial" w:cs="Arial"/>
          <w:b/>
          <w:i/>
          <w:sz w:val="24"/>
          <w:szCs w:val="24"/>
        </w:rPr>
        <w:t>Iniciativa de Aprobación Directa</w:t>
      </w:r>
      <w:r w:rsidR="0026783D" w:rsidRPr="0074511D">
        <w:rPr>
          <w:rFonts w:ascii="Arial" w:hAnsi="Arial" w:cs="Arial"/>
          <w:b/>
          <w:i/>
          <w:sz w:val="24"/>
          <w:szCs w:val="24"/>
        </w:rPr>
        <w:t xml:space="preserve"> </w:t>
      </w:r>
      <w:r w:rsidR="00324B22" w:rsidRPr="0074511D">
        <w:rPr>
          <w:rFonts w:ascii="Arial" w:hAnsi="Arial" w:cs="Arial"/>
          <w:i/>
          <w:sz w:val="24"/>
          <w:szCs w:val="24"/>
        </w:rPr>
        <w:t>Que tiene por objeto someter al Pleno del Ayuntamiento Constitucional del Municipio de San Pedro Tlaquepaque, Jalisco, apruebe y autorice</w:t>
      </w:r>
      <w:r w:rsidR="0026783D" w:rsidRPr="0074511D">
        <w:rPr>
          <w:rFonts w:ascii="Arial" w:hAnsi="Arial" w:cs="Arial"/>
          <w:i/>
          <w:sz w:val="24"/>
          <w:szCs w:val="24"/>
        </w:rPr>
        <w:t xml:space="preserve"> </w:t>
      </w:r>
      <w:r w:rsidR="00324B22" w:rsidRPr="0074511D">
        <w:rPr>
          <w:rFonts w:ascii="Arial" w:hAnsi="Arial" w:cs="Arial"/>
          <w:bCs/>
          <w:i/>
          <w:sz w:val="24"/>
          <w:szCs w:val="24"/>
        </w:rPr>
        <w:t>modificar parcialmente el acuerdo 790/2018, autorizado en Sesión Ordinaria de Ayuntamiento el pasado 23 de Marzo del 2018, para que en lugar de otorgar $50,000.00 (Cincuenta Mil Pesos 100/00 M.N.) se otorgue la cantidad de hasta $90,000.00 (Noventa Mil Pesos 100/00 M.N.) al premio otorgado al Reconocimiento a la Gestión Educativa “Agustín Yáñez”</w:t>
      </w:r>
      <w:r w:rsidR="0074511D" w:rsidRPr="0074511D">
        <w:rPr>
          <w:rFonts w:ascii="Arial" w:hAnsi="Arial" w:cs="Arial"/>
          <w:bCs/>
          <w:i/>
          <w:sz w:val="24"/>
          <w:szCs w:val="24"/>
        </w:rPr>
        <w:t xml:space="preserve"> </w:t>
      </w:r>
      <w:r w:rsidR="00324B22" w:rsidRPr="0074511D">
        <w:rPr>
          <w:rFonts w:ascii="Arial" w:hAnsi="Arial" w:cs="Arial"/>
          <w:b/>
          <w:i/>
          <w:sz w:val="24"/>
          <w:szCs w:val="24"/>
        </w:rPr>
        <w:t>Exposición de Motivos</w:t>
      </w:r>
      <w:r w:rsidR="0074511D" w:rsidRPr="0074511D">
        <w:rPr>
          <w:rFonts w:ascii="Arial" w:hAnsi="Arial" w:cs="Arial"/>
          <w:b/>
          <w:i/>
          <w:sz w:val="24"/>
          <w:szCs w:val="24"/>
        </w:rPr>
        <w:t xml:space="preserve"> </w:t>
      </w:r>
      <w:r w:rsidR="00324B22" w:rsidRPr="0074511D">
        <w:rPr>
          <w:rFonts w:ascii="Arial" w:hAnsi="Arial" w:cs="Arial"/>
          <w:b/>
          <w:i/>
          <w:sz w:val="24"/>
          <w:szCs w:val="24"/>
        </w:rPr>
        <w:t>I.-</w:t>
      </w:r>
      <w:r w:rsidR="00324B22" w:rsidRPr="0074511D">
        <w:rPr>
          <w:rFonts w:ascii="Arial" w:hAnsi="Arial" w:cs="Arial"/>
          <w:i/>
          <w:sz w:val="24"/>
          <w:szCs w:val="24"/>
        </w:rPr>
        <w:t xml:space="preserve"> El pasado 23 de Marzo del año 2018, se autorizó textualmente por el Pleno del Ayuntamiento de San Pedro Tlaquepaque, lo siguiente:</w:t>
      </w:r>
    </w:p>
    <w:p w:rsidR="00324B22" w:rsidRPr="00EB1416" w:rsidRDefault="00324B22" w:rsidP="00324B22">
      <w:pPr>
        <w:ind w:left="964" w:right="964"/>
        <w:jc w:val="both"/>
        <w:rPr>
          <w:rFonts w:ascii="Arial" w:hAnsi="Arial" w:cs="Arial"/>
          <w:sz w:val="16"/>
          <w:szCs w:val="16"/>
        </w:rPr>
      </w:pPr>
      <w:r w:rsidRPr="00EB1416">
        <w:rPr>
          <w:rFonts w:ascii="Arial" w:hAnsi="Arial" w:cs="Arial"/>
          <w:sz w:val="16"/>
          <w:szCs w:val="16"/>
        </w:rPr>
        <w:t xml:space="preserve">El suscrito </w:t>
      </w:r>
      <w:r w:rsidRPr="00EB1416">
        <w:rPr>
          <w:rFonts w:ascii="Arial" w:hAnsi="Arial" w:cs="Arial"/>
          <w:b/>
          <w:sz w:val="16"/>
          <w:szCs w:val="16"/>
        </w:rPr>
        <w:t>Mtro. José Luis Salazar Martínez</w:t>
      </w:r>
      <w:r w:rsidRPr="00EB1416">
        <w:rPr>
          <w:rFonts w:ascii="Arial" w:hAnsi="Arial" w:cs="Arial"/>
          <w:sz w:val="16"/>
          <w:szCs w:val="16"/>
        </w:rPr>
        <w:t>, Secretario del Ayuntamiento Constitucional de San Pedro Tlaquepaque, Jalisco, en ejercicio de mis funciones y con fundamento en el art. 63 de la Ley del Gobierno y la Administración Pública Municipal del Estado de Jalisco, hago constar y--------------------------------------------------------------------------------------------------------------------------------------------------------------------------------------------------------</w:t>
      </w:r>
      <w:r w:rsidRPr="00EB1416">
        <w:rPr>
          <w:rFonts w:ascii="Arial" w:hAnsi="Arial" w:cs="Arial"/>
          <w:b/>
          <w:sz w:val="16"/>
          <w:szCs w:val="16"/>
        </w:rPr>
        <w:t xml:space="preserve">C E R T I F I C O: </w:t>
      </w:r>
      <w:r w:rsidRPr="00EB1416">
        <w:rPr>
          <w:rFonts w:ascii="Arial" w:hAnsi="Arial" w:cs="Arial"/>
          <w:sz w:val="16"/>
          <w:szCs w:val="16"/>
        </w:rPr>
        <w:t xml:space="preserve">----------------------------------------------------------------------------------------------------------------------------------------------------------------Que en la Sesión Ordinaria de Ayuntamiento del Municipio de San Pedro Tlaquepaque, Jalisco, de fecha </w:t>
      </w:r>
      <w:r w:rsidRPr="00EB1416">
        <w:rPr>
          <w:rFonts w:ascii="Arial" w:hAnsi="Arial" w:cs="Arial"/>
          <w:b/>
          <w:sz w:val="16"/>
          <w:szCs w:val="16"/>
        </w:rPr>
        <w:t xml:space="preserve">23 de marzo de 2018, </w:t>
      </w:r>
      <w:r w:rsidRPr="00EB1416">
        <w:rPr>
          <w:rFonts w:ascii="Arial" w:hAnsi="Arial" w:cs="Arial"/>
          <w:b/>
          <w:color w:val="000000" w:themeColor="text1"/>
          <w:sz w:val="16"/>
          <w:szCs w:val="16"/>
        </w:rPr>
        <w:t xml:space="preserve">estando presentes 21 (veintiún) integrantes del pleno, en forma económica fueron emitidos 21 (veintiún) votos a favor; en unanimidad fue </w:t>
      </w:r>
      <w:r w:rsidRPr="00EB1416">
        <w:rPr>
          <w:rFonts w:ascii="Arial" w:hAnsi="Arial" w:cs="Arial"/>
          <w:color w:val="000000" w:themeColor="text1"/>
          <w:sz w:val="16"/>
          <w:szCs w:val="16"/>
        </w:rPr>
        <w:t xml:space="preserve">aprobado </w:t>
      </w:r>
      <w:r w:rsidRPr="00EB1416">
        <w:rPr>
          <w:rFonts w:ascii="Arial" w:hAnsi="Arial" w:cs="Arial"/>
          <w:b/>
          <w:color w:val="000000" w:themeColor="text1"/>
          <w:sz w:val="16"/>
          <w:szCs w:val="16"/>
        </w:rPr>
        <w:t xml:space="preserve">por mayoría simple </w:t>
      </w:r>
      <w:r w:rsidRPr="00EB1416">
        <w:rPr>
          <w:rFonts w:ascii="Arial" w:hAnsi="Arial" w:cs="Arial"/>
          <w:sz w:val="16"/>
          <w:szCs w:val="16"/>
        </w:rPr>
        <w:t xml:space="preserve">el dictamen suscrito por la </w:t>
      </w:r>
      <w:r w:rsidRPr="00EB1416">
        <w:rPr>
          <w:rFonts w:ascii="Arial" w:hAnsi="Arial" w:cs="Arial"/>
          <w:b/>
          <w:sz w:val="16"/>
          <w:szCs w:val="16"/>
        </w:rPr>
        <w:t>Comisión Edilicia de Educación</w:t>
      </w:r>
      <w:r w:rsidRPr="00EB1416">
        <w:rPr>
          <w:rFonts w:ascii="Arial" w:hAnsi="Arial" w:cs="Arial"/>
          <w:sz w:val="16"/>
          <w:szCs w:val="16"/>
        </w:rPr>
        <w:t>, bajo el siguiente:--------------------------------------------------------------------------------------------------------------------------------------------------------</w:t>
      </w:r>
      <w:r w:rsidRPr="00EB1416">
        <w:rPr>
          <w:rFonts w:ascii="Arial" w:hAnsi="Arial" w:cs="Arial"/>
          <w:b/>
          <w:sz w:val="16"/>
          <w:szCs w:val="16"/>
        </w:rPr>
        <w:t>ACUERDO NÚMERO 790/2018</w:t>
      </w:r>
      <w:r w:rsidRPr="00EB1416">
        <w:rPr>
          <w:rFonts w:ascii="Arial" w:hAnsi="Arial" w:cs="Arial"/>
          <w:sz w:val="16"/>
          <w:szCs w:val="16"/>
        </w:rPr>
        <w:t>-------------------------------------------------------------------------------------------------------------------------------------------------------</w:t>
      </w:r>
      <w:r w:rsidRPr="00EB1416">
        <w:rPr>
          <w:rFonts w:ascii="Arial" w:hAnsi="Arial" w:cs="Arial"/>
          <w:b/>
          <w:sz w:val="16"/>
          <w:szCs w:val="16"/>
        </w:rPr>
        <w:t xml:space="preserve">PRIMERO.- </w:t>
      </w:r>
      <w:r w:rsidRPr="00EB1416">
        <w:rPr>
          <w:rFonts w:ascii="Arial" w:hAnsi="Arial" w:cs="Arial"/>
          <w:sz w:val="16"/>
          <w:szCs w:val="16"/>
        </w:rPr>
        <w:t>Se aprueba y autoriza la creación del Reconocimiento a la Gestión Educativa “Agustín Yáñez” en el Municipio de San Pedro Tlaquepaque. Siendo un reconocimiento que se entregara de forma anual dentro del marco de las celebraciones de la jornada docente en el Municipio, contando con un presupuesto de hasta $50,000.- (cincuenta mil pesos M/n. 00/100) mismo que será dividido en tres categorías, reconociendo a 3 personas en cada categoría con un valor de $5,000 pesos 00/100 m.n. a cada uno.-------------------------------------------------------------</w:t>
      </w:r>
      <w:r w:rsidRPr="00EB1416">
        <w:rPr>
          <w:rFonts w:ascii="Arial" w:hAnsi="Arial" w:cs="Arial"/>
          <w:sz w:val="16"/>
          <w:szCs w:val="16"/>
        </w:rPr>
        <w:lastRenderedPageBreak/>
        <w:t>---------------------------------------</w:t>
      </w:r>
      <w:r w:rsidRPr="00EB1416">
        <w:rPr>
          <w:rFonts w:ascii="Arial" w:hAnsi="Arial" w:cs="Arial"/>
          <w:b/>
          <w:sz w:val="16"/>
          <w:szCs w:val="16"/>
        </w:rPr>
        <w:t>SEGUNDO.</w:t>
      </w:r>
      <w:r w:rsidRPr="00EB1416">
        <w:rPr>
          <w:rFonts w:ascii="Arial" w:hAnsi="Arial" w:cs="Arial"/>
          <w:sz w:val="16"/>
          <w:szCs w:val="16"/>
        </w:rPr>
        <w:t>- Se instruye y autoriza a la Dirección de Educación para que elabore la convocatoria del Reconocimiento a la Gestión Educativa “Agustín Yáñez”, debiendo quedar elaborada en el mes de marzo de cada año, a fin de ser presentada a la Comisión de Educación para su estudio y aprobación.--------------------------------------------</w:t>
      </w:r>
      <w:r w:rsidRPr="00EB1416">
        <w:rPr>
          <w:rFonts w:ascii="Arial" w:hAnsi="Arial" w:cs="Arial"/>
          <w:b/>
          <w:sz w:val="16"/>
          <w:szCs w:val="16"/>
        </w:rPr>
        <w:t>TERCERO.</w:t>
      </w:r>
      <w:r w:rsidRPr="00EB1416">
        <w:rPr>
          <w:rFonts w:ascii="Arial" w:hAnsi="Arial" w:cs="Arial"/>
          <w:sz w:val="16"/>
          <w:szCs w:val="16"/>
        </w:rPr>
        <w:t>- El comité Calificador que evaluara los perfiles y propuestas que pretenden ser merecedoras al reconocimiento “Agustín Yáñez” a la Gestión Educativa, estará integrado por el Director y Secretario del Consejo Municipal de Acción Social en la Educación y por un representante de las sociedades de Padres de familia representadas en este comité, así como el Director de Educación y el Regidor de Educación. Mismo que sesionara en el mes de abril, debiendo tener los resultados en los primeros días de Mayo, para ser entregados en sesión solemne del H. Ayuntamiento de  San Pedro Tlaquepaque correspondiente a la Jornada Educativa. -------------------------------------------------------------------------------------------------------------------------------------------------------</w:t>
      </w:r>
      <w:r w:rsidRPr="00EB1416">
        <w:rPr>
          <w:rFonts w:ascii="Arial" w:hAnsi="Arial" w:cs="Arial"/>
          <w:b/>
          <w:sz w:val="16"/>
          <w:szCs w:val="16"/>
        </w:rPr>
        <w:t>CUARTO</w:t>
      </w:r>
      <w:r w:rsidRPr="00EB1416">
        <w:rPr>
          <w:rFonts w:ascii="Arial" w:hAnsi="Arial" w:cs="Arial"/>
          <w:sz w:val="16"/>
          <w:szCs w:val="16"/>
        </w:rPr>
        <w:t>.- Se autoriza a la Dirección de Educación,  difunda a través de los diversos sitios y espacios públicos de nuestro municipio en colaboración con la Comisión de Educación e Instancias educativas Municipales así como escuelas y magisterio de nuestra comunidad estudiantil y demás sitios que considere adecuados para la sociabilización de este reconocimiento.----------------------------------------------------------------</w:t>
      </w:r>
      <w:r w:rsidRPr="00EB1416">
        <w:rPr>
          <w:rFonts w:ascii="Arial" w:hAnsi="Arial" w:cs="Arial"/>
          <w:b/>
          <w:sz w:val="16"/>
          <w:szCs w:val="16"/>
        </w:rPr>
        <w:t>QUINTO.</w:t>
      </w:r>
      <w:r w:rsidRPr="00EB1416">
        <w:rPr>
          <w:rFonts w:ascii="Arial" w:hAnsi="Arial" w:cs="Arial"/>
          <w:sz w:val="16"/>
          <w:szCs w:val="16"/>
        </w:rPr>
        <w:t>- Se aprueba que el Reconocimiento a la Gestión Educativa “Agustín Yáñez” tiene carácter anual y debe ser contemplado dentro de la jornada Educativa Municipal de forma conjunta con la medalla al Mérito Docente Francisco Silva Romero..</w:t>
      </w:r>
      <w:r w:rsidRPr="00EB1416">
        <w:rPr>
          <w:rFonts w:ascii="Arial" w:hAnsi="Arial" w:cs="Arial"/>
          <w:color w:val="000000" w:themeColor="text1"/>
          <w:sz w:val="16"/>
          <w:szCs w:val="16"/>
        </w:rPr>
        <w:t>---------------------------------------------------------------------------------------------------------------------------------------------------------------------------------------------------------------------------------------------------</w:t>
      </w:r>
    </w:p>
    <w:p w:rsidR="00324B22" w:rsidRPr="0074511D" w:rsidRDefault="00324B22" w:rsidP="0074511D">
      <w:pPr>
        <w:spacing w:after="0" w:line="240" w:lineRule="auto"/>
        <w:jc w:val="both"/>
        <w:rPr>
          <w:rFonts w:ascii="Arial" w:hAnsi="Arial" w:cs="Arial"/>
          <w:i/>
          <w:sz w:val="24"/>
          <w:szCs w:val="24"/>
        </w:rPr>
      </w:pPr>
      <w:r w:rsidRPr="0074511D">
        <w:rPr>
          <w:rFonts w:ascii="Arial" w:hAnsi="Arial" w:cs="Arial"/>
          <w:b/>
          <w:i/>
          <w:sz w:val="24"/>
          <w:szCs w:val="24"/>
        </w:rPr>
        <w:t>I.-</w:t>
      </w:r>
      <w:r w:rsidR="0074511D" w:rsidRPr="0074511D">
        <w:rPr>
          <w:rFonts w:ascii="Arial" w:hAnsi="Arial" w:cs="Arial"/>
          <w:b/>
          <w:i/>
          <w:sz w:val="24"/>
          <w:szCs w:val="24"/>
        </w:rPr>
        <w:t xml:space="preserve"> </w:t>
      </w:r>
      <w:r w:rsidRPr="0074511D">
        <w:rPr>
          <w:rFonts w:ascii="Arial" w:hAnsi="Arial" w:cs="Arial"/>
          <w:i/>
          <w:sz w:val="24"/>
          <w:szCs w:val="24"/>
        </w:rPr>
        <w:t>Esta administración ha buscado la manera de incentivar y premiar aquellos Directores y Maestros que hacen un esfuerzo extraordinario por mejorar las condiciones en que se encuentran estructuralmente los planteles educativos, así como su labor ante los alumnos tlaquepaquenses, no podemos ser omisos y pasar por alto esta labor tan incansable.</w:t>
      </w:r>
      <w:r w:rsidR="0074511D" w:rsidRPr="0074511D">
        <w:rPr>
          <w:rFonts w:ascii="Arial" w:hAnsi="Arial" w:cs="Arial"/>
          <w:i/>
          <w:sz w:val="24"/>
          <w:szCs w:val="24"/>
        </w:rPr>
        <w:t xml:space="preserve"> </w:t>
      </w:r>
      <w:r w:rsidRPr="0074511D">
        <w:rPr>
          <w:rFonts w:ascii="Arial" w:hAnsi="Arial" w:cs="Arial"/>
          <w:i/>
          <w:sz w:val="24"/>
          <w:szCs w:val="24"/>
        </w:rPr>
        <w:t>Cada día vemos en las aulas a más jóvenes con ganas de superarse para competir en esta sociedad que cada exige mayores esfuerzos, observamos como se interesan en temas ecológicos, históricos, educativos por mencionar algunos y que en antaño no lo hacían. Los maestros y directivos que se verán beneficiados con estos premios,</w:t>
      </w:r>
      <w:r w:rsidR="0074511D" w:rsidRPr="0074511D">
        <w:rPr>
          <w:rFonts w:ascii="Arial" w:hAnsi="Arial" w:cs="Arial"/>
          <w:i/>
          <w:sz w:val="24"/>
          <w:szCs w:val="24"/>
        </w:rPr>
        <w:t xml:space="preserve"> </w:t>
      </w:r>
      <w:r w:rsidRPr="0074511D">
        <w:rPr>
          <w:rFonts w:ascii="Arial" w:hAnsi="Arial" w:cs="Arial"/>
          <w:i/>
          <w:sz w:val="24"/>
          <w:szCs w:val="24"/>
        </w:rPr>
        <w:t>predican con el ejemplo de búsqueda, empeño y esfuerzo y de manera directa los alumnos observan y ven el esfuerzo realizado, en su mente se queda grabada esa imagen, y casi podemos aseverar que en el futuro esos alumnos</w:t>
      </w:r>
      <w:r w:rsidR="0074511D" w:rsidRPr="0074511D">
        <w:rPr>
          <w:rFonts w:ascii="Arial" w:hAnsi="Arial" w:cs="Arial"/>
          <w:i/>
          <w:sz w:val="24"/>
          <w:szCs w:val="24"/>
        </w:rPr>
        <w:t xml:space="preserve"> </w:t>
      </w:r>
      <w:r w:rsidRPr="0074511D">
        <w:rPr>
          <w:rFonts w:ascii="Arial" w:hAnsi="Arial" w:cs="Arial"/>
          <w:i/>
          <w:sz w:val="24"/>
          <w:szCs w:val="24"/>
        </w:rPr>
        <w:t>lo harán de igual manera y</w:t>
      </w:r>
      <w:r w:rsidR="0074511D" w:rsidRPr="0074511D">
        <w:rPr>
          <w:rFonts w:ascii="Arial" w:hAnsi="Arial" w:cs="Arial"/>
          <w:i/>
          <w:sz w:val="24"/>
          <w:szCs w:val="24"/>
        </w:rPr>
        <w:t xml:space="preserve"> </w:t>
      </w:r>
      <w:r w:rsidRPr="0074511D">
        <w:rPr>
          <w:rFonts w:ascii="Arial" w:hAnsi="Arial" w:cs="Arial"/>
          <w:i/>
          <w:sz w:val="24"/>
          <w:szCs w:val="24"/>
        </w:rPr>
        <w:t>se verá</w:t>
      </w:r>
      <w:r w:rsidR="0074511D" w:rsidRPr="0074511D">
        <w:rPr>
          <w:rFonts w:ascii="Arial" w:hAnsi="Arial" w:cs="Arial"/>
          <w:i/>
          <w:sz w:val="24"/>
          <w:szCs w:val="24"/>
        </w:rPr>
        <w:t xml:space="preserve"> </w:t>
      </w:r>
      <w:r w:rsidRPr="0074511D">
        <w:rPr>
          <w:rFonts w:ascii="Arial" w:hAnsi="Arial" w:cs="Arial"/>
          <w:i/>
          <w:sz w:val="24"/>
          <w:szCs w:val="24"/>
        </w:rPr>
        <w:t>reflejado en hechos tangibles, recordando lo que algún día en su escuela sus maestros les enseñaron y no con palabras si no con hechos.</w:t>
      </w:r>
      <w:r w:rsidR="0074511D" w:rsidRPr="0074511D">
        <w:rPr>
          <w:rFonts w:ascii="Arial" w:hAnsi="Arial" w:cs="Arial"/>
          <w:i/>
          <w:sz w:val="24"/>
          <w:szCs w:val="24"/>
        </w:rPr>
        <w:t xml:space="preserve"> </w:t>
      </w:r>
      <w:r w:rsidRPr="0074511D">
        <w:rPr>
          <w:rFonts w:ascii="Arial" w:hAnsi="Arial" w:cs="Arial"/>
          <w:i/>
          <w:sz w:val="24"/>
          <w:szCs w:val="24"/>
        </w:rPr>
        <w:t>Sin lugar a dudas nada es estático, todo cambia y ese cambio lo están haciendo estos Directivos y maestros con la búsqueda, con el esfuerzo, la dedicación y la tenacidad que hasta el día de hoy han demostrado.</w:t>
      </w:r>
      <w:r w:rsidR="0074511D" w:rsidRPr="0074511D">
        <w:rPr>
          <w:rFonts w:ascii="Arial" w:hAnsi="Arial" w:cs="Arial"/>
          <w:i/>
          <w:sz w:val="24"/>
          <w:szCs w:val="24"/>
        </w:rPr>
        <w:t xml:space="preserve"> </w:t>
      </w:r>
      <w:r w:rsidRPr="0074511D">
        <w:rPr>
          <w:rFonts w:ascii="Arial" w:hAnsi="Arial" w:cs="Arial"/>
          <w:b/>
          <w:i/>
          <w:sz w:val="24"/>
          <w:szCs w:val="24"/>
        </w:rPr>
        <w:t>II.-</w:t>
      </w:r>
      <w:r w:rsidRPr="0074511D">
        <w:rPr>
          <w:rFonts w:ascii="Arial" w:hAnsi="Arial" w:cs="Arial"/>
          <w:i/>
          <w:sz w:val="24"/>
          <w:szCs w:val="24"/>
        </w:rPr>
        <w:t xml:space="preserve"> Por los fundamentos y motivos ya expuestos, se somete a la consideración de este Pleno, el siguiente:</w:t>
      </w:r>
      <w:r w:rsidR="0074511D" w:rsidRPr="0074511D">
        <w:rPr>
          <w:rFonts w:ascii="Arial" w:hAnsi="Arial" w:cs="Arial"/>
          <w:i/>
          <w:sz w:val="24"/>
          <w:szCs w:val="24"/>
        </w:rPr>
        <w:t xml:space="preserve"> </w:t>
      </w:r>
      <w:r w:rsidRPr="0074511D">
        <w:rPr>
          <w:rFonts w:ascii="Arial" w:hAnsi="Arial" w:cs="Arial"/>
          <w:b/>
          <w:i/>
          <w:sz w:val="24"/>
          <w:szCs w:val="24"/>
        </w:rPr>
        <w:t>Punto de Acuerdo</w:t>
      </w:r>
      <w:r w:rsidR="0074511D" w:rsidRPr="0074511D">
        <w:rPr>
          <w:rFonts w:ascii="Arial" w:hAnsi="Arial" w:cs="Arial"/>
          <w:b/>
          <w:i/>
          <w:sz w:val="24"/>
          <w:szCs w:val="24"/>
        </w:rPr>
        <w:t xml:space="preserve"> </w:t>
      </w:r>
      <w:r w:rsidRPr="0074511D">
        <w:rPr>
          <w:rFonts w:ascii="Arial" w:hAnsi="Arial" w:cs="Arial"/>
          <w:b/>
          <w:i/>
          <w:sz w:val="24"/>
          <w:szCs w:val="24"/>
        </w:rPr>
        <w:t>Único.-</w:t>
      </w:r>
      <w:r w:rsidRPr="0074511D">
        <w:rPr>
          <w:rFonts w:ascii="Arial" w:hAnsi="Arial" w:cs="Arial"/>
          <w:i/>
          <w:sz w:val="24"/>
          <w:szCs w:val="24"/>
        </w:rPr>
        <w:t xml:space="preserve">El Pleno del Ayuntamiento Constitucional del Municipio de San Pedro Tlaquepaque, Jalisco, aprueba y autoriza modificar parcialmente el punto </w:t>
      </w:r>
      <w:r w:rsidR="0074511D" w:rsidRPr="0074511D">
        <w:rPr>
          <w:rFonts w:ascii="Arial" w:hAnsi="Arial" w:cs="Arial"/>
          <w:i/>
          <w:sz w:val="24"/>
          <w:szCs w:val="24"/>
        </w:rPr>
        <w:t>número</w:t>
      </w:r>
      <w:r w:rsidRPr="0074511D">
        <w:rPr>
          <w:rFonts w:ascii="Arial" w:hAnsi="Arial" w:cs="Arial"/>
          <w:i/>
          <w:sz w:val="24"/>
          <w:szCs w:val="24"/>
        </w:rPr>
        <w:t xml:space="preserve"> PRIMERO del acuerdo 790/2018, quedando de la siguiente manera:</w:t>
      </w:r>
    </w:p>
    <w:p w:rsidR="00324B22" w:rsidRPr="00EB1416" w:rsidRDefault="00324B22" w:rsidP="00324B22">
      <w:pPr>
        <w:jc w:val="both"/>
        <w:rPr>
          <w:rFonts w:ascii="Arial" w:hAnsi="Arial" w:cs="Arial"/>
          <w:sz w:val="28"/>
          <w:szCs w:val="28"/>
        </w:rPr>
      </w:pPr>
    </w:p>
    <w:p w:rsidR="00324B22" w:rsidRPr="00EB1416" w:rsidRDefault="00324B22" w:rsidP="00324B22">
      <w:pPr>
        <w:ind w:left="907" w:right="907"/>
        <w:jc w:val="both"/>
        <w:rPr>
          <w:rFonts w:ascii="Arial" w:hAnsi="Arial" w:cs="Arial"/>
          <w:sz w:val="20"/>
          <w:szCs w:val="20"/>
        </w:rPr>
      </w:pPr>
      <w:r w:rsidRPr="00EB1416">
        <w:rPr>
          <w:rFonts w:ascii="Arial" w:hAnsi="Arial" w:cs="Arial"/>
          <w:b/>
          <w:sz w:val="20"/>
          <w:szCs w:val="20"/>
        </w:rPr>
        <w:t xml:space="preserve">PRIMERO.- </w:t>
      </w:r>
      <w:r w:rsidRPr="00EB1416">
        <w:rPr>
          <w:rFonts w:ascii="Arial" w:hAnsi="Arial" w:cs="Arial"/>
          <w:sz w:val="20"/>
          <w:szCs w:val="20"/>
        </w:rPr>
        <w:t>Se aprueba y autoriza la creación del Reconocimiento a la Gestión Educativa “Agustín Yáñez” en el Municipio de San Pedro Tlaquepaque. Siendo un reconocimiento que se entregara de forma anual dentro del marco de las celebraciones de la jornada docente en el Municipio, contando con un presupuesto de hasta $90,000.- (Noventa Mil Pesos 00/100 M.N.) mismo que será dividido en tres categorías, reconociendo a 3 personas en cada categoría con un valor de $10,000</w:t>
      </w:r>
      <w:r w:rsidR="0074511D">
        <w:rPr>
          <w:rFonts w:ascii="Arial" w:hAnsi="Arial" w:cs="Arial"/>
          <w:sz w:val="20"/>
          <w:szCs w:val="20"/>
        </w:rPr>
        <w:t xml:space="preserve"> </w:t>
      </w:r>
      <w:r w:rsidRPr="00EB1416">
        <w:rPr>
          <w:rFonts w:ascii="Arial" w:hAnsi="Arial" w:cs="Arial"/>
          <w:sz w:val="20"/>
          <w:szCs w:val="20"/>
        </w:rPr>
        <w:t>(Diez Mil Pesos 00/100 MN.) a cada uno.--------------------------------------</w:t>
      </w:r>
      <w:r w:rsidR="0074511D">
        <w:rPr>
          <w:rFonts w:ascii="Arial" w:hAnsi="Arial" w:cs="Arial"/>
          <w:sz w:val="20"/>
          <w:szCs w:val="20"/>
        </w:rPr>
        <w:t>------------------------------------------------------------------</w:t>
      </w:r>
    </w:p>
    <w:p w:rsidR="00324B22" w:rsidRPr="0074511D" w:rsidRDefault="00324B22" w:rsidP="00A37D93">
      <w:pPr>
        <w:pStyle w:val="Sinespaciado"/>
        <w:jc w:val="both"/>
        <w:rPr>
          <w:rFonts w:ascii="Arial" w:hAnsi="Arial" w:cs="Arial"/>
          <w:i/>
          <w:sz w:val="24"/>
          <w:szCs w:val="24"/>
          <w:lang w:val="es-ES"/>
        </w:rPr>
      </w:pPr>
      <w:r w:rsidRPr="0074511D">
        <w:rPr>
          <w:rFonts w:ascii="Arial" w:hAnsi="Arial" w:cs="Arial"/>
          <w:b/>
          <w:i/>
          <w:sz w:val="24"/>
          <w:szCs w:val="24"/>
        </w:rPr>
        <w:lastRenderedPageBreak/>
        <w:t>Notifíquese.-</w:t>
      </w:r>
      <w:r w:rsidRPr="0074511D">
        <w:rPr>
          <w:rFonts w:ascii="Arial" w:hAnsi="Arial" w:cs="Arial"/>
          <w:i/>
          <w:sz w:val="24"/>
          <w:szCs w:val="24"/>
        </w:rPr>
        <w:t xml:space="preserve"> Mediante oficio el presente punto de acuerdo al C. Presidente Municipal, Síndico, Tesorero, al Regidor Presidente de la Comisión de Educación, a la Coordinación General de Construcción de la Comunidad, al Director de Educación y regístrese en el Libro de Actas de Sesiones correspondiente.</w:t>
      </w:r>
      <w:r w:rsidR="0074511D">
        <w:rPr>
          <w:rFonts w:ascii="Arial" w:hAnsi="Arial" w:cs="Arial"/>
          <w:i/>
          <w:sz w:val="24"/>
          <w:szCs w:val="24"/>
        </w:rPr>
        <w:t xml:space="preserve"> </w:t>
      </w:r>
      <w:r w:rsidRPr="0074511D">
        <w:rPr>
          <w:rFonts w:ascii="Arial" w:hAnsi="Arial" w:cs="Arial"/>
          <w:b/>
          <w:i/>
          <w:sz w:val="24"/>
          <w:szCs w:val="24"/>
        </w:rPr>
        <w:t>ATENTAMENTE.</w:t>
      </w:r>
      <w:r w:rsidR="0074511D">
        <w:rPr>
          <w:rFonts w:ascii="Arial" w:hAnsi="Arial" w:cs="Arial"/>
          <w:b/>
          <w:i/>
          <w:sz w:val="24"/>
          <w:szCs w:val="24"/>
        </w:rPr>
        <w:t xml:space="preserve"> </w:t>
      </w:r>
      <w:r w:rsidRPr="0074511D">
        <w:rPr>
          <w:rFonts w:ascii="Arial" w:hAnsi="Arial" w:cs="Arial"/>
          <w:b/>
          <w:i/>
          <w:sz w:val="24"/>
          <w:szCs w:val="24"/>
        </w:rPr>
        <w:t>San Pedro Tlaquepaque, Jalisco. A la fecha de su presentación.</w:t>
      </w:r>
      <w:r w:rsidR="0074511D">
        <w:rPr>
          <w:rFonts w:ascii="Arial" w:hAnsi="Arial" w:cs="Arial"/>
          <w:b/>
          <w:i/>
          <w:sz w:val="24"/>
          <w:szCs w:val="24"/>
        </w:rPr>
        <w:t xml:space="preserve"> </w:t>
      </w:r>
      <w:r w:rsidRPr="0074511D">
        <w:rPr>
          <w:rFonts w:ascii="Arial" w:hAnsi="Arial" w:cs="Arial"/>
          <w:b/>
          <w:i/>
          <w:sz w:val="24"/>
          <w:szCs w:val="24"/>
        </w:rPr>
        <w:t>MIRNA CITLALLI A AMAYA DE LUNA.</w:t>
      </w:r>
      <w:r w:rsidR="0074511D">
        <w:rPr>
          <w:rFonts w:ascii="Arial" w:hAnsi="Arial" w:cs="Arial"/>
          <w:b/>
          <w:i/>
          <w:sz w:val="24"/>
          <w:szCs w:val="24"/>
        </w:rPr>
        <w:t xml:space="preserve"> </w:t>
      </w:r>
      <w:r w:rsidRPr="0074511D">
        <w:rPr>
          <w:rFonts w:ascii="Arial" w:hAnsi="Arial" w:cs="Arial"/>
          <w:b/>
          <w:i/>
          <w:sz w:val="24"/>
          <w:szCs w:val="24"/>
        </w:rPr>
        <w:t>Presidente Municipal Interina de conformidad al acuerdo del Pleno del Ayuntamiento número 798/2018, con efectos a partir del día 28 de Marzo al 15 de Julio del 2018.</w:t>
      </w:r>
      <w:r w:rsidR="0074511D">
        <w:rPr>
          <w:rFonts w:ascii="Arial" w:hAnsi="Arial" w:cs="Arial"/>
          <w:b/>
          <w:i/>
          <w:sz w:val="24"/>
          <w:szCs w:val="24"/>
        </w:rPr>
        <w:t xml:space="preserve"> </w:t>
      </w:r>
      <w:r w:rsidR="0074511D">
        <w:rPr>
          <w:rFonts w:ascii="Arial" w:hAnsi="Arial" w:cs="Arial"/>
          <w:sz w:val="24"/>
          <w:szCs w:val="24"/>
        </w:rPr>
        <w:t>---------------------------------------------------------------------------------------------------------------------------------------------</w:t>
      </w:r>
    </w:p>
    <w:p w:rsidR="00201DEA" w:rsidRPr="00EB1416" w:rsidRDefault="002B21D7" w:rsidP="00A37D93">
      <w:pPr>
        <w:spacing w:line="240" w:lineRule="auto"/>
        <w:jc w:val="both"/>
        <w:rPr>
          <w:rFonts w:ascii="Arial" w:hAnsi="Arial" w:cs="Arial"/>
          <w:color w:val="000000" w:themeColor="text1"/>
          <w:sz w:val="24"/>
          <w:szCs w:val="24"/>
        </w:rPr>
      </w:pPr>
      <w:r w:rsidRPr="00EB1416">
        <w:rPr>
          <w:rFonts w:ascii="Arial" w:hAnsi="Arial" w:cs="Arial"/>
          <w:color w:val="000000" w:themeColor="text1"/>
          <w:sz w:val="24"/>
          <w:szCs w:val="24"/>
        </w:rPr>
        <w:t>Con la palabra el regidor Iván Omar González Solís: buenas noches ciudadanos que nos acompañan regidores, medios de comunicación, bueno yo quiero reco</w:t>
      </w:r>
      <w:r w:rsidR="00AE679A" w:rsidRPr="00EB1416">
        <w:rPr>
          <w:rFonts w:ascii="Arial" w:hAnsi="Arial" w:cs="Arial"/>
          <w:color w:val="000000" w:themeColor="text1"/>
          <w:sz w:val="24"/>
          <w:szCs w:val="24"/>
        </w:rPr>
        <w:t>rdarles más o menos lo que paso</w:t>
      </w:r>
      <w:r w:rsidRPr="00EB1416">
        <w:rPr>
          <w:rFonts w:ascii="Arial" w:hAnsi="Arial" w:cs="Arial"/>
          <w:color w:val="000000" w:themeColor="text1"/>
          <w:sz w:val="24"/>
          <w:szCs w:val="24"/>
        </w:rPr>
        <w:t xml:space="preserve"> el año pasado con lo que fue la jornada educativa</w:t>
      </w:r>
      <w:r w:rsidR="00AE679A" w:rsidRPr="00EB1416">
        <w:rPr>
          <w:rFonts w:ascii="Arial" w:hAnsi="Arial" w:cs="Arial"/>
          <w:color w:val="000000" w:themeColor="text1"/>
          <w:sz w:val="24"/>
          <w:szCs w:val="24"/>
        </w:rPr>
        <w:t>,</w:t>
      </w:r>
      <w:r w:rsidRPr="00EB1416">
        <w:rPr>
          <w:rFonts w:ascii="Arial" w:hAnsi="Arial" w:cs="Arial"/>
          <w:color w:val="000000" w:themeColor="text1"/>
          <w:sz w:val="24"/>
          <w:szCs w:val="24"/>
        </w:rPr>
        <w:t xml:space="preserve"> en esta actividad ustedes recuerdan que era una premiación hasta una cantidad hasta $50,000.00 pesos</w:t>
      </w:r>
      <w:r w:rsidR="00AE679A" w:rsidRPr="00EB1416">
        <w:rPr>
          <w:rFonts w:ascii="Arial" w:hAnsi="Arial" w:cs="Arial"/>
          <w:color w:val="000000" w:themeColor="text1"/>
          <w:sz w:val="24"/>
          <w:szCs w:val="24"/>
        </w:rPr>
        <w:t>,</w:t>
      </w:r>
      <w:r w:rsidRPr="00EB1416">
        <w:rPr>
          <w:rFonts w:ascii="Arial" w:hAnsi="Arial" w:cs="Arial"/>
          <w:color w:val="000000" w:themeColor="text1"/>
          <w:sz w:val="24"/>
          <w:szCs w:val="24"/>
        </w:rPr>
        <w:t xml:space="preserve"> pero viendo la situación y el apoyo, el agradecimiento de varios regidores de la mayoría de los regidores, se subió esa cantidad hasta $100,000.00 pesos, dando la oportunidad de poder generar un premio a esos maestros que tienen esa gran labor de educar, esa </w:t>
      </w:r>
      <w:r w:rsidR="00AE679A" w:rsidRPr="00EB1416">
        <w:rPr>
          <w:rFonts w:ascii="Arial" w:hAnsi="Arial" w:cs="Arial"/>
          <w:color w:val="000000" w:themeColor="text1"/>
          <w:sz w:val="24"/>
          <w:szCs w:val="24"/>
        </w:rPr>
        <w:t>importante labor de trabajar por</w:t>
      </w:r>
      <w:r w:rsidRPr="00EB1416">
        <w:rPr>
          <w:rFonts w:ascii="Arial" w:hAnsi="Arial" w:cs="Arial"/>
          <w:color w:val="000000" w:themeColor="text1"/>
          <w:sz w:val="24"/>
          <w:szCs w:val="24"/>
        </w:rPr>
        <w:t xml:space="preserve"> la niñez mexicana, y de aquí de Tlaquepaque, ellos reciben un premio de $10,000.00 pesos, entonces hoy la verdad la propuesta la celebro y agradecería que nos dieran la oportunidad de dar un voto de confianza nuevamente </w:t>
      </w:r>
      <w:r w:rsidR="00AE679A" w:rsidRPr="00EB1416">
        <w:rPr>
          <w:rFonts w:ascii="Arial" w:hAnsi="Arial" w:cs="Arial"/>
          <w:color w:val="000000" w:themeColor="text1"/>
          <w:sz w:val="24"/>
          <w:szCs w:val="24"/>
        </w:rPr>
        <w:t xml:space="preserve">para poder generar nuevamente </w:t>
      </w:r>
      <w:r w:rsidRPr="00EB1416">
        <w:rPr>
          <w:rFonts w:ascii="Arial" w:hAnsi="Arial" w:cs="Arial"/>
          <w:color w:val="000000" w:themeColor="text1"/>
          <w:sz w:val="24"/>
          <w:szCs w:val="24"/>
        </w:rPr>
        <w:t xml:space="preserve">esta misma cantidad, </w:t>
      </w:r>
      <w:r w:rsidR="003314F6" w:rsidRPr="00EB1416">
        <w:rPr>
          <w:rFonts w:ascii="Arial" w:hAnsi="Arial" w:cs="Arial"/>
          <w:color w:val="000000" w:themeColor="text1"/>
          <w:sz w:val="24"/>
          <w:szCs w:val="24"/>
        </w:rPr>
        <w:t xml:space="preserve">a los compañeros que están participando </w:t>
      </w:r>
      <w:r w:rsidR="00AE679A" w:rsidRPr="00EB1416">
        <w:rPr>
          <w:rFonts w:ascii="Arial" w:hAnsi="Arial" w:cs="Arial"/>
          <w:color w:val="000000" w:themeColor="text1"/>
          <w:sz w:val="24"/>
          <w:szCs w:val="24"/>
        </w:rPr>
        <w:t xml:space="preserve">y que están ya por salir </w:t>
      </w:r>
      <w:r w:rsidR="003314F6" w:rsidRPr="00EB1416">
        <w:rPr>
          <w:rFonts w:ascii="Arial" w:hAnsi="Arial" w:cs="Arial"/>
          <w:color w:val="000000" w:themeColor="text1"/>
          <w:sz w:val="24"/>
          <w:szCs w:val="24"/>
        </w:rPr>
        <w:t xml:space="preserve">estas listas de quienes van a ser los premiados, </w:t>
      </w:r>
      <w:r w:rsidR="00CD7922" w:rsidRPr="00EB1416">
        <w:rPr>
          <w:rFonts w:ascii="Arial" w:hAnsi="Arial" w:cs="Arial"/>
          <w:color w:val="000000" w:themeColor="text1"/>
          <w:sz w:val="24"/>
          <w:szCs w:val="24"/>
        </w:rPr>
        <w:t xml:space="preserve">a este premio, y solicitarle su apoyo la verdad, </w:t>
      </w:r>
      <w:r w:rsidR="00DF7EF0" w:rsidRPr="00EB1416">
        <w:rPr>
          <w:rFonts w:ascii="Arial" w:hAnsi="Arial" w:cs="Arial"/>
          <w:color w:val="000000" w:themeColor="text1"/>
          <w:sz w:val="24"/>
          <w:szCs w:val="24"/>
        </w:rPr>
        <w:t>agradezco también a Fernando Ch</w:t>
      </w:r>
      <w:r w:rsidR="00AE679A" w:rsidRPr="00EB1416">
        <w:rPr>
          <w:rFonts w:ascii="Arial" w:hAnsi="Arial" w:cs="Arial"/>
          <w:color w:val="000000" w:themeColor="text1"/>
          <w:sz w:val="24"/>
          <w:szCs w:val="24"/>
        </w:rPr>
        <w:t>ávez que ha estado muy de cerca</w:t>
      </w:r>
      <w:r w:rsidR="00DF7EF0" w:rsidRPr="00EB1416">
        <w:rPr>
          <w:rFonts w:ascii="Arial" w:hAnsi="Arial" w:cs="Arial"/>
          <w:color w:val="000000" w:themeColor="text1"/>
          <w:sz w:val="24"/>
          <w:szCs w:val="24"/>
        </w:rPr>
        <w:t xml:space="preserve"> </w:t>
      </w:r>
      <w:r w:rsidR="00B026A2" w:rsidRPr="00EB1416">
        <w:rPr>
          <w:rFonts w:ascii="Arial" w:hAnsi="Arial" w:cs="Arial"/>
          <w:color w:val="000000" w:themeColor="text1"/>
          <w:sz w:val="24"/>
          <w:szCs w:val="24"/>
        </w:rPr>
        <w:t xml:space="preserve">en este proyecto y también a nuestro Tesorero y sobre todo pues pedirles ese apoyo para dar hacia adelante en esta premiación a la gestión educativa, </w:t>
      </w:r>
      <w:r w:rsidR="0006480B" w:rsidRPr="00EB1416">
        <w:rPr>
          <w:rFonts w:ascii="Arial" w:hAnsi="Arial" w:cs="Arial"/>
          <w:color w:val="000000" w:themeColor="text1"/>
          <w:sz w:val="24"/>
          <w:szCs w:val="24"/>
        </w:rPr>
        <w:t xml:space="preserve">muchas gracias es </w:t>
      </w:r>
      <w:r w:rsidR="00AE679A" w:rsidRPr="00EB1416">
        <w:rPr>
          <w:rFonts w:ascii="Arial" w:hAnsi="Arial" w:cs="Arial"/>
          <w:color w:val="000000" w:themeColor="text1"/>
          <w:sz w:val="24"/>
          <w:szCs w:val="24"/>
        </w:rPr>
        <w:t>cuánto</w:t>
      </w:r>
      <w:r w:rsidR="0006480B" w:rsidRPr="00EB1416">
        <w:rPr>
          <w:rFonts w:ascii="Arial" w:hAnsi="Arial" w:cs="Arial"/>
          <w:color w:val="000000" w:themeColor="text1"/>
          <w:sz w:val="24"/>
          <w:szCs w:val="24"/>
        </w:rPr>
        <w:t>. ------------------------------------------------------------------------------------------------------</w:t>
      </w:r>
      <w:r w:rsidR="00AE679A" w:rsidRPr="00EB1416">
        <w:rPr>
          <w:rFonts w:ascii="Arial" w:hAnsi="Arial" w:cs="Arial"/>
          <w:color w:val="000000" w:themeColor="text1"/>
          <w:sz w:val="24"/>
          <w:szCs w:val="24"/>
        </w:rPr>
        <w:t>----------------------------</w:t>
      </w:r>
      <w:r w:rsidR="0006480B" w:rsidRPr="00EB1416">
        <w:rPr>
          <w:rFonts w:ascii="Arial" w:hAnsi="Arial" w:cs="Arial"/>
          <w:color w:val="000000" w:themeColor="text1"/>
          <w:sz w:val="24"/>
          <w:szCs w:val="24"/>
        </w:rPr>
        <w:t>--</w:t>
      </w:r>
      <w:r w:rsidRPr="00EB1416">
        <w:rPr>
          <w:rFonts w:ascii="Arial" w:hAnsi="Arial" w:cs="Arial"/>
          <w:color w:val="000000" w:themeColor="text1"/>
          <w:sz w:val="24"/>
          <w:szCs w:val="24"/>
        </w:rPr>
        <w:t xml:space="preserve">   </w:t>
      </w:r>
      <w:r w:rsidR="0006480B" w:rsidRPr="00EB1416">
        <w:rPr>
          <w:rFonts w:ascii="Arial" w:hAnsi="Arial" w:cs="Arial"/>
          <w:color w:val="000000" w:themeColor="text1"/>
          <w:sz w:val="24"/>
          <w:szCs w:val="24"/>
        </w:rPr>
        <w:t xml:space="preserve">Con la palabra la C. Presidenta Municipal Interina Mirna Citlalli Amaya de Luna: de igual manera me sumo a su comentario esta administración busca incentivar, premiar aquellos directores y maestros que hacen un esfuerzo extraordinario por mejorar las condiciones en las que se encuentran actualmente los planteles educativos, </w:t>
      </w:r>
      <w:r w:rsidR="00B13C58" w:rsidRPr="00EB1416">
        <w:rPr>
          <w:rFonts w:ascii="Arial" w:hAnsi="Arial" w:cs="Arial"/>
          <w:color w:val="000000" w:themeColor="text1"/>
          <w:sz w:val="24"/>
          <w:szCs w:val="24"/>
        </w:rPr>
        <w:t xml:space="preserve">asi como esa labor incansable de educar a nuestros niños Tlaquepaquenses, </w:t>
      </w:r>
      <w:r w:rsidR="000674C6" w:rsidRPr="00EB1416">
        <w:rPr>
          <w:rFonts w:ascii="Arial" w:hAnsi="Arial" w:cs="Arial"/>
          <w:color w:val="000000" w:themeColor="text1"/>
          <w:sz w:val="24"/>
          <w:szCs w:val="24"/>
        </w:rPr>
        <w:t xml:space="preserve">por eso me sumo a esa iniciativa de aumentar el monto $40,000.00 </w:t>
      </w:r>
      <w:r w:rsidR="00C86053" w:rsidRPr="00EB1416">
        <w:rPr>
          <w:rFonts w:ascii="Arial" w:hAnsi="Arial" w:cs="Arial"/>
          <w:color w:val="000000" w:themeColor="text1"/>
          <w:sz w:val="24"/>
          <w:szCs w:val="24"/>
        </w:rPr>
        <w:t>más</w:t>
      </w:r>
      <w:r w:rsidR="000674C6" w:rsidRPr="00EB1416">
        <w:rPr>
          <w:rFonts w:ascii="Arial" w:hAnsi="Arial" w:cs="Arial"/>
          <w:color w:val="000000" w:themeColor="text1"/>
          <w:sz w:val="24"/>
          <w:szCs w:val="24"/>
        </w:rPr>
        <w:t xml:space="preserve"> por ahí hay un error, en el oficio que manda la tesorería, sería agregarle la palabra hasta $100,000.00 sería agregarle la palabra hasta, para que el monto que solamente se ejecute sea $90,000.00</w:t>
      </w:r>
      <w:r w:rsidR="000179D7" w:rsidRPr="00EB1416">
        <w:rPr>
          <w:rFonts w:ascii="Arial" w:hAnsi="Arial" w:cs="Arial"/>
          <w:color w:val="000000" w:themeColor="text1"/>
          <w:sz w:val="24"/>
          <w:szCs w:val="24"/>
        </w:rPr>
        <w:t xml:space="preserve">, los que estén a favor de dicha iniciativa de dicha propuesta favor de manifestarlo, levantando su mano, son 21 votos a favor se aprueba por unanimidad, bajo el siguiente: </w:t>
      </w:r>
      <w:r w:rsidR="000674C6" w:rsidRPr="00EB1416">
        <w:rPr>
          <w:rFonts w:ascii="Arial" w:hAnsi="Arial" w:cs="Arial"/>
          <w:color w:val="000000" w:themeColor="text1"/>
          <w:sz w:val="24"/>
          <w:szCs w:val="24"/>
        </w:rPr>
        <w:t xml:space="preserve">   </w:t>
      </w:r>
      <w:r w:rsidR="0006480B" w:rsidRPr="00EB1416">
        <w:rPr>
          <w:rFonts w:ascii="Arial" w:hAnsi="Arial" w:cs="Arial"/>
          <w:color w:val="000000" w:themeColor="text1"/>
          <w:sz w:val="24"/>
          <w:szCs w:val="24"/>
        </w:rPr>
        <w:t xml:space="preserve"> </w:t>
      </w:r>
    </w:p>
    <w:p w:rsidR="00322222" w:rsidRPr="00EB1416" w:rsidRDefault="008562B5" w:rsidP="00322222">
      <w:pPr>
        <w:spacing w:line="240" w:lineRule="auto"/>
        <w:jc w:val="both"/>
        <w:rPr>
          <w:rFonts w:ascii="Arial" w:hAnsi="Arial" w:cs="Arial"/>
          <w:sz w:val="24"/>
          <w:szCs w:val="24"/>
        </w:rPr>
      </w:pPr>
      <w:r w:rsidRPr="00EB1416">
        <w:rPr>
          <w:rFonts w:ascii="Arial" w:hAnsi="Arial" w:cs="Arial"/>
          <w:sz w:val="24"/>
          <w:szCs w:val="24"/>
        </w:rPr>
        <w:t>------------------------------------------------------</w:t>
      </w:r>
      <w:r w:rsidR="00322222" w:rsidRPr="00EB1416">
        <w:rPr>
          <w:rFonts w:ascii="Arial" w:hAnsi="Arial" w:cs="Arial"/>
          <w:sz w:val="24"/>
          <w:szCs w:val="24"/>
        </w:rPr>
        <w:t>-------------------------------------</w:t>
      </w:r>
      <w:r w:rsidR="00BC3360" w:rsidRPr="00EB1416">
        <w:rPr>
          <w:rFonts w:ascii="Arial" w:hAnsi="Arial" w:cs="Arial"/>
          <w:sz w:val="24"/>
          <w:szCs w:val="24"/>
        </w:rPr>
        <w:t>-----</w:t>
      </w:r>
      <w:r w:rsidR="00322222" w:rsidRPr="00EB1416">
        <w:rPr>
          <w:rFonts w:ascii="Arial" w:hAnsi="Arial" w:cs="Arial"/>
          <w:sz w:val="24"/>
          <w:szCs w:val="24"/>
        </w:rPr>
        <w:t>-------------------------------------</w:t>
      </w:r>
      <w:r w:rsidR="00BC3360" w:rsidRPr="00EB1416">
        <w:rPr>
          <w:rFonts w:ascii="Arial" w:hAnsi="Arial" w:cs="Arial"/>
          <w:sz w:val="24"/>
          <w:szCs w:val="24"/>
        </w:rPr>
        <w:t xml:space="preserve"> </w:t>
      </w:r>
      <w:r w:rsidR="00322222" w:rsidRPr="00EB1416">
        <w:rPr>
          <w:rFonts w:ascii="Arial" w:hAnsi="Arial" w:cs="Arial"/>
          <w:b/>
          <w:sz w:val="24"/>
          <w:szCs w:val="24"/>
        </w:rPr>
        <w:t>ACUERDO NÚMERO 824/2018</w:t>
      </w:r>
      <w:r w:rsidR="00BC3360" w:rsidRPr="00EB1416">
        <w:rPr>
          <w:rFonts w:ascii="Arial" w:hAnsi="Arial" w:cs="Arial"/>
          <w:b/>
          <w:sz w:val="24"/>
          <w:szCs w:val="24"/>
        </w:rPr>
        <w:t xml:space="preserve"> </w:t>
      </w:r>
      <w:r w:rsidR="00322222" w:rsidRPr="00EB1416">
        <w:rPr>
          <w:rFonts w:ascii="Arial" w:hAnsi="Arial" w:cs="Arial"/>
          <w:sz w:val="24"/>
          <w:szCs w:val="24"/>
        </w:rPr>
        <w:t>----------------------------------------------------------------------------------------------------------------------</w:t>
      </w:r>
      <w:r w:rsidR="00322222" w:rsidRPr="00EB1416">
        <w:rPr>
          <w:rFonts w:ascii="Arial" w:hAnsi="Arial" w:cs="Arial"/>
          <w:b/>
          <w:sz w:val="24"/>
          <w:szCs w:val="24"/>
        </w:rPr>
        <w:t xml:space="preserve">ÚNICO.- </w:t>
      </w:r>
      <w:r w:rsidR="00322222" w:rsidRPr="00EB1416">
        <w:rPr>
          <w:rFonts w:ascii="Arial" w:hAnsi="Arial" w:cs="Arial"/>
          <w:sz w:val="24"/>
          <w:szCs w:val="24"/>
        </w:rPr>
        <w:t>El Pleno del Ayuntamiento Constitucional del Municipio de San Pedro Tlaquepaque, Jalisco, aprueba y autoriza  modificar parcialmente el punto número PRIMERO del acuerdo 790/2018, quedando de la siguiente manera:</w:t>
      </w:r>
    </w:p>
    <w:p w:rsidR="00DA6A29" w:rsidRPr="00EB1416" w:rsidRDefault="00322222" w:rsidP="00FD348F">
      <w:pPr>
        <w:spacing w:line="240" w:lineRule="auto"/>
        <w:jc w:val="both"/>
        <w:rPr>
          <w:rFonts w:ascii="Arial" w:hAnsi="Arial" w:cs="Arial"/>
          <w:sz w:val="28"/>
          <w:szCs w:val="28"/>
        </w:rPr>
      </w:pPr>
      <w:r w:rsidRPr="00FC0DB0">
        <w:rPr>
          <w:rFonts w:ascii="Arial" w:hAnsi="Arial" w:cs="Arial"/>
          <w:b/>
          <w:sz w:val="24"/>
          <w:szCs w:val="24"/>
        </w:rPr>
        <w:t xml:space="preserve">PRIMERO.- </w:t>
      </w:r>
      <w:r w:rsidRPr="00FC0DB0">
        <w:rPr>
          <w:rFonts w:ascii="Arial" w:hAnsi="Arial" w:cs="Arial"/>
          <w:sz w:val="24"/>
          <w:szCs w:val="24"/>
        </w:rPr>
        <w:t xml:space="preserve">Se aprueba y autoriza la creación del Reconocimiento a la Gestión Educativa “Agustín Yáñez” en el Municipio de San Pedro Tlaquepaque. Siendo un reconocimiento que se entregara de forma anual dentro del marco de las celebraciones de la jornada docente en el Municipio, contando con un presupuesto de hasta $90,000.- (Noventa Mil Pesos 00/100 M.N.) mismo que será dividido en tres categorías, </w:t>
      </w:r>
      <w:r w:rsidRPr="00FC0DB0">
        <w:rPr>
          <w:rFonts w:ascii="Arial" w:hAnsi="Arial" w:cs="Arial"/>
          <w:sz w:val="24"/>
          <w:szCs w:val="24"/>
        </w:rPr>
        <w:lastRenderedPageBreak/>
        <w:t>reconociendo a 3 personas en cada categoría con un valor de $10,000 (Diez Mil Pesos 00/100 MN.) a cada uno.--------------------------------------------------------------------------------------------------------------------------</w:t>
      </w:r>
      <w:r w:rsidRPr="00FC0DB0">
        <w:rPr>
          <w:rFonts w:ascii="Arial" w:hAnsi="Arial" w:cs="Arial"/>
          <w:color w:val="000000"/>
          <w:sz w:val="24"/>
          <w:szCs w:val="24"/>
        </w:rPr>
        <w:t>--</w:t>
      </w:r>
      <w:r w:rsidR="00FD348F">
        <w:rPr>
          <w:rFonts w:ascii="Arial" w:hAnsi="Arial" w:cs="Arial"/>
          <w:color w:val="000000"/>
          <w:sz w:val="24"/>
          <w:szCs w:val="24"/>
        </w:rPr>
        <w:t>-------------------</w:t>
      </w:r>
      <w:r w:rsidR="008562B5" w:rsidRPr="00EB1416">
        <w:rPr>
          <w:rFonts w:ascii="Arial" w:hAnsi="Arial" w:cs="Arial"/>
          <w:b/>
          <w:color w:val="000000" w:themeColor="text1"/>
          <w:sz w:val="24"/>
          <w:szCs w:val="24"/>
        </w:rPr>
        <w:t>FUNDAMENTO LEGAL.-</w:t>
      </w:r>
      <w:r w:rsidR="002228AA" w:rsidRPr="002228AA">
        <w:rPr>
          <w:rFonts w:ascii="Arial" w:hAnsi="Arial" w:cs="Arial"/>
          <w:i/>
          <w:sz w:val="24"/>
          <w:szCs w:val="24"/>
        </w:rPr>
        <w:t xml:space="preserve"> </w:t>
      </w:r>
      <w:r w:rsidR="002228AA" w:rsidRPr="002228AA">
        <w:rPr>
          <w:rFonts w:ascii="Arial" w:hAnsi="Arial" w:cs="Arial"/>
          <w:sz w:val="24"/>
          <w:szCs w:val="24"/>
        </w:rPr>
        <w:t>artículo 115 fracciones I y II de la Constitución Política de los Estados Unidos Mexicanos; artículo 73 fracciones  I y II de la Constitución Política del Estado de Jalisco; artículos 2, 3, 10, 49 y 50 de la Ley del Gobierno y la Administración Pública Municipal del Estado de Jalisco; artículos 142, 145 fracción II y 147  del Reglamento del Gobierno y de la Administración Pública del Ayuntamiento Constitucional de San Pedro Tlaquepaque</w:t>
      </w:r>
      <w:r w:rsidR="008562B5" w:rsidRPr="002228AA">
        <w:rPr>
          <w:rFonts w:ascii="Arial" w:hAnsi="Arial" w:cs="Arial"/>
          <w:color w:val="000000" w:themeColor="text1"/>
          <w:sz w:val="24"/>
          <w:szCs w:val="24"/>
        </w:rPr>
        <w:t>. ---------------------------------------------------------------------------------------------------------------------------------------------------------------</w:t>
      </w:r>
      <w:r w:rsidR="008562B5" w:rsidRPr="00EB1416">
        <w:rPr>
          <w:rFonts w:ascii="Arial" w:hAnsi="Arial" w:cs="Arial"/>
          <w:b/>
          <w:color w:val="000000" w:themeColor="text1"/>
          <w:sz w:val="24"/>
          <w:szCs w:val="24"/>
        </w:rPr>
        <w:t>NOTIFÍQUESE.-</w:t>
      </w:r>
      <w:r w:rsidR="008562B5" w:rsidRPr="00EB1416">
        <w:rPr>
          <w:rFonts w:ascii="Arial" w:hAnsi="Arial" w:cs="Arial"/>
          <w:color w:val="000000" w:themeColor="text1"/>
          <w:sz w:val="24"/>
          <w:szCs w:val="24"/>
        </w:rPr>
        <w:t xml:space="preserve">  a Mirna Citlalli Amaya de Luna, Presidenta Municipal Interina; al Lic. Juan David García Camarena, Síndico Municipal; </w:t>
      </w:r>
      <w:r w:rsidR="00FD348F" w:rsidRPr="00EB1416">
        <w:rPr>
          <w:rFonts w:ascii="Arial" w:eastAsiaTheme="minorEastAsia" w:hAnsi="Arial" w:cs="Arial"/>
          <w:color w:val="000000" w:themeColor="text1"/>
          <w:sz w:val="24"/>
          <w:szCs w:val="24"/>
          <w:lang w:eastAsia="es-MX"/>
        </w:rPr>
        <w:t>Iván Omar González Solís</w:t>
      </w:r>
      <w:r w:rsidR="00FD348F" w:rsidRPr="00EB1416">
        <w:rPr>
          <w:rFonts w:ascii="Arial" w:eastAsiaTheme="minorEastAsia" w:hAnsi="Arial" w:cs="Arial"/>
          <w:sz w:val="24"/>
          <w:lang w:eastAsia="es-MX"/>
        </w:rPr>
        <w:t>. Regidor</w:t>
      </w:r>
      <w:r w:rsidR="00FD348F">
        <w:rPr>
          <w:rFonts w:ascii="Arial" w:eastAsiaTheme="minorEastAsia" w:hAnsi="Arial" w:cs="Arial"/>
          <w:sz w:val="24"/>
          <w:lang w:eastAsia="es-MX"/>
        </w:rPr>
        <w:t>;</w:t>
      </w:r>
      <w:r w:rsidR="00FD348F" w:rsidRPr="00EB1416">
        <w:rPr>
          <w:rFonts w:ascii="Arial" w:eastAsiaTheme="minorEastAsia" w:hAnsi="Arial" w:cs="Arial"/>
          <w:sz w:val="24"/>
          <w:lang w:eastAsia="es-MX"/>
        </w:rPr>
        <w:t xml:space="preserve"> </w:t>
      </w:r>
      <w:r w:rsidR="008562B5" w:rsidRPr="00EB1416">
        <w:rPr>
          <w:rFonts w:ascii="Arial" w:hAnsi="Arial" w:cs="Arial"/>
          <w:color w:val="000000" w:themeColor="text1"/>
          <w:sz w:val="24"/>
          <w:szCs w:val="24"/>
        </w:rPr>
        <w:t xml:space="preserve">al L.C.P. José Alejandro Ramos Rosas, Tesorero Municipal; al Lic. Luis Fernando Ríos Cervantes, Contraloría Ciudadana; </w:t>
      </w:r>
      <w:r w:rsidR="00597DD7" w:rsidRPr="00EB1416">
        <w:rPr>
          <w:rFonts w:ascii="Arial" w:eastAsiaTheme="minorEastAsia" w:hAnsi="Arial" w:cs="Arial"/>
          <w:color w:val="000000" w:themeColor="text1"/>
          <w:sz w:val="24"/>
          <w:szCs w:val="24"/>
          <w:lang w:eastAsia="es-MX"/>
        </w:rPr>
        <w:t>Mtro. Pedro Vicente Viveros Reyes</w:t>
      </w:r>
      <w:r w:rsidR="00597DD7" w:rsidRPr="00EB1416">
        <w:rPr>
          <w:rFonts w:ascii="Arial" w:eastAsiaTheme="minorEastAsia" w:hAnsi="Arial" w:cs="Arial"/>
          <w:sz w:val="24"/>
          <w:lang w:eastAsia="es-MX"/>
        </w:rPr>
        <w:t>. Jefe de Gabinete</w:t>
      </w:r>
      <w:r w:rsidR="00FD348F">
        <w:rPr>
          <w:rFonts w:ascii="Arial" w:eastAsiaTheme="minorEastAsia" w:hAnsi="Arial" w:cs="Arial"/>
          <w:sz w:val="24"/>
          <w:lang w:eastAsia="es-MX"/>
        </w:rPr>
        <w:t>;</w:t>
      </w:r>
      <w:r w:rsidR="00597DD7" w:rsidRPr="00EB1416">
        <w:rPr>
          <w:rFonts w:ascii="Arial" w:eastAsiaTheme="minorEastAsia" w:hAnsi="Arial" w:cs="Arial"/>
          <w:sz w:val="24"/>
          <w:lang w:eastAsia="es-MX"/>
        </w:rPr>
        <w:t xml:space="preserve"> </w:t>
      </w:r>
      <w:r w:rsidR="00597DD7" w:rsidRPr="00EB1416">
        <w:rPr>
          <w:rFonts w:ascii="Arial" w:eastAsiaTheme="minorEastAsia" w:hAnsi="Arial" w:cs="Arial"/>
          <w:color w:val="000000" w:themeColor="text1"/>
          <w:sz w:val="24"/>
          <w:szCs w:val="24"/>
          <w:lang w:eastAsia="es-MX"/>
        </w:rPr>
        <w:t>Mtra. María Agustina Rodríguez Morán</w:t>
      </w:r>
      <w:r w:rsidR="00597DD7" w:rsidRPr="00EB1416">
        <w:rPr>
          <w:rFonts w:ascii="Arial" w:eastAsiaTheme="minorEastAsia" w:hAnsi="Arial" w:cs="Arial"/>
          <w:sz w:val="24"/>
          <w:lang w:eastAsia="es-MX"/>
        </w:rPr>
        <w:t>. Directora General de Políticas Públicas</w:t>
      </w:r>
      <w:r w:rsidR="00FD348F">
        <w:rPr>
          <w:rFonts w:ascii="Arial" w:eastAsiaTheme="minorEastAsia" w:hAnsi="Arial" w:cs="Arial"/>
          <w:sz w:val="24"/>
          <w:lang w:eastAsia="es-MX"/>
        </w:rPr>
        <w:t>;</w:t>
      </w:r>
      <w:r w:rsidR="00597DD7" w:rsidRPr="00EB1416">
        <w:rPr>
          <w:rFonts w:ascii="Arial" w:eastAsiaTheme="minorEastAsia" w:hAnsi="Arial" w:cs="Arial"/>
          <w:sz w:val="24"/>
          <w:lang w:eastAsia="es-MX"/>
        </w:rPr>
        <w:t xml:space="preserve"> </w:t>
      </w:r>
      <w:r w:rsidR="00597DD7" w:rsidRPr="00EB1416">
        <w:rPr>
          <w:rFonts w:ascii="Arial" w:eastAsiaTheme="minorEastAsia" w:hAnsi="Arial" w:cs="Arial"/>
          <w:color w:val="000000" w:themeColor="text1"/>
          <w:sz w:val="24"/>
          <w:szCs w:val="24"/>
          <w:lang w:eastAsia="es-MX"/>
        </w:rPr>
        <w:t>Lic. César Agustín Cortés García</w:t>
      </w:r>
      <w:r w:rsidR="00597DD7" w:rsidRPr="00EB1416">
        <w:rPr>
          <w:rFonts w:ascii="Arial" w:eastAsiaTheme="minorEastAsia" w:hAnsi="Arial" w:cs="Arial"/>
          <w:sz w:val="24"/>
          <w:lang w:eastAsia="es-MX"/>
        </w:rPr>
        <w:t>. Director de Egresos</w:t>
      </w:r>
      <w:r w:rsidR="00FD348F">
        <w:rPr>
          <w:rFonts w:ascii="Arial" w:eastAsiaTheme="minorEastAsia" w:hAnsi="Arial" w:cs="Arial"/>
          <w:sz w:val="24"/>
          <w:lang w:eastAsia="es-MX"/>
        </w:rPr>
        <w:t>;</w:t>
      </w:r>
      <w:r w:rsidR="00597DD7" w:rsidRPr="00EB1416">
        <w:rPr>
          <w:rFonts w:ascii="Arial" w:eastAsiaTheme="minorEastAsia" w:hAnsi="Arial" w:cs="Arial"/>
          <w:sz w:val="24"/>
          <w:lang w:eastAsia="es-MX"/>
        </w:rPr>
        <w:t xml:space="preserve"> </w:t>
      </w:r>
      <w:r w:rsidR="00FD348F">
        <w:rPr>
          <w:rFonts w:ascii="Arial" w:eastAsiaTheme="minorEastAsia" w:hAnsi="Arial" w:cs="Arial"/>
          <w:sz w:val="24"/>
          <w:lang w:eastAsia="es-MX"/>
        </w:rPr>
        <w:t xml:space="preserve">y a </w:t>
      </w:r>
      <w:r w:rsidR="00597DD7" w:rsidRPr="00EB1416">
        <w:rPr>
          <w:rFonts w:ascii="Arial" w:eastAsiaTheme="minorEastAsia" w:hAnsi="Arial" w:cs="Arial"/>
          <w:color w:val="000000" w:themeColor="text1"/>
          <w:sz w:val="24"/>
          <w:szCs w:val="24"/>
          <w:lang w:eastAsia="es-MX"/>
        </w:rPr>
        <w:t>Manuel Gómez Gómez</w:t>
      </w:r>
      <w:r w:rsidR="00597DD7" w:rsidRPr="00EB1416">
        <w:rPr>
          <w:rFonts w:ascii="Arial" w:eastAsiaTheme="minorEastAsia" w:hAnsi="Arial" w:cs="Arial"/>
          <w:sz w:val="24"/>
          <w:lang w:eastAsia="es-MX"/>
        </w:rPr>
        <w:t xml:space="preserve">. Director de Educación </w:t>
      </w:r>
      <w:r w:rsidR="008562B5" w:rsidRPr="00EB1416">
        <w:rPr>
          <w:rFonts w:ascii="Arial" w:hAnsi="Arial" w:cs="Arial"/>
          <w:color w:val="000000" w:themeColor="text1"/>
          <w:sz w:val="24"/>
          <w:szCs w:val="24"/>
        </w:rPr>
        <w:t>para su conocimiento y efectos legales a que haya lugar. ------------------------------------------------------------------------------------------------------------------------------------------------------------------------------</w:t>
      </w:r>
      <w:r w:rsidR="00597DD7" w:rsidRPr="00EB1416">
        <w:rPr>
          <w:rFonts w:ascii="Arial" w:hAnsi="Arial" w:cs="Arial"/>
          <w:color w:val="000000" w:themeColor="text1"/>
          <w:sz w:val="24"/>
          <w:szCs w:val="24"/>
        </w:rPr>
        <w:t>--</w:t>
      </w:r>
      <w:r w:rsidR="008562B5" w:rsidRPr="00EB1416">
        <w:rPr>
          <w:rFonts w:ascii="Arial" w:hAnsi="Arial" w:cs="Arial"/>
          <w:color w:val="000000" w:themeColor="text1"/>
          <w:sz w:val="24"/>
          <w:szCs w:val="24"/>
        </w:rPr>
        <w:t xml:space="preserve">Con el uso de la palabra el Mtro. Antonio Fernando Chávez Delgadillo, Secretario del Ayuntamiento: </w:t>
      </w:r>
      <w:r w:rsidR="00AE3C47" w:rsidRPr="00EB1416">
        <w:rPr>
          <w:rFonts w:ascii="Arial" w:hAnsi="Arial" w:cs="Arial"/>
          <w:color w:val="000000" w:themeColor="text1"/>
          <w:sz w:val="24"/>
          <w:szCs w:val="24"/>
        </w:rPr>
        <w:t>con su permiso</w:t>
      </w:r>
      <w:r w:rsidR="008562B5" w:rsidRPr="00EB1416">
        <w:rPr>
          <w:rFonts w:ascii="Arial" w:hAnsi="Arial" w:cs="Arial"/>
          <w:color w:val="000000" w:themeColor="text1"/>
          <w:sz w:val="24"/>
          <w:szCs w:val="24"/>
        </w:rPr>
        <w:t xml:space="preserve"> compañera Presidenta</w:t>
      </w:r>
      <w:r w:rsidR="00AE3C47" w:rsidRPr="00EB1416">
        <w:rPr>
          <w:rFonts w:ascii="Arial" w:hAnsi="Arial" w:cs="Arial"/>
          <w:color w:val="000000" w:themeColor="text1"/>
          <w:sz w:val="24"/>
          <w:szCs w:val="24"/>
        </w:rPr>
        <w:t>,</w:t>
      </w:r>
      <w:r w:rsidR="000B4887" w:rsidRPr="00EB1416">
        <w:rPr>
          <w:rFonts w:ascii="Arial" w:hAnsi="Arial" w:cs="Arial"/>
          <w:color w:val="000000" w:themeColor="text1"/>
          <w:sz w:val="24"/>
          <w:szCs w:val="24"/>
        </w:rPr>
        <w:t xml:space="preserve"> </w:t>
      </w:r>
      <w:r w:rsidR="00AE679A" w:rsidRPr="00EB1416">
        <w:rPr>
          <w:rFonts w:ascii="Arial" w:hAnsi="Arial" w:cs="Arial"/>
          <w:color w:val="000000" w:themeColor="text1"/>
          <w:sz w:val="24"/>
          <w:szCs w:val="24"/>
        </w:rPr>
        <w:t xml:space="preserve">compañeras y compañeros regidores </w:t>
      </w:r>
      <w:r w:rsidR="000B4887" w:rsidRPr="00EB1416">
        <w:rPr>
          <w:rFonts w:ascii="Arial" w:hAnsi="Arial" w:cs="Arial"/>
          <w:b/>
          <w:sz w:val="24"/>
          <w:szCs w:val="24"/>
        </w:rPr>
        <w:t xml:space="preserve">VII.- F) </w:t>
      </w:r>
      <w:r w:rsidR="000B4887" w:rsidRPr="00EB1416">
        <w:rPr>
          <w:rFonts w:ascii="Arial" w:hAnsi="Arial" w:cs="Arial"/>
          <w:color w:val="000000" w:themeColor="text1"/>
          <w:sz w:val="24"/>
          <w:szCs w:val="24"/>
        </w:rPr>
        <w:t xml:space="preserve">Iniciativa de Aprobación Directa suscrita por la Presidente Municipal Interina </w:t>
      </w:r>
      <w:r w:rsidR="000B4887" w:rsidRPr="00EB1416">
        <w:rPr>
          <w:rFonts w:ascii="Arial" w:hAnsi="Arial" w:cs="Arial"/>
          <w:b/>
          <w:color w:val="000000" w:themeColor="text1"/>
          <w:sz w:val="24"/>
          <w:szCs w:val="24"/>
        </w:rPr>
        <w:t>Lic. Mirna Citlalli Amaya de Luna,</w:t>
      </w:r>
      <w:r w:rsidR="000B4887" w:rsidRPr="00EB1416">
        <w:rPr>
          <w:rFonts w:ascii="Arial" w:hAnsi="Arial" w:cs="Arial"/>
          <w:color w:val="000000" w:themeColor="text1"/>
          <w:sz w:val="24"/>
          <w:szCs w:val="24"/>
        </w:rPr>
        <w:t xml:space="preserve"> mediante la cual se propone al </w:t>
      </w:r>
      <w:r w:rsidR="000B4887" w:rsidRPr="00EB1416">
        <w:rPr>
          <w:rFonts w:ascii="Arial" w:hAnsi="Arial" w:cs="Arial"/>
          <w:sz w:val="24"/>
          <w:szCs w:val="24"/>
        </w:rPr>
        <w:t>Pleno del Ayuntamie</w:t>
      </w:r>
      <w:r w:rsidR="00673036" w:rsidRPr="00EB1416">
        <w:rPr>
          <w:rFonts w:ascii="Arial" w:hAnsi="Arial" w:cs="Arial"/>
          <w:sz w:val="24"/>
          <w:szCs w:val="24"/>
        </w:rPr>
        <w:t>nto Constitucional</w:t>
      </w:r>
      <w:r w:rsidR="000B4887" w:rsidRPr="00EB1416">
        <w:rPr>
          <w:rFonts w:ascii="Arial" w:hAnsi="Arial" w:cs="Arial"/>
          <w:sz w:val="24"/>
          <w:szCs w:val="24"/>
        </w:rPr>
        <w:t xml:space="preserve"> de San Pedro Tlaquepaque habilitar como recinto oficial, la finca marcada con el número 208 de la calle Independencia de esta Cabecera Municipal, conocida como </w:t>
      </w:r>
      <w:r w:rsidR="000B4887" w:rsidRPr="00EB1416">
        <w:rPr>
          <w:rFonts w:ascii="Arial" w:hAnsi="Arial" w:cs="Arial"/>
          <w:b/>
          <w:sz w:val="24"/>
          <w:szCs w:val="24"/>
        </w:rPr>
        <w:t>“Casa Histórica”</w:t>
      </w:r>
      <w:r w:rsidR="000B4887" w:rsidRPr="00EB1416">
        <w:rPr>
          <w:rFonts w:ascii="Arial" w:hAnsi="Arial" w:cs="Arial"/>
          <w:sz w:val="24"/>
          <w:szCs w:val="24"/>
        </w:rPr>
        <w:t>, a efecto de celebrar Sesión Solemne para llevar a cabo la entrega de la Medalla al Mérito Docente</w:t>
      </w:r>
      <w:r w:rsidR="000B4887" w:rsidRPr="00EB1416">
        <w:rPr>
          <w:rFonts w:ascii="Arial" w:hAnsi="Arial" w:cs="Arial"/>
          <w:b/>
          <w:sz w:val="24"/>
          <w:szCs w:val="24"/>
        </w:rPr>
        <w:t xml:space="preserve"> “Francisco Silva Romero”</w:t>
      </w:r>
      <w:r w:rsidR="000B4887" w:rsidRPr="00EB1416">
        <w:rPr>
          <w:rFonts w:ascii="Arial" w:hAnsi="Arial" w:cs="Arial"/>
          <w:sz w:val="24"/>
          <w:szCs w:val="24"/>
        </w:rPr>
        <w:t xml:space="preserve">, la entrega del Reconocimiento “Agustín Yáñez” a la gestión Educativa y el Reconocimiento al desempeño académico, </w:t>
      </w:r>
      <w:r w:rsidR="000B4887" w:rsidRPr="00EB1416">
        <w:rPr>
          <w:rFonts w:ascii="Arial" w:hAnsi="Arial" w:cs="Arial"/>
          <w:color w:val="000000"/>
          <w:sz w:val="24"/>
          <w:szCs w:val="24"/>
        </w:rPr>
        <w:t>a las 10:00 (diez horas) d</w:t>
      </w:r>
      <w:r w:rsidR="000B4887" w:rsidRPr="00EB1416">
        <w:rPr>
          <w:rFonts w:ascii="Arial" w:hAnsi="Arial" w:cs="Arial"/>
          <w:sz w:val="24"/>
          <w:szCs w:val="24"/>
        </w:rPr>
        <w:t xml:space="preserve">el </w:t>
      </w:r>
      <w:r w:rsidR="00EB2239" w:rsidRPr="00EB1416">
        <w:rPr>
          <w:rFonts w:ascii="Arial" w:hAnsi="Arial" w:cs="Arial"/>
          <w:sz w:val="24"/>
          <w:szCs w:val="24"/>
        </w:rPr>
        <w:t xml:space="preserve">próximo </w:t>
      </w:r>
      <w:r w:rsidR="000B4887" w:rsidRPr="00EB1416">
        <w:rPr>
          <w:rFonts w:ascii="Arial" w:hAnsi="Arial" w:cs="Arial"/>
          <w:sz w:val="24"/>
          <w:szCs w:val="24"/>
        </w:rPr>
        <w:t>día 16</w:t>
      </w:r>
      <w:r w:rsidR="000B4887" w:rsidRPr="00EB1416">
        <w:rPr>
          <w:rFonts w:ascii="Arial" w:hAnsi="Arial" w:cs="Arial"/>
          <w:color w:val="000000"/>
          <w:sz w:val="24"/>
          <w:szCs w:val="24"/>
        </w:rPr>
        <w:t xml:space="preserve"> de Mayo del año en curso</w:t>
      </w:r>
      <w:r w:rsidR="00EB2239" w:rsidRPr="00EB1416">
        <w:rPr>
          <w:rFonts w:ascii="Arial" w:hAnsi="Arial" w:cs="Arial"/>
          <w:color w:val="000000"/>
          <w:sz w:val="24"/>
          <w:szCs w:val="24"/>
        </w:rPr>
        <w:t>, es cuanto Presidenta</w:t>
      </w:r>
      <w:r w:rsidR="000B4887" w:rsidRPr="00EB1416">
        <w:rPr>
          <w:rFonts w:ascii="Arial" w:hAnsi="Arial" w:cs="Arial"/>
          <w:color w:val="000000"/>
          <w:sz w:val="24"/>
          <w:szCs w:val="24"/>
        </w:rPr>
        <w:t xml:space="preserve">. </w:t>
      </w:r>
      <w:r w:rsidR="008562B5" w:rsidRPr="00EB1416">
        <w:rPr>
          <w:rFonts w:ascii="Arial" w:hAnsi="Arial" w:cs="Arial"/>
          <w:color w:val="000000" w:themeColor="text1"/>
          <w:sz w:val="24"/>
          <w:szCs w:val="24"/>
        </w:rPr>
        <w:t>----------------------------------------------------------------------------------------------------------</w:t>
      </w:r>
      <w:r w:rsidR="00B267CD" w:rsidRPr="00EB1416">
        <w:rPr>
          <w:rFonts w:ascii="Arial" w:hAnsi="Arial" w:cs="Arial"/>
          <w:color w:val="000000" w:themeColor="text1"/>
          <w:sz w:val="24"/>
          <w:szCs w:val="24"/>
        </w:rPr>
        <w:t>-----</w:t>
      </w:r>
      <w:r w:rsidR="00DA6A29" w:rsidRPr="00A37D93">
        <w:rPr>
          <w:rFonts w:ascii="Arial" w:hAnsi="Arial" w:cs="Arial"/>
          <w:b/>
          <w:i/>
          <w:sz w:val="24"/>
          <w:szCs w:val="24"/>
        </w:rPr>
        <w:t>Al Pleno del H. Ayuntamiento Constitucional del</w:t>
      </w:r>
      <w:r w:rsidR="00A37D93" w:rsidRPr="00A37D93">
        <w:rPr>
          <w:rFonts w:ascii="Arial" w:hAnsi="Arial" w:cs="Arial"/>
          <w:b/>
          <w:i/>
          <w:sz w:val="24"/>
          <w:szCs w:val="24"/>
        </w:rPr>
        <w:t xml:space="preserve"> </w:t>
      </w:r>
      <w:r w:rsidR="00DA6A29" w:rsidRPr="00A37D93">
        <w:rPr>
          <w:rFonts w:ascii="Arial" w:hAnsi="Arial" w:cs="Arial"/>
          <w:b/>
          <w:i/>
          <w:sz w:val="24"/>
          <w:szCs w:val="24"/>
        </w:rPr>
        <w:t>Municipio de San Pedro Tlaquepaque, Jalisco.</w:t>
      </w:r>
      <w:r w:rsidR="00A37D93" w:rsidRPr="00A37D93">
        <w:rPr>
          <w:rFonts w:ascii="Arial" w:hAnsi="Arial" w:cs="Arial"/>
          <w:b/>
          <w:i/>
          <w:sz w:val="24"/>
          <w:szCs w:val="24"/>
        </w:rPr>
        <w:t xml:space="preserve"> </w:t>
      </w:r>
      <w:r w:rsidR="00DA6A29" w:rsidRPr="00A37D93">
        <w:rPr>
          <w:rFonts w:ascii="Arial" w:hAnsi="Arial" w:cs="Arial"/>
          <w:b/>
          <w:i/>
          <w:sz w:val="24"/>
          <w:szCs w:val="24"/>
        </w:rPr>
        <w:t>Presente.</w:t>
      </w:r>
      <w:r w:rsidR="00A37D93" w:rsidRPr="00A37D93">
        <w:rPr>
          <w:rFonts w:ascii="Arial" w:hAnsi="Arial" w:cs="Arial"/>
          <w:b/>
          <w:i/>
          <w:sz w:val="24"/>
          <w:szCs w:val="24"/>
        </w:rPr>
        <w:t xml:space="preserve"> </w:t>
      </w:r>
      <w:r w:rsidR="00DA6A29" w:rsidRPr="00A37D93">
        <w:rPr>
          <w:rFonts w:ascii="Arial" w:hAnsi="Arial" w:cs="Arial"/>
          <w:i/>
          <w:sz w:val="24"/>
          <w:szCs w:val="24"/>
        </w:rPr>
        <w:t>La que suscribe</w:t>
      </w:r>
      <w:r w:rsidR="00A37D93" w:rsidRPr="00A37D93">
        <w:rPr>
          <w:rFonts w:ascii="Arial" w:hAnsi="Arial" w:cs="Arial"/>
          <w:i/>
          <w:sz w:val="24"/>
          <w:szCs w:val="24"/>
        </w:rPr>
        <w:t xml:space="preserve"> </w:t>
      </w:r>
      <w:r w:rsidR="00DA6A29" w:rsidRPr="00A37D93">
        <w:rPr>
          <w:rFonts w:ascii="Arial" w:hAnsi="Arial" w:cs="Arial"/>
          <w:b/>
          <w:i/>
          <w:sz w:val="24"/>
          <w:szCs w:val="24"/>
        </w:rPr>
        <w:t>Lic. Mirna Citlalli Amaya de Luna</w:t>
      </w:r>
      <w:r w:rsidR="00DA6A29" w:rsidRPr="00A37D93">
        <w:rPr>
          <w:rFonts w:ascii="Arial" w:hAnsi="Arial" w:cs="Arial"/>
          <w:i/>
          <w:sz w:val="24"/>
          <w:szCs w:val="24"/>
        </w:rPr>
        <w:t xml:space="preserve">, en mi carácter de </w:t>
      </w:r>
      <w:r w:rsidR="00DA6A29" w:rsidRPr="00A37D93">
        <w:rPr>
          <w:rFonts w:ascii="Arial" w:hAnsi="Arial" w:cs="Arial"/>
          <w:b/>
          <w:i/>
          <w:sz w:val="24"/>
          <w:szCs w:val="24"/>
        </w:rPr>
        <w:t>Presidente Municipal Interina</w:t>
      </w:r>
      <w:r w:rsidR="00A37D93">
        <w:rPr>
          <w:rFonts w:ascii="Arial" w:hAnsi="Arial" w:cs="Arial"/>
          <w:b/>
          <w:i/>
          <w:sz w:val="24"/>
          <w:szCs w:val="24"/>
        </w:rPr>
        <w:t xml:space="preserve"> </w:t>
      </w:r>
      <w:r w:rsidR="00DA6A29" w:rsidRPr="00A37D93">
        <w:rPr>
          <w:rFonts w:ascii="Arial" w:hAnsi="Arial" w:cs="Arial"/>
          <w:i/>
          <w:sz w:val="24"/>
          <w:szCs w:val="24"/>
        </w:rPr>
        <w:t>del H. Ayuntamiento Constitucional 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49 y 50 de la Ley del Gobierno y la Administración Pública Municipal del Estado de Jalisco; artículos 142, 145 fracción II y 147  del Reglamento del Gobierno y de la Administración Pública del Ayuntamiento Constitucional de San Pedro Tlaquepaque; me permito someter a la elevada y distinguida consideración de este H. Cuerpo Edilicio, la presente:</w:t>
      </w:r>
      <w:r w:rsidR="00A37D93" w:rsidRPr="00A37D93">
        <w:rPr>
          <w:rFonts w:ascii="Arial" w:hAnsi="Arial" w:cs="Arial"/>
          <w:i/>
          <w:sz w:val="24"/>
          <w:szCs w:val="24"/>
        </w:rPr>
        <w:t xml:space="preserve"> </w:t>
      </w:r>
      <w:r w:rsidR="00DA6A29" w:rsidRPr="00A37D93">
        <w:rPr>
          <w:rFonts w:ascii="Arial" w:hAnsi="Arial" w:cs="Arial"/>
          <w:b/>
          <w:i/>
          <w:sz w:val="24"/>
          <w:szCs w:val="24"/>
        </w:rPr>
        <w:t>Iniciativa de Aprobación Directa</w:t>
      </w:r>
      <w:r w:rsidR="00A37D93" w:rsidRPr="00A37D93">
        <w:rPr>
          <w:rFonts w:ascii="Arial" w:hAnsi="Arial" w:cs="Arial"/>
          <w:b/>
          <w:i/>
          <w:sz w:val="24"/>
          <w:szCs w:val="24"/>
        </w:rPr>
        <w:t xml:space="preserve"> </w:t>
      </w:r>
      <w:r w:rsidR="00DA6A29" w:rsidRPr="00A37D93">
        <w:rPr>
          <w:rFonts w:ascii="Arial" w:hAnsi="Arial" w:cs="Arial"/>
          <w:i/>
          <w:sz w:val="24"/>
          <w:szCs w:val="24"/>
        </w:rPr>
        <w:t>Que tiene por objeto someter al Pleno del Ayuntamiento Constitucional del Municipio de San Pedro Tlaquepaque, Jalisco, apruebe y autorice</w:t>
      </w:r>
      <w:r w:rsidR="00A37D93" w:rsidRPr="00A37D93">
        <w:rPr>
          <w:rFonts w:ascii="Arial" w:hAnsi="Arial" w:cs="Arial"/>
          <w:i/>
          <w:sz w:val="24"/>
          <w:szCs w:val="24"/>
        </w:rPr>
        <w:t xml:space="preserve"> </w:t>
      </w:r>
      <w:r w:rsidR="00DA6A29" w:rsidRPr="00A37D93">
        <w:rPr>
          <w:rFonts w:ascii="Arial" w:hAnsi="Arial" w:cs="Arial"/>
          <w:i/>
          <w:sz w:val="24"/>
          <w:szCs w:val="24"/>
        </w:rPr>
        <w:t xml:space="preserve">habilitar  como recinto oficial, la finca marcada con el número 208 de la calle Independencia de esta Cabecera Municipal, conocida como </w:t>
      </w:r>
      <w:r w:rsidR="00DA6A29" w:rsidRPr="00A37D93">
        <w:rPr>
          <w:rFonts w:ascii="Arial" w:hAnsi="Arial" w:cs="Arial"/>
          <w:b/>
          <w:i/>
          <w:sz w:val="24"/>
          <w:szCs w:val="24"/>
        </w:rPr>
        <w:t>“Casa Histórica”</w:t>
      </w:r>
      <w:r w:rsidR="00DA6A29" w:rsidRPr="00A37D93">
        <w:rPr>
          <w:rFonts w:ascii="Arial" w:hAnsi="Arial" w:cs="Arial"/>
          <w:i/>
          <w:sz w:val="24"/>
          <w:szCs w:val="24"/>
        </w:rPr>
        <w:t>,</w:t>
      </w:r>
      <w:r w:rsidR="00A37D93" w:rsidRPr="00A37D93">
        <w:rPr>
          <w:rFonts w:ascii="Arial" w:hAnsi="Arial" w:cs="Arial"/>
          <w:i/>
          <w:sz w:val="24"/>
          <w:szCs w:val="24"/>
        </w:rPr>
        <w:t xml:space="preserve"> </w:t>
      </w:r>
      <w:r w:rsidR="00DA6A29" w:rsidRPr="00A37D93">
        <w:rPr>
          <w:rFonts w:ascii="Arial" w:hAnsi="Arial" w:cs="Arial"/>
          <w:i/>
          <w:sz w:val="24"/>
          <w:szCs w:val="24"/>
        </w:rPr>
        <w:t>a efecto de celebrar Sesión Solemne para llevar a cabo la entrega de la Medalla al Mérito Docente</w:t>
      </w:r>
      <w:r w:rsidR="00DA6A29" w:rsidRPr="00A37D93">
        <w:rPr>
          <w:rFonts w:ascii="Arial" w:hAnsi="Arial" w:cs="Arial"/>
          <w:b/>
          <w:i/>
          <w:sz w:val="24"/>
          <w:szCs w:val="24"/>
        </w:rPr>
        <w:t xml:space="preserve"> “Francisco Silva Romero”</w:t>
      </w:r>
      <w:r w:rsidR="00DA6A29" w:rsidRPr="00A37D93">
        <w:rPr>
          <w:rFonts w:ascii="Arial" w:hAnsi="Arial" w:cs="Arial"/>
          <w:i/>
          <w:sz w:val="24"/>
          <w:szCs w:val="24"/>
        </w:rPr>
        <w:t xml:space="preserve">, la entrega del Reconocimiento “Agustín </w:t>
      </w:r>
      <w:r w:rsidR="00A37D93" w:rsidRPr="00A37D93">
        <w:rPr>
          <w:rFonts w:ascii="Arial" w:hAnsi="Arial" w:cs="Arial"/>
          <w:i/>
          <w:sz w:val="24"/>
          <w:szCs w:val="24"/>
        </w:rPr>
        <w:t>Yáñez</w:t>
      </w:r>
      <w:r w:rsidR="00DA6A29" w:rsidRPr="00A37D93">
        <w:rPr>
          <w:rFonts w:ascii="Arial" w:hAnsi="Arial" w:cs="Arial"/>
          <w:i/>
          <w:sz w:val="24"/>
          <w:szCs w:val="24"/>
        </w:rPr>
        <w:t>” a la gestión Educativa y Reconocimiento al desempeño académico,</w:t>
      </w:r>
      <w:r w:rsidR="00A37D93" w:rsidRPr="00A37D93">
        <w:rPr>
          <w:rFonts w:ascii="Arial" w:hAnsi="Arial" w:cs="Arial"/>
          <w:i/>
          <w:sz w:val="24"/>
          <w:szCs w:val="24"/>
        </w:rPr>
        <w:t xml:space="preserve"> </w:t>
      </w:r>
      <w:r w:rsidR="00DA6A29" w:rsidRPr="00A37D93">
        <w:rPr>
          <w:rFonts w:ascii="Arial" w:hAnsi="Arial" w:cs="Arial"/>
          <w:i/>
          <w:color w:val="000000"/>
          <w:sz w:val="24"/>
          <w:szCs w:val="24"/>
        </w:rPr>
        <w:t>a las 10:00 (diez horas)d</w:t>
      </w:r>
      <w:r w:rsidR="00DA6A29" w:rsidRPr="00A37D93">
        <w:rPr>
          <w:rFonts w:ascii="Arial" w:hAnsi="Arial" w:cs="Arial"/>
          <w:i/>
          <w:sz w:val="24"/>
          <w:szCs w:val="24"/>
        </w:rPr>
        <w:t>el día 16</w:t>
      </w:r>
      <w:r w:rsidR="00DA6A29" w:rsidRPr="00A37D93">
        <w:rPr>
          <w:rFonts w:ascii="Arial" w:hAnsi="Arial" w:cs="Arial"/>
          <w:i/>
          <w:color w:val="000000"/>
          <w:sz w:val="24"/>
          <w:szCs w:val="24"/>
        </w:rPr>
        <w:t xml:space="preserve"> de Mayo</w:t>
      </w:r>
      <w:r w:rsidR="00A37D93" w:rsidRPr="00A37D93">
        <w:rPr>
          <w:rFonts w:ascii="Arial" w:hAnsi="Arial" w:cs="Arial"/>
          <w:i/>
          <w:color w:val="000000"/>
          <w:sz w:val="24"/>
          <w:szCs w:val="24"/>
        </w:rPr>
        <w:t xml:space="preserve"> </w:t>
      </w:r>
      <w:r w:rsidR="00DA6A29" w:rsidRPr="00A37D93">
        <w:rPr>
          <w:rFonts w:ascii="Arial" w:hAnsi="Arial" w:cs="Arial"/>
          <w:i/>
          <w:color w:val="000000"/>
          <w:sz w:val="24"/>
          <w:szCs w:val="24"/>
        </w:rPr>
        <w:t>del año en curso.</w:t>
      </w:r>
      <w:r w:rsidR="00A37D93" w:rsidRPr="00A37D93">
        <w:rPr>
          <w:rFonts w:ascii="Arial" w:hAnsi="Arial" w:cs="Arial"/>
          <w:i/>
          <w:color w:val="000000"/>
          <w:sz w:val="24"/>
          <w:szCs w:val="24"/>
        </w:rPr>
        <w:t xml:space="preserve"> </w:t>
      </w:r>
      <w:r w:rsidR="00DA6A29" w:rsidRPr="00A37D93">
        <w:rPr>
          <w:rFonts w:ascii="Arial" w:hAnsi="Arial" w:cs="Arial"/>
          <w:b/>
          <w:i/>
          <w:sz w:val="24"/>
          <w:szCs w:val="24"/>
        </w:rPr>
        <w:t>Exposición de Motivos</w:t>
      </w:r>
      <w:r w:rsidR="00A37D93" w:rsidRPr="00A37D93">
        <w:rPr>
          <w:rFonts w:ascii="Arial" w:hAnsi="Arial" w:cs="Arial"/>
          <w:b/>
          <w:i/>
          <w:sz w:val="24"/>
          <w:szCs w:val="24"/>
        </w:rPr>
        <w:t xml:space="preserve"> </w:t>
      </w:r>
      <w:r w:rsidR="00DA6A29" w:rsidRPr="00A37D93">
        <w:rPr>
          <w:rFonts w:ascii="Arial" w:hAnsi="Arial" w:cs="Arial"/>
          <w:b/>
          <w:i/>
          <w:sz w:val="24"/>
          <w:szCs w:val="24"/>
        </w:rPr>
        <w:t>I.-</w:t>
      </w:r>
      <w:r w:rsidR="00DA6A29" w:rsidRPr="00A37D93">
        <w:rPr>
          <w:rFonts w:ascii="Arial" w:hAnsi="Arial" w:cs="Arial"/>
          <w:i/>
          <w:sz w:val="24"/>
          <w:szCs w:val="24"/>
        </w:rPr>
        <w:t xml:space="preserve"> El Reglamento </w:t>
      </w:r>
      <w:r w:rsidR="00DA6A29" w:rsidRPr="00A37D93">
        <w:rPr>
          <w:rFonts w:ascii="Arial" w:hAnsi="Arial" w:cs="Arial"/>
          <w:i/>
          <w:sz w:val="24"/>
          <w:szCs w:val="24"/>
        </w:rPr>
        <w:lastRenderedPageBreak/>
        <w:t>del Gobierno y de la Administración Pública del Ayuntamiento Constitucional de San Pedro Tlaquepaque, en su artículo 127, señala que</w:t>
      </w:r>
    </w:p>
    <w:p w:rsidR="00A37D93" w:rsidRDefault="00A37D93" w:rsidP="00DA6A29">
      <w:pPr>
        <w:ind w:left="964" w:right="964"/>
        <w:jc w:val="both"/>
        <w:rPr>
          <w:rFonts w:ascii="Arial" w:hAnsi="Arial" w:cs="Arial"/>
          <w:sz w:val="20"/>
          <w:szCs w:val="20"/>
        </w:rPr>
      </w:pPr>
    </w:p>
    <w:p w:rsidR="00DA6A29" w:rsidRPr="00A37D93" w:rsidRDefault="00DA6A29" w:rsidP="00DA6A29">
      <w:pPr>
        <w:ind w:left="964" w:right="964"/>
        <w:jc w:val="both"/>
        <w:rPr>
          <w:rFonts w:ascii="Arial" w:hAnsi="Arial" w:cs="Arial"/>
          <w:i/>
          <w:sz w:val="20"/>
          <w:szCs w:val="20"/>
        </w:rPr>
      </w:pPr>
      <w:r w:rsidRPr="00A37D93">
        <w:rPr>
          <w:rFonts w:ascii="Arial" w:hAnsi="Arial" w:cs="Arial"/>
          <w:i/>
          <w:sz w:val="20"/>
          <w:szCs w:val="20"/>
        </w:rPr>
        <w:t>“Son sesiones solemnes la que se celebren para la conmemoración de aniversarios históricos, eventos cívicos y para la realización de aquellos actos o ceremonias análogas en importancia, cuando así lo determine el ayuntamiento; y aquellos en que concurran representantes de los Poderes de la Federación o del Estado, personalidades distinguidas de los Estados de la República u otros países.</w:t>
      </w:r>
    </w:p>
    <w:p w:rsidR="00DA6A29" w:rsidRDefault="00DA6A29" w:rsidP="00A37D93">
      <w:pPr>
        <w:spacing w:after="0" w:line="240" w:lineRule="auto"/>
        <w:jc w:val="both"/>
        <w:rPr>
          <w:rFonts w:ascii="Arial" w:hAnsi="Arial" w:cs="Arial"/>
          <w:i/>
          <w:sz w:val="24"/>
          <w:szCs w:val="24"/>
        </w:rPr>
      </w:pPr>
      <w:r w:rsidRPr="00A37D93">
        <w:rPr>
          <w:rFonts w:ascii="Arial" w:hAnsi="Arial" w:cs="Arial"/>
          <w:i/>
          <w:sz w:val="24"/>
          <w:szCs w:val="24"/>
        </w:rPr>
        <w:t xml:space="preserve">Así como, el artículo 128 último párrafo del mismo Ordenamiento Municipal, que a la letra dice: </w:t>
      </w:r>
    </w:p>
    <w:p w:rsidR="00A37D93" w:rsidRPr="00A37D93" w:rsidRDefault="00A37D93" w:rsidP="00A37D93">
      <w:pPr>
        <w:spacing w:after="0" w:line="240" w:lineRule="auto"/>
        <w:jc w:val="both"/>
        <w:rPr>
          <w:rFonts w:ascii="Arial" w:hAnsi="Arial" w:cs="Arial"/>
          <w:i/>
          <w:sz w:val="24"/>
          <w:szCs w:val="24"/>
        </w:rPr>
      </w:pPr>
    </w:p>
    <w:p w:rsidR="00DA6A29" w:rsidRPr="00A37D93" w:rsidRDefault="00DA6A29" w:rsidP="00DA6A29">
      <w:pPr>
        <w:ind w:left="964" w:right="964"/>
        <w:jc w:val="both"/>
        <w:rPr>
          <w:rFonts w:ascii="Arial" w:hAnsi="Arial" w:cs="Arial"/>
          <w:b/>
          <w:i/>
          <w:sz w:val="20"/>
          <w:szCs w:val="20"/>
        </w:rPr>
      </w:pPr>
      <w:r w:rsidRPr="00A37D93">
        <w:rPr>
          <w:rFonts w:ascii="Arial" w:hAnsi="Arial" w:cs="Arial"/>
          <w:b/>
          <w:i/>
          <w:sz w:val="20"/>
          <w:szCs w:val="20"/>
        </w:rPr>
        <w:t>“</w:t>
      </w:r>
      <w:r w:rsidRPr="00A37D93">
        <w:rPr>
          <w:rFonts w:ascii="Arial" w:hAnsi="Arial" w:cs="Arial"/>
          <w:i/>
          <w:sz w:val="20"/>
          <w:szCs w:val="20"/>
        </w:rPr>
        <w:t xml:space="preserve">El Ayuntamiento debe sesionar en el Salón de Sesiones, ubicado en el Interior del Palacio Municipal, </w:t>
      </w:r>
      <w:r w:rsidRPr="00A37D93">
        <w:rPr>
          <w:rFonts w:ascii="Arial" w:hAnsi="Arial" w:cs="Arial"/>
          <w:b/>
          <w:i/>
          <w:sz w:val="20"/>
          <w:szCs w:val="20"/>
        </w:rPr>
        <w:t>o cuando la solemnidad del caso lo requiera o así lo determine el Ayuntamiento, este podrá sesionar en lugar distinto, mediante habilitación como recinto oficial del lugar en el que se pretenda sesionar</w:t>
      </w:r>
      <w:r w:rsidRPr="00A37D93">
        <w:rPr>
          <w:rFonts w:ascii="Arial" w:hAnsi="Arial" w:cs="Arial"/>
          <w:i/>
          <w:sz w:val="20"/>
          <w:szCs w:val="20"/>
        </w:rPr>
        <w:t>.</w:t>
      </w:r>
      <w:r w:rsidRPr="00A37D93">
        <w:rPr>
          <w:rFonts w:ascii="Arial" w:hAnsi="Arial" w:cs="Arial"/>
          <w:b/>
          <w:i/>
          <w:sz w:val="20"/>
          <w:szCs w:val="20"/>
        </w:rPr>
        <w:t>”</w:t>
      </w:r>
    </w:p>
    <w:p w:rsidR="00DA6A29" w:rsidRPr="002228AA" w:rsidRDefault="00DA6A29" w:rsidP="00A37D93">
      <w:pPr>
        <w:spacing w:after="0" w:line="240" w:lineRule="auto"/>
        <w:jc w:val="both"/>
        <w:rPr>
          <w:rFonts w:ascii="Arial" w:hAnsi="Arial" w:cs="Arial"/>
          <w:i/>
          <w:sz w:val="24"/>
          <w:szCs w:val="24"/>
        </w:rPr>
      </w:pPr>
      <w:r w:rsidRPr="00A37D93">
        <w:rPr>
          <w:rFonts w:ascii="Arial" w:hAnsi="Arial" w:cs="Arial"/>
          <w:b/>
          <w:i/>
          <w:sz w:val="24"/>
          <w:szCs w:val="24"/>
        </w:rPr>
        <w:t>II.-</w:t>
      </w:r>
      <w:r w:rsidR="00A37D93" w:rsidRPr="00A37D93">
        <w:rPr>
          <w:rFonts w:ascii="Arial" w:hAnsi="Arial" w:cs="Arial"/>
          <w:b/>
          <w:i/>
          <w:sz w:val="24"/>
          <w:szCs w:val="24"/>
        </w:rPr>
        <w:t xml:space="preserve"> </w:t>
      </w:r>
      <w:r w:rsidRPr="00A37D93">
        <w:rPr>
          <w:rFonts w:ascii="Arial" w:hAnsi="Arial" w:cs="Arial"/>
          <w:i/>
          <w:sz w:val="24"/>
          <w:szCs w:val="24"/>
        </w:rPr>
        <w:t>Desde</w:t>
      </w:r>
      <w:r w:rsidR="00A37D93" w:rsidRPr="00A37D93">
        <w:rPr>
          <w:rFonts w:ascii="Arial" w:hAnsi="Arial" w:cs="Arial"/>
          <w:i/>
          <w:sz w:val="24"/>
          <w:szCs w:val="24"/>
        </w:rPr>
        <w:t xml:space="preserve"> </w:t>
      </w:r>
      <w:r w:rsidRPr="00A37D93">
        <w:rPr>
          <w:rFonts w:ascii="Arial" w:hAnsi="Arial" w:cs="Arial"/>
          <w:i/>
          <w:sz w:val="24"/>
          <w:szCs w:val="24"/>
        </w:rPr>
        <w:t xml:space="preserve">hace 11 años el Gobierno Municipal, durante el mes de Mayo, con motivo del Día del Maestro, suele reconocer con la Medalla al Mérito Docente, a todos aquellos maestros que cumplen 25 años de servicio en las escuelas oficiales del nivel básico en el Municipio, que por su aportación en las aulas preparando a las nuevas generaciones, por su trayectoria en el campo de la educación, son merecedores a un pequeño pero significativo reconocimiento a su labor destinada a desarrollar la capacidad intelectual, moral y afectiva de las personas de acuerdo con la cultura y las normas de convivencia de la sociedad a la que pertenecen, haciendo entrega de una medalla conmemorativa y un pergamino a todos los galardonados, para reconocer el esfuerzo de tantos años de trabajo en una actividad tan noble como lo es la enseñanza de la educación. Por otra parte el año próximo pasado se implementó la entrega del Reconocimiento “Agustín </w:t>
      </w:r>
      <w:r w:rsidR="00A37D93" w:rsidRPr="00A37D93">
        <w:rPr>
          <w:rFonts w:ascii="Arial" w:hAnsi="Arial" w:cs="Arial"/>
          <w:i/>
          <w:sz w:val="24"/>
          <w:szCs w:val="24"/>
        </w:rPr>
        <w:t>Yáñez</w:t>
      </w:r>
      <w:r w:rsidRPr="00A37D93">
        <w:rPr>
          <w:rFonts w:ascii="Arial" w:hAnsi="Arial" w:cs="Arial"/>
          <w:i/>
          <w:sz w:val="24"/>
          <w:szCs w:val="24"/>
        </w:rPr>
        <w:t>” a la gestión Educativa y el Reconocimiento al desempeño académico.</w:t>
      </w:r>
      <w:r w:rsidR="00A37D93" w:rsidRPr="00A37D93">
        <w:rPr>
          <w:rFonts w:ascii="Arial" w:hAnsi="Arial" w:cs="Arial"/>
          <w:i/>
          <w:sz w:val="24"/>
          <w:szCs w:val="24"/>
        </w:rPr>
        <w:t xml:space="preserve"> </w:t>
      </w:r>
      <w:r w:rsidRPr="00A37D93">
        <w:rPr>
          <w:rFonts w:ascii="Arial" w:hAnsi="Arial" w:cs="Arial"/>
          <w:b/>
          <w:i/>
          <w:sz w:val="24"/>
          <w:szCs w:val="24"/>
        </w:rPr>
        <w:t>III.-</w:t>
      </w:r>
      <w:r w:rsidR="00A37D93" w:rsidRPr="00A37D93">
        <w:rPr>
          <w:rFonts w:ascii="Arial" w:hAnsi="Arial" w:cs="Arial"/>
          <w:b/>
          <w:i/>
          <w:sz w:val="24"/>
          <w:szCs w:val="24"/>
        </w:rPr>
        <w:t xml:space="preserve"> </w:t>
      </w:r>
      <w:r w:rsidRPr="00A37D93">
        <w:rPr>
          <w:rFonts w:ascii="Arial" w:hAnsi="Arial" w:cs="Arial"/>
          <w:i/>
          <w:sz w:val="24"/>
          <w:szCs w:val="24"/>
        </w:rPr>
        <w:t>La educación es uno de los factores que más influye en el avance y progreso de personas y sociedades, además de proveer conocimientos, la educación enriquece la cultura, el espíritu, los valores y todo aquello que nos caracteriza como seres humanos, es necesaria en todos los sentidos,</w:t>
      </w:r>
      <w:r w:rsidR="00A37D93" w:rsidRPr="00A37D93">
        <w:rPr>
          <w:rFonts w:ascii="Arial" w:hAnsi="Arial" w:cs="Arial"/>
          <w:i/>
          <w:sz w:val="24"/>
          <w:szCs w:val="24"/>
        </w:rPr>
        <w:t xml:space="preserve"> </w:t>
      </w:r>
      <w:r w:rsidRPr="00A37D93">
        <w:rPr>
          <w:rFonts w:ascii="Arial" w:hAnsi="Arial" w:cs="Arial"/>
          <w:i/>
          <w:sz w:val="24"/>
          <w:szCs w:val="24"/>
        </w:rPr>
        <w:t>para alcanzar mejores niveles de bienestar social y de crecimiento económico; para el avance democrático y el fortalecimiento del Estado de derecho.</w:t>
      </w:r>
      <w:r w:rsidR="00A37D93">
        <w:rPr>
          <w:rFonts w:ascii="Arial" w:hAnsi="Arial" w:cs="Arial"/>
          <w:i/>
          <w:sz w:val="24"/>
          <w:szCs w:val="24"/>
        </w:rPr>
        <w:t xml:space="preserve"> </w:t>
      </w:r>
      <w:r w:rsidRPr="00A37D93">
        <w:rPr>
          <w:rFonts w:ascii="Arial" w:hAnsi="Arial" w:cs="Arial"/>
          <w:i/>
          <w:sz w:val="24"/>
          <w:szCs w:val="24"/>
        </w:rPr>
        <w:t>La materia educativa siempre ha sido importante para el desarrollo, pero ha adquirido mayor relevancia en el mundo de hoy que vive profundas transformaciones, motivadas en parte por el vertiginoso avance de la ciencia y sus aplicaciones, así como por el no menos acelerado desarrollo de los medios y las tecnologías de la información.</w:t>
      </w:r>
      <w:r w:rsidR="00A37D93">
        <w:rPr>
          <w:rFonts w:ascii="Arial" w:hAnsi="Arial" w:cs="Arial"/>
          <w:i/>
          <w:sz w:val="24"/>
          <w:szCs w:val="24"/>
        </w:rPr>
        <w:t xml:space="preserve"> </w:t>
      </w:r>
      <w:r w:rsidRPr="00A37D93">
        <w:rPr>
          <w:rFonts w:ascii="Arial" w:hAnsi="Arial" w:cs="Arial"/>
          <w:i/>
          <w:sz w:val="24"/>
          <w:szCs w:val="24"/>
        </w:rPr>
        <w:t>En las economías modernas el conocimiento se ha convertido en uno de los factores más importantes de la producción. Las sociedades que más han avanzado en lo económico y en lo social son las que han logrado cimentar su progreso en el conocimiento, tanto el que se transmite con la escolarización, como el que se genera a través de la investigación, de la educación, la ciencia y la innovación tecnológica dependen, cada vez más, la productividad y la competitividad económicas, así como buena parte del desarrollo social y cultural de las naciones.</w:t>
      </w:r>
      <w:r w:rsidR="00A37D93">
        <w:rPr>
          <w:rFonts w:ascii="Arial" w:hAnsi="Arial" w:cs="Arial"/>
          <w:i/>
          <w:sz w:val="24"/>
          <w:szCs w:val="24"/>
        </w:rPr>
        <w:t xml:space="preserve"> </w:t>
      </w:r>
      <w:r w:rsidRPr="00A37D93">
        <w:rPr>
          <w:rFonts w:ascii="Arial" w:hAnsi="Arial" w:cs="Arial"/>
          <w:b/>
          <w:i/>
          <w:sz w:val="24"/>
          <w:szCs w:val="24"/>
        </w:rPr>
        <w:t>IV</w:t>
      </w:r>
      <w:r w:rsidRPr="00A37D93">
        <w:rPr>
          <w:rFonts w:ascii="Arial" w:hAnsi="Arial" w:cs="Arial"/>
          <w:i/>
          <w:sz w:val="24"/>
          <w:szCs w:val="24"/>
        </w:rPr>
        <w:t xml:space="preserve">.- La experiencia mundial muestra la existencia de una estrecha correlación entre el nivel de desarrollo de los países, en su sentido amplio, con la fortaleza de sus sistemas educativos y de </w:t>
      </w:r>
      <w:r w:rsidRPr="00A37D93">
        <w:rPr>
          <w:rFonts w:ascii="Arial" w:hAnsi="Arial" w:cs="Arial"/>
          <w:i/>
          <w:sz w:val="24"/>
          <w:szCs w:val="24"/>
        </w:rPr>
        <w:lastRenderedPageBreak/>
        <w:t>investigación científica y tecnológica.</w:t>
      </w:r>
      <w:r w:rsidR="00A37D93">
        <w:rPr>
          <w:rFonts w:ascii="Arial" w:hAnsi="Arial" w:cs="Arial"/>
          <w:i/>
          <w:sz w:val="24"/>
          <w:szCs w:val="24"/>
        </w:rPr>
        <w:t xml:space="preserve"> </w:t>
      </w:r>
      <w:r w:rsidRPr="00A37D93">
        <w:rPr>
          <w:rFonts w:ascii="Arial" w:hAnsi="Arial" w:cs="Arial"/>
          <w:i/>
          <w:sz w:val="24"/>
          <w:szCs w:val="24"/>
        </w:rPr>
        <w:t>Han pasado los tiempos en que se consideraba a las erogaciones en educación como un gasto. En la actualidad, el conocimiento constituye una inversión muy productiva, estratégica en lo económico y prioritaria en lo social.</w:t>
      </w:r>
      <w:r w:rsidR="00A37D93">
        <w:rPr>
          <w:rFonts w:ascii="Arial" w:hAnsi="Arial" w:cs="Arial"/>
          <w:i/>
          <w:sz w:val="24"/>
          <w:szCs w:val="24"/>
        </w:rPr>
        <w:t xml:space="preserve"> </w:t>
      </w:r>
      <w:r w:rsidRPr="00A37D93">
        <w:rPr>
          <w:rFonts w:ascii="Arial" w:hAnsi="Arial" w:cs="Arial"/>
          <w:i/>
          <w:sz w:val="24"/>
          <w:szCs w:val="24"/>
        </w:rPr>
        <w:t>En suma, la educación contribuye a lograr sociedades más justas, productivas y equitativas.</w:t>
      </w:r>
      <w:r w:rsidR="00A37D93">
        <w:rPr>
          <w:rFonts w:ascii="Arial" w:hAnsi="Arial" w:cs="Arial"/>
          <w:i/>
          <w:sz w:val="24"/>
          <w:szCs w:val="24"/>
        </w:rPr>
        <w:t xml:space="preserve"> </w:t>
      </w:r>
      <w:r w:rsidRPr="00A37D93">
        <w:rPr>
          <w:rFonts w:ascii="Arial" w:hAnsi="Arial" w:cs="Arial"/>
          <w:b/>
          <w:i/>
          <w:sz w:val="24"/>
          <w:szCs w:val="24"/>
        </w:rPr>
        <w:t>V.-</w:t>
      </w:r>
      <w:r w:rsidRPr="00A37D93">
        <w:rPr>
          <w:rFonts w:ascii="Arial" w:hAnsi="Arial" w:cs="Arial"/>
          <w:i/>
          <w:sz w:val="24"/>
          <w:szCs w:val="24"/>
        </w:rPr>
        <w:t xml:space="preserve"> Por los fundamentos y motivos ya expuestos, se somete a la consideración de este Pleno, el siguiente:</w:t>
      </w:r>
      <w:r w:rsidR="00A37D93">
        <w:rPr>
          <w:rFonts w:ascii="Arial" w:hAnsi="Arial" w:cs="Arial"/>
          <w:i/>
          <w:sz w:val="24"/>
          <w:szCs w:val="24"/>
        </w:rPr>
        <w:t xml:space="preserve"> </w:t>
      </w:r>
      <w:r w:rsidRPr="00A37D93">
        <w:rPr>
          <w:rFonts w:ascii="Arial" w:hAnsi="Arial" w:cs="Arial"/>
          <w:b/>
          <w:i/>
          <w:sz w:val="24"/>
          <w:szCs w:val="24"/>
        </w:rPr>
        <w:t>Punto de Acuerdo</w:t>
      </w:r>
      <w:r w:rsidR="00A37D93">
        <w:rPr>
          <w:rFonts w:ascii="Arial" w:hAnsi="Arial" w:cs="Arial"/>
          <w:b/>
          <w:i/>
          <w:sz w:val="24"/>
          <w:szCs w:val="24"/>
        </w:rPr>
        <w:t xml:space="preserve"> </w:t>
      </w:r>
      <w:r w:rsidRPr="00A37D93">
        <w:rPr>
          <w:rFonts w:ascii="Arial" w:hAnsi="Arial" w:cs="Arial"/>
          <w:b/>
          <w:i/>
          <w:sz w:val="24"/>
          <w:szCs w:val="24"/>
        </w:rPr>
        <w:t xml:space="preserve">Único.- </w:t>
      </w:r>
      <w:r w:rsidRPr="00A37D93">
        <w:rPr>
          <w:rFonts w:ascii="Arial" w:hAnsi="Arial" w:cs="Arial"/>
          <w:i/>
          <w:sz w:val="24"/>
          <w:szCs w:val="24"/>
        </w:rPr>
        <w:t xml:space="preserve">El Pleno del Ayuntamiento Constitucional del Municipio de San Pedro Tlaquepaque, Jalisco, aprueba </w:t>
      </w:r>
      <w:r w:rsidRPr="0052317A">
        <w:rPr>
          <w:rFonts w:ascii="Arial" w:hAnsi="Arial" w:cs="Arial"/>
          <w:i/>
          <w:sz w:val="24"/>
          <w:szCs w:val="24"/>
        </w:rPr>
        <w:t>y autoriza</w:t>
      </w:r>
      <w:r w:rsidR="00A37D93" w:rsidRPr="0052317A">
        <w:rPr>
          <w:rFonts w:ascii="Arial" w:hAnsi="Arial" w:cs="Arial"/>
          <w:i/>
          <w:sz w:val="24"/>
          <w:szCs w:val="24"/>
        </w:rPr>
        <w:t xml:space="preserve"> </w:t>
      </w:r>
      <w:r w:rsidRPr="0052317A">
        <w:rPr>
          <w:rFonts w:ascii="Arial" w:hAnsi="Arial" w:cs="Arial"/>
          <w:i/>
          <w:sz w:val="24"/>
          <w:szCs w:val="24"/>
        </w:rPr>
        <w:t xml:space="preserve">habilitar  como recinto oficial, la finca marcada con el número 208 de la calle Independencia de esta Cabecera Municipal,  conocida como </w:t>
      </w:r>
      <w:r w:rsidRPr="0052317A">
        <w:rPr>
          <w:rFonts w:ascii="Arial" w:hAnsi="Arial" w:cs="Arial"/>
          <w:b/>
          <w:i/>
          <w:sz w:val="24"/>
          <w:szCs w:val="24"/>
        </w:rPr>
        <w:t>“Casa Histórica”</w:t>
      </w:r>
      <w:r w:rsidRPr="0052317A">
        <w:rPr>
          <w:rFonts w:ascii="Arial" w:hAnsi="Arial" w:cs="Arial"/>
          <w:i/>
          <w:sz w:val="24"/>
          <w:szCs w:val="24"/>
        </w:rPr>
        <w:t>,</w:t>
      </w:r>
      <w:r w:rsidR="00A37D93" w:rsidRPr="0052317A">
        <w:rPr>
          <w:rFonts w:ascii="Arial" w:hAnsi="Arial" w:cs="Arial"/>
          <w:i/>
          <w:sz w:val="24"/>
          <w:szCs w:val="24"/>
        </w:rPr>
        <w:t xml:space="preserve"> </w:t>
      </w:r>
      <w:r w:rsidRPr="0052317A">
        <w:rPr>
          <w:rFonts w:ascii="Arial" w:hAnsi="Arial" w:cs="Arial"/>
          <w:i/>
          <w:sz w:val="24"/>
          <w:szCs w:val="24"/>
        </w:rPr>
        <w:t>a efecto de celebrar Sesión Solemne para llevar a cabo la entrega de la Medalla al Mérito Docente</w:t>
      </w:r>
      <w:r w:rsidRPr="0052317A">
        <w:rPr>
          <w:rFonts w:ascii="Arial" w:hAnsi="Arial" w:cs="Arial"/>
          <w:b/>
          <w:i/>
          <w:sz w:val="24"/>
          <w:szCs w:val="24"/>
        </w:rPr>
        <w:t xml:space="preserve"> “Francisco Silva Romero”</w:t>
      </w:r>
      <w:r w:rsidRPr="0052317A">
        <w:rPr>
          <w:rFonts w:ascii="Arial" w:hAnsi="Arial" w:cs="Arial"/>
          <w:i/>
          <w:sz w:val="24"/>
          <w:szCs w:val="24"/>
        </w:rPr>
        <w:t xml:space="preserve">, la entrega del Reconocimiento “Agustín </w:t>
      </w:r>
      <w:r w:rsidR="0052317A" w:rsidRPr="0052317A">
        <w:rPr>
          <w:rFonts w:ascii="Arial" w:hAnsi="Arial" w:cs="Arial"/>
          <w:i/>
          <w:sz w:val="24"/>
          <w:szCs w:val="24"/>
        </w:rPr>
        <w:t>Yáñez</w:t>
      </w:r>
      <w:r w:rsidRPr="0052317A">
        <w:rPr>
          <w:rFonts w:ascii="Arial" w:hAnsi="Arial" w:cs="Arial"/>
          <w:i/>
          <w:sz w:val="24"/>
          <w:szCs w:val="24"/>
        </w:rPr>
        <w:t>” a la gestión Educativa y el Reconocimiento al desempeño académico,</w:t>
      </w:r>
      <w:r w:rsidR="00A37D93" w:rsidRPr="0052317A">
        <w:rPr>
          <w:rFonts w:ascii="Arial" w:hAnsi="Arial" w:cs="Arial"/>
          <w:i/>
          <w:sz w:val="24"/>
          <w:szCs w:val="24"/>
        </w:rPr>
        <w:t xml:space="preserve"> </w:t>
      </w:r>
      <w:r w:rsidRPr="0052317A">
        <w:rPr>
          <w:rFonts w:ascii="Arial" w:hAnsi="Arial" w:cs="Arial"/>
          <w:i/>
          <w:color w:val="000000"/>
          <w:sz w:val="24"/>
          <w:szCs w:val="24"/>
        </w:rPr>
        <w:t>a las 10:00 (diez horas)d</w:t>
      </w:r>
      <w:r w:rsidRPr="0052317A">
        <w:rPr>
          <w:rFonts w:ascii="Arial" w:hAnsi="Arial" w:cs="Arial"/>
          <w:i/>
          <w:sz w:val="24"/>
          <w:szCs w:val="24"/>
        </w:rPr>
        <w:t>el día 16</w:t>
      </w:r>
      <w:r w:rsidRPr="0052317A">
        <w:rPr>
          <w:rFonts w:ascii="Arial" w:hAnsi="Arial" w:cs="Arial"/>
          <w:i/>
          <w:color w:val="000000"/>
          <w:sz w:val="24"/>
          <w:szCs w:val="24"/>
        </w:rPr>
        <w:t xml:space="preserve"> de Mayo</w:t>
      </w:r>
      <w:r w:rsidR="00A37D93" w:rsidRPr="0052317A">
        <w:rPr>
          <w:rFonts w:ascii="Arial" w:hAnsi="Arial" w:cs="Arial"/>
          <w:i/>
          <w:color w:val="000000"/>
          <w:sz w:val="24"/>
          <w:szCs w:val="24"/>
        </w:rPr>
        <w:t xml:space="preserve"> </w:t>
      </w:r>
      <w:r w:rsidRPr="0052317A">
        <w:rPr>
          <w:rFonts w:ascii="Arial" w:hAnsi="Arial" w:cs="Arial"/>
          <w:i/>
          <w:color w:val="000000"/>
          <w:sz w:val="24"/>
          <w:szCs w:val="24"/>
        </w:rPr>
        <w:t>del año en curso.</w:t>
      </w:r>
      <w:r w:rsidR="00A37D93" w:rsidRPr="0052317A">
        <w:rPr>
          <w:rFonts w:ascii="Arial" w:hAnsi="Arial" w:cs="Arial"/>
          <w:i/>
          <w:color w:val="000000"/>
          <w:sz w:val="24"/>
          <w:szCs w:val="24"/>
        </w:rPr>
        <w:t xml:space="preserve"> </w:t>
      </w:r>
      <w:r w:rsidRPr="0052317A">
        <w:rPr>
          <w:rFonts w:ascii="Arial" w:hAnsi="Arial" w:cs="Arial"/>
          <w:b/>
          <w:i/>
          <w:sz w:val="24"/>
          <w:szCs w:val="24"/>
        </w:rPr>
        <w:t>Notifíquese.-</w:t>
      </w:r>
      <w:r w:rsidRPr="0052317A">
        <w:rPr>
          <w:rFonts w:ascii="Arial" w:hAnsi="Arial" w:cs="Arial"/>
          <w:i/>
          <w:sz w:val="24"/>
          <w:szCs w:val="24"/>
        </w:rPr>
        <w:t xml:space="preserve"> Mediante oficio el presente punto de acuerdo a todos los Munícipes, a la Coordinación General de Construcción de la Comunidad, al Director </w:t>
      </w:r>
      <w:r w:rsidRPr="002228AA">
        <w:rPr>
          <w:rFonts w:ascii="Arial" w:hAnsi="Arial" w:cs="Arial"/>
          <w:i/>
          <w:sz w:val="24"/>
          <w:szCs w:val="24"/>
        </w:rPr>
        <w:t>de Educación y regístrese en el Libro de Actas de Sesiones correspondiente.</w:t>
      </w:r>
      <w:r w:rsidR="00A37D93" w:rsidRPr="002228AA">
        <w:rPr>
          <w:rFonts w:ascii="Arial" w:hAnsi="Arial" w:cs="Arial"/>
          <w:i/>
          <w:sz w:val="24"/>
          <w:szCs w:val="24"/>
        </w:rPr>
        <w:t xml:space="preserve"> </w:t>
      </w:r>
      <w:r w:rsidRPr="002228AA">
        <w:rPr>
          <w:rFonts w:ascii="Arial" w:hAnsi="Arial" w:cs="Arial"/>
          <w:b/>
          <w:i/>
          <w:sz w:val="24"/>
          <w:szCs w:val="24"/>
        </w:rPr>
        <w:t>ATENTAMENTE.</w:t>
      </w:r>
      <w:r w:rsidR="00A37D93" w:rsidRPr="002228AA">
        <w:rPr>
          <w:rFonts w:ascii="Arial" w:hAnsi="Arial" w:cs="Arial"/>
          <w:b/>
          <w:i/>
          <w:sz w:val="24"/>
          <w:szCs w:val="24"/>
        </w:rPr>
        <w:t xml:space="preserve"> </w:t>
      </w:r>
      <w:r w:rsidRPr="002228AA">
        <w:rPr>
          <w:rFonts w:ascii="Arial" w:hAnsi="Arial" w:cs="Arial"/>
          <w:b/>
          <w:i/>
          <w:sz w:val="24"/>
          <w:szCs w:val="24"/>
        </w:rPr>
        <w:t>San Pedro Tlaquepaque, Jalisco. A la fecha de su presentación.</w:t>
      </w:r>
      <w:r w:rsidR="00A37D93" w:rsidRPr="002228AA">
        <w:rPr>
          <w:rFonts w:ascii="Arial" w:hAnsi="Arial" w:cs="Arial"/>
          <w:b/>
          <w:i/>
          <w:sz w:val="24"/>
          <w:szCs w:val="24"/>
        </w:rPr>
        <w:t xml:space="preserve"> </w:t>
      </w:r>
      <w:r w:rsidRPr="002228AA">
        <w:rPr>
          <w:rFonts w:ascii="Arial" w:hAnsi="Arial" w:cs="Arial"/>
          <w:b/>
          <w:i/>
          <w:sz w:val="24"/>
          <w:szCs w:val="24"/>
        </w:rPr>
        <w:t>MIRNA CITLALLI A AMAYA DE LUNA.</w:t>
      </w:r>
      <w:r w:rsidR="00A37D93" w:rsidRPr="002228AA">
        <w:rPr>
          <w:rFonts w:ascii="Arial" w:hAnsi="Arial" w:cs="Arial"/>
          <w:b/>
          <w:i/>
          <w:sz w:val="24"/>
          <w:szCs w:val="24"/>
        </w:rPr>
        <w:t xml:space="preserve"> </w:t>
      </w:r>
      <w:r w:rsidRPr="002228AA">
        <w:rPr>
          <w:rFonts w:ascii="Arial" w:hAnsi="Arial" w:cs="Arial"/>
          <w:b/>
          <w:i/>
          <w:sz w:val="24"/>
          <w:szCs w:val="24"/>
        </w:rPr>
        <w:t>Presidente Municipal Interina de conformidad al acuerdo del Pleno del Ayuntamiento número 798/2018, con efectos a partir del día 28 de Marzo al 15 de Julio del 2018.</w:t>
      </w:r>
      <w:r w:rsidR="00A37D93" w:rsidRPr="002228AA">
        <w:rPr>
          <w:rFonts w:ascii="Arial" w:hAnsi="Arial" w:cs="Arial"/>
          <w:b/>
          <w:i/>
          <w:sz w:val="24"/>
          <w:szCs w:val="24"/>
        </w:rPr>
        <w:t xml:space="preserve"> </w:t>
      </w:r>
      <w:r w:rsidR="00A37D93" w:rsidRPr="002228AA">
        <w:rPr>
          <w:rFonts w:ascii="Arial" w:hAnsi="Arial" w:cs="Arial"/>
          <w:i/>
          <w:sz w:val="24"/>
          <w:szCs w:val="24"/>
        </w:rPr>
        <w:t>-----------------------------------------</w:t>
      </w:r>
      <w:r w:rsidR="002228AA">
        <w:rPr>
          <w:rFonts w:ascii="Arial" w:hAnsi="Arial" w:cs="Arial"/>
          <w:i/>
          <w:sz w:val="24"/>
          <w:szCs w:val="24"/>
        </w:rPr>
        <w:t>---------------------------</w:t>
      </w:r>
      <w:r w:rsidR="00A37D93" w:rsidRPr="002228AA">
        <w:rPr>
          <w:rFonts w:ascii="Arial" w:hAnsi="Arial" w:cs="Arial"/>
          <w:i/>
          <w:sz w:val="24"/>
          <w:szCs w:val="24"/>
        </w:rPr>
        <w:t>----------------------</w:t>
      </w:r>
    </w:p>
    <w:p w:rsidR="00B21945" w:rsidRPr="00EB1416" w:rsidRDefault="00A37D93" w:rsidP="0076041C">
      <w:pPr>
        <w:spacing w:line="240" w:lineRule="auto"/>
        <w:jc w:val="both"/>
        <w:rPr>
          <w:rFonts w:ascii="Arial" w:hAnsi="Arial" w:cs="Arial"/>
          <w:sz w:val="24"/>
          <w:szCs w:val="24"/>
        </w:rPr>
      </w:pPr>
      <w:r w:rsidRPr="002228AA">
        <w:rPr>
          <w:rFonts w:ascii="Arial" w:hAnsi="Arial" w:cs="Arial"/>
          <w:i/>
          <w:color w:val="000000" w:themeColor="text1"/>
          <w:sz w:val="24"/>
          <w:szCs w:val="24"/>
        </w:rPr>
        <w:t>---------------------------------------------------------------------------------------------------</w:t>
      </w:r>
      <w:r w:rsidR="008562B5" w:rsidRPr="00EB1416">
        <w:rPr>
          <w:rFonts w:ascii="Arial" w:hAnsi="Arial" w:cs="Arial"/>
          <w:color w:val="000000" w:themeColor="text1"/>
          <w:sz w:val="24"/>
          <w:szCs w:val="24"/>
        </w:rPr>
        <w:t>Con la palabra la C. Presidenta Municipal Interina Mirna Citlalli Amaya de Luna: muchas gracias</w:t>
      </w:r>
      <w:r w:rsidR="00EB2239" w:rsidRPr="00EB1416">
        <w:rPr>
          <w:rFonts w:ascii="Arial" w:hAnsi="Arial" w:cs="Arial"/>
          <w:color w:val="000000" w:themeColor="text1"/>
          <w:sz w:val="24"/>
          <w:szCs w:val="24"/>
        </w:rPr>
        <w:t xml:space="preserve"> señor Secretario</w:t>
      </w:r>
      <w:r w:rsidR="008562B5" w:rsidRPr="00EB1416">
        <w:rPr>
          <w:rFonts w:ascii="Arial" w:hAnsi="Arial" w:cs="Arial"/>
          <w:color w:val="000000" w:themeColor="text1"/>
          <w:sz w:val="24"/>
          <w:szCs w:val="24"/>
        </w:rPr>
        <w:t xml:space="preserve">, </w:t>
      </w:r>
      <w:r w:rsidR="004822E8" w:rsidRPr="00EB1416">
        <w:rPr>
          <w:rFonts w:ascii="Arial" w:hAnsi="Arial" w:cs="Arial"/>
          <w:color w:val="000000" w:themeColor="text1"/>
          <w:sz w:val="24"/>
          <w:szCs w:val="24"/>
        </w:rPr>
        <w:t xml:space="preserve">se abre el registro de oradores no habiendo oradores registrados, y una vez discutido este tema, en votación económica les pregunto los que estén por la afirmativa de habilitar la Casa Histórica para llevar a cabo el Mérito Docente Francisco Silva Romero, </w:t>
      </w:r>
      <w:r w:rsidR="00AE679A" w:rsidRPr="00EB1416">
        <w:rPr>
          <w:rFonts w:ascii="Arial" w:hAnsi="Arial" w:cs="Arial"/>
          <w:color w:val="000000" w:themeColor="text1"/>
          <w:sz w:val="24"/>
          <w:szCs w:val="24"/>
        </w:rPr>
        <w:t>favor de manifestarlo</w:t>
      </w:r>
      <w:r w:rsidR="00265CEF" w:rsidRPr="00EB1416">
        <w:rPr>
          <w:rFonts w:ascii="Arial" w:hAnsi="Arial" w:cs="Arial"/>
          <w:color w:val="000000" w:themeColor="text1"/>
          <w:sz w:val="24"/>
          <w:szCs w:val="24"/>
        </w:rPr>
        <w:t xml:space="preserve"> </w:t>
      </w:r>
      <w:r w:rsidR="004822E8" w:rsidRPr="00EB1416">
        <w:rPr>
          <w:rFonts w:ascii="Arial" w:hAnsi="Arial" w:cs="Arial"/>
          <w:color w:val="000000" w:themeColor="text1"/>
          <w:sz w:val="24"/>
          <w:szCs w:val="24"/>
        </w:rPr>
        <w:t xml:space="preserve">levantando su mano, </w:t>
      </w:r>
      <w:r w:rsidR="00265CEF" w:rsidRPr="00EB1416">
        <w:rPr>
          <w:rFonts w:ascii="Arial" w:hAnsi="Arial" w:cs="Arial"/>
          <w:color w:val="000000" w:themeColor="text1"/>
          <w:sz w:val="24"/>
          <w:szCs w:val="24"/>
        </w:rPr>
        <w:t xml:space="preserve">muchas gracias aprobado por </w:t>
      </w:r>
      <w:r w:rsidR="004822E8" w:rsidRPr="00EB1416">
        <w:rPr>
          <w:rFonts w:ascii="Arial" w:hAnsi="Arial" w:cs="Arial"/>
          <w:color w:val="000000" w:themeColor="text1"/>
          <w:sz w:val="24"/>
          <w:szCs w:val="24"/>
        </w:rPr>
        <w:t xml:space="preserve">unanimidad, bajo el siguiente:     </w:t>
      </w:r>
      <w:r w:rsidR="008562B5" w:rsidRPr="00EB1416">
        <w:rPr>
          <w:rFonts w:ascii="Arial" w:hAnsi="Arial" w:cs="Arial"/>
          <w:sz w:val="24"/>
          <w:szCs w:val="24"/>
        </w:rPr>
        <w:t xml:space="preserve"> --------------------------------------------------------------------------------------------------------------------------------------</w:t>
      </w:r>
      <w:r w:rsidR="00FB5160" w:rsidRPr="00EB1416">
        <w:rPr>
          <w:rFonts w:ascii="Arial" w:hAnsi="Arial" w:cs="Arial"/>
          <w:sz w:val="24"/>
          <w:szCs w:val="24"/>
        </w:rPr>
        <w:t xml:space="preserve">--------------------------------- </w:t>
      </w:r>
      <w:r w:rsidR="00FB5160" w:rsidRPr="00EB1416">
        <w:rPr>
          <w:rFonts w:ascii="Arial" w:hAnsi="Arial" w:cs="Arial"/>
          <w:b/>
          <w:sz w:val="24"/>
          <w:szCs w:val="24"/>
        </w:rPr>
        <w:t>ACUERDO NÚMERO 825/2018</w:t>
      </w:r>
      <w:r w:rsidR="00FB5160" w:rsidRPr="00EB1416">
        <w:rPr>
          <w:rFonts w:ascii="Arial" w:hAnsi="Arial" w:cs="Arial"/>
          <w:sz w:val="24"/>
          <w:szCs w:val="24"/>
        </w:rPr>
        <w:t>-------------------------------------------------------------------------------------------------------------------------</w:t>
      </w:r>
      <w:r w:rsidR="00FB5160" w:rsidRPr="00EB1416">
        <w:rPr>
          <w:rFonts w:ascii="Arial" w:hAnsi="Arial" w:cs="Arial"/>
          <w:b/>
          <w:sz w:val="24"/>
          <w:szCs w:val="24"/>
        </w:rPr>
        <w:t xml:space="preserve">ÚNICO.- </w:t>
      </w:r>
      <w:r w:rsidR="00FB5160" w:rsidRPr="00EB1416">
        <w:rPr>
          <w:rFonts w:ascii="Arial" w:hAnsi="Arial" w:cs="Arial"/>
          <w:sz w:val="24"/>
          <w:szCs w:val="24"/>
        </w:rPr>
        <w:t xml:space="preserve">El Pleno del Ayuntamiento Constitucional del Municipio de San Pedro Tlaquepaque, Jalisco, aprueba y autoriza habilitar como recinto oficial, la finca marcada con el número 208 de la calle Independencia de esta Cabecera Municipal,  conocida como </w:t>
      </w:r>
      <w:r w:rsidR="00FB5160" w:rsidRPr="00EB1416">
        <w:rPr>
          <w:rFonts w:ascii="Arial" w:hAnsi="Arial" w:cs="Arial"/>
          <w:b/>
          <w:sz w:val="24"/>
          <w:szCs w:val="24"/>
        </w:rPr>
        <w:t>“Casa Histórica”</w:t>
      </w:r>
      <w:r w:rsidR="00FB5160" w:rsidRPr="00EB1416">
        <w:rPr>
          <w:rFonts w:ascii="Arial" w:hAnsi="Arial" w:cs="Arial"/>
          <w:sz w:val="24"/>
          <w:szCs w:val="24"/>
        </w:rPr>
        <w:t>,  a efecto de celebrar Sesión Solemne para llevar a cabo la entrega de la Medalla al Mérito Docente</w:t>
      </w:r>
      <w:r w:rsidR="00FB5160" w:rsidRPr="00EB1416">
        <w:rPr>
          <w:rFonts w:ascii="Arial" w:hAnsi="Arial" w:cs="Arial"/>
          <w:b/>
          <w:sz w:val="24"/>
          <w:szCs w:val="24"/>
        </w:rPr>
        <w:t xml:space="preserve"> “Francisco Silva Romero”</w:t>
      </w:r>
      <w:r w:rsidR="00FB5160" w:rsidRPr="00EB1416">
        <w:rPr>
          <w:rFonts w:ascii="Arial" w:hAnsi="Arial" w:cs="Arial"/>
          <w:sz w:val="24"/>
          <w:szCs w:val="24"/>
        </w:rPr>
        <w:t xml:space="preserve">, la entrega del Reconocimiento </w:t>
      </w:r>
      <w:r w:rsidR="00FB5160" w:rsidRPr="00EB1416">
        <w:rPr>
          <w:rFonts w:ascii="Arial" w:hAnsi="Arial" w:cs="Arial"/>
          <w:b/>
          <w:sz w:val="24"/>
          <w:szCs w:val="24"/>
        </w:rPr>
        <w:t xml:space="preserve">“Agustín </w:t>
      </w:r>
      <w:r w:rsidR="00785746" w:rsidRPr="00EB1416">
        <w:rPr>
          <w:rFonts w:ascii="Arial" w:hAnsi="Arial" w:cs="Arial"/>
          <w:b/>
          <w:sz w:val="24"/>
          <w:szCs w:val="24"/>
        </w:rPr>
        <w:t>Yáñez</w:t>
      </w:r>
      <w:r w:rsidR="00FB5160" w:rsidRPr="00EB1416">
        <w:rPr>
          <w:rFonts w:ascii="Arial" w:hAnsi="Arial" w:cs="Arial"/>
          <w:b/>
          <w:sz w:val="24"/>
          <w:szCs w:val="24"/>
        </w:rPr>
        <w:t>”</w:t>
      </w:r>
      <w:r w:rsidR="00FB5160" w:rsidRPr="00EB1416">
        <w:rPr>
          <w:rFonts w:ascii="Arial" w:hAnsi="Arial" w:cs="Arial"/>
          <w:sz w:val="24"/>
          <w:szCs w:val="24"/>
        </w:rPr>
        <w:t xml:space="preserve"> a la Gestión Educativa y el Reconocimiento al Desempeño Académico, </w:t>
      </w:r>
      <w:r w:rsidR="00FB5160" w:rsidRPr="00EB1416">
        <w:rPr>
          <w:rFonts w:ascii="Arial" w:hAnsi="Arial" w:cs="Arial"/>
          <w:color w:val="000000"/>
          <w:sz w:val="24"/>
          <w:szCs w:val="24"/>
        </w:rPr>
        <w:t>a las 10:00 (diez horas) d</w:t>
      </w:r>
      <w:r w:rsidR="00FB5160" w:rsidRPr="00EB1416">
        <w:rPr>
          <w:rFonts w:ascii="Arial" w:hAnsi="Arial" w:cs="Arial"/>
          <w:sz w:val="24"/>
          <w:szCs w:val="24"/>
        </w:rPr>
        <w:t>el día 16</w:t>
      </w:r>
      <w:r w:rsidR="00FB5160" w:rsidRPr="00EB1416">
        <w:rPr>
          <w:rFonts w:ascii="Arial" w:hAnsi="Arial" w:cs="Arial"/>
          <w:color w:val="000000"/>
          <w:sz w:val="24"/>
          <w:szCs w:val="24"/>
        </w:rPr>
        <w:t xml:space="preserve"> de Mayo del año en curso.---------------------------------------------------------------------------------------------------------------------------------------------------------</w:t>
      </w:r>
      <w:r w:rsidR="008562B5" w:rsidRPr="00EB1416">
        <w:rPr>
          <w:rFonts w:ascii="Arial" w:hAnsi="Arial" w:cs="Arial"/>
          <w:b/>
          <w:color w:val="000000" w:themeColor="text1"/>
          <w:sz w:val="24"/>
          <w:szCs w:val="24"/>
        </w:rPr>
        <w:t>FUNDAMENTO LEGAL.-</w:t>
      </w:r>
      <w:r w:rsidR="002228AA" w:rsidRPr="002228AA">
        <w:rPr>
          <w:rFonts w:ascii="Arial" w:hAnsi="Arial" w:cs="Arial"/>
          <w:i/>
          <w:sz w:val="24"/>
          <w:szCs w:val="24"/>
        </w:rPr>
        <w:t xml:space="preserve"> </w:t>
      </w:r>
      <w:r w:rsidR="002228AA" w:rsidRPr="002228AA">
        <w:rPr>
          <w:rFonts w:ascii="Arial" w:hAnsi="Arial" w:cs="Arial"/>
          <w:sz w:val="24"/>
          <w:szCs w:val="24"/>
        </w:rPr>
        <w:t>artículo 115 fracciones I y II de la Constitución Política de los Estados Unidos Mexicanos; artículo 73 fracciones  I y II de la Constitución Política del Estado de Jalisco; artículos 2, 3, 10, 49 y 50 de la Ley del Gobierno y la Administración Pública Municipal del Estado de Jalisco; artículos 142, 145 fracción II y 147  del Reglamento del Gobierno y de la Administración Pública del Ayuntamiento Constitucional de San Pedro Tlaquepaque</w:t>
      </w:r>
      <w:r w:rsidR="008562B5" w:rsidRPr="002228AA">
        <w:rPr>
          <w:rFonts w:ascii="Arial" w:hAnsi="Arial" w:cs="Arial"/>
          <w:sz w:val="24"/>
          <w:szCs w:val="24"/>
        </w:rPr>
        <w:t xml:space="preserve">. </w:t>
      </w:r>
      <w:r w:rsidR="008562B5" w:rsidRPr="002228AA">
        <w:rPr>
          <w:rFonts w:ascii="Arial" w:hAnsi="Arial" w:cs="Arial"/>
          <w:color w:val="000000" w:themeColor="text1"/>
          <w:sz w:val="24"/>
          <w:szCs w:val="24"/>
        </w:rPr>
        <w:t>---------------------------------------------------------------------------------------------------------------------------------------------------------------</w:t>
      </w:r>
      <w:r w:rsidR="008562B5" w:rsidRPr="00EB1416">
        <w:rPr>
          <w:rFonts w:ascii="Arial" w:hAnsi="Arial" w:cs="Arial"/>
          <w:b/>
          <w:color w:val="000000" w:themeColor="text1"/>
          <w:sz w:val="24"/>
          <w:szCs w:val="24"/>
        </w:rPr>
        <w:t>NOTIFÍQUESE.-</w:t>
      </w:r>
      <w:r w:rsidR="008562B5" w:rsidRPr="00EB1416">
        <w:rPr>
          <w:rFonts w:ascii="Arial" w:hAnsi="Arial" w:cs="Arial"/>
          <w:color w:val="000000" w:themeColor="text1"/>
          <w:sz w:val="24"/>
          <w:szCs w:val="24"/>
        </w:rPr>
        <w:t xml:space="preserve"> a Mirna Citlalli Amaya de Luna. Presidenta Municipal Interina; </w:t>
      </w:r>
      <w:r w:rsidR="008B0A88" w:rsidRPr="00EB1416">
        <w:rPr>
          <w:rFonts w:ascii="Arial" w:hAnsi="Arial" w:cs="Arial"/>
          <w:color w:val="000000" w:themeColor="text1"/>
          <w:sz w:val="24"/>
          <w:szCs w:val="24"/>
        </w:rPr>
        <w:t>a los regidores de la administración 2015- 2018;</w:t>
      </w:r>
      <w:r w:rsidR="00C21B73">
        <w:rPr>
          <w:rFonts w:ascii="Arial" w:hAnsi="Arial" w:cs="Arial"/>
          <w:color w:val="000000" w:themeColor="text1"/>
          <w:sz w:val="24"/>
          <w:szCs w:val="24"/>
        </w:rPr>
        <w:t xml:space="preserve"> y a la</w:t>
      </w:r>
      <w:r w:rsidR="008B0A88" w:rsidRPr="00EB1416">
        <w:rPr>
          <w:rFonts w:ascii="Arial" w:hAnsi="Arial" w:cs="Arial"/>
          <w:color w:val="000000" w:themeColor="text1"/>
          <w:sz w:val="24"/>
          <w:szCs w:val="24"/>
        </w:rPr>
        <w:t xml:space="preserve"> Lic. Susana Ivette Hernández Ibarra</w:t>
      </w:r>
      <w:r w:rsidR="008B0A88" w:rsidRPr="00EB1416">
        <w:rPr>
          <w:rFonts w:ascii="Arial" w:hAnsi="Arial" w:cs="Arial"/>
          <w:sz w:val="24"/>
        </w:rPr>
        <w:t xml:space="preserve">. Directora de Relaciones Públicas </w:t>
      </w:r>
      <w:r w:rsidR="008562B5" w:rsidRPr="00EB1416">
        <w:rPr>
          <w:rFonts w:ascii="Arial" w:hAnsi="Arial" w:cs="Arial"/>
          <w:color w:val="000000" w:themeColor="text1"/>
          <w:sz w:val="24"/>
          <w:szCs w:val="24"/>
        </w:rPr>
        <w:t>para su conocimiento y efectos legales a que haya lugar. -----------------------------</w:t>
      </w:r>
      <w:r w:rsidR="008562B5" w:rsidRPr="00EB1416">
        <w:rPr>
          <w:rFonts w:ascii="Arial" w:hAnsi="Arial" w:cs="Arial"/>
          <w:color w:val="000000" w:themeColor="text1"/>
          <w:sz w:val="24"/>
          <w:szCs w:val="24"/>
        </w:rPr>
        <w:lastRenderedPageBreak/>
        <w:t>----------------------------------------------------------------------</w:t>
      </w:r>
      <w:r w:rsidR="008708BD" w:rsidRPr="00EB1416">
        <w:rPr>
          <w:rFonts w:ascii="Arial" w:hAnsi="Arial" w:cs="Arial"/>
          <w:color w:val="000000" w:themeColor="text1"/>
          <w:sz w:val="24"/>
          <w:szCs w:val="24"/>
        </w:rPr>
        <w:t>---------------------------</w:t>
      </w:r>
      <w:r w:rsidR="00C21B73">
        <w:rPr>
          <w:rFonts w:ascii="Arial" w:hAnsi="Arial" w:cs="Arial"/>
          <w:color w:val="000000" w:themeColor="text1"/>
          <w:sz w:val="24"/>
          <w:szCs w:val="24"/>
        </w:rPr>
        <w:t>--</w:t>
      </w:r>
      <w:r w:rsidR="00265CEF" w:rsidRPr="00EB1416">
        <w:rPr>
          <w:rFonts w:ascii="Arial" w:hAnsi="Arial" w:cs="Arial"/>
          <w:color w:val="000000" w:themeColor="text1"/>
          <w:sz w:val="24"/>
          <w:szCs w:val="24"/>
        </w:rPr>
        <w:t xml:space="preserve">Con el uso de la palabra el Mtro. Antonio Fernando Chávez Delgadillo, Secretario del Ayuntamiento: </w:t>
      </w:r>
      <w:r w:rsidR="00AA32F5" w:rsidRPr="00EB1416">
        <w:rPr>
          <w:rFonts w:ascii="Arial" w:hAnsi="Arial" w:cs="Arial"/>
          <w:color w:val="000000" w:themeColor="text1"/>
          <w:sz w:val="24"/>
          <w:szCs w:val="24"/>
        </w:rPr>
        <w:t xml:space="preserve">con su permiso compañera Presidenta, compañeras y compañeros regidores, </w:t>
      </w:r>
      <w:r w:rsidR="00567CBB" w:rsidRPr="00EB1416">
        <w:rPr>
          <w:rFonts w:ascii="Arial" w:hAnsi="Arial" w:cs="Arial"/>
          <w:color w:val="000000" w:themeColor="text1"/>
          <w:sz w:val="24"/>
          <w:szCs w:val="24"/>
        </w:rPr>
        <w:t xml:space="preserve">numeral romano </w:t>
      </w:r>
      <w:r w:rsidR="00567CBB" w:rsidRPr="00EB1416">
        <w:rPr>
          <w:rFonts w:ascii="Arial" w:hAnsi="Arial" w:cs="Arial"/>
          <w:b/>
          <w:color w:val="000000" w:themeColor="text1"/>
          <w:sz w:val="24"/>
          <w:szCs w:val="24"/>
        </w:rPr>
        <w:t xml:space="preserve">VII.- G) </w:t>
      </w:r>
      <w:r w:rsidR="00567CBB" w:rsidRPr="00EB1416">
        <w:rPr>
          <w:rFonts w:ascii="Arial" w:hAnsi="Arial" w:cs="Arial"/>
          <w:color w:val="000000" w:themeColor="text1"/>
          <w:sz w:val="24"/>
          <w:szCs w:val="24"/>
        </w:rPr>
        <w:t xml:space="preserve">Iniciativa de aprobación directa, </w:t>
      </w:r>
      <w:r w:rsidR="00567CBB" w:rsidRPr="00EB1416">
        <w:rPr>
          <w:rFonts w:ascii="Arial" w:hAnsi="Arial" w:cs="Arial"/>
          <w:b/>
          <w:color w:val="000000" w:themeColor="text1"/>
          <w:sz w:val="24"/>
          <w:szCs w:val="24"/>
        </w:rPr>
        <w:t>suscrita por la Comisión Edilicia de Regularización de Predios</w:t>
      </w:r>
      <w:r w:rsidR="00567CBB" w:rsidRPr="00EB1416">
        <w:rPr>
          <w:rFonts w:ascii="Arial" w:hAnsi="Arial" w:cs="Arial"/>
          <w:color w:val="000000" w:themeColor="text1"/>
          <w:sz w:val="24"/>
          <w:szCs w:val="24"/>
        </w:rPr>
        <w:t xml:space="preserve">, mediante la cual somete al pleno del </w:t>
      </w:r>
      <w:r w:rsidR="00AE679A" w:rsidRPr="00EB1416">
        <w:rPr>
          <w:rFonts w:ascii="Arial" w:hAnsi="Arial" w:cs="Arial"/>
          <w:color w:val="000000" w:themeColor="text1"/>
          <w:sz w:val="24"/>
          <w:szCs w:val="24"/>
        </w:rPr>
        <w:t xml:space="preserve">H. </w:t>
      </w:r>
      <w:r w:rsidR="00567CBB" w:rsidRPr="00EB1416">
        <w:rPr>
          <w:rFonts w:ascii="Arial" w:hAnsi="Arial" w:cs="Arial"/>
          <w:color w:val="000000" w:themeColor="text1"/>
          <w:sz w:val="24"/>
          <w:szCs w:val="24"/>
        </w:rPr>
        <w:t xml:space="preserve">Ayuntamiento Constitucional del Municipio de San Pedro Tlaquepaque, </w:t>
      </w:r>
      <w:r w:rsidR="00567CBB" w:rsidRPr="00EB1416">
        <w:rPr>
          <w:rFonts w:ascii="Arial" w:hAnsi="Arial" w:cs="Arial"/>
          <w:b/>
          <w:color w:val="000000" w:themeColor="text1"/>
          <w:sz w:val="24"/>
          <w:szCs w:val="24"/>
        </w:rPr>
        <w:t xml:space="preserve">se </w:t>
      </w:r>
      <w:r w:rsidR="00567CBB" w:rsidRPr="00EB1416">
        <w:rPr>
          <w:rFonts w:ascii="Arial" w:hAnsi="Arial" w:cs="Arial"/>
          <w:b/>
          <w:sz w:val="24"/>
          <w:szCs w:val="24"/>
        </w:rPr>
        <w:t>apruebe y se autorice la modificación parcial a</w:t>
      </w:r>
      <w:r w:rsidR="00AE679A" w:rsidRPr="00EB1416">
        <w:rPr>
          <w:rFonts w:ascii="Arial" w:hAnsi="Arial" w:cs="Arial"/>
          <w:b/>
          <w:sz w:val="24"/>
          <w:szCs w:val="24"/>
        </w:rPr>
        <w:t>l acuerdo 789/</w:t>
      </w:r>
      <w:r w:rsidR="00567CBB" w:rsidRPr="00EB1416">
        <w:rPr>
          <w:rFonts w:ascii="Arial" w:hAnsi="Arial" w:cs="Arial"/>
          <w:b/>
          <w:sz w:val="24"/>
          <w:szCs w:val="24"/>
        </w:rPr>
        <w:t xml:space="preserve">18 </w:t>
      </w:r>
      <w:r w:rsidR="00AE679A" w:rsidRPr="00EB1416">
        <w:rPr>
          <w:rFonts w:ascii="Arial" w:hAnsi="Arial" w:cs="Arial"/>
          <w:b/>
          <w:sz w:val="24"/>
          <w:szCs w:val="24"/>
        </w:rPr>
        <w:t xml:space="preserve">de este orden de Gobierno </w:t>
      </w:r>
      <w:r w:rsidR="00567CBB" w:rsidRPr="00EB1416">
        <w:rPr>
          <w:rFonts w:ascii="Arial" w:hAnsi="Arial" w:cs="Arial"/>
          <w:b/>
          <w:sz w:val="24"/>
          <w:szCs w:val="24"/>
        </w:rPr>
        <w:t>en sus puntos primero, segundo, tercero, cuarto, así como la eliminación del quinto y sexto,</w:t>
      </w:r>
      <w:r w:rsidR="00567CBB" w:rsidRPr="00EB1416">
        <w:rPr>
          <w:rFonts w:ascii="Arial" w:hAnsi="Arial" w:cs="Arial"/>
          <w:sz w:val="24"/>
          <w:szCs w:val="24"/>
        </w:rPr>
        <w:t xml:space="preserve"> relativos al predio denominado El Potrero San Juan y/o el Zalate en el Ejid</w:t>
      </w:r>
      <w:r w:rsidR="00AE679A" w:rsidRPr="00EB1416">
        <w:rPr>
          <w:rFonts w:ascii="Arial" w:hAnsi="Arial" w:cs="Arial"/>
          <w:sz w:val="24"/>
          <w:szCs w:val="24"/>
        </w:rPr>
        <w:t>o San Martin de las Flores,</w:t>
      </w:r>
      <w:r w:rsidR="00567CBB" w:rsidRPr="00EB1416">
        <w:rPr>
          <w:rFonts w:ascii="Arial" w:hAnsi="Arial" w:cs="Arial"/>
          <w:sz w:val="24"/>
          <w:szCs w:val="24"/>
        </w:rPr>
        <w:t xml:space="preserve"> perteneciente este predio a la Delegación de San Martin de las Flores, en el Municipio de San Pedro Tlaquepaque para el proyecto de construir, equipar y hacer funcional el parque de producción ladrillero artesanal es cuanto Presidenta. -----------------------------------------------------------------------</w:t>
      </w:r>
      <w:r w:rsidR="00AE679A" w:rsidRPr="00EB1416">
        <w:rPr>
          <w:rFonts w:ascii="Arial" w:hAnsi="Arial" w:cs="Arial"/>
          <w:sz w:val="24"/>
          <w:szCs w:val="24"/>
        </w:rPr>
        <w:t>---------------------------------------------------</w:t>
      </w:r>
      <w:r w:rsidR="00567CBB" w:rsidRPr="00EB1416">
        <w:rPr>
          <w:rFonts w:ascii="Arial" w:hAnsi="Arial" w:cs="Arial"/>
          <w:sz w:val="24"/>
          <w:szCs w:val="24"/>
        </w:rPr>
        <w:t>---------------------------------</w:t>
      </w:r>
      <w:r w:rsidR="00567CBB" w:rsidRPr="00EB1416">
        <w:rPr>
          <w:rFonts w:ascii="Arial" w:hAnsi="Arial" w:cs="Arial"/>
          <w:color w:val="000000" w:themeColor="text1"/>
          <w:sz w:val="24"/>
          <w:szCs w:val="24"/>
        </w:rPr>
        <w:t>Con la palabra la C. Presidenta Municipal Interina Mirna Citlalli Amaya de Luna: gracias señor Secretario, se abre el registro de oradores, en votación económica les pregunto quienes estén por la afirmativa de aprobar dic</w:t>
      </w:r>
      <w:r w:rsidR="00AE679A" w:rsidRPr="00EB1416">
        <w:rPr>
          <w:rFonts w:ascii="Arial" w:hAnsi="Arial" w:cs="Arial"/>
          <w:color w:val="000000" w:themeColor="text1"/>
          <w:sz w:val="24"/>
          <w:szCs w:val="24"/>
        </w:rPr>
        <w:t>ho punto, favor de manifestarlo</w:t>
      </w:r>
      <w:r w:rsidR="00567CBB" w:rsidRPr="00EB1416">
        <w:rPr>
          <w:rFonts w:ascii="Arial" w:hAnsi="Arial" w:cs="Arial"/>
          <w:color w:val="000000" w:themeColor="text1"/>
          <w:sz w:val="24"/>
          <w:szCs w:val="24"/>
        </w:rPr>
        <w:t xml:space="preserve"> levantando su mano, muchas gracias con 21 votos se aprueba por unanimidad, bajo el siguiente:     </w:t>
      </w:r>
      <w:r w:rsidR="00567CBB" w:rsidRPr="00EB1416">
        <w:rPr>
          <w:rFonts w:ascii="Arial" w:hAnsi="Arial" w:cs="Arial"/>
          <w:sz w:val="24"/>
          <w:szCs w:val="24"/>
        </w:rPr>
        <w:t xml:space="preserve"> --------------------------------------------------------------------------------------------------------</w:t>
      </w:r>
      <w:r w:rsidR="0076041C" w:rsidRPr="00EB1416">
        <w:rPr>
          <w:rFonts w:ascii="Arial" w:hAnsi="Arial" w:cs="Arial"/>
          <w:sz w:val="24"/>
          <w:szCs w:val="24"/>
        </w:rPr>
        <w:t xml:space="preserve">---------------------------- </w:t>
      </w:r>
      <w:r w:rsidR="00B21945" w:rsidRPr="00EB1416">
        <w:rPr>
          <w:rFonts w:ascii="Arial" w:hAnsi="Arial" w:cs="Arial"/>
          <w:b/>
          <w:sz w:val="24"/>
          <w:szCs w:val="24"/>
        </w:rPr>
        <w:t>ACUERDO NÚMERO 826/2018</w:t>
      </w:r>
      <w:r w:rsidR="00B21945" w:rsidRPr="00EB1416">
        <w:rPr>
          <w:rFonts w:ascii="Arial" w:hAnsi="Arial" w:cs="Arial"/>
          <w:sz w:val="24"/>
          <w:szCs w:val="24"/>
        </w:rPr>
        <w:t>------------------------------------------------------------------------------------------------------------------------------</w:t>
      </w:r>
      <w:r w:rsidR="00B21945" w:rsidRPr="00EB1416">
        <w:rPr>
          <w:rFonts w:ascii="Arial" w:hAnsi="Arial" w:cs="Arial"/>
          <w:b/>
          <w:sz w:val="24"/>
          <w:szCs w:val="24"/>
        </w:rPr>
        <w:t xml:space="preserve">ÚNICO.- </w:t>
      </w:r>
      <w:r w:rsidR="00B21945" w:rsidRPr="00EB1416">
        <w:rPr>
          <w:rFonts w:ascii="Arial" w:hAnsi="Arial" w:cs="Arial"/>
          <w:sz w:val="24"/>
          <w:szCs w:val="24"/>
        </w:rPr>
        <w:t xml:space="preserve">Se apruebe y autorice la </w:t>
      </w:r>
      <w:r w:rsidR="00B21945" w:rsidRPr="00EB1416">
        <w:rPr>
          <w:rFonts w:ascii="Arial" w:hAnsi="Arial" w:cs="Arial"/>
          <w:b/>
          <w:sz w:val="24"/>
          <w:szCs w:val="24"/>
        </w:rPr>
        <w:t>modificación parcial del acuerdo 789/2018</w:t>
      </w:r>
      <w:r w:rsidR="00B21945" w:rsidRPr="00EB1416">
        <w:rPr>
          <w:rFonts w:ascii="Arial" w:hAnsi="Arial" w:cs="Arial"/>
          <w:sz w:val="24"/>
          <w:szCs w:val="24"/>
        </w:rPr>
        <w:t xml:space="preserve"> por lo que corresponde a los puntos primero, segundo, tercero y cuarto, se elimina el quinto y sexto, quedando de la siguiente forma:</w:t>
      </w:r>
    </w:p>
    <w:p w:rsidR="00B21945" w:rsidRPr="00864842" w:rsidRDefault="00B21945" w:rsidP="00B21945">
      <w:pPr>
        <w:pStyle w:val="Sinespaciado1"/>
        <w:ind w:firstLine="708"/>
        <w:jc w:val="both"/>
        <w:rPr>
          <w:rFonts w:ascii="Arial" w:hAnsi="Arial" w:cs="Arial"/>
          <w:sz w:val="20"/>
          <w:szCs w:val="20"/>
        </w:rPr>
      </w:pPr>
    </w:p>
    <w:p w:rsidR="00B21945" w:rsidRPr="00864842" w:rsidRDefault="00B21945" w:rsidP="00B21945">
      <w:pPr>
        <w:pStyle w:val="Sinespaciado1"/>
        <w:ind w:left="737" w:right="737"/>
        <w:jc w:val="both"/>
        <w:rPr>
          <w:rFonts w:ascii="Arial" w:hAnsi="Arial" w:cs="Arial"/>
          <w:color w:val="000000" w:themeColor="text1"/>
          <w:sz w:val="20"/>
          <w:szCs w:val="20"/>
          <w:shd w:val="clear" w:color="auto" w:fill="FFFFFF"/>
        </w:rPr>
      </w:pPr>
      <w:r w:rsidRPr="00864842">
        <w:rPr>
          <w:rFonts w:ascii="Arial" w:hAnsi="Arial" w:cs="Arial"/>
          <w:b/>
          <w:color w:val="000000" w:themeColor="text1"/>
          <w:sz w:val="20"/>
          <w:szCs w:val="20"/>
          <w:shd w:val="clear" w:color="auto" w:fill="FFFFFF"/>
        </w:rPr>
        <w:t>PRIMERO</w:t>
      </w:r>
      <w:r w:rsidRPr="00864842">
        <w:rPr>
          <w:rFonts w:ascii="Arial" w:hAnsi="Arial" w:cs="Arial"/>
          <w:color w:val="000000" w:themeColor="text1"/>
          <w:sz w:val="20"/>
          <w:szCs w:val="20"/>
          <w:shd w:val="clear" w:color="auto" w:fill="FFFFFF"/>
        </w:rPr>
        <w:t xml:space="preserve">.- El Pleno del Ayuntamiento Constitucional de San Pedro Tlaquepaque, aprueba y autoriza  iniciar  </w:t>
      </w:r>
      <w:r w:rsidRPr="00864842">
        <w:rPr>
          <w:rFonts w:ascii="Arial" w:hAnsi="Arial" w:cs="Arial"/>
          <w:b/>
          <w:color w:val="000000" w:themeColor="text1"/>
          <w:sz w:val="20"/>
          <w:szCs w:val="20"/>
          <w:shd w:val="clear" w:color="auto" w:fill="FFFFFF"/>
        </w:rPr>
        <w:t>“la expropiación por causa de utilidad pública”</w:t>
      </w:r>
      <w:r w:rsidRPr="00864842">
        <w:rPr>
          <w:rFonts w:ascii="Arial" w:hAnsi="Arial" w:cs="Arial"/>
          <w:color w:val="000000" w:themeColor="text1"/>
          <w:sz w:val="20"/>
          <w:szCs w:val="20"/>
          <w:shd w:val="clear" w:color="auto" w:fill="FFFFFF"/>
        </w:rPr>
        <w:t xml:space="preserve"> del predio Potrero de San Juan en la Delegación San Martín de las Flores, con ubicación descrita en el cuerpo y anexos del presente dictamen por la cantidad de hasta $2,000,000.00 (dos millones de pesos 00/100 M.N.); para ser destinada al proyecto de construir, equipar y hacer funcional el parque de producción de ladrillo artesanal con una inversión de hasta $20,000,000.00 (veinte millones de pesos 00/100 M.N.) provenientes de la partida 5811 de la Secretaría de Medio Ambiente y Desarrollo Territorial del Estado de Jalisco”.</w:t>
      </w:r>
    </w:p>
    <w:p w:rsidR="00B21945" w:rsidRPr="00864842" w:rsidRDefault="00B21945" w:rsidP="00B21945">
      <w:pPr>
        <w:pStyle w:val="Sinespaciado1"/>
        <w:ind w:left="1134" w:right="1134"/>
        <w:jc w:val="both"/>
        <w:rPr>
          <w:rFonts w:ascii="Arial" w:hAnsi="Arial" w:cs="Arial"/>
          <w:color w:val="000000" w:themeColor="text1"/>
          <w:sz w:val="20"/>
          <w:szCs w:val="20"/>
          <w:shd w:val="clear" w:color="auto" w:fill="FFFFFF"/>
        </w:rPr>
      </w:pPr>
    </w:p>
    <w:p w:rsidR="00B21945" w:rsidRPr="00864842" w:rsidRDefault="00B21945" w:rsidP="00B21945">
      <w:pPr>
        <w:spacing w:line="240" w:lineRule="auto"/>
        <w:ind w:left="737" w:right="737"/>
        <w:jc w:val="both"/>
        <w:rPr>
          <w:rFonts w:ascii="Arial" w:hAnsi="Arial" w:cs="Arial"/>
          <w:sz w:val="20"/>
          <w:szCs w:val="20"/>
        </w:rPr>
      </w:pPr>
      <w:r w:rsidRPr="00864842">
        <w:rPr>
          <w:rFonts w:ascii="Arial" w:hAnsi="Arial" w:cs="Arial"/>
          <w:b/>
          <w:sz w:val="20"/>
          <w:szCs w:val="20"/>
          <w:shd w:val="clear" w:color="auto" w:fill="FFFFFF"/>
        </w:rPr>
        <w:t>SEGUNDO.</w:t>
      </w:r>
      <w:r w:rsidRPr="00864842">
        <w:rPr>
          <w:rFonts w:ascii="Arial" w:hAnsi="Arial" w:cs="Arial"/>
          <w:sz w:val="20"/>
          <w:szCs w:val="20"/>
          <w:shd w:val="clear" w:color="auto" w:fill="FFFFFF"/>
        </w:rPr>
        <w:t>- El pleno del Ayuntamiento aprueba y autoriza f</w:t>
      </w:r>
      <w:r w:rsidRPr="00864842">
        <w:rPr>
          <w:rFonts w:ascii="Arial" w:hAnsi="Arial" w:cs="Arial"/>
          <w:sz w:val="20"/>
          <w:szCs w:val="20"/>
        </w:rPr>
        <w:t xml:space="preserve">acultar a la presidenta municipal para iniciar el trámite expropiación, así como en conjunto con el Síndico, Tesorero Municipal y Secretario del Ayuntamiento </w:t>
      </w:r>
      <w:r w:rsidRPr="00864842">
        <w:rPr>
          <w:rFonts w:ascii="Arial" w:hAnsi="Arial" w:cs="Arial"/>
          <w:sz w:val="20"/>
          <w:szCs w:val="20"/>
          <w:shd w:val="clear" w:color="auto" w:fill="FFFFFF"/>
        </w:rPr>
        <w:t xml:space="preserve">celebren los actos jurídicos necesarios y convenientes para cumplimentar el presente acuerdo; se instruye al Síndico Municipal para que elabore </w:t>
      </w:r>
      <w:r w:rsidRPr="00864842">
        <w:rPr>
          <w:rFonts w:ascii="Arial" w:hAnsi="Arial" w:cs="Arial"/>
          <w:sz w:val="20"/>
          <w:szCs w:val="20"/>
        </w:rPr>
        <w:t xml:space="preserve">el convenio de ocupación previa y empezar el trámite de la expropiación ante la SEDATU, delegación Jalisco. El convenio de ocupación previa deberá de contar con el visto bueno por parte de la Procuraduría Agraria y el mismo se mandará inscribir ante la delegación Jalisco del RAN en donde se cumplirán las formalidades establecidas por la ley para dicho trámite. Se instruyen a la Dirección de Gestión Integral de la Ciudad a efecto de que rinda el levantamiento topográfico respectivo con coordenadas UTM para la perfecta identificación del predio, a  la Dirección de Protección Civil y Bomberos para la manifestación de impacto ambiental de riesgos en la zona que se pretende expropiar, la Dirección de Medio Ambiente y Ecología a efecto de que proporcionen la información necesaria del proyecto del parque de producción  ladrillero artesanal para solicitar la opinión técnica ante la SEDATU para poder con ello contar con la documentación necesaria y formar el expediente técnico que se necesita para empezar con la solicitud de la expropiación  para tal efecto, así como </w:t>
      </w:r>
      <w:r w:rsidRPr="00864842">
        <w:rPr>
          <w:rFonts w:ascii="Arial" w:hAnsi="Arial" w:cs="Arial"/>
          <w:sz w:val="20"/>
          <w:szCs w:val="20"/>
          <w:shd w:val="clear" w:color="auto" w:fill="FFFFFF"/>
        </w:rPr>
        <w:t xml:space="preserve">a la Sindicatura y a la Dirección General Jurídica para que de manera coordinada con la Dirección de Patrimonio Municipal supervisen el trámite de expropiación </w:t>
      </w:r>
      <w:r w:rsidRPr="00864842">
        <w:rPr>
          <w:rFonts w:ascii="Arial" w:hAnsi="Arial" w:cs="Arial"/>
          <w:sz w:val="20"/>
          <w:szCs w:val="20"/>
          <w:shd w:val="clear" w:color="auto" w:fill="FFFFFF"/>
        </w:rPr>
        <w:lastRenderedPageBreak/>
        <w:t>y se cumpla con los lineamientos acordados en el presente Acuerdo del Ayuntamiento, así como para que se cubran las formalidades legales necesarias. </w:t>
      </w:r>
      <w:r w:rsidRPr="00864842">
        <w:rPr>
          <w:rFonts w:ascii="Arial" w:hAnsi="Arial" w:cs="Arial"/>
          <w:sz w:val="20"/>
          <w:szCs w:val="20"/>
        </w:rPr>
        <w:br/>
      </w:r>
      <w:r w:rsidRPr="00864842">
        <w:rPr>
          <w:rFonts w:ascii="Arial" w:hAnsi="Arial" w:cs="Arial"/>
          <w:sz w:val="20"/>
          <w:szCs w:val="20"/>
        </w:rPr>
        <w:br/>
      </w:r>
      <w:r w:rsidRPr="00864842">
        <w:rPr>
          <w:rFonts w:ascii="Arial" w:hAnsi="Arial" w:cs="Arial"/>
          <w:b/>
          <w:sz w:val="20"/>
          <w:szCs w:val="20"/>
          <w:shd w:val="clear" w:color="auto" w:fill="FFFFFF"/>
        </w:rPr>
        <w:t>TERCERO</w:t>
      </w:r>
      <w:r w:rsidRPr="00864842">
        <w:rPr>
          <w:rFonts w:ascii="Arial" w:hAnsi="Arial" w:cs="Arial"/>
          <w:sz w:val="20"/>
          <w:szCs w:val="20"/>
          <w:shd w:val="clear" w:color="auto" w:fill="FFFFFF"/>
        </w:rPr>
        <w:t>.-Notifíquese esta resolución al Tesorero Municipal, para el cumplimiento del presente Acuerdo en el ámbito de su competencia, respecto al pago del precio de la indemnización y los gastos que se deriven en los términos descritos en este Acuerdo, para su conocimiento y efectos legales procedentes. </w:t>
      </w:r>
      <w:r w:rsidRPr="00864842">
        <w:rPr>
          <w:rFonts w:ascii="Arial" w:hAnsi="Arial" w:cs="Arial"/>
          <w:sz w:val="20"/>
          <w:szCs w:val="20"/>
        </w:rPr>
        <w:br/>
      </w:r>
    </w:p>
    <w:p w:rsidR="00B21945" w:rsidRPr="00864842" w:rsidRDefault="00B21945" w:rsidP="00B21945">
      <w:pPr>
        <w:spacing w:after="0" w:line="240" w:lineRule="auto"/>
        <w:ind w:left="737" w:right="737"/>
        <w:jc w:val="both"/>
        <w:rPr>
          <w:rFonts w:ascii="Arial" w:hAnsi="Arial" w:cs="Arial"/>
          <w:sz w:val="20"/>
          <w:szCs w:val="20"/>
          <w:shd w:val="clear" w:color="auto" w:fill="FFFFFF"/>
        </w:rPr>
      </w:pPr>
      <w:r w:rsidRPr="00864842">
        <w:rPr>
          <w:rFonts w:ascii="Arial" w:hAnsi="Arial" w:cs="Arial"/>
          <w:b/>
          <w:sz w:val="20"/>
          <w:szCs w:val="20"/>
          <w:shd w:val="clear" w:color="auto" w:fill="FFFFFF"/>
        </w:rPr>
        <w:t xml:space="preserve">CUARTO.- </w:t>
      </w:r>
      <w:r w:rsidRPr="00864842">
        <w:rPr>
          <w:rFonts w:ascii="Arial" w:hAnsi="Arial" w:cs="Arial"/>
          <w:sz w:val="20"/>
          <w:szCs w:val="20"/>
          <w:shd w:val="clear" w:color="auto" w:fill="FFFFFF"/>
        </w:rPr>
        <w:t>Notifíquese al Ejido de San Martín de las Flores por medio de quien acredite ser el representante legal, para su conocimiento y efectos legales.</w:t>
      </w:r>
      <w:r w:rsidR="0076041C" w:rsidRPr="00864842">
        <w:rPr>
          <w:rFonts w:ascii="Arial" w:hAnsi="Arial" w:cs="Arial"/>
          <w:sz w:val="20"/>
          <w:szCs w:val="20"/>
          <w:shd w:val="clear" w:color="auto" w:fill="FFFFFF"/>
        </w:rPr>
        <w:t xml:space="preserve"> </w:t>
      </w:r>
      <w:r w:rsidRPr="00864842">
        <w:rPr>
          <w:rFonts w:ascii="Arial" w:hAnsi="Arial" w:cs="Arial"/>
          <w:sz w:val="20"/>
          <w:szCs w:val="20"/>
          <w:shd w:val="clear" w:color="auto" w:fill="FFFFFF"/>
        </w:rPr>
        <w:t>----------------------------------</w:t>
      </w:r>
      <w:r w:rsidR="00864842">
        <w:rPr>
          <w:rFonts w:ascii="Arial" w:hAnsi="Arial" w:cs="Arial"/>
          <w:sz w:val="20"/>
          <w:szCs w:val="20"/>
          <w:shd w:val="clear" w:color="auto" w:fill="FFFFFF"/>
        </w:rPr>
        <w:t>-----------------------------------------</w:t>
      </w:r>
    </w:p>
    <w:p w:rsidR="00567CBB" w:rsidRPr="00864842" w:rsidRDefault="00B21945" w:rsidP="00B21945">
      <w:pPr>
        <w:spacing w:line="240" w:lineRule="auto"/>
        <w:ind w:right="737"/>
        <w:jc w:val="both"/>
        <w:rPr>
          <w:rFonts w:ascii="Arial" w:hAnsi="Arial" w:cs="Arial"/>
          <w:sz w:val="20"/>
          <w:szCs w:val="20"/>
        </w:rPr>
      </w:pPr>
      <w:r w:rsidRPr="00864842">
        <w:rPr>
          <w:rFonts w:ascii="Arial" w:hAnsi="Arial" w:cs="Arial"/>
          <w:sz w:val="20"/>
          <w:szCs w:val="20"/>
          <w:shd w:val="clear" w:color="auto" w:fill="FFFFFF"/>
        </w:rPr>
        <w:t>------------------------------------------------------------------------------------------------------------</w:t>
      </w:r>
    </w:p>
    <w:p w:rsidR="00567CBB" w:rsidRPr="00EB1416" w:rsidRDefault="00567CBB" w:rsidP="00567CBB">
      <w:pPr>
        <w:spacing w:after="0" w:line="240" w:lineRule="auto"/>
        <w:jc w:val="both"/>
        <w:rPr>
          <w:rFonts w:ascii="Arial" w:hAnsi="Arial" w:cs="Arial"/>
          <w:b/>
          <w:color w:val="000000" w:themeColor="text1"/>
          <w:sz w:val="24"/>
          <w:szCs w:val="24"/>
        </w:rPr>
      </w:pPr>
      <w:r w:rsidRPr="00EB1416">
        <w:rPr>
          <w:rFonts w:ascii="Arial" w:hAnsi="Arial" w:cs="Arial"/>
          <w:b/>
          <w:color w:val="000000" w:themeColor="text1"/>
          <w:sz w:val="24"/>
          <w:szCs w:val="24"/>
        </w:rPr>
        <w:t>FUNDAMENTO LEGAL.-</w:t>
      </w:r>
      <w:r w:rsidRPr="00EB1416">
        <w:rPr>
          <w:rFonts w:ascii="Arial" w:hAnsi="Arial" w:cs="Arial"/>
          <w:i/>
          <w:sz w:val="24"/>
          <w:szCs w:val="24"/>
        </w:rPr>
        <w:t xml:space="preserve"> </w:t>
      </w:r>
      <w:r w:rsidRPr="00EB1416">
        <w:rPr>
          <w:rFonts w:ascii="Arial" w:hAnsi="Arial" w:cs="Arial"/>
          <w:sz w:val="24"/>
          <w:szCs w:val="24"/>
        </w:rPr>
        <w:t xml:space="preserve">artículo 115 fracciones I, II y IV de la Constitución Política de los Estados Unidos Mexicanos; 73 fracciones I , II y 77 fracción II de la Constitución Política del Estado de Jalisco; artículos 2,3,10,37 fracción II, de la Ley del Gobierno y la Administración Pública Municipal del Estado de Jalisco; 73, 92 fracción II, 94 fracción II, 145 fracción II, 147, 148 y demás relativos y aplicables del Reglamento del Gobierno y de la Administración Pública del Ayuntamiento Constitucional de san Pedro Tlaquepaque. </w:t>
      </w:r>
      <w:r w:rsidRPr="00EB1416">
        <w:rPr>
          <w:rFonts w:ascii="Arial" w:hAnsi="Arial" w:cs="Arial"/>
          <w:color w:val="000000" w:themeColor="text1"/>
          <w:sz w:val="24"/>
          <w:szCs w:val="24"/>
        </w:rPr>
        <w:t>---------------------------------------------------------------------------------------------------------------------------------------------------------------</w:t>
      </w:r>
      <w:r w:rsidRPr="00EB1416">
        <w:rPr>
          <w:rFonts w:ascii="Arial" w:hAnsi="Arial" w:cs="Arial"/>
          <w:b/>
          <w:color w:val="000000" w:themeColor="text1"/>
          <w:sz w:val="24"/>
          <w:szCs w:val="24"/>
        </w:rPr>
        <w:t>NOTIFÍQUESE.-</w:t>
      </w:r>
      <w:r w:rsidRPr="00EB1416">
        <w:rPr>
          <w:rFonts w:ascii="Arial" w:hAnsi="Arial" w:cs="Arial"/>
          <w:color w:val="000000" w:themeColor="text1"/>
          <w:sz w:val="24"/>
          <w:szCs w:val="24"/>
        </w:rPr>
        <w:t xml:space="preserve">  </w:t>
      </w:r>
      <w:r w:rsidRPr="00864842">
        <w:rPr>
          <w:rFonts w:ascii="Arial" w:hAnsi="Arial" w:cs="Arial"/>
          <w:color w:val="000000" w:themeColor="text1"/>
          <w:sz w:val="24"/>
          <w:szCs w:val="24"/>
        </w:rPr>
        <w:t xml:space="preserve">a Mirna Citlalli Amaya de Luna. Presidenta Municipal Interina; al Lic. Juan David García Camarena, Síndico Municipal; </w:t>
      </w:r>
      <w:r w:rsidR="00206104" w:rsidRPr="00864842">
        <w:rPr>
          <w:rFonts w:ascii="Arial" w:hAnsi="Arial" w:cs="Arial"/>
          <w:color w:val="000000" w:themeColor="text1"/>
          <w:sz w:val="24"/>
          <w:szCs w:val="24"/>
        </w:rPr>
        <w:t>Miguel Silva Ramírez</w:t>
      </w:r>
      <w:r w:rsidR="00206104" w:rsidRPr="00864842">
        <w:rPr>
          <w:rFonts w:ascii="Arial" w:hAnsi="Arial" w:cs="Arial"/>
          <w:sz w:val="24"/>
        </w:rPr>
        <w:t>. Regidor</w:t>
      </w:r>
      <w:r w:rsidR="00206104">
        <w:rPr>
          <w:rFonts w:ascii="Arial" w:hAnsi="Arial" w:cs="Arial"/>
          <w:sz w:val="24"/>
        </w:rPr>
        <w:t>;</w:t>
      </w:r>
      <w:r w:rsidR="00206104" w:rsidRPr="00864842">
        <w:rPr>
          <w:rFonts w:ascii="Arial" w:hAnsi="Arial" w:cs="Arial"/>
          <w:sz w:val="24"/>
        </w:rPr>
        <w:t xml:space="preserve"> </w:t>
      </w:r>
      <w:r w:rsidRPr="00864842">
        <w:rPr>
          <w:rFonts w:ascii="Arial" w:hAnsi="Arial" w:cs="Arial"/>
          <w:color w:val="000000" w:themeColor="text1"/>
          <w:sz w:val="24"/>
          <w:szCs w:val="24"/>
        </w:rPr>
        <w:t>al L.C.P. José Alejandro Ramos Rosas, Tesorero Municipal; al Lic. Luis Fernando Ríos Cervantes, Contraloría Ciudadana</w:t>
      </w:r>
      <w:r w:rsidR="00206104">
        <w:rPr>
          <w:rFonts w:ascii="Arial" w:hAnsi="Arial" w:cs="Arial"/>
          <w:color w:val="000000" w:themeColor="text1"/>
          <w:sz w:val="24"/>
          <w:szCs w:val="24"/>
        </w:rPr>
        <w:t>;</w:t>
      </w:r>
      <w:r w:rsidRPr="00864842">
        <w:rPr>
          <w:rFonts w:ascii="Arial" w:hAnsi="Arial" w:cs="Arial"/>
          <w:color w:val="000000" w:themeColor="text1"/>
          <w:sz w:val="24"/>
          <w:szCs w:val="24"/>
        </w:rPr>
        <w:t xml:space="preserve"> </w:t>
      </w:r>
      <w:r w:rsidR="008708BD" w:rsidRPr="00864842">
        <w:rPr>
          <w:rFonts w:ascii="Arial" w:hAnsi="Arial" w:cs="Arial"/>
          <w:color w:val="000000" w:themeColor="text1"/>
          <w:sz w:val="24"/>
          <w:szCs w:val="24"/>
        </w:rPr>
        <w:t>Lic. Jesús Méndez Rodríguez</w:t>
      </w:r>
      <w:r w:rsidR="008708BD" w:rsidRPr="00864842">
        <w:rPr>
          <w:rFonts w:ascii="Arial" w:hAnsi="Arial" w:cs="Arial"/>
          <w:sz w:val="24"/>
        </w:rPr>
        <w:t>.</w:t>
      </w:r>
      <w:r w:rsidR="00864842" w:rsidRPr="00864842">
        <w:rPr>
          <w:rFonts w:ascii="Arial" w:hAnsi="Arial" w:cs="Arial"/>
          <w:sz w:val="24"/>
        </w:rPr>
        <w:t xml:space="preserve"> </w:t>
      </w:r>
      <w:r w:rsidR="008708BD" w:rsidRPr="00864842">
        <w:rPr>
          <w:rFonts w:ascii="Arial" w:hAnsi="Arial" w:cs="Arial"/>
          <w:sz w:val="24"/>
        </w:rPr>
        <w:t>Director General Jurídico</w:t>
      </w:r>
      <w:r w:rsidR="00206104">
        <w:rPr>
          <w:rFonts w:ascii="Arial" w:hAnsi="Arial" w:cs="Arial"/>
          <w:sz w:val="24"/>
        </w:rPr>
        <w:t>;</w:t>
      </w:r>
      <w:r w:rsidR="00864842" w:rsidRPr="00864842">
        <w:rPr>
          <w:rFonts w:ascii="Arial" w:hAnsi="Arial" w:cs="Arial"/>
          <w:sz w:val="24"/>
        </w:rPr>
        <w:t xml:space="preserve"> </w:t>
      </w:r>
      <w:r w:rsidR="008708BD" w:rsidRPr="00864842">
        <w:rPr>
          <w:rFonts w:ascii="Arial" w:hAnsi="Arial" w:cs="Arial"/>
          <w:color w:val="000000" w:themeColor="text1"/>
          <w:sz w:val="24"/>
          <w:szCs w:val="24"/>
        </w:rPr>
        <w:t>Mtra. Anabel González Aceves</w:t>
      </w:r>
      <w:r w:rsidR="008708BD" w:rsidRPr="00864842">
        <w:rPr>
          <w:rFonts w:ascii="Arial" w:hAnsi="Arial" w:cs="Arial"/>
          <w:sz w:val="24"/>
        </w:rPr>
        <w:t>.</w:t>
      </w:r>
      <w:r w:rsidR="00864842" w:rsidRPr="00864842">
        <w:rPr>
          <w:rFonts w:ascii="Arial" w:hAnsi="Arial" w:cs="Arial"/>
          <w:sz w:val="24"/>
        </w:rPr>
        <w:t xml:space="preserve"> </w:t>
      </w:r>
      <w:r w:rsidR="008708BD" w:rsidRPr="00864842">
        <w:rPr>
          <w:rFonts w:ascii="Arial" w:hAnsi="Arial" w:cs="Arial"/>
          <w:sz w:val="24"/>
        </w:rPr>
        <w:t>Directora de Patrimonio Municipal</w:t>
      </w:r>
      <w:r w:rsidR="00206104">
        <w:rPr>
          <w:rFonts w:ascii="Arial" w:hAnsi="Arial" w:cs="Arial"/>
          <w:sz w:val="24"/>
        </w:rPr>
        <w:t>;</w:t>
      </w:r>
      <w:r w:rsidR="00864842" w:rsidRPr="00864842">
        <w:rPr>
          <w:rFonts w:ascii="Arial" w:hAnsi="Arial" w:cs="Arial"/>
          <w:sz w:val="24"/>
        </w:rPr>
        <w:t xml:space="preserve"> </w:t>
      </w:r>
      <w:r w:rsidR="008708BD" w:rsidRPr="00864842">
        <w:rPr>
          <w:rFonts w:ascii="Arial" w:hAnsi="Arial" w:cs="Arial"/>
          <w:color w:val="000000" w:themeColor="text1"/>
          <w:sz w:val="24"/>
          <w:szCs w:val="24"/>
        </w:rPr>
        <w:t>Félix Aguilar Ramos</w:t>
      </w:r>
      <w:r w:rsidR="008708BD" w:rsidRPr="00864842">
        <w:rPr>
          <w:rFonts w:ascii="Arial" w:hAnsi="Arial" w:cs="Arial"/>
          <w:sz w:val="24"/>
        </w:rPr>
        <w:t>.</w:t>
      </w:r>
      <w:r w:rsidR="00864842" w:rsidRPr="00864842">
        <w:rPr>
          <w:rFonts w:ascii="Arial" w:hAnsi="Arial" w:cs="Arial"/>
          <w:sz w:val="24"/>
        </w:rPr>
        <w:t xml:space="preserve"> </w:t>
      </w:r>
      <w:r w:rsidR="008708BD" w:rsidRPr="00864842">
        <w:rPr>
          <w:rFonts w:ascii="Arial" w:hAnsi="Arial" w:cs="Arial"/>
          <w:sz w:val="24"/>
        </w:rPr>
        <w:t>Representante Legal del Ejido de San Martín de las Flores</w:t>
      </w:r>
      <w:r w:rsidR="00206104">
        <w:rPr>
          <w:rFonts w:ascii="Arial" w:hAnsi="Arial" w:cs="Arial"/>
          <w:sz w:val="24"/>
        </w:rPr>
        <w:t>;</w:t>
      </w:r>
      <w:r w:rsidR="00864842" w:rsidRPr="00864842">
        <w:rPr>
          <w:rFonts w:ascii="Arial" w:hAnsi="Arial" w:cs="Arial"/>
          <w:sz w:val="24"/>
        </w:rPr>
        <w:t xml:space="preserve"> </w:t>
      </w:r>
      <w:r w:rsidR="008708BD" w:rsidRPr="00864842">
        <w:rPr>
          <w:rFonts w:ascii="Arial" w:hAnsi="Arial" w:cs="Arial"/>
          <w:color w:val="000000" w:themeColor="text1"/>
          <w:sz w:val="24"/>
          <w:szCs w:val="24"/>
        </w:rPr>
        <w:t>Arq. Ricardo Robles Gómez</w:t>
      </w:r>
      <w:r w:rsidR="008708BD" w:rsidRPr="00864842">
        <w:rPr>
          <w:rFonts w:ascii="Arial" w:hAnsi="Arial" w:cs="Arial"/>
          <w:sz w:val="24"/>
        </w:rPr>
        <w:t>.</w:t>
      </w:r>
      <w:r w:rsidR="00864842" w:rsidRPr="00864842">
        <w:rPr>
          <w:rFonts w:ascii="Arial" w:hAnsi="Arial" w:cs="Arial"/>
          <w:sz w:val="24"/>
        </w:rPr>
        <w:t xml:space="preserve"> </w:t>
      </w:r>
      <w:r w:rsidR="008708BD" w:rsidRPr="00864842">
        <w:rPr>
          <w:rFonts w:ascii="Arial" w:hAnsi="Arial" w:cs="Arial"/>
          <w:sz w:val="24"/>
        </w:rPr>
        <w:t>Coordinador General de Gestión Integral de la Ciudad</w:t>
      </w:r>
      <w:r w:rsidR="00206104">
        <w:rPr>
          <w:rFonts w:ascii="Arial" w:hAnsi="Arial" w:cs="Arial"/>
          <w:sz w:val="24"/>
        </w:rPr>
        <w:t>;</w:t>
      </w:r>
      <w:r w:rsidR="00864842" w:rsidRPr="00864842">
        <w:rPr>
          <w:rFonts w:ascii="Arial" w:hAnsi="Arial" w:cs="Arial"/>
          <w:sz w:val="24"/>
        </w:rPr>
        <w:t xml:space="preserve"> </w:t>
      </w:r>
      <w:r w:rsidR="008708BD" w:rsidRPr="00864842">
        <w:rPr>
          <w:rFonts w:ascii="Arial" w:hAnsi="Arial" w:cs="Arial"/>
          <w:color w:val="000000" w:themeColor="text1"/>
          <w:sz w:val="24"/>
          <w:szCs w:val="24"/>
        </w:rPr>
        <w:t>Cmdt. Ignacio Aguilar Jiménez</w:t>
      </w:r>
      <w:r w:rsidR="008708BD" w:rsidRPr="00864842">
        <w:rPr>
          <w:rFonts w:ascii="Arial" w:hAnsi="Arial" w:cs="Arial"/>
          <w:sz w:val="24"/>
        </w:rPr>
        <w:t>.</w:t>
      </w:r>
      <w:r w:rsidR="00864842" w:rsidRPr="00864842">
        <w:rPr>
          <w:rFonts w:ascii="Arial" w:hAnsi="Arial" w:cs="Arial"/>
          <w:sz w:val="24"/>
        </w:rPr>
        <w:t xml:space="preserve"> </w:t>
      </w:r>
      <w:r w:rsidR="008708BD" w:rsidRPr="00864842">
        <w:rPr>
          <w:rFonts w:ascii="Arial" w:hAnsi="Arial" w:cs="Arial"/>
          <w:sz w:val="24"/>
        </w:rPr>
        <w:t>Coordinador de Protección Civil y Bomberos</w:t>
      </w:r>
      <w:r w:rsidR="00206104">
        <w:rPr>
          <w:rFonts w:ascii="Arial" w:hAnsi="Arial" w:cs="Arial"/>
          <w:sz w:val="24"/>
        </w:rPr>
        <w:t>;</w:t>
      </w:r>
      <w:r w:rsidR="00864842" w:rsidRPr="00864842">
        <w:rPr>
          <w:rFonts w:ascii="Arial" w:hAnsi="Arial" w:cs="Arial"/>
          <w:sz w:val="24"/>
        </w:rPr>
        <w:t xml:space="preserve"> </w:t>
      </w:r>
      <w:r w:rsidR="008708BD" w:rsidRPr="00864842">
        <w:rPr>
          <w:rFonts w:ascii="Arial" w:hAnsi="Arial" w:cs="Arial"/>
          <w:color w:val="000000" w:themeColor="text1"/>
          <w:sz w:val="24"/>
          <w:szCs w:val="24"/>
        </w:rPr>
        <w:t>Lic. Roberto</w:t>
      </w:r>
      <w:r w:rsidR="008708BD" w:rsidRPr="00864842">
        <w:rPr>
          <w:rFonts w:ascii="Arial" w:hAnsi="Arial" w:cs="Arial"/>
          <w:sz w:val="24"/>
        </w:rPr>
        <w:t xml:space="preserve"> Baltazar Román. Director General de Medio Ambiente</w:t>
      </w:r>
      <w:r w:rsidR="00206104">
        <w:rPr>
          <w:rFonts w:ascii="Arial" w:hAnsi="Arial" w:cs="Arial"/>
          <w:sz w:val="24"/>
        </w:rPr>
        <w:t>;</w:t>
      </w:r>
      <w:r w:rsidR="00864842" w:rsidRPr="00864842">
        <w:rPr>
          <w:rFonts w:ascii="Arial" w:hAnsi="Arial" w:cs="Arial"/>
          <w:sz w:val="24"/>
        </w:rPr>
        <w:t xml:space="preserve"> </w:t>
      </w:r>
      <w:r w:rsidR="008708BD" w:rsidRPr="00864842">
        <w:rPr>
          <w:rFonts w:ascii="Arial" w:eastAsiaTheme="minorEastAsia" w:hAnsi="Arial" w:cs="Arial"/>
          <w:color w:val="000000" w:themeColor="text1"/>
          <w:sz w:val="24"/>
          <w:szCs w:val="24"/>
          <w:lang w:eastAsia="es-MX"/>
        </w:rPr>
        <w:t>Mtro. Pedro Vicente Viveros Reyes</w:t>
      </w:r>
      <w:r w:rsidR="008708BD" w:rsidRPr="00864842">
        <w:rPr>
          <w:rFonts w:ascii="Arial" w:eastAsiaTheme="minorEastAsia" w:hAnsi="Arial" w:cs="Arial"/>
          <w:sz w:val="24"/>
          <w:lang w:eastAsia="es-MX"/>
        </w:rPr>
        <w:t>.</w:t>
      </w:r>
      <w:r w:rsidR="00864842" w:rsidRPr="00864842">
        <w:rPr>
          <w:rFonts w:ascii="Arial" w:eastAsiaTheme="minorEastAsia" w:hAnsi="Arial" w:cs="Arial"/>
          <w:sz w:val="24"/>
          <w:lang w:eastAsia="es-MX"/>
        </w:rPr>
        <w:t xml:space="preserve"> </w:t>
      </w:r>
      <w:r w:rsidR="008708BD" w:rsidRPr="00864842">
        <w:rPr>
          <w:rFonts w:ascii="Arial" w:eastAsiaTheme="minorEastAsia" w:hAnsi="Arial" w:cs="Arial"/>
          <w:sz w:val="24"/>
          <w:lang w:eastAsia="es-MX"/>
        </w:rPr>
        <w:t>Jefe de Gabinete</w:t>
      </w:r>
      <w:r w:rsidR="00206104">
        <w:rPr>
          <w:rFonts w:ascii="Arial" w:eastAsiaTheme="minorEastAsia" w:hAnsi="Arial" w:cs="Arial"/>
          <w:sz w:val="24"/>
          <w:lang w:eastAsia="es-MX"/>
        </w:rPr>
        <w:t>;</w:t>
      </w:r>
      <w:r w:rsidR="00864842" w:rsidRPr="00864842">
        <w:rPr>
          <w:rFonts w:ascii="Arial" w:eastAsiaTheme="minorEastAsia" w:hAnsi="Arial" w:cs="Arial"/>
          <w:sz w:val="24"/>
          <w:lang w:eastAsia="es-MX"/>
        </w:rPr>
        <w:t xml:space="preserve"> </w:t>
      </w:r>
      <w:r w:rsidR="008708BD" w:rsidRPr="00864842">
        <w:rPr>
          <w:rFonts w:ascii="Arial" w:eastAsiaTheme="minorEastAsia" w:hAnsi="Arial" w:cs="Arial"/>
          <w:color w:val="000000" w:themeColor="text1"/>
          <w:sz w:val="24"/>
          <w:szCs w:val="24"/>
          <w:lang w:eastAsia="es-MX"/>
        </w:rPr>
        <w:t>Mtra. María Agustina Rodríguez Morán</w:t>
      </w:r>
      <w:r w:rsidR="008708BD" w:rsidRPr="00864842">
        <w:rPr>
          <w:rFonts w:ascii="Arial" w:eastAsiaTheme="minorEastAsia" w:hAnsi="Arial" w:cs="Arial"/>
          <w:sz w:val="24"/>
          <w:lang w:eastAsia="es-MX"/>
        </w:rPr>
        <w:t>.</w:t>
      </w:r>
      <w:r w:rsidR="00864842" w:rsidRPr="00864842">
        <w:rPr>
          <w:rFonts w:ascii="Arial" w:eastAsiaTheme="minorEastAsia" w:hAnsi="Arial" w:cs="Arial"/>
          <w:sz w:val="24"/>
          <w:lang w:eastAsia="es-MX"/>
        </w:rPr>
        <w:t xml:space="preserve"> </w:t>
      </w:r>
      <w:r w:rsidR="008708BD" w:rsidRPr="00864842">
        <w:rPr>
          <w:rFonts w:ascii="Arial" w:eastAsiaTheme="minorEastAsia" w:hAnsi="Arial" w:cs="Arial"/>
          <w:sz w:val="24"/>
          <w:lang w:eastAsia="es-MX"/>
        </w:rPr>
        <w:t>Directora General de Políticas Públicas</w:t>
      </w:r>
      <w:r w:rsidR="00206104">
        <w:rPr>
          <w:rFonts w:ascii="Arial" w:eastAsiaTheme="minorEastAsia" w:hAnsi="Arial" w:cs="Arial"/>
          <w:sz w:val="24"/>
          <w:lang w:eastAsia="es-MX"/>
        </w:rPr>
        <w:t>;</w:t>
      </w:r>
      <w:r w:rsidR="00864842" w:rsidRPr="00864842">
        <w:rPr>
          <w:rFonts w:ascii="Arial" w:eastAsiaTheme="minorEastAsia" w:hAnsi="Arial" w:cs="Arial"/>
          <w:sz w:val="24"/>
          <w:lang w:eastAsia="es-MX"/>
        </w:rPr>
        <w:t xml:space="preserve"> </w:t>
      </w:r>
      <w:r w:rsidR="008708BD" w:rsidRPr="00864842">
        <w:rPr>
          <w:rFonts w:ascii="Arial" w:eastAsiaTheme="minorEastAsia" w:hAnsi="Arial" w:cs="Arial"/>
          <w:color w:val="000000" w:themeColor="text1"/>
          <w:sz w:val="24"/>
          <w:szCs w:val="24"/>
          <w:lang w:eastAsia="es-MX"/>
        </w:rPr>
        <w:t>Mtra. Gilda Gildo Godoy</w:t>
      </w:r>
      <w:r w:rsidR="008708BD" w:rsidRPr="00864842">
        <w:rPr>
          <w:rFonts w:ascii="Arial" w:eastAsiaTheme="minorEastAsia" w:hAnsi="Arial" w:cs="Arial"/>
          <w:sz w:val="24"/>
          <w:lang w:eastAsia="es-MX"/>
        </w:rPr>
        <w:t>.</w:t>
      </w:r>
      <w:r w:rsidR="00864842" w:rsidRPr="00864842">
        <w:rPr>
          <w:rFonts w:ascii="Arial" w:eastAsiaTheme="minorEastAsia" w:hAnsi="Arial" w:cs="Arial"/>
          <w:sz w:val="24"/>
          <w:lang w:eastAsia="es-MX"/>
        </w:rPr>
        <w:t xml:space="preserve"> </w:t>
      </w:r>
      <w:r w:rsidR="008708BD" w:rsidRPr="00864842">
        <w:rPr>
          <w:rFonts w:ascii="Arial" w:eastAsiaTheme="minorEastAsia" w:hAnsi="Arial" w:cs="Arial"/>
          <w:sz w:val="24"/>
          <w:lang w:eastAsia="es-MX"/>
        </w:rPr>
        <w:t>Encargada de la Oficina de Regularización de Predios</w:t>
      </w:r>
      <w:r w:rsidR="00206104">
        <w:rPr>
          <w:rFonts w:ascii="Arial" w:eastAsiaTheme="minorEastAsia" w:hAnsi="Arial" w:cs="Arial"/>
          <w:sz w:val="24"/>
          <w:lang w:eastAsia="es-MX"/>
        </w:rPr>
        <w:t>;</w:t>
      </w:r>
      <w:r w:rsidR="00864842" w:rsidRPr="00864842">
        <w:rPr>
          <w:rFonts w:ascii="Arial" w:eastAsiaTheme="minorEastAsia" w:hAnsi="Arial" w:cs="Arial"/>
          <w:sz w:val="24"/>
          <w:lang w:eastAsia="es-MX"/>
        </w:rPr>
        <w:t xml:space="preserve"> </w:t>
      </w:r>
      <w:r w:rsidR="008708BD" w:rsidRPr="00864842">
        <w:rPr>
          <w:rFonts w:ascii="Arial" w:hAnsi="Arial" w:cs="Arial"/>
          <w:color w:val="000000" w:themeColor="text1"/>
          <w:sz w:val="24"/>
          <w:szCs w:val="24"/>
        </w:rPr>
        <w:t>Mtro. Netzahuacóyotl Ornelas Plasencia</w:t>
      </w:r>
      <w:r w:rsidR="00864842" w:rsidRPr="00864842">
        <w:rPr>
          <w:rFonts w:ascii="Arial" w:hAnsi="Arial" w:cs="Arial"/>
          <w:color w:val="000000" w:themeColor="text1"/>
          <w:sz w:val="24"/>
          <w:szCs w:val="24"/>
        </w:rPr>
        <w:t xml:space="preserve"> </w:t>
      </w:r>
      <w:r w:rsidR="008708BD" w:rsidRPr="00864842">
        <w:rPr>
          <w:rFonts w:ascii="Arial" w:hAnsi="Arial" w:cs="Arial"/>
          <w:sz w:val="24"/>
        </w:rPr>
        <w:t>Secretario de infraestructura y Obra Pública</w:t>
      </w:r>
      <w:r w:rsidR="00206104">
        <w:rPr>
          <w:rFonts w:ascii="Arial" w:hAnsi="Arial" w:cs="Arial"/>
          <w:sz w:val="24"/>
        </w:rPr>
        <w:t>;</w:t>
      </w:r>
      <w:r w:rsidR="00864842" w:rsidRPr="00864842">
        <w:rPr>
          <w:rFonts w:ascii="Arial" w:hAnsi="Arial" w:cs="Arial"/>
          <w:sz w:val="24"/>
        </w:rPr>
        <w:t xml:space="preserve"> </w:t>
      </w:r>
      <w:r w:rsidR="008708BD" w:rsidRPr="00864842">
        <w:rPr>
          <w:rFonts w:ascii="Arial" w:hAnsi="Arial" w:cs="Arial"/>
          <w:color w:val="000000" w:themeColor="text1"/>
          <w:sz w:val="24"/>
          <w:szCs w:val="24"/>
        </w:rPr>
        <w:t>Biol. María Magdalena Ruíz Mejía</w:t>
      </w:r>
      <w:r w:rsidR="008708BD" w:rsidRPr="00864842">
        <w:rPr>
          <w:rFonts w:ascii="Arial" w:hAnsi="Arial" w:cs="Arial"/>
          <w:sz w:val="24"/>
        </w:rPr>
        <w:t xml:space="preserve">. </w:t>
      </w:r>
      <w:r w:rsidR="00864842" w:rsidRPr="00864842">
        <w:rPr>
          <w:rFonts w:ascii="Arial" w:hAnsi="Arial" w:cs="Arial"/>
          <w:sz w:val="24"/>
        </w:rPr>
        <w:t xml:space="preserve"> </w:t>
      </w:r>
      <w:r w:rsidR="008708BD" w:rsidRPr="00864842">
        <w:rPr>
          <w:rFonts w:ascii="Arial" w:hAnsi="Arial" w:cs="Arial"/>
          <w:sz w:val="24"/>
        </w:rPr>
        <w:t>Secretaria de Medio Ambiente y Desarrollo Territorial</w:t>
      </w:r>
      <w:r w:rsidR="00206104">
        <w:rPr>
          <w:rFonts w:ascii="Arial" w:hAnsi="Arial" w:cs="Arial"/>
          <w:sz w:val="24"/>
        </w:rPr>
        <w:t>;</w:t>
      </w:r>
      <w:r w:rsidR="00864842" w:rsidRPr="00864842">
        <w:rPr>
          <w:rFonts w:ascii="Arial" w:hAnsi="Arial" w:cs="Arial"/>
          <w:sz w:val="24"/>
        </w:rPr>
        <w:t xml:space="preserve"> </w:t>
      </w:r>
      <w:r w:rsidR="008708BD" w:rsidRPr="00864842">
        <w:rPr>
          <w:rFonts w:ascii="Arial" w:hAnsi="Arial" w:cs="Arial"/>
          <w:color w:val="000000" w:themeColor="text1"/>
          <w:sz w:val="24"/>
          <w:szCs w:val="24"/>
        </w:rPr>
        <w:t>Arq. César Augusto Castillo Güemez</w:t>
      </w:r>
      <w:r w:rsidR="00864842" w:rsidRPr="00864842">
        <w:rPr>
          <w:rFonts w:ascii="Arial" w:hAnsi="Arial" w:cs="Arial"/>
          <w:color w:val="000000" w:themeColor="text1"/>
          <w:sz w:val="24"/>
          <w:szCs w:val="24"/>
        </w:rPr>
        <w:t xml:space="preserve"> </w:t>
      </w:r>
      <w:r w:rsidR="008708BD" w:rsidRPr="00864842">
        <w:rPr>
          <w:rFonts w:ascii="Arial" w:hAnsi="Arial" w:cs="Arial"/>
          <w:sz w:val="24"/>
        </w:rPr>
        <w:t>Director de Gestión Integral de la Ciudad</w:t>
      </w:r>
      <w:r w:rsidR="00206104">
        <w:rPr>
          <w:rFonts w:ascii="Arial" w:hAnsi="Arial" w:cs="Arial"/>
          <w:sz w:val="24"/>
        </w:rPr>
        <w:t>;</w:t>
      </w:r>
      <w:r w:rsidR="00864842" w:rsidRPr="00864842">
        <w:rPr>
          <w:rFonts w:ascii="Arial" w:hAnsi="Arial" w:cs="Arial"/>
          <w:sz w:val="24"/>
        </w:rPr>
        <w:t xml:space="preserve"> </w:t>
      </w:r>
      <w:r w:rsidR="008708BD" w:rsidRPr="00864842">
        <w:rPr>
          <w:rFonts w:ascii="Arial" w:hAnsi="Arial" w:cs="Arial"/>
          <w:sz w:val="24"/>
        </w:rPr>
        <w:t>Secretaria de Desarrollo Agrario, Territorial y Urbano (SEDATU)</w:t>
      </w:r>
      <w:r w:rsidR="00206104">
        <w:rPr>
          <w:rFonts w:ascii="Arial" w:hAnsi="Arial" w:cs="Arial"/>
          <w:sz w:val="24"/>
        </w:rPr>
        <w:t>; y al</w:t>
      </w:r>
      <w:r w:rsidR="00864842" w:rsidRPr="00864842">
        <w:rPr>
          <w:rFonts w:ascii="Arial" w:hAnsi="Arial" w:cs="Arial"/>
          <w:sz w:val="24"/>
        </w:rPr>
        <w:t xml:space="preserve"> </w:t>
      </w:r>
      <w:r w:rsidR="008708BD" w:rsidRPr="00864842">
        <w:rPr>
          <w:rFonts w:ascii="Arial" w:hAnsi="Arial" w:cs="Arial"/>
          <w:sz w:val="24"/>
        </w:rPr>
        <w:t>Registro Agrario Nacional. (RAN)</w:t>
      </w:r>
      <w:r w:rsidR="00864842" w:rsidRPr="00864842">
        <w:rPr>
          <w:rFonts w:ascii="Arial" w:hAnsi="Arial" w:cs="Arial"/>
          <w:sz w:val="24"/>
        </w:rPr>
        <w:t xml:space="preserve"> </w:t>
      </w:r>
      <w:r w:rsidRPr="00864842">
        <w:rPr>
          <w:rFonts w:ascii="Arial" w:hAnsi="Arial" w:cs="Arial"/>
          <w:color w:val="000000" w:themeColor="text1"/>
          <w:sz w:val="24"/>
          <w:szCs w:val="24"/>
        </w:rPr>
        <w:t>para su conocimiento y efectos legales a que haya lugar.</w:t>
      </w:r>
      <w:r w:rsidRPr="00EB1416">
        <w:rPr>
          <w:rFonts w:ascii="Arial" w:hAnsi="Arial" w:cs="Arial"/>
          <w:color w:val="000000" w:themeColor="text1"/>
          <w:sz w:val="24"/>
          <w:szCs w:val="24"/>
        </w:rPr>
        <w:t xml:space="preserve"> ---------------------------------------------------------------------------------------------------</w:t>
      </w:r>
      <w:r w:rsidRPr="00EB1416">
        <w:rPr>
          <w:rFonts w:ascii="Arial" w:hAnsi="Arial" w:cs="Arial"/>
          <w:b/>
          <w:color w:val="000000" w:themeColor="text1"/>
          <w:sz w:val="24"/>
          <w:szCs w:val="24"/>
        </w:rPr>
        <w:t xml:space="preserve"> </w:t>
      </w:r>
    </w:p>
    <w:p w:rsidR="00F81069" w:rsidRPr="00EB1416" w:rsidRDefault="00CC5589" w:rsidP="00374B82">
      <w:pPr>
        <w:spacing w:after="0" w:line="240" w:lineRule="auto"/>
        <w:jc w:val="both"/>
        <w:rPr>
          <w:rFonts w:ascii="Arial" w:hAnsi="Arial" w:cs="Arial"/>
          <w:b/>
          <w:sz w:val="26"/>
          <w:szCs w:val="26"/>
        </w:rPr>
      </w:pPr>
      <w:r w:rsidRPr="00EB1416">
        <w:rPr>
          <w:rFonts w:ascii="Arial" w:hAnsi="Arial" w:cs="Arial"/>
          <w:color w:val="000000" w:themeColor="text1"/>
          <w:sz w:val="24"/>
          <w:szCs w:val="24"/>
        </w:rPr>
        <w:t xml:space="preserve">Con el uso de la palabra el Mtro. Antonio Fernando Chávez Delgadillo, Secretario del Ayuntamiento: en el numeral romano </w:t>
      </w:r>
      <w:r w:rsidRPr="00EB1416">
        <w:rPr>
          <w:rFonts w:ascii="Arial" w:hAnsi="Arial" w:cs="Arial"/>
          <w:b/>
          <w:color w:val="000000" w:themeColor="text1"/>
          <w:sz w:val="24"/>
          <w:szCs w:val="24"/>
        </w:rPr>
        <w:t xml:space="preserve">VII.- H) </w:t>
      </w:r>
      <w:r w:rsidRPr="00EB1416">
        <w:rPr>
          <w:rFonts w:ascii="Arial" w:hAnsi="Arial" w:cs="Arial"/>
          <w:sz w:val="24"/>
          <w:szCs w:val="24"/>
        </w:rPr>
        <w:t xml:space="preserve">Iniciativa suscrita por la Regidora </w:t>
      </w:r>
      <w:r w:rsidRPr="00EB1416">
        <w:rPr>
          <w:rFonts w:ascii="Arial" w:hAnsi="Arial" w:cs="Arial"/>
          <w:b/>
          <w:sz w:val="24"/>
          <w:szCs w:val="24"/>
        </w:rPr>
        <w:t xml:space="preserve">Silvia Natalia Islas, </w:t>
      </w:r>
      <w:r w:rsidRPr="00EB1416">
        <w:rPr>
          <w:rFonts w:ascii="Arial" w:hAnsi="Arial" w:cs="Arial"/>
          <w:sz w:val="24"/>
          <w:szCs w:val="24"/>
        </w:rPr>
        <w:t xml:space="preserve">mediante la cual </w:t>
      </w:r>
      <w:r w:rsidRPr="00EB1416">
        <w:rPr>
          <w:rFonts w:ascii="Arial" w:hAnsi="Arial" w:cs="Arial"/>
          <w:color w:val="000000" w:themeColor="text1"/>
          <w:sz w:val="24"/>
          <w:szCs w:val="24"/>
        </w:rPr>
        <w:t xml:space="preserve">se propone al </w:t>
      </w:r>
      <w:r w:rsidRPr="00EB1416">
        <w:rPr>
          <w:rFonts w:ascii="Arial" w:hAnsi="Arial" w:cs="Arial"/>
          <w:sz w:val="24"/>
          <w:szCs w:val="24"/>
        </w:rPr>
        <w:t xml:space="preserve">Pleno del Ayuntamiento Constitucional del Municipio de San Pedro Tlaquepaque, Jalisco, apruebe y autorice erogar la cantidad de hasta $800,000.00 (Ochocientos Mil Pesos 00/100 M.N.) más IVA, por concepto de presupuesto para la realización de la tradicional Feria de San Pedro Tlaquepaque, en su edición 2018, para llevar a cabo las tradicionales </w:t>
      </w:r>
      <w:r w:rsidRPr="00EB1416">
        <w:rPr>
          <w:rFonts w:ascii="Arial" w:hAnsi="Arial" w:cs="Arial"/>
          <w:b/>
          <w:sz w:val="24"/>
          <w:szCs w:val="24"/>
        </w:rPr>
        <w:t xml:space="preserve">Fiestas de Junio de San Pedro Tlaquepaque, Jalisco en el Jardín Hidalgo, en el Centro Cultural el Refugio, </w:t>
      </w:r>
      <w:r w:rsidR="00AE679A" w:rsidRPr="00EB1416">
        <w:rPr>
          <w:rFonts w:ascii="Arial" w:hAnsi="Arial" w:cs="Arial"/>
          <w:b/>
          <w:sz w:val="24"/>
          <w:szCs w:val="24"/>
        </w:rPr>
        <w:t xml:space="preserve">y en </w:t>
      </w:r>
      <w:r w:rsidRPr="00EB1416">
        <w:rPr>
          <w:rFonts w:ascii="Arial" w:hAnsi="Arial" w:cs="Arial"/>
          <w:b/>
          <w:sz w:val="24"/>
          <w:szCs w:val="24"/>
        </w:rPr>
        <w:t xml:space="preserve">el andador Independencia y en la Pila Seca. </w:t>
      </w:r>
      <w:r w:rsidRPr="00EB1416">
        <w:rPr>
          <w:rFonts w:ascii="Arial" w:hAnsi="Arial" w:cs="Arial"/>
          <w:sz w:val="24"/>
          <w:szCs w:val="24"/>
        </w:rPr>
        <w:t>-----------------------------------------------------------------------------------------------------------------------------------------------</w:t>
      </w:r>
      <w:r w:rsidR="00AE679A" w:rsidRPr="00EB1416">
        <w:rPr>
          <w:rFonts w:ascii="Arial" w:hAnsi="Arial" w:cs="Arial"/>
          <w:sz w:val="24"/>
          <w:szCs w:val="24"/>
        </w:rPr>
        <w:t>--------</w:t>
      </w:r>
    </w:p>
    <w:p w:rsidR="00CC5589" w:rsidRPr="00EB1416" w:rsidRDefault="00F81069" w:rsidP="00011EBD">
      <w:pPr>
        <w:pStyle w:val="Sinespaciado"/>
        <w:jc w:val="both"/>
        <w:rPr>
          <w:rFonts w:ascii="Arial" w:hAnsi="Arial" w:cs="Arial"/>
          <w:color w:val="000000" w:themeColor="text1"/>
          <w:sz w:val="24"/>
          <w:szCs w:val="24"/>
        </w:rPr>
      </w:pPr>
      <w:r w:rsidRPr="00011EBD">
        <w:rPr>
          <w:rFonts w:ascii="Arial" w:hAnsi="Arial" w:cs="Arial"/>
          <w:b/>
          <w:i/>
          <w:sz w:val="24"/>
          <w:szCs w:val="24"/>
        </w:rPr>
        <w:t>AL PLENO DEL H. AYUNTAMIENTO CONSTITUCIONAL DEL</w:t>
      </w:r>
      <w:r w:rsidR="00374B82" w:rsidRPr="00011EBD">
        <w:rPr>
          <w:rFonts w:ascii="Arial" w:hAnsi="Arial" w:cs="Arial"/>
          <w:b/>
          <w:i/>
          <w:sz w:val="24"/>
          <w:szCs w:val="24"/>
        </w:rPr>
        <w:t xml:space="preserve"> </w:t>
      </w:r>
      <w:r w:rsidRPr="00011EBD">
        <w:rPr>
          <w:rFonts w:ascii="Arial" w:hAnsi="Arial" w:cs="Arial"/>
          <w:b/>
          <w:i/>
          <w:sz w:val="24"/>
          <w:szCs w:val="24"/>
        </w:rPr>
        <w:t>MUNICIPIO DE SAN PEDRO TLAQUEPAQUE, JALISCO.</w:t>
      </w:r>
      <w:r w:rsidR="00374B82" w:rsidRPr="00011EBD">
        <w:rPr>
          <w:rFonts w:ascii="Arial" w:hAnsi="Arial" w:cs="Arial"/>
          <w:b/>
          <w:i/>
          <w:sz w:val="24"/>
          <w:szCs w:val="24"/>
        </w:rPr>
        <w:t xml:space="preserve"> </w:t>
      </w:r>
      <w:r w:rsidRPr="00011EBD">
        <w:rPr>
          <w:rFonts w:ascii="Arial" w:hAnsi="Arial" w:cs="Arial"/>
          <w:b/>
          <w:i/>
          <w:sz w:val="24"/>
          <w:szCs w:val="24"/>
        </w:rPr>
        <w:t>PRESENTE.</w:t>
      </w:r>
      <w:r w:rsidR="00374B82" w:rsidRPr="00011EBD">
        <w:rPr>
          <w:rFonts w:ascii="Arial" w:hAnsi="Arial" w:cs="Arial"/>
          <w:b/>
          <w:i/>
          <w:sz w:val="24"/>
          <w:szCs w:val="24"/>
        </w:rPr>
        <w:t xml:space="preserve"> </w:t>
      </w:r>
      <w:r w:rsidRPr="00011EBD">
        <w:rPr>
          <w:rFonts w:ascii="Arial" w:hAnsi="Arial" w:cs="Arial"/>
          <w:i/>
          <w:sz w:val="24"/>
          <w:szCs w:val="24"/>
        </w:rPr>
        <w:t xml:space="preserve">La que suscribe </w:t>
      </w:r>
      <w:r w:rsidRPr="00011EBD">
        <w:rPr>
          <w:rFonts w:ascii="Arial" w:hAnsi="Arial" w:cs="Arial"/>
          <w:b/>
          <w:i/>
          <w:sz w:val="24"/>
          <w:szCs w:val="24"/>
        </w:rPr>
        <w:t>Silvia Natalia Islas</w:t>
      </w:r>
      <w:r w:rsidRPr="00011EBD">
        <w:rPr>
          <w:rFonts w:ascii="Arial" w:hAnsi="Arial" w:cs="Arial"/>
          <w:i/>
          <w:sz w:val="24"/>
          <w:szCs w:val="24"/>
        </w:rPr>
        <w:t xml:space="preserve">, en mi carácter de </w:t>
      </w:r>
      <w:r w:rsidRPr="00011EBD">
        <w:rPr>
          <w:rFonts w:ascii="Arial" w:hAnsi="Arial" w:cs="Arial"/>
          <w:b/>
          <w:i/>
          <w:sz w:val="24"/>
          <w:szCs w:val="24"/>
        </w:rPr>
        <w:t>Regidora</w:t>
      </w:r>
      <w:r w:rsidRPr="00011EBD">
        <w:rPr>
          <w:rFonts w:ascii="Arial" w:hAnsi="Arial" w:cs="Arial"/>
          <w:i/>
          <w:sz w:val="24"/>
          <w:szCs w:val="24"/>
        </w:rPr>
        <w:t xml:space="preserve"> del H. </w:t>
      </w:r>
      <w:r w:rsidRPr="00011EBD">
        <w:rPr>
          <w:rFonts w:ascii="Arial" w:hAnsi="Arial" w:cs="Arial"/>
          <w:i/>
          <w:sz w:val="24"/>
          <w:szCs w:val="24"/>
        </w:rPr>
        <w:lastRenderedPageBreak/>
        <w:t>Ayuntamiento Constitucional del Municipio de San Pedro Tlaquepaque, Jalisco, con fundamento en lo dispuesto por el artículo 115 fracción I y II de la Constitución Política de los Estados Unidos Mexicanos; artículos 73 fracción I y II  de la Constitución Política del Estado de Jalisco; artículos 2, 3, 10, 49 y 50 de la Ley del Gobierno y la Administración Pública Municipal del Estado de Jalisco; artículos 35, 142, 145 fracción II, 147  del Reglamento del Gobierno y de la Administración Pública del Ayuntamiento Constitucional de San Pedro Tlaquepaque; me permito someter a la elevada y distinguida consideración de este H. Cuerpo Edilicio, la presente:</w:t>
      </w:r>
      <w:r w:rsidR="00011EBD" w:rsidRPr="00011EBD">
        <w:rPr>
          <w:rFonts w:ascii="Arial" w:hAnsi="Arial" w:cs="Arial"/>
          <w:i/>
          <w:sz w:val="24"/>
          <w:szCs w:val="24"/>
        </w:rPr>
        <w:t xml:space="preserve"> </w:t>
      </w:r>
      <w:r w:rsidRPr="00011EBD">
        <w:rPr>
          <w:rFonts w:ascii="Arial" w:hAnsi="Arial" w:cs="Arial"/>
          <w:b/>
          <w:i/>
          <w:sz w:val="24"/>
          <w:szCs w:val="24"/>
        </w:rPr>
        <w:t>INICIATIVA DE APROBACIÓN DIRECTA</w:t>
      </w:r>
      <w:r w:rsidR="00011EBD" w:rsidRPr="00011EBD">
        <w:rPr>
          <w:rFonts w:ascii="Arial" w:hAnsi="Arial" w:cs="Arial"/>
          <w:b/>
          <w:i/>
          <w:sz w:val="24"/>
          <w:szCs w:val="24"/>
        </w:rPr>
        <w:t xml:space="preserve"> </w:t>
      </w:r>
      <w:r w:rsidRPr="00011EBD">
        <w:rPr>
          <w:rFonts w:ascii="Arial" w:hAnsi="Arial" w:cs="Arial"/>
          <w:i/>
          <w:sz w:val="24"/>
          <w:szCs w:val="24"/>
        </w:rPr>
        <w:t xml:space="preserve">Que tiene por objeto someter al Pleno del Ayuntamiento Constitucional del Municipio de San Pedro Tlaquepaque, Jalisco, </w:t>
      </w:r>
      <w:r w:rsidRPr="00011EBD">
        <w:rPr>
          <w:rFonts w:ascii="Arial" w:hAnsi="Arial" w:cs="Arial"/>
          <w:b/>
          <w:i/>
          <w:sz w:val="24"/>
          <w:szCs w:val="24"/>
        </w:rPr>
        <w:t xml:space="preserve">apruebe y autoriza erogar la cantidad de hasta $800,000.00 (Ochocientos Mil Pesos 00/100 M.N.) más IVA para la realización de la tradicional Feria de San Pedro Tlaquepaque, Jalisco, en su edición 2018 </w:t>
      </w:r>
      <w:r w:rsidRPr="00011EBD">
        <w:rPr>
          <w:rFonts w:ascii="Arial" w:hAnsi="Arial" w:cs="Arial"/>
          <w:i/>
          <w:sz w:val="24"/>
          <w:szCs w:val="24"/>
        </w:rPr>
        <w:t>la cual se sustenta con base en la siguiente:</w:t>
      </w:r>
      <w:r w:rsidR="00011EBD" w:rsidRPr="00011EBD">
        <w:rPr>
          <w:rFonts w:ascii="Arial" w:hAnsi="Arial" w:cs="Arial"/>
          <w:i/>
          <w:sz w:val="24"/>
          <w:szCs w:val="24"/>
        </w:rPr>
        <w:t xml:space="preserve"> </w:t>
      </w:r>
      <w:r w:rsidRPr="00011EBD">
        <w:rPr>
          <w:rFonts w:ascii="Arial" w:hAnsi="Arial" w:cs="Arial"/>
          <w:b/>
          <w:i/>
          <w:sz w:val="24"/>
          <w:szCs w:val="24"/>
        </w:rPr>
        <w:t>EXPOSICIÓN DE MOTIVOS:</w:t>
      </w:r>
      <w:r w:rsidR="00011EBD" w:rsidRPr="00011EBD">
        <w:rPr>
          <w:rFonts w:ascii="Arial" w:hAnsi="Arial" w:cs="Arial"/>
          <w:b/>
          <w:i/>
          <w:sz w:val="24"/>
          <w:szCs w:val="24"/>
        </w:rPr>
        <w:t xml:space="preserve"> </w:t>
      </w:r>
      <w:r w:rsidRPr="00011EBD">
        <w:rPr>
          <w:rFonts w:ascii="Arial" w:hAnsi="Arial" w:cs="Arial"/>
          <w:b/>
          <w:i/>
          <w:sz w:val="24"/>
          <w:szCs w:val="24"/>
        </w:rPr>
        <w:t>I.-</w:t>
      </w:r>
      <w:r w:rsidRPr="00011EBD">
        <w:rPr>
          <w:rFonts w:ascii="Arial" w:hAnsi="Arial" w:cs="Arial"/>
          <w:i/>
          <w:sz w:val="24"/>
          <w:szCs w:val="24"/>
        </w:rPr>
        <w:t xml:space="preserve"> El Ayuntamiento Constitucional del Municipio de San Pedro Tlaquepaque, Jalisco, tiene facultad para aprobar, de acuerdo con las leyes en materia municipal,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así como las oficinas necesarias para llevar a cabo las funciones inherentes a esta administración, lo anterior  con fundamento en el artículo 115 de la Constitución Política de los Estados Unidos Mexicanos; artículo 77 fracción II de la Constitución Política del Estado de Jalisco; artículos 37 fracción II, 40 fracción II, 49, 50 de la Ley del Gobierno y la Administración Pública Municipal del Estado de Jalisco; artículos 25 fracciones XII, 35,36 del</w:t>
      </w:r>
      <w:r w:rsidRPr="00011EBD">
        <w:rPr>
          <w:rStyle w:val="Fuentedeprrafopredeter1"/>
          <w:rFonts w:ascii="Arial" w:eastAsia="MS Mincho" w:hAnsi="Arial" w:cs="Arial"/>
          <w:i/>
          <w:sz w:val="24"/>
          <w:szCs w:val="24"/>
        </w:rPr>
        <w:t xml:space="preserve"> Reglamento</w:t>
      </w:r>
      <w:r w:rsidRPr="00011EBD">
        <w:rPr>
          <w:rFonts w:ascii="Arial" w:hAnsi="Arial" w:cs="Arial"/>
          <w:bCs/>
          <w:i/>
          <w:sz w:val="24"/>
          <w:szCs w:val="24"/>
        </w:rPr>
        <w:t xml:space="preserve"> del Gobierno y de la Administración Pública del Ayuntamiento Constitucional de San Pedro</w:t>
      </w:r>
      <w:r w:rsidRPr="00011EBD">
        <w:rPr>
          <w:rStyle w:val="Fuentedeprrafopredeter1"/>
          <w:rFonts w:ascii="Arial" w:eastAsia="MS Mincho" w:hAnsi="Arial" w:cs="Arial"/>
          <w:i/>
          <w:sz w:val="24"/>
          <w:szCs w:val="24"/>
        </w:rPr>
        <w:t xml:space="preserve"> Tlaquepaque.</w:t>
      </w:r>
      <w:r w:rsidRPr="00011EBD">
        <w:rPr>
          <w:rFonts w:ascii="Arial" w:hAnsi="Arial" w:cs="Arial"/>
          <w:i/>
          <w:sz w:val="24"/>
          <w:szCs w:val="24"/>
        </w:rPr>
        <w:t xml:space="preserve"> </w:t>
      </w:r>
      <w:r w:rsidRPr="00011EBD">
        <w:rPr>
          <w:rFonts w:ascii="Arial" w:hAnsi="Arial" w:cs="Arial"/>
          <w:b/>
          <w:i/>
          <w:sz w:val="24"/>
          <w:szCs w:val="24"/>
        </w:rPr>
        <w:t xml:space="preserve">II.- </w:t>
      </w:r>
      <w:r w:rsidRPr="00011EBD">
        <w:rPr>
          <w:rFonts w:ascii="Arial" w:hAnsi="Arial" w:cs="Arial"/>
          <w:i/>
          <w:sz w:val="24"/>
          <w:szCs w:val="24"/>
        </w:rPr>
        <w:t xml:space="preserve">En San Pedro Tlaquepaque es ya una tradición llevar a cabo la Feria de San Pedro Tlaquepaque, y que se lleva a cabo en el mes de Junio, todo ello con motivo de la celebración al Santo Patrono de San Pedro Apóstol, la cual también es denominada Fiestas de Junio. </w:t>
      </w:r>
      <w:r w:rsidRPr="00011EBD">
        <w:rPr>
          <w:rFonts w:ascii="Arial" w:hAnsi="Arial" w:cs="Arial"/>
          <w:b/>
          <w:i/>
          <w:sz w:val="24"/>
          <w:szCs w:val="24"/>
        </w:rPr>
        <w:t xml:space="preserve">III.-  </w:t>
      </w:r>
      <w:r w:rsidRPr="00011EBD">
        <w:rPr>
          <w:rFonts w:ascii="Arial" w:hAnsi="Arial" w:cs="Arial"/>
          <w:i/>
          <w:sz w:val="24"/>
          <w:szCs w:val="24"/>
        </w:rPr>
        <w:t>La Feria de San Pedro Tlaquepaque, Jalisco es una expresión popular ya que se mezcla lo profano con lo religioso, anteriormente se realizaba la misma en el Jardín Hidalgo y se tenía el acceso libre a toda la población de la Villa Alfafera a las diferentes actividades, más sin embargo con el paso de los años se ha logrado un evento en el cual participan autoridades, empresarios y los ciudadanos. Este evento se fue trasladando a diversos lugares para su celebración como lo es la Unidad Valentín Gómez Farías, en la Expo Ganadera de Jalisco en la glorieta del Álamo, más sin embargo con los años la misma ha tenido muy poca afluencia volviéndose la misma incosteable. Por lo que al igual que el año pasado se sugiere que las tradicionales Fiestas de Junio se lleven a cabo en el Jardín Hidalgo, en el Centro Cultural el refugio, en el andador Independencia y en la Pila seca, contando con un pabellón artesanal, eventos culturales, juegos típicos de la feria, juegos mecánicos, palenque de gallos y teatro del pueblo, mismos que en su gran mayoría serán de acceso gratuito.</w:t>
      </w:r>
      <w:r w:rsidR="00011EBD" w:rsidRPr="00011EBD">
        <w:rPr>
          <w:rFonts w:ascii="Arial" w:hAnsi="Arial" w:cs="Arial"/>
          <w:i/>
          <w:sz w:val="24"/>
          <w:szCs w:val="24"/>
        </w:rPr>
        <w:t xml:space="preserve"> </w:t>
      </w:r>
      <w:r w:rsidRPr="00011EBD">
        <w:rPr>
          <w:rFonts w:ascii="Arial" w:hAnsi="Arial" w:cs="Arial"/>
          <w:b/>
          <w:i/>
          <w:sz w:val="24"/>
          <w:szCs w:val="24"/>
        </w:rPr>
        <w:t xml:space="preserve">IV.- </w:t>
      </w:r>
      <w:r w:rsidRPr="00011EBD">
        <w:rPr>
          <w:rFonts w:ascii="Arial" w:hAnsi="Arial" w:cs="Arial"/>
          <w:i/>
          <w:sz w:val="24"/>
          <w:szCs w:val="24"/>
        </w:rPr>
        <w:t xml:space="preserve">Para el fortalecimiento de las actividades culturales y sociales que conlleva la celebración de las fiestas de San Pedro Tlaquepaque, se propone que se autorice un presupuesto de </w:t>
      </w:r>
      <w:r w:rsidRPr="00011EBD">
        <w:rPr>
          <w:rFonts w:ascii="Arial" w:hAnsi="Arial" w:cs="Arial"/>
          <w:b/>
          <w:i/>
          <w:sz w:val="24"/>
          <w:szCs w:val="24"/>
        </w:rPr>
        <w:t>$800,000.00. (Ochocientos Mil Pesos 00/100 M.N.) mas IVA</w:t>
      </w:r>
      <w:r w:rsidRPr="00011EBD">
        <w:rPr>
          <w:rFonts w:ascii="Arial" w:hAnsi="Arial" w:cs="Arial"/>
          <w:i/>
          <w:sz w:val="24"/>
          <w:szCs w:val="24"/>
        </w:rPr>
        <w:t xml:space="preserve"> un poco más amplio  que el año pasado, lo cual nos obliga a hacer más eficientes en la administración del recurso debido a la difícil situación financiera que atraviesa la presente administración.</w:t>
      </w:r>
      <w:r w:rsidR="00011EBD" w:rsidRPr="00011EBD">
        <w:rPr>
          <w:rFonts w:ascii="Arial" w:hAnsi="Arial" w:cs="Arial"/>
          <w:i/>
          <w:sz w:val="24"/>
          <w:szCs w:val="24"/>
        </w:rPr>
        <w:t xml:space="preserve"> </w:t>
      </w:r>
      <w:r w:rsidRPr="00011EBD">
        <w:rPr>
          <w:rFonts w:ascii="Arial" w:hAnsi="Arial" w:cs="Arial"/>
          <w:b/>
          <w:i/>
          <w:sz w:val="24"/>
          <w:szCs w:val="24"/>
        </w:rPr>
        <w:t xml:space="preserve">V.- </w:t>
      </w:r>
      <w:r w:rsidRPr="00011EBD">
        <w:rPr>
          <w:rFonts w:ascii="Arial" w:hAnsi="Arial" w:cs="Arial"/>
          <w:i/>
          <w:sz w:val="24"/>
          <w:szCs w:val="24"/>
        </w:rPr>
        <w:t xml:space="preserve">Con base en los fundamentos anteriormente expuestos, se somete a la consideración de este H. Cuerpo </w:t>
      </w:r>
      <w:r w:rsidRPr="00011EBD">
        <w:rPr>
          <w:rFonts w:ascii="Arial" w:hAnsi="Arial" w:cs="Arial"/>
          <w:i/>
          <w:sz w:val="24"/>
          <w:szCs w:val="24"/>
        </w:rPr>
        <w:lastRenderedPageBreak/>
        <w:t>Edilicio la aprobación de los resolutivos a manera del siguiente:</w:t>
      </w:r>
      <w:r w:rsidR="00011EBD" w:rsidRPr="00011EBD">
        <w:rPr>
          <w:rFonts w:ascii="Arial" w:hAnsi="Arial" w:cs="Arial"/>
          <w:i/>
          <w:sz w:val="24"/>
          <w:szCs w:val="24"/>
        </w:rPr>
        <w:t xml:space="preserve"> </w:t>
      </w:r>
      <w:r w:rsidRPr="00011EBD">
        <w:rPr>
          <w:rFonts w:ascii="Arial" w:hAnsi="Arial" w:cs="Arial"/>
          <w:b/>
          <w:i/>
          <w:sz w:val="24"/>
          <w:szCs w:val="24"/>
        </w:rPr>
        <w:t>PUNTO DE ACUERDO</w:t>
      </w:r>
      <w:r w:rsidR="00011EBD" w:rsidRPr="00011EBD">
        <w:rPr>
          <w:rFonts w:ascii="Arial" w:hAnsi="Arial" w:cs="Arial"/>
          <w:b/>
          <w:i/>
          <w:sz w:val="24"/>
          <w:szCs w:val="24"/>
        </w:rPr>
        <w:t xml:space="preserve"> </w:t>
      </w:r>
      <w:r w:rsidRPr="00011EBD">
        <w:rPr>
          <w:rFonts w:ascii="Arial" w:hAnsi="Arial" w:cs="Arial"/>
          <w:b/>
          <w:i/>
          <w:sz w:val="24"/>
          <w:szCs w:val="24"/>
        </w:rPr>
        <w:t xml:space="preserve">PRIMERO.- </w:t>
      </w:r>
      <w:r w:rsidRPr="00011EBD">
        <w:rPr>
          <w:rFonts w:ascii="Arial" w:hAnsi="Arial" w:cs="Arial"/>
          <w:i/>
          <w:sz w:val="24"/>
          <w:szCs w:val="24"/>
        </w:rPr>
        <w:t xml:space="preserve"> El Pleno del Ayuntamiento Constitucional del Municipio de San Pedro Tlaquepaque, Jalisco,  aprueba y autoriza llevar a cabo las tradicionales Fiestas de Junio de San Pedro Tlaquepaque, Jalisco en el Jardín Hidalgo, en el Centro Cultural el Refugio, el andador Independencia y en la Pila Seca.</w:t>
      </w:r>
      <w:r w:rsidRPr="00011EBD">
        <w:rPr>
          <w:rFonts w:ascii="Arial" w:hAnsi="Arial" w:cs="Arial"/>
          <w:b/>
          <w:i/>
          <w:sz w:val="24"/>
          <w:szCs w:val="24"/>
        </w:rPr>
        <w:t xml:space="preserve"> SEGUNDO.- </w:t>
      </w:r>
      <w:r w:rsidRPr="00011EBD">
        <w:rPr>
          <w:rFonts w:ascii="Arial" w:hAnsi="Arial" w:cs="Arial"/>
          <w:i/>
          <w:sz w:val="24"/>
          <w:szCs w:val="24"/>
        </w:rPr>
        <w:t>El Pleno del H. Ayuntamiento de San Pedro Tlaquepaque, Jalisco, aprueba y autoriza facultar al Tesorero Municipal a efecto de erogar la cantidad de hasta $800,000.00 (Ochocientos Mil Pesos 00/100 M.N.) mas IVA, por concepto de presupuesto para la realización de las fiestas de Junio de San Pedro Tlaquepaque, Jalisco de conformidad con la legislación de contabilidad y gasto público.</w:t>
      </w:r>
      <w:r w:rsidR="00011EBD" w:rsidRPr="00011EBD">
        <w:rPr>
          <w:rFonts w:ascii="Arial" w:hAnsi="Arial" w:cs="Arial"/>
          <w:i/>
          <w:sz w:val="24"/>
          <w:szCs w:val="24"/>
        </w:rPr>
        <w:t xml:space="preserve"> </w:t>
      </w:r>
      <w:r w:rsidRPr="00011EBD">
        <w:rPr>
          <w:rFonts w:ascii="Arial" w:hAnsi="Arial" w:cs="Arial"/>
          <w:b/>
          <w:i/>
          <w:sz w:val="24"/>
          <w:szCs w:val="24"/>
        </w:rPr>
        <w:t xml:space="preserve">TERCERO.- </w:t>
      </w:r>
      <w:r w:rsidRPr="00011EBD">
        <w:rPr>
          <w:rFonts w:ascii="Arial" w:hAnsi="Arial" w:cs="Arial"/>
          <w:i/>
          <w:sz w:val="24"/>
          <w:szCs w:val="24"/>
        </w:rPr>
        <w:t>El Pleno del H. Ayuntamiento de San Pedro Tlaquepaque, Jalisco, aprueba y autoriza instruir al Síndico Municipal a suscribir los documentos jurídicos necesarios.</w:t>
      </w:r>
      <w:r w:rsidR="00011EBD" w:rsidRPr="00011EBD">
        <w:rPr>
          <w:rFonts w:ascii="Arial" w:hAnsi="Arial" w:cs="Arial"/>
          <w:i/>
          <w:sz w:val="24"/>
          <w:szCs w:val="24"/>
        </w:rPr>
        <w:t xml:space="preserve"> </w:t>
      </w:r>
      <w:r w:rsidRPr="00011EBD">
        <w:rPr>
          <w:rFonts w:ascii="Arial" w:hAnsi="Arial" w:cs="Arial"/>
          <w:b/>
          <w:i/>
          <w:sz w:val="24"/>
          <w:szCs w:val="24"/>
        </w:rPr>
        <w:t>ATENTAMENTE.</w:t>
      </w:r>
      <w:r w:rsidR="00011EBD" w:rsidRPr="00011EBD">
        <w:rPr>
          <w:rFonts w:ascii="Arial" w:hAnsi="Arial" w:cs="Arial"/>
          <w:b/>
          <w:i/>
          <w:sz w:val="24"/>
          <w:szCs w:val="24"/>
        </w:rPr>
        <w:t xml:space="preserve"> </w:t>
      </w:r>
      <w:r w:rsidRPr="00011EBD">
        <w:rPr>
          <w:rFonts w:ascii="Arial" w:hAnsi="Arial" w:cs="Arial"/>
          <w:b/>
          <w:i/>
          <w:sz w:val="24"/>
          <w:szCs w:val="24"/>
        </w:rPr>
        <w:t>San Pedro Tlaquepaque, Jalisco. A la fecha de su presentación.</w:t>
      </w:r>
      <w:r w:rsidR="00011EBD" w:rsidRPr="00011EBD">
        <w:rPr>
          <w:rFonts w:ascii="Arial" w:hAnsi="Arial" w:cs="Arial"/>
          <w:b/>
          <w:i/>
          <w:sz w:val="24"/>
          <w:szCs w:val="24"/>
        </w:rPr>
        <w:t xml:space="preserve"> </w:t>
      </w:r>
      <w:r w:rsidRPr="00011EBD">
        <w:rPr>
          <w:rFonts w:ascii="Arial" w:hAnsi="Arial" w:cs="Arial"/>
          <w:b/>
          <w:i/>
          <w:sz w:val="24"/>
          <w:szCs w:val="24"/>
        </w:rPr>
        <w:t>SILVIA NATALIA ISLAS.</w:t>
      </w:r>
      <w:r w:rsidR="00011EBD" w:rsidRPr="00011EBD">
        <w:rPr>
          <w:rFonts w:ascii="Arial" w:hAnsi="Arial" w:cs="Arial"/>
          <w:b/>
          <w:i/>
          <w:sz w:val="24"/>
          <w:szCs w:val="24"/>
        </w:rPr>
        <w:t xml:space="preserve"> </w:t>
      </w:r>
      <w:r w:rsidRPr="00011EBD">
        <w:rPr>
          <w:rFonts w:ascii="Arial" w:hAnsi="Arial" w:cs="Arial"/>
          <w:b/>
          <w:i/>
          <w:sz w:val="24"/>
          <w:szCs w:val="24"/>
        </w:rPr>
        <w:t>REGIDORA.</w:t>
      </w:r>
      <w:r w:rsidR="00011EBD">
        <w:rPr>
          <w:rFonts w:ascii="Arial" w:hAnsi="Arial" w:cs="Arial"/>
          <w:b/>
          <w:i/>
          <w:sz w:val="24"/>
          <w:szCs w:val="24"/>
        </w:rPr>
        <w:t xml:space="preserve"> </w:t>
      </w:r>
      <w:r w:rsidR="00011EBD">
        <w:rPr>
          <w:rFonts w:ascii="Arial" w:hAnsi="Arial" w:cs="Arial"/>
          <w:sz w:val="24"/>
          <w:szCs w:val="24"/>
        </w:rPr>
        <w:t>-----------------------------------------------------------------------------------------------------------------------------------------------------------</w:t>
      </w:r>
      <w:r w:rsidR="00CC5589" w:rsidRPr="00EB1416">
        <w:rPr>
          <w:rFonts w:ascii="Arial" w:hAnsi="Arial" w:cs="Arial"/>
          <w:sz w:val="24"/>
          <w:szCs w:val="24"/>
        </w:rPr>
        <w:t xml:space="preserve">Se le concede el uso de la voz a la regidora Silvia Natalia Islas: </w:t>
      </w:r>
      <w:r w:rsidR="004C4A8C" w:rsidRPr="00EB1416">
        <w:rPr>
          <w:rFonts w:ascii="Arial" w:hAnsi="Arial" w:cs="Arial"/>
          <w:sz w:val="24"/>
          <w:szCs w:val="24"/>
        </w:rPr>
        <w:t xml:space="preserve">gracias Presidenta Citlalli </w:t>
      </w:r>
      <w:r w:rsidR="009449BC" w:rsidRPr="00EB1416">
        <w:rPr>
          <w:rFonts w:ascii="Arial" w:hAnsi="Arial" w:cs="Arial"/>
          <w:sz w:val="24"/>
          <w:szCs w:val="24"/>
        </w:rPr>
        <w:t xml:space="preserve">miembros del pleno, publico que nos acompaña, medios de comunicación, </w:t>
      </w:r>
      <w:r w:rsidR="003647E4" w:rsidRPr="00EB1416">
        <w:rPr>
          <w:rFonts w:ascii="Arial" w:hAnsi="Arial" w:cs="Arial"/>
          <w:sz w:val="24"/>
          <w:szCs w:val="24"/>
        </w:rPr>
        <w:t xml:space="preserve">pues </w:t>
      </w:r>
      <w:r w:rsidR="009449BC" w:rsidRPr="00EB1416">
        <w:rPr>
          <w:rFonts w:ascii="Arial" w:hAnsi="Arial" w:cs="Arial"/>
          <w:sz w:val="24"/>
          <w:szCs w:val="24"/>
        </w:rPr>
        <w:t xml:space="preserve">nada mas pedirle a mis compañeros que por favor den afirmativa esta </w:t>
      </w:r>
      <w:r w:rsidR="003647E4" w:rsidRPr="00EB1416">
        <w:rPr>
          <w:rFonts w:ascii="Arial" w:hAnsi="Arial" w:cs="Arial"/>
          <w:sz w:val="24"/>
          <w:szCs w:val="24"/>
        </w:rPr>
        <w:t xml:space="preserve">iniciativa de </w:t>
      </w:r>
      <w:r w:rsidR="009449BC" w:rsidRPr="00EB1416">
        <w:rPr>
          <w:rFonts w:ascii="Arial" w:hAnsi="Arial" w:cs="Arial"/>
          <w:sz w:val="24"/>
          <w:szCs w:val="24"/>
        </w:rPr>
        <w:t>aprobación directa, como la t</w:t>
      </w:r>
      <w:r w:rsidR="003647E4" w:rsidRPr="00EB1416">
        <w:rPr>
          <w:rFonts w:ascii="Arial" w:hAnsi="Arial" w:cs="Arial"/>
          <w:sz w:val="24"/>
          <w:szCs w:val="24"/>
        </w:rPr>
        <w:t xml:space="preserve">radicional Fiestas de Junio, </w:t>
      </w:r>
      <w:r w:rsidR="009449BC" w:rsidRPr="00EB1416">
        <w:rPr>
          <w:rFonts w:ascii="Arial" w:hAnsi="Arial" w:cs="Arial"/>
          <w:sz w:val="24"/>
          <w:szCs w:val="24"/>
        </w:rPr>
        <w:t xml:space="preserve">o Feria de San Pedro es en Honor a nuestro Santo Patrono en la Cabecera de Zona Centro, </w:t>
      </w:r>
      <w:r w:rsidR="00704480" w:rsidRPr="00EB1416">
        <w:rPr>
          <w:rFonts w:ascii="Arial" w:hAnsi="Arial" w:cs="Arial"/>
          <w:sz w:val="24"/>
          <w:szCs w:val="24"/>
        </w:rPr>
        <w:t>y de un tiempo a la fecha hemos realizado estas fiestas en la Zona Centro sabe</w:t>
      </w:r>
      <w:r w:rsidR="003647E4" w:rsidRPr="00EB1416">
        <w:rPr>
          <w:rFonts w:ascii="Arial" w:hAnsi="Arial" w:cs="Arial"/>
          <w:sz w:val="24"/>
          <w:szCs w:val="24"/>
        </w:rPr>
        <w:t>n</w:t>
      </w:r>
      <w:r w:rsidR="00704480" w:rsidRPr="00EB1416">
        <w:rPr>
          <w:rFonts w:ascii="Arial" w:hAnsi="Arial" w:cs="Arial"/>
          <w:sz w:val="24"/>
          <w:szCs w:val="24"/>
        </w:rPr>
        <w:t xml:space="preserve"> que anteriormente se realizaban en el </w:t>
      </w:r>
      <w:r w:rsidR="003647E4" w:rsidRPr="00EB1416">
        <w:rPr>
          <w:rFonts w:ascii="Arial" w:hAnsi="Arial" w:cs="Arial"/>
          <w:sz w:val="24"/>
          <w:szCs w:val="24"/>
        </w:rPr>
        <w:t>Álamo</w:t>
      </w:r>
      <w:r w:rsidR="00704480" w:rsidRPr="00EB1416">
        <w:rPr>
          <w:rFonts w:ascii="Arial" w:hAnsi="Arial" w:cs="Arial"/>
          <w:sz w:val="24"/>
          <w:szCs w:val="24"/>
        </w:rPr>
        <w:t xml:space="preserve"> donde fueron incosteables durante algún tiempo</w:t>
      </w:r>
      <w:r w:rsidR="00B91186" w:rsidRPr="00EB1416">
        <w:rPr>
          <w:rFonts w:ascii="Arial" w:hAnsi="Arial" w:cs="Arial"/>
          <w:sz w:val="24"/>
          <w:szCs w:val="24"/>
        </w:rPr>
        <w:t xml:space="preserve"> y el traerlas a la z</w:t>
      </w:r>
      <w:r w:rsidR="00704480" w:rsidRPr="00EB1416">
        <w:rPr>
          <w:rFonts w:ascii="Arial" w:hAnsi="Arial" w:cs="Arial"/>
          <w:sz w:val="24"/>
          <w:szCs w:val="24"/>
        </w:rPr>
        <w:t xml:space="preserve">ona tradicional donde anteriormente se realizaban </w:t>
      </w:r>
      <w:r w:rsidR="00B91186" w:rsidRPr="00EB1416">
        <w:rPr>
          <w:rFonts w:ascii="Arial" w:hAnsi="Arial" w:cs="Arial"/>
          <w:sz w:val="24"/>
          <w:szCs w:val="24"/>
        </w:rPr>
        <w:t xml:space="preserve">trajo un auge económico a todos los comerciantes de esta zona, y queremos que todo siga traer esa derrama económica y esa asistencia de todas las personas </w:t>
      </w:r>
      <w:r w:rsidR="0028427A" w:rsidRPr="00EB1416">
        <w:rPr>
          <w:rFonts w:ascii="Arial" w:hAnsi="Arial" w:cs="Arial"/>
          <w:sz w:val="24"/>
          <w:szCs w:val="24"/>
        </w:rPr>
        <w:t xml:space="preserve">que nos vienen a visitar a la cabecera y que quieren vivir estas Fiestas este novenario, como una Feria, la tradicional Feria de San Pedro por lo cual espero contar con su apoyo es </w:t>
      </w:r>
      <w:r w:rsidR="008A42AC" w:rsidRPr="00EB1416">
        <w:rPr>
          <w:rFonts w:ascii="Arial" w:hAnsi="Arial" w:cs="Arial"/>
          <w:sz w:val="24"/>
          <w:szCs w:val="24"/>
        </w:rPr>
        <w:t>cuánto</w:t>
      </w:r>
      <w:r w:rsidR="0028427A" w:rsidRPr="00EB1416">
        <w:rPr>
          <w:rFonts w:ascii="Arial" w:hAnsi="Arial" w:cs="Arial"/>
          <w:sz w:val="24"/>
          <w:szCs w:val="24"/>
        </w:rPr>
        <w:t>. ----------------------------------------------------------------------------------------------------------------------------------</w:t>
      </w:r>
      <w:r w:rsidR="00CC5589" w:rsidRPr="00EB1416">
        <w:rPr>
          <w:rFonts w:ascii="Arial" w:hAnsi="Arial" w:cs="Arial"/>
          <w:sz w:val="24"/>
          <w:szCs w:val="24"/>
        </w:rPr>
        <w:t xml:space="preserve"> </w:t>
      </w:r>
    </w:p>
    <w:p w:rsidR="004F63FC" w:rsidRPr="00EB1416" w:rsidRDefault="0028427A" w:rsidP="00CE159A">
      <w:pPr>
        <w:spacing w:line="240" w:lineRule="auto"/>
        <w:jc w:val="both"/>
        <w:rPr>
          <w:rFonts w:ascii="Arial" w:hAnsi="Arial" w:cs="Arial"/>
          <w:b/>
          <w:color w:val="000000" w:themeColor="text1"/>
          <w:sz w:val="24"/>
          <w:szCs w:val="24"/>
        </w:rPr>
      </w:pPr>
      <w:r w:rsidRPr="00EB1416">
        <w:rPr>
          <w:rFonts w:ascii="Arial" w:hAnsi="Arial" w:cs="Arial"/>
          <w:color w:val="000000" w:themeColor="text1"/>
          <w:sz w:val="24"/>
          <w:szCs w:val="24"/>
        </w:rPr>
        <w:t xml:space="preserve">Con la palabra la C. Presidenta Municipal Interina Mirna Citlalli Amaya de Luna: gracias </w:t>
      </w:r>
      <w:r w:rsidR="008A42AC" w:rsidRPr="00EB1416">
        <w:rPr>
          <w:rFonts w:ascii="Arial" w:hAnsi="Arial" w:cs="Arial"/>
          <w:color w:val="000000" w:themeColor="text1"/>
          <w:sz w:val="24"/>
          <w:szCs w:val="24"/>
        </w:rPr>
        <w:t xml:space="preserve">no habiendo </w:t>
      </w:r>
      <w:r w:rsidR="003647E4" w:rsidRPr="00EB1416">
        <w:rPr>
          <w:rFonts w:ascii="Arial" w:hAnsi="Arial" w:cs="Arial"/>
          <w:color w:val="000000" w:themeColor="text1"/>
          <w:sz w:val="24"/>
          <w:szCs w:val="24"/>
        </w:rPr>
        <w:t xml:space="preserve">mas </w:t>
      </w:r>
      <w:r w:rsidR="008A42AC" w:rsidRPr="00EB1416">
        <w:rPr>
          <w:rFonts w:ascii="Arial" w:hAnsi="Arial" w:cs="Arial"/>
          <w:color w:val="000000" w:themeColor="text1"/>
          <w:sz w:val="24"/>
          <w:szCs w:val="24"/>
        </w:rPr>
        <w:t>oradores registrados,</w:t>
      </w:r>
      <w:r w:rsidR="003647E4" w:rsidRPr="00EB1416">
        <w:rPr>
          <w:rFonts w:ascii="Arial" w:hAnsi="Arial" w:cs="Arial"/>
          <w:color w:val="000000" w:themeColor="text1"/>
          <w:sz w:val="24"/>
          <w:szCs w:val="24"/>
        </w:rPr>
        <w:t xml:space="preserve"> y una vez discutido el tema, los que estén</w:t>
      </w:r>
      <w:r w:rsidRPr="00EB1416">
        <w:rPr>
          <w:rFonts w:ascii="Arial" w:hAnsi="Arial" w:cs="Arial"/>
          <w:color w:val="000000" w:themeColor="text1"/>
          <w:sz w:val="24"/>
          <w:szCs w:val="24"/>
        </w:rPr>
        <w:t xml:space="preserve"> por la afirmativa de</w:t>
      </w:r>
      <w:r w:rsidR="008A42AC" w:rsidRPr="00EB1416">
        <w:rPr>
          <w:rFonts w:ascii="Arial" w:hAnsi="Arial" w:cs="Arial"/>
          <w:color w:val="000000" w:themeColor="text1"/>
          <w:sz w:val="24"/>
          <w:szCs w:val="24"/>
        </w:rPr>
        <w:t xml:space="preserve"> aprobar dicha</w:t>
      </w:r>
      <w:r w:rsidRPr="00EB1416">
        <w:rPr>
          <w:rFonts w:ascii="Arial" w:hAnsi="Arial" w:cs="Arial"/>
          <w:color w:val="000000" w:themeColor="text1"/>
          <w:sz w:val="24"/>
          <w:szCs w:val="24"/>
        </w:rPr>
        <w:t xml:space="preserve"> </w:t>
      </w:r>
      <w:r w:rsidR="008A42AC" w:rsidRPr="00EB1416">
        <w:rPr>
          <w:rFonts w:ascii="Arial" w:hAnsi="Arial" w:cs="Arial"/>
          <w:color w:val="000000" w:themeColor="text1"/>
          <w:sz w:val="24"/>
          <w:szCs w:val="24"/>
        </w:rPr>
        <w:t>iniciativa</w:t>
      </w:r>
      <w:r w:rsidRPr="00EB1416">
        <w:rPr>
          <w:rFonts w:ascii="Arial" w:hAnsi="Arial" w:cs="Arial"/>
          <w:color w:val="000000" w:themeColor="text1"/>
          <w:sz w:val="24"/>
          <w:szCs w:val="24"/>
        </w:rPr>
        <w:t xml:space="preserve">, favor de manifestarlo, levantando su mano, muchas gracias con 21 votos se aprueba por unanimidad, bajo el siguiente: </w:t>
      </w:r>
      <w:r w:rsidRPr="00EB1416">
        <w:rPr>
          <w:rFonts w:ascii="Arial" w:hAnsi="Arial" w:cs="Arial"/>
          <w:sz w:val="24"/>
          <w:szCs w:val="24"/>
        </w:rPr>
        <w:t>------------------------------------------------------------------------------------</w:t>
      </w:r>
      <w:r w:rsidR="005727C3" w:rsidRPr="00EB1416">
        <w:rPr>
          <w:rFonts w:ascii="Arial" w:hAnsi="Arial" w:cs="Arial"/>
          <w:sz w:val="24"/>
          <w:szCs w:val="24"/>
        </w:rPr>
        <w:t>------------------------------------</w:t>
      </w:r>
      <w:r w:rsidRPr="00EB1416">
        <w:rPr>
          <w:rFonts w:ascii="Arial" w:hAnsi="Arial" w:cs="Arial"/>
          <w:sz w:val="24"/>
          <w:szCs w:val="24"/>
        </w:rPr>
        <w:t>---------------</w:t>
      </w:r>
      <w:r w:rsidR="005727C3" w:rsidRPr="00EB1416">
        <w:rPr>
          <w:rFonts w:ascii="Arial" w:hAnsi="Arial" w:cs="Arial"/>
          <w:sz w:val="24"/>
          <w:szCs w:val="24"/>
        </w:rPr>
        <w:t>------------------------------------</w:t>
      </w:r>
      <w:r w:rsidR="005727C3" w:rsidRPr="00EB1416">
        <w:rPr>
          <w:rFonts w:ascii="Arial" w:hAnsi="Arial" w:cs="Arial"/>
          <w:b/>
          <w:sz w:val="24"/>
          <w:szCs w:val="24"/>
        </w:rPr>
        <w:t>ACUERDO NÚMERO 827/2018</w:t>
      </w:r>
      <w:r w:rsidR="005727C3" w:rsidRPr="00EB1416">
        <w:rPr>
          <w:rFonts w:ascii="Arial" w:hAnsi="Arial" w:cs="Arial"/>
          <w:sz w:val="24"/>
          <w:szCs w:val="24"/>
        </w:rPr>
        <w:t>--------------------------------------------------------------------------------------------------------------------</w:t>
      </w:r>
      <w:r w:rsidR="005727C3" w:rsidRPr="00EB1416">
        <w:rPr>
          <w:rFonts w:ascii="Arial" w:hAnsi="Arial" w:cs="Arial"/>
          <w:b/>
          <w:sz w:val="24"/>
          <w:szCs w:val="24"/>
        </w:rPr>
        <w:t xml:space="preserve">PRIMERO.- </w:t>
      </w:r>
      <w:r w:rsidR="005727C3" w:rsidRPr="00EB1416">
        <w:rPr>
          <w:rFonts w:ascii="Arial" w:hAnsi="Arial" w:cs="Arial"/>
          <w:sz w:val="24"/>
          <w:szCs w:val="24"/>
        </w:rPr>
        <w:t xml:space="preserve"> El Pleno del Ayuntamiento Constitucional del Municipio de San Pedro Tlaquepaque, Jalisco,  aprueba y autoriza llevar a cabo las tradicionales </w:t>
      </w:r>
      <w:r w:rsidR="005727C3" w:rsidRPr="00EB1416">
        <w:rPr>
          <w:rFonts w:ascii="Arial" w:hAnsi="Arial" w:cs="Arial"/>
          <w:b/>
          <w:sz w:val="24"/>
          <w:szCs w:val="24"/>
        </w:rPr>
        <w:t>Fiestas de Junio de San Pedro Tlaquepaque</w:t>
      </w:r>
      <w:r w:rsidR="005727C3" w:rsidRPr="00EB1416">
        <w:rPr>
          <w:rFonts w:ascii="Arial" w:hAnsi="Arial" w:cs="Arial"/>
          <w:sz w:val="24"/>
          <w:szCs w:val="24"/>
        </w:rPr>
        <w:t>, Jalisco en el Jardín Hidalgo, en el Centro Cultural el Refugio, el andador Independencia y en la Pila Seca. ---------------------------------------------------------------------------------------------------------------------------------------------------------</w:t>
      </w:r>
      <w:r w:rsidR="005727C3" w:rsidRPr="00EB1416">
        <w:rPr>
          <w:rFonts w:ascii="Arial" w:hAnsi="Arial" w:cs="Arial"/>
          <w:b/>
          <w:sz w:val="24"/>
          <w:szCs w:val="24"/>
        </w:rPr>
        <w:t xml:space="preserve"> SEGUNDO.- </w:t>
      </w:r>
      <w:r w:rsidR="005727C3" w:rsidRPr="00EB1416">
        <w:rPr>
          <w:rFonts w:ascii="Arial" w:hAnsi="Arial" w:cs="Arial"/>
          <w:sz w:val="24"/>
          <w:szCs w:val="24"/>
        </w:rPr>
        <w:t xml:space="preserve">El Pleno del H. Ayuntamiento de San Pedro Tlaquepaque, Jalisco, aprueba y autoriza facultar al Tesorero Municipal a efecto de erogar la cantidad de hasta </w:t>
      </w:r>
      <w:r w:rsidR="005727C3" w:rsidRPr="00EB1416">
        <w:rPr>
          <w:rFonts w:ascii="Arial" w:hAnsi="Arial" w:cs="Arial"/>
          <w:b/>
          <w:sz w:val="24"/>
          <w:szCs w:val="24"/>
        </w:rPr>
        <w:t>$800,000.00 (Ochocientos Mil Pesos 00/100 M.N.) más IVA</w:t>
      </w:r>
      <w:r w:rsidR="005727C3" w:rsidRPr="00EB1416">
        <w:rPr>
          <w:rFonts w:ascii="Arial" w:hAnsi="Arial" w:cs="Arial"/>
          <w:sz w:val="24"/>
          <w:szCs w:val="24"/>
        </w:rPr>
        <w:t>, por concepto de presupuesto para la realización de las fiestas de Junio de San Pedro Tlaquepaque, Jalisco de conformidad con la legislación de contabilidad y gasto público.------------------------------------------------------------------------------------------------------------------------------------------</w:t>
      </w:r>
      <w:r w:rsidR="005727C3" w:rsidRPr="00EB1416">
        <w:rPr>
          <w:rFonts w:ascii="Arial" w:hAnsi="Arial" w:cs="Arial"/>
          <w:b/>
          <w:sz w:val="24"/>
          <w:szCs w:val="24"/>
        </w:rPr>
        <w:t xml:space="preserve">TERCERO.- </w:t>
      </w:r>
      <w:r w:rsidR="005727C3" w:rsidRPr="00EB1416">
        <w:rPr>
          <w:rFonts w:ascii="Arial" w:hAnsi="Arial" w:cs="Arial"/>
          <w:sz w:val="24"/>
          <w:szCs w:val="24"/>
        </w:rPr>
        <w:t>El Pleno del H. Ayuntamiento de San Pedro Tlaquepaque, Jalisco, aprueba y autoriza instruir al Síndico Municipal a suscribir los documentos jurídicos necesarios.---------------------------------------------------------------------------------------------------------------------------------------------------------</w:t>
      </w:r>
      <w:r w:rsidRPr="00EB1416">
        <w:rPr>
          <w:rFonts w:ascii="Arial" w:hAnsi="Arial" w:cs="Arial"/>
          <w:b/>
          <w:color w:val="000000" w:themeColor="text1"/>
          <w:sz w:val="24"/>
          <w:szCs w:val="24"/>
        </w:rPr>
        <w:lastRenderedPageBreak/>
        <w:t>FUNDAMENTO LEGAL</w:t>
      </w:r>
      <w:r w:rsidRPr="002228AA">
        <w:rPr>
          <w:rFonts w:ascii="Arial" w:hAnsi="Arial" w:cs="Arial"/>
          <w:b/>
          <w:color w:val="000000" w:themeColor="text1"/>
          <w:sz w:val="24"/>
          <w:szCs w:val="24"/>
        </w:rPr>
        <w:t>.-</w:t>
      </w:r>
      <w:r w:rsidR="002228AA" w:rsidRPr="002228AA">
        <w:rPr>
          <w:rFonts w:ascii="Arial" w:hAnsi="Arial" w:cs="Arial"/>
          <w:sz w:val="24"/>
          <w:szCs w:val="24"/>
        </w:rPr>
        <w:t xml:space="preserve"> artículo 115 de la Constitución Política de los Estados Unidos Mexicanos; artículo 77 fracción II de la Constitución Política del Estado de Jalisco; artículos 37 fracción II, 40 fracción II, 49, 50 de la Ley del Gobierno y la Administración Pública Municipal del Estado de Jalisco; artículos 25 fracciones XII, 35,36 del</w:t>
      </w:r>
      <w:r w:rsidR="002228AA" w:rsidRPr="002228AA">
        <w:rPr>
          <w:rStyle w:val="Fuentedeprrafopredeter1"/>
          <w:rFonts w:ascii="Arial" w:eastAsia="MS Mincho" w:hAnsi="Arial" w:cs="Arial"/>
          <w:sz w:val="24"/>
          <w:szCs w:val="24"/>
        </w:rPr>
        <w:t xml:space="preserve"> Reglamento</w:t>
      </w:r>
      <w:r w:rsidR="002228AA" w:rsidRPr="002228AA">
        <w:rPr>
          <w:rFonts w:ascii="Arial" w:hAnsi="Arial" w:cs="Arial"/>
          <w:bCs/>
          <w:sz w:val="24"/>
          <w:szCs w:val="24"/>
        </w:rPr>
        <w:t xml:space="preserve"> del Gobierno y de la Administración Pública del Ayuntamiento Constitucional de San Pedro</w:t>
      </w:r>
      <w:r w:rsidR="002228AA" w:rsidRPr="002228AA">
        <w:rPr>
          <w:rStyle w:val="Fuentedeprrafopredeter1"/>
          <w:rFonts w:ascii="Arial" w:eastAsia="MS Mincho" w:hAnsi="Arial" w:cs="Arial"/>
          <w:sz w:val="24"/>
          <w:szCs w:val="24"/>
        </w:rPr>
        <w:t xml:space="preserve"> Tlaquepaque.</w:t>
      </w:r>
      <w:r w:rsidRPr="002228AA">
        <w:rPr>
          <w:rFonts w:ascii="Arial" w:hAnsi="Arial" w:cs="Arial"/>
          <w:sz w:val="24"/>
          <w:szCs w:val="24"/>
        </w:rPr>
        <w:t xml:space="preserve"> </w:t>
      </w:r>
      <w:r w:rsidRPr="002228AA">
        <w:rPr>
          <w:rFonts w:ascii="Arial" w:hAnsi="Arial" w:cs="Arial"/>
          <w:color w:val="000000" w:themeColor="text1"/>
          <w:sz w:val="24"/>
          <w:szCs w:val="24"/>
        </w:rPr>
        <w:t>---------------------------------------------------------------------------------------------------------------------------------------------------------------</w:t>
      </w:r>
      <w:r w:rsidRPr="00EB1416">
        <w:rPr>
          <w:rFonts w:ascii="Arial" w:hAnsi="Arial" w:cs="Arial"/>
          <w:b/>
          <w:color w:val="000000" w:themeColor="text1"/>
          <w:sz w:val="24"/>
          <w:szCs w:val="24"/>
        </w:rPr>
        <w:t>NOTIFÍQUESE.-</w:t>
      </w:r>
      <w:r w:rsidRPr="00EB1416">
        <w:rPr>
          <w:rFonts w:ascii="Arial" w:hAnsi="Arial" w:cs="Arial"/>
          <w:color w:val="000000" w:themeColor="text1"/>
          <w:sz w:val="24"/>
          <w:szCs w:val="24"/>
        </w:rPr>
        <w:t xml:space="preserve"> </w:t>
      </w:r>
      <w:r w:rsidRPr="00A25414">
        <w:rPr>
          <w:rFonts w:ascii="Arial" w:hAnsi="Arial" w:cs="Arial"/>
          <w:color w:val="000000" w:themeColor="text1"/>
          <w:sz w:val="24"/>
          <w:szCs w:val="24"/>
        </w:rPr>
        <w:t>a Mirna Citlalli Amaya de Luna. Presidenta Municipal Interina; al Lic. Juan David García Camarena, Síndico Municipal; al L.C.P. José Alejandro Ramos Rosas, Tesorero Municipal; al Lic. Luis Fernando Ríos Cervantes, Contraloría Ciudadana</w:t>
      </w:r>
      <w:r w:rsidR="0073033F">
        <w:rPr>
          <w:rFonts w:ascii="Arial" w:hAnsi="Arial" w:cs="Arial"/>
          <w:color w:val="000000" w:themeColor="text1"/>
          <w:sz w:val="24"/>
          <w:szCs w:val="24"/>
        </w:rPr>
        <w:t>;</w:t>
      </w:r>
      <w:r w:rsidRPr="00A25414">
        <w:rPr>
          <w:rFonts w:ascii="Arial" w:hAnsi="Arial" w:cs="Arial"/>
          <w:color w:val="000000" w:themeColor="text1"/>
          <w:sz w:val="24"/>
          <w:szCs w:val="24"/>
        </w:rPr>
        <w:t xml:space="preserve"> </w:t>
      </w:r>
      <w:r w:rsidR="00114C00" w:rsidRPr="00A25414">
        <w:rPr>
          <w:rFonts w:ascii="Arial" w:eastAsiaTheme="minorEastAsia" w:hAnsi="Arial" w:cs="Arial"/>
          <w:color w:val="000000" w:themeColor="text1"/>
          <w:sz w:val="24"/>
          <w:szCs w:val="24"/>
          <w:lang w:eastAsia="es-MX"/>
        </w:rPr>
        <w:t>Mtro. Pedro Vicente Viveros Reyes</w:t>
      </w:r>
      <w:r w:rsidR="00114C00" w:rsidRPr="00A25414">
        <w:rPr>
          <w:rFonts w:ascii="Arial" w:eastAsiaTheme="minorEastAsia" w:hAnsi="Arial" w:cs="Arial"/>
          <w:sz w:val="24"/>
          <w:lang w:eastAsia="es-MX"/>
        </w:rPr>
        <w:t>.</w:t>
      </w:r>
      <w:r w:rsidR="00A25414" w:rsidRPr="00A25414">
        <w:rPr>
          <w:rFonts w:ascii="Arial" w:eastAsiaTheme="minorEastAsia" w:hAnsi="Arial" w:cs="Arial"/>
          <w:sz w:val="24"/>
          <w:lang w:eastAsia="es-MX"/>
        </w:rPr>
        <w:t xml:space="preserve"> </w:t>
      </w:r>
      <w:r w:rsidR="00114C00" w:rsidRPr="00A25414">
        <w:rPr>
          <w:rFonts w:ascii="Arial" w:eastAsiaTheme="minorEastAsia" w:hAnsi="Arial" w:cs="Arial"/>
          <w:sz w:val="24"/>
          <w:lang w:eastAsia="es-MX"/>
        </w:rPr>
        <w:t>Jefe de Gabinete</w:t>
      </w:r>
      <w:r w:rsidR="0073033F">
        <w:rPr>
          <w:rFonts w:ascii="Arial" w:eastAsiaTheme="minorEastAsia" w:hAnsi="Arial" w:cs="Arial"/>
          <w:sz w:val="24"/>
          <w:lang w:eastAsia="es-MX"/>
        </w:rPr>
        <w:t>;</w:t>
      </w:r>
      <w:r w:rsidR="00A25414" w:rsidRPr="00A25414">
        <w:rPr>
          <w:rFonts w:ascii="Arial" w:eastAsiaTheme="minorEastAsia" w:hAnsi="Arial" w:cs="Arial"/>
          <w:sz w:val="24"/>
          <w:lang w:eastAsia="es-MX"/>
        </w:rPr>
        <w:t xml:space="preserve"> </w:t>
      </w:r>
      <w:r w:rsidR="00114C00" w:rsidRPr="00A25414">
        <w:rPr>
          <w:rFonts w:ascii="Arial" w:eastAsiaTheme="minorEastAsia" w:hAnsi="Arial" w:cs="Arial"/>
          <w:color w:val="000000" w:themeColor="text1"/>
          <w:sz w:val="24"/>
          <w:szCs w:val="24"/>
          <w:lang w:eastAsia="es-MX"/>
        </w:rPr>
        <w:t>Silvia Natalia Islas</w:t>
      </w:r>
      <w:r w:rsidR="00114C00" w:rsidRPr="00A25414">
        <w:rPr>
          <w:rFonts w:ascii="Arial" w:eastAsiaTheme="minorEastAsia" w:hAnsi="Arial" w:cs="Arial"/>
          <w:sz w:val="24"/>
          <w:lang w:eastAsia="es-MX"/>
        </w:rPr>
        <w:t>.</w:t>
      </w:r>
      <w:r w:rsidR="00A25414" w:rsidRPr="00A25414">
        <w:rPr>
          <w:rFonts w:ascii="Arial" w:eastAsiaTheme="minorEastAsia" w:hAnsi="Arial" w:cs="Arial"/>
          <w:sz w:val="24"/>
          <w:lang w:eastAsia="es-MX"/>
        </w:rPr>
        <w:t xml:space="preserve"> </w:t>
      </w:r>
      <w:r w:rsidR="00114C00" w:rsidRPr="00A25414">
        <w:rPr>
          <w:rFonts w:ascii="Arial" w:eastAsiaTheme="minorEastAsia" w:hAnsi="Arial" w:cs="Arial"/>
          <w:sz w:val="24"/>
          <w:lang w:eastAsia="es-MX"/>
        </w:rPr>
        <w:t>Regidora</w:t>
      </w:r>
      <w:r w:rsidR="0073033F">
        <w:rPr>
          <w:rFonts w:ascii="Arial" w:eastAsiaTheme="minorEastAsia" w:hAnsi="Arial" w:cs="Arial"/>
          <w:sz w:val="24"/>
          <w:lang w:eastAsia="es-MX"/>
        </w:rPr>
        <w:t>;</w:t>
      </w:r>
      <w:r w:rsidR="00A25414" w:rsidRPr="00A25414">
        <w:rPr>
          <w:rFonts w:ascii="Arial" w:eastAsiaTheme="minorEastAsia" w:hAnsi="Arial" w:cs="Arial"/>
          <w:sz w:val="24"/>
          <w:lang w:eastAsia="es-MX"/>
        </w:rPr>
        <w:t xml:space="preserve"> </w:t>
      </w:r>
      <w:r w:rsidR="00114C00" w:rsidRPr="00A25414">
        <w:rPr>
          <w:rFonts w:ascii="Arial" w:eastAsiaTheme="minorEastAsia" w:hAnsi="Arial" w:cs="Arial"/>
          <w:color w:val="000000" w:themeColor="text1"/>
          <w:sz w:val="24"/>
          <w:szCs w:val="24"/>
          <w:lang w:eastAsia="es-MX"/>
        </w:rPr>
        <w:t>Lic. Ricardo Duarte</w:t>
      </w:r>
      <w:r w:rsidR="00A25414" w:rsidRPr="00A25414">
        <w:rPr>
          <w:rFonts w:ascii="Arial" w:eastAsiaTheme="minorEastAsia" w:hAnsi="Arial" w:cs="Arial"/>
          <w:color w:val="000000" w:themeColor="text1"/>
          <w:sz w:val="24"/>
          <w:szCs w:val="24"/>
          <w:lang w:eastAsia="es-MX"/>
        </w:rPr>
        <w:t xml:space="preserve"> </w:t>
      </w:r>
      <w:r w:rsidR="00114C00" w:rsidRPr="00A25414">
        <w:rPr>
          <w:rFonts w:ascii="Arial" w:eastAsiaTheme="minorEastAsia" w:hAnsi="Arial" w:cs="Arial"/>
          <w:sz w:val="24"/>
          <w:lang w:eastAsia="es-MX"/>
        </w:rPr>
        <w:t>Director de Cultura</w:t>
      </w:r>
      <w:r w:rsidR="0073033F">
        <w:rPr>
          <w:rFonts w:ascii="Arial" w:eastAsiaTheme="minorEastAsia" w:hAnsi="Arial" w:cs="Arial"/>
          <w:sz w:val="24"/>
          <w:lang w:eastAsia="es-MX"/>
        </w:rPr>
        <w:t>; y a</w:t>
      </w:r>
      <w:r w:rsidR="00A25414" w:rsidRPr="00A25414">
        <w:rPr>
          <w:rFonts w:ascii="Arial" w:eastAsiaTheme="minorEastAsia" w:hAnsi="Arial" w:cs="Arial"/>
          <w:sz w:val="24"/>
          <w:lang w:eastAsia="es-MX"/>
        </w:rPr>
        <w:t xml:space="preserve"> </w:t>
      </w:r>
      <w:r w:rsidR="00F50464" w:rsidRPr="00A25414">
        <w:rPr>
          <w:rFonts w:ascii="Arial" w:hAnsi="Arial" w:cs="Arial"/>
          <w:color w:val="000000" w:themeColor="text1"/>
          <w:sz w:val="24"/>
          <w:szCs w:val="24"/>
        </w:rPr>
        <w:t>César Arturo Reynoso Mercado</w:t>
      </w:r>
      <w:r w:rsidR="00F50464" w:rsidRPr="00A25414">
        <w:rPr>
          <w:rFonts w:ascii="Arial" w:hAnsi="Arial" w:cs="Arial"/>
          <w:sz w:val="24"/>
        </w:rPr>
        <w:t>.</w:t>
      </w:r>
      <w:r w:rsidR="00A25414" w:rsidRPr="00A25414">
        <w:rPr>
          <w:rFonts w:ascii="Arial" w:hAnsi="Arial" w:cs="Arial"/>
          <w:sz w:val="24"/>
        </w:rPr>
        <w:t xml:space="preserve"> </w:t>
      </w:r>
      <w:r w:rsidR="00F50464" w:rsidRPr="00A25414">
        <w:rPr>
          <w:rFonts w:ascii="Arial" w:hAnsi="Arial" w:cs="Arial"/>
          <w:sz w:val="24"/>
        </w:rPr>
        <w:t>Director de Eventos y Servicios Especiales</w:t>
      </w:r>
      <w:r w:rsidR="00A25414" w:rsidRPr="00A25414">
        <w:rPr>
          <w:rFonts w:ascii="Arial" w:hAnsi="Arial" w:cs="Arial"/>
          <w:sz w:val="24"/>
        </w:rPr>
        <w:t xml:space="preserve"> </w:t>
      </w:r>
      <w:r w:rsidRPr="00A25414">
        <w:rPr>
          <w:rFonts w:ascii="Arial" w:hAnsi="Arial" w:cs="Arial"/>
          <w:color w:val="000000" w:themeColor="text1"/>
          <w:sz w:val="24"/>
          <w:szCs w:val="24"/>
        </w:rPr>
        <w:t>para su conocimiento y efectos legales a que haya lugar. ----------------------------------------------------------------------------------------------------------</w:t>
      </w:r>
      <w:r w:rsidR="00A25414">
        <w:rPr>
          <w:rFonts w:ascii="Arial" w:hAnsi="Arial" w:cs="Arial"/>
          <w:color w:val="000000" w:themeColor="text1"/>
          <w:sz w:val="24"/>
          <w:szCs w:val="24"/>
        </w:rPr>
        <w:t>---------------------------------------------------</w:t>
      </w:r>
      <w:r w:rsidR="0073033F">
        <w:rPr>
          <w:rFonts w:ascii="Arial" w:hAnsi="Arial" w:cs="Arial"/>
          <w:color w:val="000000" w:themeColor="text1"/>
          <w:sz w:val="24"/>
          <w:szCs w:val="24"/>
        </w:rPr>
        <w:t>-----------------</w:t>
      </w:r>
      <w:r w:rsidR="008A42AC" w:rsidRPr="00EB1416">
        <w:rPr>
          <w:rFonts w:ascii="Arial" w:hAnsi="Arial" w:cs="Arial"/>
          <w:color w:val="000000" w:themeColor="text1"/>
          <w:sz w:val="24"/>
          <w:szCs w:val="24"/>
        </w:rPr>
        <w:t>Con el uso de la palabra el Mtro. Antonio Fernando Chávez Delgadillo, Secretario del Ayuntamiento:</w:t>
      </w:r>
      <w:r w:rsidR="005454BE" w:rsidRPr="00EB1416">
        <w:rPr>
          <w:rFonts w:ascii="Arial" w:hAnsi="Arial" w:cs="Arial"/>
          <w:color w:val="000000" w:themeColor="text1"/>
          <w:sz w:val="24"/>
          <w:szCs w:val="24"/>
        </w:rPr>
        <w:t xml:space="preserve"> </w:t>
      </w:r>
      <w:r w:rsidR="003647E4" w:rsidRPr="00EB1416">
        <w:rPr>
          <w:rFonts w:ascii="Arial" w:hAnsi="Arial" w:cs="Arial"/>
          <w:color w:val="000000" w:themeColor="text1"/>
          <w:sz w:val="24"/>
          <w:szCs w:val="24"/>
        </w:rPr>
        <w:t xml:space="preserve">con su permiso compañera Presidenta con su permiso </w:t>
      </w:r>
      <w:r w:rsidR="005454BE" w:rsidRPr="00EB1416">
        <w:rPr>
          <w:rFonts w:ascii="Arial" w:hAnsi="Arial" w:cs="Arial"/>
          <w:color w:val="000000" w:themeColor="text1"/>
          <w:sz w:val="24"/>
          <w:szCs w:val="24"/>
        </w:rPr>
        <w:t xml:space="preserve">compañeros ediles </w:t>
      </w:r>
      <w:r w:rsidR="003647E4" w:rsidRPr="00EB1416">
        <w:rPr>
          <w:rFonts w:ascii="Arial" w:hAnsi="Arial" w:cs="Arial"/>
          <w:color w:val="000000" w:themeColor="text1"/>
          <w:sz w:val="24"/>
          <w:szCs w:val="24"/>
        </w:rPr>
        <w:t xml:space="preserve">numeral </w:t>
      </w:r>
      <w:r w:rsidR="005454BE" w:rsidRPr="00EB1416">
        <w:rPr>
          <w:rFonts w:ascii="Arial" w:hAnsi="Arial" w:cs="Arial"/>
          <w:b/>
          <w:color w:val="000000" w:themeColor="text1"/>
          <w:sz w:val="24"/>
          <w:szCs w:val="24"/>
        </w:rPr>
        <w:t xml:space="preserve">VII.- I) </w:t>
      </w:r>
      <w:r w:rsidR="005454BE" w:rsidRPr="00EB1416">
        <w:rPr>
          <w:rFonts w:ascii="Arial" w:hAnsi="Arial" w:cs="Arial"/>
          <w:sz w:val="24"/>
          <w:szCs w:val="24"/>
        </w:rPr>
        <w:t xml:space="preserve">Iniciativa de Aprobación Directa suscrita por el Regidor </w:t>
      </w:r>
      <w:r w:rsidR="005454BE" w:rsidRPr="00EB1416">
        <w:rPr>
          <w:rFonts w:ascii="Arial" w:hAnsi="Arial" w:cs="Arial"/>
          <w:b/>
          <w:sz w:val="24"/>
          <w:szCs w:val="24"/>
        </w:rPr>
        <w:t xml:space="preserve">Miguel Silva Ramírez, </w:t>
      </w:r>
      <w:r w:rsidR="005454BE" w:rsidRPr="00EB1416">
        <w:rPr>
          <w:rFonts w:ascii="Arial" w:hAnsi="Arial" w:cs="Arial"/>
          <w:sz w:val="24"/>
          <w:szCs w:val="24"/>
        </w:rPr>
        <w:t xml:space="preserve">mediante la cual </w:t>
      </w:r>
      <w:r w:rsidR="005454BE" w:rsidRPr="00EB1416">
        <w:rPr>
          <w:rFonts w:ascii="Arial" w:hAnsi="Arial" w:cs="Arial"/>
          <w:color w:val="000000" w:themeColor="text1"/>
          <w:sz w:val="24"/>
          <w:szCs w:val="24"/>
        </w:rPr>
        <w:t xml:space="preserve">se propone al </w:t>
      </w:r>
      <w:r w:rsidR="005454BE" w:rsidRPr="00EB1416">
        <w:rPr>
          <w:rFonts w:ascii="Arial" w:hAnsi="Arial" w:cs="Arial"/>
          <w:sz w:val="24"/>
          <w:szCs w:val="24"/>
        </w:rPr>
        <w:t xml:space="preserve">Pleno del Ayuntamiento Constitucional del Municipio de San Pedro Tlaquepaque, Jalisco, apruebe y autorice </w:t>
      </w:r>
      <w:r w:rsidR="005454BE" w:rsidRPr="00EB1416">
        <w:rPr>
          <w:rFonts w:ascii="Arial" w:hAnsi="Arial" w:cs="Arial"/>
          <w:b/>
          <w:sz w:val="24"/>
          <w:szCs w:val="24"/>
        </w:rPr>
        <w:t>la modificación parcial del acuerdo 584/2017 en su primer punto</w:t>
      </w:r>
      <w:r w:rsidR="005454BE" w:rsidRPr="00EB1416">
        <w:rPr>
          <w:rFonts w:ascii="Arial" w:hAnsi="Arial" w:cs="Arial"/>
          <w:sz w:val="24"/>
          <w:szCs w:val="24"/>
        </w:rPr>
        <w:t xml:space="preserve">, el cual tiene por </w:t>
      </w:r>
      <w:r w:rsidR="005454BE" w:rsidRPr="00EB1416">
        <w:rPr>
          <w:rFonts w:ascii="Arial" w:hAnsi="Arial" w:cs="Arial"/>
          <w:b/>
          <w:sz w:val="24"/>
          <w:szCs w:val="24"/>
        </w:rPr>
        <w:t>objeto cambia</w:t>
      </w:r>
      <w:r w:rsidR="00443340" w:rsidRPr="00EB1416">
        <w:rPr>
          <w:rFonts w:ascii="Arial" w:hAnsi="Arial" w:cs="Arial"/>
          <w:b/>
          <w:sz w:val="24"/>
          <w:szCs w:val="24"/>
        </w:rPr>
        <w:t>r la superficie de los predios E</w:t>
      </w:r>
      <w:r w:rsidR="005454BE" w:rsidRPr="00EB1416">
        <w:rPr>
          <w:rFonts w:ascii="Arial" w:hAnsi="Arial" w:cs="Arial"/>
          <w:b/>
          <w:sz w:val="24"/>
          <w:szCs w:val="24"/>
        </w:rPr>
        <w:t xml:space="preserve">l Ahuacate </w:t>
      </w:r>
      <w:r w:rsidR="005454BE" w:rsidRPr="00EB1416">
        <w:rPr>
          <w:rFonts w:ascii="Arial" w:hAnsi="Arial" w:cs="Arial"/>
          <w:sz w:val="24"/>
          <w:szCs w:val="24"/>
        </w:rPr>
        <w:t xml:space="preserve">en la Delegación de Santa María Tequepexpan, el cual originalmente se autorizó con una superficie de 5,040.00 m2 </w:t>
      </w:r>
      <w:r w:rsidR="005454BE" w:rsidRPr="00EB1416">
        <w:rPr>
          <w:rFonts w:ascii="Arial" w:hAnsi="Arial" w:cs="Arial"/>
          <w:b/>
          <w:sz w:val="24"/>
          <w:szCs w:val="24"/>
        </w:rPr>
        <w:t>siendo lo correcto 5,596.47 m2</w:t>
      </w:r>
      <w:r w:rsidR="005454BE" w:rsidRPr="00EB1416">
        <w:rPr>
          <w:rFonts w:ascii="Arial" w:hAnsi="Arial" w:cs="Arial"/>
          <w:sz w:val="24"/>
          <w:szCs w:val="24"/>
        </w:rPr>
        <w:t xml:space="preserve"> y de igual manera </w:t>
      </w:r>
      <w:r w:rsidR="005454BE" w:rsidRPr="00EB1416">
        <w:rPr>
          <w:rFonts w:ascii="Arial" w:hAnsi="Arial" w:cs="Arial"/>
          <w:b/>
          <w:sz w:val="24"/>
          <w:szCs w:val="24"/>
        </w:rPr>
        <w:t>El Triunfo</w:t>
      </w:r>
      <w:r w:rsidR="005454BE" w:rsidRPr="00EB1416">
        <w:rPr>
          <w:rFonts w:ascii="Arial" w:hAnsi="Arial" w:cs="Arial"/>
          <w:sz w:val="24"/>
          <w:szCs w:val="24"/>
        </w:rPr>
        <w:t xml:space="preserve"> en la Colonia Francisco I. Madero, el cual originalmente se autorizó con una superficie de 71,155.00 m2</w:t>
      </w:r>
      <w:r w:rsidR="00443340" w:rsidRPr="00EB1416">
        <w:rPr>
          <w:rFonts w:ascii="Arial" w:hAnsi="Arial" w:cs="Arial"/>
          <w:sz w:val="24"/>
          <w:szCs w:val="24"/>
        </w:rPr>
        <w:t>,</w:t>
      </w:r>
      <w:r w:rsidR="005454BE" w:rsidRPr="00EB1416">
        <w:rPr>
          <w:rFonts w:ascii="Arial" w:hAnsi="Arial" w:cs="Arial"/>
          <w:sz w:val="24"/>
          <w:szCs w:val="24"/>
        </w:rPr>
        <w:t xml:space="preserve"> </w:t>
      </w:r>
      <w:r w:rsidR="005454BE" w:rsidRPr="00EB1416">
        <w:rPr>
          <w:rFonts w:ascii="Arial" w:hAnsi="Arial" w:cs="Arial"/>
          <w:b/>
          <w:sz w:val="24"/>
          <w:szCs w:val="24"/>
        </w:rPr>
        <w:t xml:space="preserve">siendo lo correcto 97,715.00 m2. </w:t>
      </w:r>
      <w:r w:rsidR="005454BE" w:rsidRPr="00EB1416">
        <w:rPr>
          <w:rFonts w:ascii="Arial" w:hAnsi="Arial" w:cs="Arial"/>
          <w:sz w:val="24"/>
          <w:szCs w:val="24"/>
        </w:rPr>
        <w:t>-------------------------------------------------------------------------------------------------------------------------------------------------------------</w:t>
      </w:r>
      <w:r w:rsidR="00443340" w:rsidRPr="00EB1416">
        <w:rPr>
          <w:rFonts w:ascii="Arial" w:hAnsi="Arial" w:cs="Arial"/>
          <w:sz w:val="24"/>
          <w:szCs w:val="24"/>
        </w:rPr>
        <w:t>----</w:t>
      </w:r>
      <w:r w:rsidR="005454BE" w:rsidRPr="00EB1416">
        <w:rPr>
          <w:rFonts w:ascii="Arial" w:hAnsi="Arial" w:cs="Arial"/>
          <w:sz w:val="24"/>
          <w:szCs w:val="24"/>
        </w:rPr>
        <w:t>----</w:t>
      </w:r>
      <w:r w:rsidR="005454BE" w:rsidRPr="00EB1416">
        <w:rPr>
          <w:rFonts w:ascii="Arial" w:hAnsi="Arial" w:cs="Arial"/>
          <w:color w:val="000000" w:themeColor="text1"/>
          <w:sz w:val="24"/>
          <w:szCs w:val="24"/>
        </w:rPr>
        <w:t xml:space="preserve"> Con la palabra la C. Presidenta Municipal Interina Mirna Citlalli Amaya de Luna: </w:t>
      </w:r>
      <w:r w:rsidR="00443340" w:rsidRPr="00EB1416">
        <w:rPr>
          <w:rFonts w:ascii="Arial" w:hAnsi="Arial" w:cs="Arial"/>
          <w:color w:val="000000" w:themeColor="text1"/>
          <w:sz w:val="24"/>
          <w:szCs w:val="24"/>
        </w:rPr>
        <w:t xml:space="preserve">muchas </w:t>
      </w:r>
      <w:r w:rsidR="005454BE" w:rsidRPr="00EB1416">
        <w:rPr>
          <w:rFonts w:ascii="Arial" w:hAnsi="Arial" w:cs="Arial"/>
          <w:color w:val="000000" w:themeColor="text1"/>
          <w:sz w:val="24"/>
          <w:szCs w:val="24"/>
        </w:rPr>
        <w:t>gracias, se abre el registro de oradores, en votación económica les pregunto los que estén por la afirmativa de</w:t>
      </w:r>
      <w:r w:rsidR="00F70AE2" w:rsidRPr="00EB1416">
        <w:rPr>
          <w:rFonts w:ascii="Arial" w:hAnsi="Arial" w:cs="Arial"/>
          <w:color w:val="000000" w:themeColor="text1"/>
          <w:sz w:val="24"/>
          <w:szCs w:val="24"/>
        </w:rPr>
        <w:t xml:space="preserve"> aprobar este punto</w:t>
      </w:r>
      <w:r w:rsidR="005454BE" w:rsidRPr="00EB1416">
        <w:rPr>
          <w:rFonts w:ascii="Arial" w:hAnsi="Arial" w:cs="Arial"/>
          <w:color w:val="000000" w:themeColor="text1"/>
          <w:sz w:val="24"/>
          <w:szCs w:val="24"/>
        </w:rPr>
        <w:t xml:space="preserve">, favor de manifestarlo, levantando su mano, muchas gracias con 21 votos se aprueba por unanimidad, bajo el siguiente:     </w:t>
      </w:r>
      <w:r w:rsidR="005454BE" w:rsidRPr="00EB1416">
        <w:rPr>
          <w:rFonts w:ascii="Arial" w:hAnsi="Arial" w:cs="Arial"/>
          <w:sz w:val="24"/>
          <w:szCs w:val="24"/>
        </w:rPr>
        <w:t xml:space="preserve"> --------------------------------------------------------------------------------------------------</w:t>
      </w:r>
      <w:r w:rsidR="00F70AE2" w:rsidRPr="00EB1416">
        <w:rPr>
          <w:rFonts w:ascii="Arial" w:hAnsi="Arial" w:cs="Arial"/>
          <w:sz w:val="24"/>
          <w:szCs w:val="24"/>
        </w:rPr>
        <w:t>--------------------------</w:t>
      </w:r>
      <w:r w:rsidR="00632DC0" w:rsidRPr="00EB1416">
        <w:rPr>
          <w:rFonts w:ascii="Arial" w:hAnsi="Arial" w:cs="Arial"/>
          <w:sz w:val="24"/>
          <w:szCs w:val="24"/>
        </w:rPr>
        <w:t>---------------------------------</w:t>
      </w:r>
      <w:r w:rsidR="00632DC0" w:rsidRPr="00EB1416">
        <w:rPr>
          <w:rFonts w:ascii="Arial" w:hAnsi="Arial" w:cs="Arial"/>
          <w:b/>
          <w:sz w:val="24"/>
          <w:szCs w:val="24"/>
        </w:rPr>
        <w:t>ACUERDO NÚMERO 828/2018</w:t>
      </w:r>
      <w:r w:rsidR="00632DC0" w:rsidRPr="00EB1416">
        <w:rPr>
          <w:rFonts w:ascii="Arial" w:hAnsi="Arial" w:cs="Arial"/>
          <w:sz w:val="24"/>
          <w:szCs w:val="24"/>
        </w:rPr>
        <w:t>-------------------------------------------------------------------------------------------------------------------</w:t>
      </w:r>
      <w:r w:rsidR="00632DC0" w:rsidRPr="00EB1416">
        <w:rPr>
          <w:rFonts w:ascii="Arial" w:hAnsi="Arial" w:cs="Arial"/>
          <w:b/>
          <w:sz w:val="24"/>
          <w:szCs w:val="24"/>
        </w:rPr>
        <w:t xml:space="preserve">PRIMERO.- </w:t>
      </w:r>
      <w:r w:rsidR="00632DC0" w:rsidRPr="00EB1416">
        <w:rPr>
          <w:rFonts w:ascii="Arial" w:hAnsi="Arial" w:cs="Arial"/>
          <w:sz w:val="24"/>
          <w:szCs w:val="24"/>
        </w:rPr>
        <w:t xml:space="preserve"> El Pleno del Ayuntamiento Constitucional del Municipio de San Pedro Tlaquepaque, Jalisco,  aprueba y autoriza la </w:t>
      </w:r>
      <w:r w:rsidR="00632DC0" w:rsidRPr="00EB1416">
        <w:rPr>
          <w:rFonts w:ascii="Arial" w:hAnsi="Arial" w:cs="Arial"/>
          <w:b/>
          <w:sz w:val="24"/>
          <w:szCs w:val="24"/>
        </w:rPr>
        <w:t xml:space="preserve">modificación parcial del acuerdo 584/2017, </w:t>
      </w:r>
      <w:r w:rsidR="00632DC0" w:rsidRPr="00EB1416">
        <w:rPr>
          <w:rFonts w:ascii="Arial" w:hAnsi="Arial" w:cs="Arial"/>
          <w:sz w:val="24"/>
          <w:szCs w:val="24"/>
        </w:rPr>
        <w:t>el cual fue autorizado en Sesión del Ayuntamiento de fecha 14 de julio del año 2017, en lo que respecta a su</w:t>
      </w:r>
      <w:r w:rsidR="00632DC0" w:rsidRPr="00EB1416">
        <w:rPr>
          <w:rFonts w:ascii="Arial" w:hAnsi="Arial" w:cs="Arial"/>
          <w:b/>
          <w:sz w:val="24"/>
          <w:szCs w:val="24"/>
        </w:rPr>
        <w:t xml:space="preserve"> punto PRIMERO</w:t>
      </w:r>
      <w:r w:rsidR="00632DC0" w:rsidRPr="00EB1416">
        <w:rPr>
          <w:rFonts w:ascii="Arial" w:hAnsi="Arial" w:cs="Arial"/>
          <w:sz w:val="24"/>
          <w:szCs w:val="24"/>
        </w:rPr>
        <w:t xml:space="preserve">, el cual tiene por objeto </w:t>
      </w:r>
      <w:r w:rsidR="00632DC0" w:rsidRPr="00EB1416">
        <w:rPr>
          <w:rFonts w:ascii="Arial" w:hAnsi="Arial" w:cs="Arial"/>
          <w:b/>
          <w:sz w:val="24"/>
          <w:szCs w:val="24"/>
        </w:rPr>
        <w:t>cambiar la superficie de los predios el Ahuacate</w:t>
      </w:r>
      <w:r w:rsidR="00632DC0" w:rsidRPr="00EB1416">
        <w:rPr>
          <w:rFonts w:ascii="Arial" w:hAnsi="Arial" w:cs="Arial"/>
          <w:sz w:val="24"/>
          <w:szCs w:val="24"/>
        </w:rPr>
        <w:t xml:space="preserve"> en la Delegación de Santa María Tequepexpan, el cual originalmente se autorizó con una superficie de 5,040.00 m</w:t>
      </w:r>
      <w:r w:rsidR="00632DC0" w:rsidRPr="00EB1416">
        <w:rPr>
          <w:rFonts w:ascii="Arial" w:hAnsi="Arial" w:cs="Arial"/>
          <w:sz w:val="24"/>
          <w:szCs w:val="24"/>
          <w:vertAlign w:val="superscript"/>
        </w:rPr>
        <w:t>2,</w:t>
      </w:r>
      <w:r w:rsidR="00632DC0" w:rsidRPr="00EB1416">
        <w:rPr>
          <w:rFonts w:ascii="Arial" w:hAnsi="Arial" w:cs="Arial"/>
          <w:sz w:val="24"/>
          <w:szCs w:val="24"/>
        </w:rPr>
        <w:t xml:space="preserve">, </w:t>
      </w:r>
      <w:r w:rsidR="00632DC0" w:rsidRPr="00EB1416">
        <w:rPr>
          <w:rFonts w:ascii="Arial" w:hAnsi="Arial" w:cs="Arial"/>
          <w:b/>
          <w:sz w:val="24"/>
          <w:szCs w:val="24"/>
          <w:u w:val="single"/>
        </w:rPr>
        <w:t>siendo lo correcto 5,596.47 m</w:t>
      </w:r>
      <w:r w:rsidR="00632DC0" w:rsidRPr="00EB1416">
        <w:rPr>
          <w:rFonts w:ascii="Arial" w:hAnsi="Arial" w:cs="Arial"/>
          <w:b/>
          <w:sz w:val="24"/>
          <w:szCs w:val="24"/>
          <w:u w:val="single"/>
          <w:vertAlign w:val="superscript"/>
        </w:rPr>
        <w:t>2</w:t>
      </w:r>
      <w:r w:rsidR="00AF4880" w:rsidRPr="00EB1416">
        <w:rPr>
          <w:rFonts w:ascii="Arial" w:hAnsi="Arial" w:cs="Arial"/>
          <w:b/>
          <w:sz w:val="24"/>
          <w:szCs w:val="24"/>
          <w:u w:val="single"/>
          <w:vertAlign w:val="superscript"/>
        </w:rPr>
        <w:t xml:space="preserve"> </w:t>
      </w:r>
      <w:r w:rsidR="00632DC0" w:rsidRPr="00EB1416">
        <w:rPr>
          <w:rFonts w:ascii="Arial" w:hAnsi="Arial" w:cs="Arial"/>
          <w:b/>
          <w:sz w:val="24"/>
          <w:szCs w:val="24"/>
        </w:rPr>
        <w:t>y</w:t>
      </w:r>
      <w:r w:rsidR="00632DC0" w:rsidRPr="00EB1416">
        <w:rPr>
          <w:rFonts w:ascii="Arial" w:hAnsi="Arial" w:cs="Arial"/>
          <w:sz w:val="24"/>
          <w:szCs w:val="24"/>
        </w:rPr>
        <w:t xml:space="preserve"> de igual manera </w:t>
      </w:r>
      <w:r w:rsidR="00632DC0" w:rsidRPr="00EB1416">
        <w:rPr>
          <w:rFonts w:ascii="Arial" w:hAnsi="Arial" w:cs="Arial"/>
          <w:b/>
          <w:sz w:val="24"/>
          <w:szCs w:val="24"/>
        </w:rPr>
        <w:t>El Triunfo</w:t>
      </w:r>
      <w:r w:rsidR="00632DC0" w:rsidRPr="00EB1416">
        <w:rPr>
          <w:rFonts w:ascii="Arial" w:hAnsi="Arial" w:cs="Arial"/>
          <w:sz w:val="24"/>
          <w:szCs w:val="24"/>
        </w:rPr>
        <w:t xml:space="preserve"> en la Colonia Franscisco I. Madero, el cual originalmente se autorizó con una superficie de 71,155.00 m</w:t>
      </w:r>
      <w:r w:rsidR="00632DC0" w:rsidRPr="00EB1416">
        <w:rPr>
          <w:rFonts w:ascii="Arial" w:hAnsi="Arial" w:cs="Arial"/>
          <w:sz w:val="24"/>
          <w:szCs w:val="24"/>
          <w:vertAlign w:val="superscript"/>
        </w:rPr>
        <w:t>2</w:t>
      </w:r>
      <w:r w:rsidR="00632DC0" w:rsidRPr="00EB1416">
        <w:rPr>
          <w:rFonts w:ascii="Arial" w:hAnsi="Arial" w:cs="Arial"/>
          <w:sz w:val="24"/>
          <w:szCs w:val="24"/>
        </w:rPr>
        <w:t xml:space="preserve">, </w:t>
      </w:r>
      <w:r w:rsidR="00632DC0" w:rsidRPr="00EB1416">
        <w:rPr>
          <w:rFonts w:ascii="Arial" w:hAnsi="Arial" w:cs="Arial"/>
          <w:b/>
          <w:sz w:val="24"/>
          <w:szCs w:val="24"/>
          <w:u w:val="single"/>
        </w:rPr>
        <w:t>siendo lo correcto 97,715.00 m</w:t>
      </w:r>
      <w:r w:rsidR="00632DC0" w:rsidRPr="00EB1416">
        <w:rPr>
          <w:rFonts w:ascii="Arial" w:hAnsi="Arial" w:cs="Arial"/>
          <w:b/>
          <w:sz w:val="24"/>
          <w:szCs w:val="24"/>
          <w:u w:val="single"/>
          <w:vertAlign w:val="superscript"/>
        </w:rPr>
        <w:t>2</w:t>
      </w:r>
      <w:r w:rsidR="00632DC0" w:rsidRPr="00EB1416">
        <w:rPr>
          <w:rFonts w:ascii="Arial" w:hAnsi="Arial" w:cs="Arial"/>
          <w:sz w:val="24"/>
          <w:szCs w:val="24"/>
        </w:rPr>
        <w:t>.-------------------------------------------------------------------------------------------------------------------------------</w:t>
      </w:r>
      <w:r w:rsidR="00632DC0" w:rsidRPr="00EB1416">
        <w:rPr>
          <w:rFonts w:ascii="Arial" w:hAnsi="Arial" w:cs="Arial"/>
          <w:b/>
          <w:sz w:val="24"/>
          <w:szCs w:val="24"/>
        </w:rPr>
        <w:t xml:space="preserve">SEGUNDO.- </w:t>
      </w:r>
      <w:r w:rsidR="00632DC0" w:rsidRPr="00EB1416">
        <w:rPr>
          <w:rFonts w:ascii="Arial" w:hAnsi="Arial" w:cs="Arial"/>
          <w:sz w:val="24"/>
          <w:szCs w:val="24"/>
        </w:rPr>
        <w:t>El Pleno del Ayuntamiento Constitucional del Municipio de San Pedro Tlaquepaque, Jalisco,  aprueba y autoriza al Síndico Municipal para que en conjunto con la Mtra. Gilda Gildo Godoy quien funge como encargada de la oficina de Regularización de Predios, para que realicen los trámites necesarios inherentes al presente acuerdo.----------------------------------------------------------------------------------------------------------------------------</w:t>
      </w:r>
      <w:r w:rsidR="005454BE" w:rsidRPr="00EB1416">
        <w:rPr>
          <w:rFonts w:ascii="Arial" w:hAnsi="Arial" w:cs="Arial"/>
          <w:b/>
          <w:color w:val="000000" w:themeColor="text1"/>
          <w:sz w:val="24"/>
          <w:szCs w:val="24"/>
        </w:rPr>
        <w:t>FUNDAMENTO LEGAL.-</w:t>
      </w:r>
      <w:r w:rsidR="005454BE" w:rsidRPr="00EB1416">
        <w:rPr>
          <w:rFonts w:ascii="Arial" w:hAnsi="Arial" w:cs="Arial"/>
          <w:i/>
          <w:sz w:val="24"/>
          <w:szCs w:val="24"/>
        </w:rPr>
        <w:t xml:space="preserve"> </w:t>
      </w:r>
      <w:r w:rsidR="005454BE" w:rsidRPr="00EB1416">
        <w:rPr>
          <w:rFonts w:ascii="Arial" w:hAnsi="Arial" w:cs="Arial"/>
          <w:sz w:val="24"/>
          <w:szCs w:val="24"/>
        </w:rPr>
        <w:t xml:space="preserve">artículo 115 fracciones I, II y IV de la </w:t>
      </w:r>
      <w:r w:rsidR="005454BE" w:rsidRPr="00EB1416">
        <w:rPr>
          <w:rFonts w:ascii="Arial" w:hAnsi="Arial" w:cs="Arial"/>
          <w:sz w:val="24"/>
          <w:szCs w:val="24"/>
        </w:rPr>
        <w:lastRenderedPageBreak/>
        <w:t xml:space="preserve">Constitución Política de los Estados Unidos Mexicanos; 73 fracciones I , II y 77 fracción II de la Constitución Política del Estado de Jalisco; artículos 2,3,10,37 fracción II, de la Ley del Gobierno y la Administración Pública Municipal del Estado de Jalisco; 73, 92 fracción II, 94 fracción II, 145 fracción II, 147, 148 y demás relativos y aplicables del Reglamento del Gobierno y de la Administración Pública del Ayuntamiento Constitucional de san Pedro Tlaquepaque. </w:t>
      </w:r>
      <w:r w:rsidR="005454BE" w:rsidRPr="00EB1416">
        <w:rPr>
          <w:rFonts w:ascii="Arial" w:hAnsi="Arial" w:cs="Arial"/>
          <w:color w:val="000000" w:themeColor="text1"/>
          <w:sz w:val="24"/>
          <w:szCs w:val="24"/>
        </w:rPr>
        <w:t>---------------------------------------------------------------------------------------------------------------------------------------------------------------</w:t>
      </w:r>
      <w:r w:rsidR="005454BE" w:rsidRPr="00EB1416">
        <w:rPr>
          <w:rFonts w:ascii="Arial" w:hAnsi="Arial" w:cs="Arial"/>
          <w:b/>
          <w:color w:val="000000" w:themeColor="text1"/>
          <w:sz w:val="24"/>
          <w:szCs w:val="24"/>
        </w:rPr>
        <w:t>NOTIFÍQUESE.-</w:t>
      </w:r>
      <w:r w:rsidR="005454BE" w:rsidRPr="00EB1416">
        <w:rPr>
          <w:rFonts w:ascii="Arial" w:hAnsi="Arial" w:cs="Arial"/>
          <w:color w:val="000000" w:themeColor="text1"/>
          <w:sz w:val="24"/>
          <w:szCs w:val="24"/>
        </w:rPr>
        <w:t xml:space="preserve"> a Mirna Citlalli Amaya de Luna. Presidenta Municipal Interina; al Lic. Juan David García Camarena, Síndico Municipal; </w:t>
      </w:r>
      <w:r w:rsidR="007E34A6" w:rsidRPr="00EB1416">
        <w:rPr>
          <w:rFonts w:ascii="Arial" w:eastAsiaTheme="minorEastAsia" w:hAnsi="Arial" w:cs="Arial"/>
          <w:color w:val="000000" w:themeColor="text1"/>
          <w:sz w:val="24"/>
          <w:szCs w:val="24"/>
          <w:lang w:eastAsia="es-MX"/>
        </w:rPr>
        <w:t>Miguel Silva Ramírez</w:t>
      </w:r>
      <w:r w:rsidR="007E34A6" w:rsidRPr="00EB1416">
        <w:rPr>
          <w:rFonts w:ascii="Arial" w:eastAsiaTheme="minorEastAsia" w:hAnsi="Arial" w:cs="Arial"/>
          <w:sz w:val="24"/>
          <w:lang w:eastAsia="es-MX"/>
        </w:rPr>
        <w:t>. Regidor</w:t>
      </w:r>
      <w:r w:rsidR="007E34A6">
        <w:rPr>
          <w:rFonts w:ascii="Arial" w:eastAsiaTheme="minorEastAsia" w:hAnsi="Arial" w:cs="Arial"/>
          <w:sz w:val="24"/>
          <w:lang w:eastAsia="es-MX"/>
        </w:rPr>
        <w:t>;</w:t>
      </w:r>
      <w:r w:rsidR="007E34A6" w:rsidRPr="00EB1416">
        <w:rPr>
          <w:rFonts w:ascii="Arial" w:eastAsiaTheme="minorEastAsia" w:hAnsi="Arial" w:cs="Arial"/>
          <w:sz w:val="24"/>
          <w:lang w:eastAsia="es-MX"/>
        </w:rPr>
        <w:t xml:space="preserve"> </w:t>
      </w:r>
      <w:r w:rsidR="005454BE" w:rsidRPr="00EB1416">
        <w:rPr>
          <w:rFonts w:ascii="Arial" w:hAnsi="Arial" w:cs="Arial"/>
          <w:color w:val="000000" w:themeColor="text1"/>
          <w:sz w:val="24"/>
          <w:szCs w:val="24"/>
        </w:rPr>
        <w:t>al L.C.P. José Alejandro Ramos Rosas, Tesorero Municipal; al Lic. Luis Fernando Ríos Cervantes, Contraloría Ciudadana</w:t>
      </w:r>
      <w:r w:rsidR="00C20FED" w:rsidRPr="00EB1416">
        <w:rPr>
          <w:rFonts w:ascii="Arial" w:hAnsi="Arial" w:cs="Arial"/>
          <w:color w:val="000000" w:themeColor="text1"/>
          <w:sz w:val="24"/>
          <w:szCs w:val="24"/>
        </w:rPr>
        <w:t>; al</w:t>
      </w:r>
      <w:r w:rsidR="005454BE" w:rsidRPr="00EB1416">
        <w:rPr>
          <w:rFonts w:ascii="Arial" w:hAnsi="Arial" w:cs="Arial"/>
          <w:color w:val="000000" w:themeColor="text1"/>
          <w:sz w:val="24"/>
          <w:szCs w:val="24"/>
        </w:rPr>
        <w:t xml:space="preserve"> </w:t>
      </w:r>
      <w:r w:rsidR="00C20FED" w:rsidRPr="00EB1416">
        <w:rPr>
          <w:rFonts w:ascii="Arial" w:eastAsiaTheme="minorEastAsia" w:hAnsi="Arial" w:cs="Arial"/>
          <w:color w:val="000000" w:themeColor="text1"/>
          <w:sz w:val="24"/>
          <w:szCs w:val="24"/>
          <w:lang w:eastAsia="es-MX"/>
        </w:rPr>
        <w:t>Mtro. Pedro Vicente Viveros Reyes</w:t>
      </w:r>
      <w:r w:rsidR="00C20FED" w:rsidRPr="00EB1416">
        <w:rPr>
          <w:rFonts w:ascii="Arial" w:eastAsiaTheme="minorEastAsia" w:hAnsi="Arial" w:cs="Arial"/>
          <w:sz w:val="24"/>
          <w:lang w:eastAsia="es-MX"/>
        </w:rPr>
        <w:t>. Jefe de Gabinete</w:t>
      </w:r>
      <w:r w:rsidR="007E34A6">
        <w:rPr>
          <w:rFonts w:ascii="Arial" w:eastAsiaTheme="minorEastAsia" w:hAnsi="Arial" w:cs="Arial"/>
          <w:sz w:val="24"/>
          <w:lang w:eastAsia="es-MX"/>
        </w:rPr>
        <w:t>;</w:t>
      </w:r>
      <w:r w:rsidR="00C20FED" w:rsidRPr="00EB1416">
        <w:rPr>
          <w:rFonts w:ascii="Arial" w:eastAsiaTheme="minorEastAsia" w:hAnsi="Arial" w:cs="Arial"/>
          <w:sz w:val="24"/>
          <w:lang w:eastAsia="es-MX"/>
        </w:rPr>
        <w:t xml:space="preserve"> </w:t>
      </w:r>
      <w:r w:rsidR="007E34A6">
        <w:rPr>
          <w:rFonts w:ascii="Arial" w:eastAsiaTheme="minorEastAsia" w:hAnsi="Arial" w:cs="Arial"/>
          <w:sz w:val="24"/>
          <w:lang w:eastAsia="es-MX"/>
        </w:rPr>
        <w:t xml:space="preserve">y a la </w:t>
      </w:r>
      <w:r w:rsidR="007E34A6">
        <w:rPr>
          <w:rFonts w:ascii="Arial" w:eastAsiaTheme="minorEastAsia" w:hAnsi="Arial" w:cs="Arial"/>
          <w:color w:val="000000" w:themeColor="text1"/>
          <w:sz w:val="24"/>
          <w:szCs w:val="24"/>
          <w:lang w:eastAsia="es-MX"/>
        </w:rPr>
        <w:t>Mtra</w:t>
      </w:r>
      <w:r w:rsidR="00C20FED" w:rsidRPr="00EB1416">
        <w:rPr>
          <w:rFonts w:ascii="Arial" w:eastAsiaTheme="minorEastAsia" w:hAnsi="Arial" w:cs="Arial"/>
          <w:color w:val="000000" w:themeColor="text1"/>
          <w:sz w:val="24"/>
          <w:szCs w:val="24"/>
          <w:lang w:eastAsia="es-MX"/>
        </w:rPr>
        <w:t>. Gilda Gildo Godoy</w:t>
      </w:r>
      <w:r w:rsidR="00C20FED" w:rsidRPr="00EB1416">
        <w:rPr>
          <w:rFonts w:ascii="Arial" w:eastAsiaTheme="minorEastAsia" w:hAnsi="Arial" w:cs="Arial"/>
          <w:sz w:val="24"/>
          <w:lang w:eastAsia="es-MX"/>
        </w:rPr>
        <w:t xml:space="preserve">. Encargada de la Oficina de Regularización de Predios </w:t>
      </w:r>
      <w:r w:rsidR="005454BE" w:rsidRPr="00EB1416">
        <w:rPr>
          <w:rFonts w:ascii="Arial" w:hAnsi="Arial" w:cs="Arial"/>
          <w:color w:val="000000" w:themeColor="text1"/>
          <w:sz w:val="24"/>
          <w:szCs w:val="24"/>
        </w:rPr>
        <w:t>para su conocimiento y efectos legales a que haya lugar. ---------------------------------------------------------------------------------------------</w:t>
      </w:r>
      <w:r w:rsidR="00C20FED" w:rsidRPr="00EB1416">
        <w:rPr>
          <w:rFonts w:ascii="Arial" w:hAnsi="Arial" w:cs="Arial"/>
          <w:color w:val="000000" w:themeColor="text1"/>
          <w:sz w:val="24"/>
          <w:szCs w:val="24"/>
        </w:rPr>
        <w:t>--------------------------</w:t>
      </w:r>
      <w:r w:rsidR="007E34A6">
        <w:rPr>
          <w:rFonts w:ascii="Arial" w:hAnsi="Arial" w:cs="Arial"/>
          <w:color w:val="000000" w:themeColor="text1"/>
          <w:sz w:val="24"/>
          <w:szCs w:val="24"/>
        </w:rPr>
        <w:t>---------</w:t>
      </w:r>
      <w:r w:rsidR="00F70AE2" w:rsidRPr="00EB1416">
        <w:rPr>
          <w:rFonts w:ascii="Arial" w:hAnsi="Arial" w:cs="Arial"/>
          <w:color w:val="000000" w:themeColor="text1"/>
          <w:sz w:val="24"/>
          <w:szCs w:val="24"/>
        </w:rPr>
        <w:t xml:space="preserve">Con el uso de la palabra el Mtro. Antonio Fernando Chávez Delgadillo, Secretario del Ayuntamiento: </w:t>
      </w:r>
      <w:r w:rsidR="002E2B9E" w:rsidRPr="00EB1416">
        <w:rPr>
          <w:rFonts w:ascii="Arial" w:hAnsi="Arial" w:cs="Arial"/>
          <w:color w:val="000000" w:themeColor="text1"/>
          <w:sz w:val="24"/>
          <w:szCs w:val="24"/>
        </w:rPr>
        <w:t xml:space="preserve">con su permiso compañera Presidenta compañeros regidores y regidoras, </w:t>
      </w:r>
      <w:r w:rsidR="00F70AE2" w:rsidRPr="00EB1416">
        <w:rPr>
          <w:rFonts w:ascii="Arial" w:hAnsi="Arial" w:cs="Arial"/>
          <w:b/>
          <w:color w:val="000000" w:themeColor="text1"/>
          <w:sz w:val="24"/>
          <w:szCs w:val="24"/>
        </w:rPr>
        <w:t xml:space="preserve">VII.- J) </w:t>
      </w:r>
      <w:r w:rsidR="00F70AE2" w:rsidRPr="00EB1416">
        <w:rPr>
          <w:rFonts w:ascii="Arial" w:hAnsi="Arial" w:cs="Arial"/>
          <w:color w:val="000000" w:themeColor="text1"/>
          <w:sz w:val="24"/>
          <w:szCs w:val="24"/>
        </w:rPr>
        <w:t xml:space="preserve">Iniciativa de Aprobación Directa suscrita por el Síndico Municipal </w:t>
      </w:r>
      <w:r w:rsidR="00F70AE2" w:rsidRPr="00EB1416">
        <w:rPr>
          <w:rFonts w:ascii="Arial" w:hAnsi="Arial" w:cs="Arial"/>
          <w:b/>
          <w:color w:val="000000" w:themeColor="text1"/>
          <w:sz w:val="24"/>
          <w:szCs w:val="24"/>
        </w:rPr>
        <w:t xml:space="preserve">Lic. Juan David García Camarena, </w:t>
      </w:r>
      <w:r w:rsidR="00F70AE2" w:rsidRPr="00EB1416">
        <w:rPr>
          <w:rFonts w:ascii="Arial" w:hAnsi="Arial" w:cs="Arial"/>
          <w:color w:val="000000" w:themeColor="text1"/>
          <w:sz w:val="24"/>
          <w:szCs w:val="24"/>
        </w:rPr>
        <w:t>que propone</w:t>
      </w:r>
      <w:r w:rsidR="00F70AE2" w:rsidRPr="00EB1416">
        <w:rPr>
          <w:rFonts w:ascii="Arial" w:hAnsi="Arial" w:cs="Arial"/>
          <w:b/>
          <w:color w:val="000000" w:themeColor="text1"/>
          <w:sz w:val="24"/>
          <w:szCs w:val="24"/>
        </w:rPr>
        <w:t xml:space="preserve"> </w:t>
      </w:r>
      <w:r w:rsidR="00F70AE2" w:rsidRPr="00EB1416">
        <w:rPr>
          <w:rFonts w:ascii="Arial" w:hAnsi="Arial" w:cs="Arial"/>
          <w:color w:val="000000" w:themeColor="text1"/>
          <w:sz w:val="24"/>
          <w:szCs w:val="24"/>
        </w:rPr>
        <w:t xml:space="preserve">se </w:t>
      </w:r>
      <w:r w:rsidR="00F70AE2" w:rsidRPr="00EB1416">
        <w:rPr>
          <w:rFonts w:ascii="Arial" w:hAnsi="Arial" w:cs="Arial"/>
          <w:b/>
          <w:color w:val="000000" w:themeColor="text1"/>
          <w:sz w:val="24"/>
          <w:szCs w:val="24"/>
        </w:rPr>
        <w:t>reciba en donación un predio ubicado en la calle Río Seco número 533-A, en la colonia Lomas de Tlaquepaque</w:t>
      </w:r>
      <w:r w:rsidR="00F70AE2" w:rsidRPr="00EB1416">
        <w:rPr>
          <w:rFonts w:ascii="Arial" w:hAnsi="Arial" w:cs="Arial"/>
          <w:color w:val="000000" w:themeColor="text1"/>
          <w:sz w:val="24"/>
          <w:szCs w:val="24"/>
        </w:rPr>
        <w:t>, con una superficie aproximada de 100 m2 a favor del Municipio, el cual fue afectado por las obras de la ampliación de la Calle Río Seco, asimismo se autorice el pago del adeudo predial de dicho predio que es propiedad del C. Jorge Alfredo Estrada Rodríguez</w:t>
      </w:r>
      <w:r w:rsidR="00243FFA" w:rsidRPr="00EB1416">
        <w:rPr>
          <w:rFonts w:ascii="Arial" w:hAnsi="Arial" w:cs="Arial"/>
          <w:color w:val="000000" w:themeColor="text1"/>
          <w:sz w:val="24"/>
          <w:szCs w:val="24"/>
        </w:rPr>
        <w:t>,</w:t>
      </w:r>
      <w:r w:rsidR="00F70AE2" w:rsidRPr="00EB1416">
        <w:rPr>
          <w:rFonts w:ascii="Arial" w:hAnsi="Arial" w:cs="Arial"/>
          <w:color w:val="000000" w:themeColor="text1"/>
          <w:sz w:val="24"/>
          <w:szCs w:val="24"/>
        </w:rPr>
        <w:t xml:space="preserve"> hijo del C. Ángel Francisco Estrada Estrada, para poder</w:t>
      </w:r>
      <w:r w:rsidR="00F70AE2" w:rsidRPr="00EB1416">
        <w:rPr>
          <w:rFonts w:ascii="Arial" w:hAnsi="Arial" w:cs="Arial"/>
          <w:sz w:val="24"/>
          <w:szCs w:val="24"/>
        </w:rPr>
        <w:t xml:space="preserve"> regularizar su situación con el Municipio. ------------------------------------------------------------------------------------------------------------------</w:t>
      </w:r>
      <w:r w:rsidR="00B37A8D" w:rsidRPr="00EB1416">
        <w:rPr>
          <w:rFonts w:ascii="Arial" w:hAnsi="Arial" w:cs="Arial"/>
          <w:sz w:val="24"/>
          <w:szCs w:val="24"/>
        </w:rPr>
        <w:t>------------------------------------------------------------</w:t>
      </w:r>
      <w:r w:rsidR="00F70AE2" w:rsidRPr="00EB1416">
        <w:rPr>
          <w:rFonts w:ascii="Arial" w:hAnsi="Arial" w:cs="Arial"/>
          <w:sz w:val="24"/>
          <w:szCs w:val="24"/>
        </w:rPr>
        <w:t>-Se le concede el uso de la palabra al regidor Edgar Ricardo Ríos de Loza:</w:t>
      </w:r>
      <w:r w:rsidR="00FB54C7" w:rsidRPr="00EB1416">
        <w:rPr>
          <w:rFonts w:ascii="Arial" w:hAnsi="Arial" w:cs="Arial"/>
          <w:sz w:val="24"/>
          <w:szCs w:val="24"/>
        </w:rPr>
        <w:t xml:space="preserve"> si muchas gracias Presidenta solamente me salta a la vista, de acuerdo a la información que tenemos si fuera posible que en la información </w:t>
      </w:r>
      <w:r w:rsidR="00B37A8D" w:rsidRPr="00EB1416">
        <w:rPr>
          <w:rFonts w:ascii="Arial" w:hAnsi="Arial" w:cs="Arial"/>
          <w:sz w:val="24"/>
          <w:szCs w:val="24"/>
        </w:rPr>
        <w:t xml:space="preserve">no </w:t>
      </w:r>
      <w:r w:rsidR="00B54385" w:rsidRPr="00EB1416">
        <w:rPr>
          <w:rFonts w:ascii="Arial" w:hAnsi="Arial" w:cs="Arial"/>
          <w:sz w:val="24"/>
          <w:szCs w:val="24"/>
        </w:rPr>
        <w:t>se agrega la cuenta catastral sería cuestión de forma y otro de los temas que pudiéramos estar revisando</w:t>
      </w:r>
      <w:r w:rsidR="00B37A8D" w:rsidRPr="00EB1416">
        <w:rPr>
          <w:rFonts w:ascii="Arial" w:hAnsi="Arial" w:cs="Arial"/>
          <w:sz w:val="24"/>
          <w:szCs w:val="24"/>
        </w:rPr>
        <w:t xml:space="preserve"> es si</w:t>
      </w:r>
      <w:r w:rsidR="00B54385" w:rsidRPr="00EB1416">
        <w:rPr>
          <w:rFonts w:ascii="Arial" w:hAnsi="Arial" w:cs="Arial"/>
          <w:sz w:val="24"/>
          <w:szCs w:val="24"/>
        </w:rPr>
        <w:t xml:space="preserve"> la persona que sería indemnizada obviamente a quien le heredan el predio está en regla el juicio sucesorio </w:t>
      </w:r>
      <w:r w:rsidR="00B37A8D" w:rsidRPr="00EB1416">
        <w:rPr>
          <w:rFonts w:ascii="Arial" w:hAnsi="Arial" w:cs="Arial"/>
          <w:sz w:val="24"/>
          <w:szCs w:val="24"/>
        </w:rPr>
        <w:t>p</w:t>
      </w:r>
      <w:r w:rsidR="00B54385" w:rsidRPr="00EB1416">
        <w:rPr>
          <w:rFonts w:ascii="Arial" w:hAnsi="Arial" w:cs="Arial"/>
          <w:sz w:val="24"/>
          <w:szCs w:val="24"/>
        </w:rPr>
        <w:t>a</w:t>
      </w:r>
      <w:r w:rsidR="00B37A8D" w:rsidRPr="00EB1416">
        <w:rPr>
          <w:rFonts w:ascii="Arial" w:hAnsi="Arial" w:cs="Arial"/>
          <w:sz w:val="24"/>
          <w:szCs w:val="24"/>
        </w:rPr>
        <w:t xml:space="preserve">ra que </w:t>
      </w:r>
      <w:r w:rsidR="00B54385" w:rsidRPr="00EB1416">
        <w:rPr>
          <w:rFonts w:ascii="Arial" w:hAnsi="Arial" w:cs="Arial"/>
          <w:sz w:val="24"/>
          <w:szCs w:val="24"/>
        </w:rPr>
        <w:t xml:space="preserve">en algún momento </w:t>
      </w:r>
      <w:r w:rsidR="00B37A8D" w:rsidRPr="00EB1416">
        <w:rPr>
          <w:rFonts w:ascii="Arial" w:hAnsi="Arial" w:cs="Arial"/>
          <w:sz w:val="24"/>
          <w:szCs w:val="24"/>
        </w:rPr>
        <w:t xml:space="preserve">no pueda tener </w:t>
      </w:r>
      <w:r w:rsidR="00B54385" w:rsidRPr="00EB1416">
        <w:rPr>
          <w:rFonts w:ascii="Arial" w:hAnsi="Arial" w:cs="Arial"/>
          <w:sz w:val="24"/>
          <w:szCs w:val="24"/>
        </w:rPr>
        <w:t>problemas el municipio es cuánto. ------------------------------------------------------------------------------------------------------------------</w:t>
      </w:r>
      <w:r w:rsidR="00B37A8D" w:rsidRPr="00EB1416">
        <w:rPr>
          <w:rFonts w:ascii="Arial" w:hAnsi="Arial" w:cs="Arial"/>
          <w:sz w:val="24"/>
          <w:szCs w:val="24"/>
        </w:rPr>
        <w:t>---------------------------------------------------------------------</w:t>
      </w:r>
      <w:r w:rsidR="00B54385" w:rsidRPr="00EB1416">
        <w:rPr>
          <w:rFonts w:ascii="Arial" w:hAnsi="Arial" w:cs="Arial"/>
          <w:sz w:val="24"/>
          <w:szCs w:val="24"/>
        </w:rPr>
        <w:t xml:space="preserve">----En el uso de la voz el Lic. Juan David García Camarena, Síndico Municipal: estoy tratando de localizar la iniciativa el número de cuenta predial pero </w:t>
      </w:r>
      <w:r w:rsidR="006F070E" w:rsidRPr="00EB1416">
        <w:rPr>
          <w:rFonts w:ascii="Arial" w:hAnsi="Arial" w:cs="Arial"/>
          <w:sz w:val="24"/>
          <w:szCs w:val="24"/>
        </w:rPr>
        <w:t xml:space="preserve">efectivamente </w:t>
      </w:r>
      <w:r w:rsidR="00B54385" w:rsidRPr="00EB1416">
        <w:rPr>
          <w:rFonts w:ascii="Arial" w:hAnsi="Arial" w:cs="Arial"/>
          <w:sz w:val="24"/>
          <w:szCs w:val="24"/>
        </w:rPr>
        <w:t>se nos haya pasado, lo que si vienen en la página tercera, son l</w:t>
      </w:r>
      <w:r w:rsidR="006F070E" w:rsidRPr="00EB1416">
        <w:rPr>
          <w:rFonts w:ascii="Arial" w:hAnsi="Arial" w:cs="Arial"/>
          <w:sz w:val="24"/>
          <w:szCs w:val="24"/>
        </w:rPr>
        <w:t>os datos de la escritura con lo cual</w:t>
      </w:r>
      <w:r w:rsidR="00B54385" w:rsidRPr="00EB1416">
        <w:rPr>
          <w:rFonts w:ascii="Arial" w:hAnsi="Arial" w:cs="Arial"/>
          <w:sz w:val="24"/>
          <w:szCs w:val="24"/>
        </w:rPr>
        <w:t xml:space="preserve"> </w:t>
      </w:r>
      <w:r w:rsidR="006F070E" w:rsidRPr="00EB1416">
        <w:rPr>
          <w:rFonts w:ascii="Arial" w:hAnsi="Arial" w:cs="Arial"/>
          <w:sz w:val="24"/>
          <w:szCs w:val="24"/>
        </w:rPr>
        <w:t>nos</w:t>
      </w:r>
      <w:r w:rsidR="00B54385" w:rsidRPr="00EB1416">
        <w:rPr>
          <w:rFonts w:ascii="Arial" w:hAnsi="Arial" w:cs="Arial"/>
          <w:sz w:val="24"/>
          <w:szCs w:val="24"/>
        </w:rPr>
        <w:t xml:space="preserve"> acredita la propiedad, número de escritura, notario, fechas y demás</w:t>
      </w:r>
      <w:r w:rsidR="005871F5" w:rsidRPr="00EB1416">
        <w:rPr>
          <w:rFonts w:ascii="Arial" w:hAnsi="Arial" w:cs="Arial"/>
          <w:sz w:val="24"/>
          <w:szCs w:val="24"/>
        </w:rPr>
        <w:t xml:space="preserve">, </w:t>
      </w:r>
      <w:r w:rsidR="006F070E" w:rsidRPr="00EB1416">
        <w:rPr>
          <w:rFonts w:ascii="Arial" w:hAnsi="Arial" w:cs="Arial"/>
          <w:sz w:val="24"/>
          <w:szCs w:val="24"/>
        </w:rPr>
        <w:t xml:space="preserve">pero trato de ampliar un poquito la información, </w:t>
      </w:r>
      <w:r w:rsidR="005871F5" w:rsidRPr="00EB1416">
        <w:rPr>
          <w:rFonts w:ascii="Arial" w:hAnsi="Arial" w:cs="Arial"/>
          <w:sz w:val="24"/>
          <w:szCs w:val="24"/>
        </w:rPr>
        <w:t xml:space="preserve">hace ya varias administraciones se amplió la calle Río Seco, a su cruce con Lázaro Cárdenas que eso resulto a su vez afectaciones en varios predios propiedad particular que tuvieron que ceder una parte de su frente, de sus inmuebles para poder aceptar la ampliación, </w:t>
      </w:r>
      <w:r w:rsidR="00D15817" w:rsidRPr="00EB1416">
        <w:rPr>
          <w:rFonts w:ascii="Arial" w:hAnsi="Arial" w:cs="Arial"/>
          <w:sz w:val="24"/>
          <w:szCs w:val="24"/>
        </w:rPr>
        <w:t>en aquel momento me com</w:t>
      </w:r>
      <w:r w:rsidR="006F070E" w:rsidRPr="00EB1416">
        <w:rPr>
          <w:rFonts w:ascii="Arial" w:hAnsi="Arial" w:cs="Arial"/>
          <w:sz w:val="24"/>
          <w:szCs w:val="24"/>
        </w:rPr>
        <w:t>entaba el propietario que él</w:t>
      </w:r>
      <w:r w:rsidR="00D15817" w:rsidRPr="00EB1416">
        <w:rPr>
          <w:rFonts w:ascii="Arial" w:hAnsi="Arial" w:cs="Arial"/>
          <w:sz w:val="24"/>
          <w:szCs w:val="24"/>
        </w:rPr>
        <w:t xml:space="preserve"> </w:t>
      </w:r>
      <w:r w:rsidR="00260E5A" w:rsidRPr="00EB1416">
        <w:rPr>
          <w:rFonts w:ascii="Arial" w:hAnsi="Arial" w:cs="Arial"/>
          <w:sz w:val="24"/>
          <w:szCs w:val="24"/>
        </w:rPr>
        <w:t>se encontraba en la Ciudad de Querétaro, me decía que de aquí del ay</w:t>
      </w:r>
      <w:r w:rsidR="006F070E" w:rsidRPr="00EB1416">
        <w:rPr>
          <w:rFonts w:ascii="Arial" w:hAnsi="Arial" w:cs="Arial"/>
          <w:sz w:val="24"/>
          <w:szCs w:val="24"/>
        </w:rPr>
        <w:t>untamiento fueron personalmente hasta</w:t>
      </w:r>
      <w:r w:rsidR="00260E5A" w:rsidRPr="00EB1416">
        <w:rPr>
          <w:rFonts w:ascii="Arial" w:hAnsi="Arial" w:cs="Arial"/>
          <w:sz w:val="24"/>
          <w:szCs w:val="24"/>
        </w:rPr>
        <w:t xml:space="preserve"> donde </w:t>
      </w:r>
      <w:r w:rsidR="006F070E" w:rsidRPr="00EB1416">
        <w:rPr>
          <w:rFonts w:ascii="Arial" w:hAnsi="Arial" w:cs="Arial"/>
          <w:sz w:val="24"/>
          <w:szCs w:val="24"/>
        </w:rPr>
        <w:t xml:space="preserve">él </w:t>
      </w:r>
      <w:r w:rsidR="00260E5A" w:rsidRPr="00EB1416">
        <w:rPr>
          <w:rFonts w:ascii="Arial" w:hAnsi="Arial" w:cs="Arial"/>
          <w:sz w:val="24"/>
          <w:szCs w:val="24"/>
        </w:rPr>
        <w:t>se encontraba porque para poder aplicar el recurso requería su firma de aceptación</w:t>
      </w:r>
      <w:r w:rsidR="006F070E" w:rsidRPr="00EB1416">
        <w:rPr>
          <w:rFonts w:ascii="Arial" w:hAnsi="Arial" w:cs="Arial"/>
          <w:sz w:val="24"/>
          <w:szCs w:val="24"/>
        </w:rPr>
        <w:t>, conformidad y demás.  L</w:t>
      </w:r>
      <w:r w:rsidR="00260E5A" w:rsidRPr="00EB1416">
        <w:rPr>
          <w:rFonts w:ascii="Arial" w:hAnsi="Arial" w:cs="Arial"/>
          <w:sz w:val="24"/>
          <w:szCs w:val="24"/>
        </w:rPr>
        <w:t xml:space="preserve">a indemnización que en su momento aprobó este ayuntamiento ya fue pagada al particular, solamente tramites de escrituración a favor del municipio quedó inconcluso </w:t>
      </w:r>
      <w:r w:rsidR="006F070E" w:rsidRPr="00EB1416">
        <w:rPr>
          <w:rFonts w:ascii="Arial" w:hAnsi="Arial" w:cs="Arial"/>
          <w:sz w:val="24"/>
          <w:szCs w:val="24"/>
        </w:rPr>
        <w:t xml:space="preserve">porque hoy la necesidad de hacerlo si </w:t>
      </w:r>
      <w:r w:rsidR="00D71BC1" w:rsidRPr="00EB1416">
        <w:rPr>
          <w:rFonts w:ascii="Arial" w:hAnsi="Arial" w:cs="Arial"/>
          <w:sz w:val="24"/>
          <w:szCs w:val="24"/>
        </w:rPr>
        <w:t xml:space="preserve">no se había hecho en tantos años porque la propiedad es un poco más grande, predio o más bien la fracción que nos dan </w:t>
      </w:r>
      <w:r w:rsidR="00666217" w:rsidRPr="00EB1416">
        <w:rPr>
          <w:rFonts w:ascii="Arial" w:hAnsi="Arial" w:cs="Arial"/>
          <w:sz w:val="24"/>
          <w:szCs w:val="24"/>
        </w:rPr>
        <w:t xml:space="preserve">es un predio mayor, el señor hoy va a vender ese resto, y al momento </w:t>
      </w:r>
      <w:r w:rsidR="00666217" w:rsidRPr="00EB1416">
        <w:rPr>
          <w:rFonts w:ascii="Arial" w:hAnsi="Arial" w:cs="Arial"/>
          <w:sz w:val="24"/>
          <w:szCs w:val="24"/>
        </w:rPr>
        <w:lastRenderedPageBreak/>
        <w:t xml:space="preserve">de empezar a hacer los trámites de escrituración resulta que no está </w:t>
      </w:r>
      <w:r w:rsidR="006F070E" w:rsidRPr="00EB1416">
        <w:rPr>
          <w:rFonts w:ascii="Arial" w:hAnsi="Arial" w:cs="Arial"/>
          <w:sz w:val="24"/>
          <w:szCs w:val="24"/>
        </w:rPr>
        <w:t>sub</w:t>
      </w:r>
      <w:r w:rsidR="00666217" w:rsidRPr="00EB1416">
        <w:rPr>
          <w:rFonts w:ascii="Arial" w:hAnsi="Arial" w:cs="Arial"/>
          <w:sz w:val="24"/>
          <w:szCs w:val="24"/>
        </w:rPr>
        <w:t>dividido a favor del municipio esta fracción y esto le está evitando proceder con el trámite de</w:t>
      </w:r>
      <w:r w:rsidR="006F070E" w:rsidRPr="00EB1416">
        <w:rPr>
          <w:rFonts w:ascii="Arial" w:hAnsi="Arial" w:cs="Arial"/>
          <w:sz w:val="24"/>
          <w:szCs w:val="24"/>
        </w:rPr>
        <w:t xml:space="preserve"> su venta d</w:t>
      </w:r>
      <w:r w:rsidR="00666217" w:rsidRPr="00EB1416">
        <w:rPr>
          <w:rFonts w:ascii="Arial" w:hAnsi="Arial" w:cs="Arial"/>
          <w:sz w:val="24"/>
          <w:szCs w:val="24"/>
        </w:rPr>
        <w:t>el resto de su inmueble, la indemnización ya fue pagada, lo comento en aquel momento, es a favor del municipio el único</w:t>
      </w:r>
      <w:r w:rsidR="006F070E" w:rsidRPr="00EB1416">
        <w:rPr>
          <w:rFonts w:ascii="Arial" w:hAnsi="Arial" w:cs="Arial"/>
          <w:sz w:val="24"/>
          <w:szCs w:val="24"/>
        </w:rPr>
        <w:t xml:space="preserve"> costo</w:t>
      </w:r>
      <w:r w:rsidR="00666217" w:rsidRPr="00EB1416">
        <w:rPr>
          <w:rFonts w:ascii="Arial" w:hAnsi="Arial" w:cs="Arial"/>
          <w:sz w:val="24"/>
          <w:szCs w:val="24"/>
        </w:rPr>
        <w:t xml:space="preserve"> que estaríamos erogando bueno serían dos costos que estaríamos erogando mínimos, uno es apoyarle al propietario con el pago del impuesto predial, él siendo francos se niega</w:t>
      </w:r>
      <w:r w:rsidR="006F070E" w:rsidRPr="00EB1416">
        <w:rPr>
          <w:rFonts w:ascii="Arial" w:hAnsi="Arial" w:cs="Arial"/>
          <w:sz w:val="24"/>
          <w:szCs w:val="24"/>
        </w:rPr>
        <w:t xml:space="preserve"> a hacerse cargo</w:t>
      </w:r>
      <w:r w:rsidR="00666217" w:rsidRPr="00EB1416">
        <w:rPr>
          <w:rFonts w:ascii="Arial" w:hAnsi="Arial" w:cs="Arial"/>
          <w:sz w:val="24"/>
          <w:szCs w:val="24"/>
        </w:rPr>
        <w:t>,</w:t>
      </w:r>
      <w:r w:rsidR="006F070E" w:rsidRPr="00EB1416">
        <w:rPr>
          <w:rFonts w:ascii="Arial" w:hAnsi="Arial" w:cs="Arial"/>
          <w:sz w:val="24"/>
          <w:szCs w:val="24"/>
        </w:rPr>
        <w:t xml:space="preserve"> siendo francos</w:t>
      </w:r>
      <w:r w:rsidR="00666217" w:rsidRPr="00EB1416">
        <w:rPr>
          <w:rFonts w:ascii="Arial" w:hAnsi="Arial" w:cs="Arial"/>
          <w:sz w:val="24"/>
          <w:szCs w:val="24"/>
        </w:rPr>
        <w:t xml:space="preserve"> el alega que fue culpa de las administraciones pasadas, el hecho de que no se hubiera regularizado la donación, no</w:t>
      </w:r>
      <w:r w:rsidR="006F070E" w:rsidRPr="00EB1416">
        <w:rPr>
          <w:rFonts w:ascii="Arial" w:hAnsi="Arial" w:cs="Arial"/>
          <w:sz w:val="24"/>
          <w:szCs w:val="24"/>
        </w:rPr>
        <w:t xml:space="preserve"> se  hubiera </w:t>
      </w:r>
      <w:r w:rsidR="00666217" w:rsidRPr="00EB1416">
        <w:rPr>
          <w:rFonts w:ascii="Arial" w:hAnsi="Arial" w:cs="Arial"/>
          <w:sz w:val="24"/>
          <w:szCs w:val="24"/>
        </w:rPr>
        <w:t xml:space="preserve">dado seguimiento, el comenta </w:t>
      </w:r>
      <w:r w:rsidR="006F070E" w:rsidRPr="00EB1416">
        <w:rPr>
          <w:rFonts w:ascii="Arial" w:hAnsi="Arial" w:cs="Arial"/>
          <w:sz w:val="24"/>
          <w:szCs w:val="24"/>
        </w:rPr>
        <w:t xml:space="preserve">que dio </w:t>
      </w:r>
      <w:r w:rsidR="00666217" w:rsidRPr="00EB1416">
        <w:rPr>
          <w:rFonts w:ascii="Arial" w:hAnsi="Arial" w:cs="Arial"/>
          <w:sz w:val="24"/>
          <w:szCs w:val="24"/>
        </w:rPr>
        <w:t>inclusi</w:t>
      </w:r>
      <w:r w:rsidR="006F070E" w:rsidRPr="00EB1416">
        <w:rPr>
          <w:rFonts w:ascii="Arial" w:hAnsi="Arial" w:cs="Arial"/>
          <w:sz w:val="24"/>
          <w:szCs w:val="24"/>
        </w:rPr>
        <w:t>ve que en aquel momento dio</w:t>
      </w:r>
      <w:r w:rsidR="00666217" w:rsidRPr="00EB1416">
        <w:rPr>
          <w:rFonts w:ascii="Arial" w:hAnsi="Arial" w:cs="Arial"/>
          <w:sz w:val="24"/>
          <w:szCs w:val="24"/>
        </w:rPr>
        <w:t xml:space="preserve"> poderes a otras personas para que los llevara a cabo</w:t>
      </w:r>
      <w:r w:rsidR="006F070E" w:rsidRPr="00EB1416">
        <w:rPr>
          <w:rFonts w:ascii="Arial" w:hAnsi="Arial" w:cs="Arial"/>
          <w:sz w:val="24"/>
          <w:szCs w:val="24"/>
        </w:rPr>
        <w:t>, lo cual no se hizo</w:t>
      </w:r>
      <w:r w:rsidR="00076C6C" w:rsidRPr="00EB1416">
        <w:rPr>
          <w:rFonts w:ascii="Arial" w:hAnsi="Arial" w:cs="Arial"/>
          <w:sz w:val="24"/>
          <w:szCs w:val="24"/>
        </w:rPr>
        <w:t xml:space="preserve"> pero bueno para nosotros nos representa un monto de $8,000 pesos que aproximadamente se va actualizando día con día </w:t>
      </w:r>
      <w:r w:rsidR="00355F5F" w:rsidRPr="00EB1416">
        <w:rPr>
          <w:rFonts w:ascii="Arial" w:hAnsi="Arial" w:cs="Arial"/>
          <w:sz w:val="24"/>
          <w:szCs w:val="24"/>
        </w:rPr>
        <w:t>en la hacienda municipal</w:t>
      </w:r>
      <w:r w:rsidR="00760C6C" w:rsidRPr="00EB1416">
        <w:rPr>
          <w:rFonts w:ascii="Arial" w:hAnsi="Arial" w:cs="Arial"/>
          <w:sz w:val="24"/>
          <w:szCs w:val="24"/>
        </w:rPr>
        <w:t xml:space="preserve"> creo que no es oneroso</w:t>
      </w:r>
      <w:r w:rsidR="00355F5F" w:rsidRPr="00EB1416">
        <w:rPr>
          <w:rFonts w:ascii="Arial" w:hAnsi="Arial" w:cs="Arial"/>
          <w:sz w:val="24"/>
          <w:szCs w:val="24"/>
        </w:rPr>
        <w:t xml:space="preserve">, </w:t>
      </w:r>
      <w:r w:rsidR="00760C6C" w:rsidRPr="00EB1416">
        <w:rPr>
          <w:rFonts w:ascii="Arial" w:hAnsi="Arial" w:cs="Arial"/>
          <w:sz w:val="24"/>
          <w:szCs w:val="24"/>
        </w:rPr>
        <w:t>n</w:t>
      </w:r>
      <w:r w:rsidR="00355F5F" w:rsidRPr="00EB1416">
        <w:rPr>
          <w:rFonts w:ascii="Arial" w:hAnsi="Arial" w:cs="Arial"/>
          <w:sz w:val="24"/>
          <w:szCs w:val="24"/>
        </w:rPr>
        <w:t>o</w:t>
      </w:r>
      <w:r w:rsidR="00760C6C" w:rsidRPr="00EB1416">
        <w:rPr>
          <w:rFonts w:ascii="Arial" w:hAnsi="Arial" w:cs="Arial"/>
          <w:sz w:val="24"/>
          <w:szCs w:val="24"/>
        </w:rPr>
        <w:t xml:space="preserve"> lo</w:t>
      </w:r>
      <w:r w:rsidR="00355F5F" w:rsidRPr="00EB1416">
        <w:rPr>
          <w:rFonts w:ascii="Arial" w:hAnsi="Arial" w:cs="Arial"/>
          <w:sz w:val="24"/>
          <w:szCs w:val="24"/>
        </w:rPr>
        <w:t xml:space="preserve"> podemos condonar porque según la construcción y </w:t>
      </w:r>
      <w:r w:rsidR="00760C6C" w:rsidRPr="00EB1416">
        <w:rPr>
          <w:rFonts w:ascii="Arial" w:hAnsi="Arial" w:cs="Arial"/>
          <w:sz w:val="24"/>
          <w:szCs w:val="24"/>
        </w:rPr>
        <w:t xml:space="preserve">las leyes </w:t>
      </w:r>
      <w:r w:rsidR="00355F5F" w:rsidRPr="00EB1416">
        <w:rPr>
          <w:rFonts w:ascii="Arial" w:hAnsi="Arial" w:cs="Arial"/>
          <w:sz w:val="24"/>
          <w:szCs w:val="24"/>
        </w:rPr>
        <w:t xml:space="preserve">para conceder una excepción de pago, una condonación </w:t>
      </w:r>
      <w:r w:rsidR="00760C6C" w:rsidRPr="00EB1416">
        <w:rPr>
          <w:rFonts w:ascii="Arial" w:hAnsi="Arial" w:cs="Arial"/>
          <w:sz w:val="24"/>
          <w:szCs w:val="24"/>
        </w:rPr>
        <w:t xml:space="preserve">eso </w:t>
      </w:r>
      <w:r w:rsidR="00031CED" w:rsidRPr="00EB1416">
        <w:rPr>
          <w:rFonts w:ascii="Arial" w:hAnsi="Arial" w:cs="Arial"/>
          <w:sz w:val="24"/>
          <w:szCs w:val="24"/>
        </w:rPr>
        <w:t>tiene que estar establecido en l</w:t>
      </w:r>
      <w:r w:rsidR="00760C6C" w:rsidRPr="00EB1416">
        <w:rPr>
          <w:rFonts w:ascii="Arial" w:hAnsi="Arial" w:cs="Arial"/>
          <w:sz w:val="24"/>
          <w:szCs w:val="24"/>
        </w:rPr>
        <w:t xml:space="preserve">a Ley de Ingresos, </w:t>
      </w:r>
      <w:r w:rsidR="00355F5F" w:rsidRPr="00EB1416">
        <w:rPr>
          <w:rFonts w:ascii="Arial" w:hAnsi="Arial" w:cs="Arial"/>
          <w:sz w:val="24"/>
          <w:szCs w:val="24"/>
        </w:rPr>
        <w:t>porque es una contribución fiscal, entonces lo que tendríamos que hacer es autorizar al Tesorero que haga el pago,</w:t>
      </w:r>
      <w:r w:rsidR="00FE1F2B" w:rsidRPr="00EB1416">
        <w:rPr>
          <w:rFonts w:ascii="Arial" w:hAnsi="Arial" w:cs="Arial"/>
          <w:sz w:val="24"/>
          <w:szCs w:val="24"/>
        </w:rPr>
        <w:t xml:space="preserve"> </w:t>
      </w:r>
      <w:r w:rsidR="00DD1BE1" w:rsidRPr="00EB1416">
        <w:rPr>
          <w:rFonts w:ascii="Arial" w:hAnsi="Arial" w:cs="Arial"/>
          <w:sz w:val="24"/>
          <w:szCs w:val="24"/>
        </w:rPr>
        <w:t xml:space="preserve">el impuesto predial pero esto implica en caso práctico es sacar de una bolsa de la tesorería municipal para meterlo a otra estando en nuestra cancha pero a qué hacerlo, </w:t>
      </w:r>
      <w:r w:rsidR="00031CED" w:rsidRPr="00EB1416">
        <w:rPr>
          <w:rFonts w:ascii="Arial" w:hAnsi="Arial" w:cs="Arial"/>
          <w:sz w:val="24"/>
          <w:szCs w:val="24"/>
        </w:rPr>
        <w:t xml:space="preserve">ha </w:t>
      </w:r>
      <w:r w:rsidR="00DD1BE1" w:rsidRPr="00EB1416">
        <w:rPr>
          <w:rFonts w:ascii="Arial" w:hAnsi="Arial" w:cs="Arial"/>
          <w:sz w:val="24"/>
          <w:szCs w:val="24"/>
        </w:rPr>
        <w:t>que cumplir</w:t>
      </w:r>
      <w:r w:rsidR="00031CED" w:rsidRPr="00EB1416">
        <w:rPr>
          <w:rFonts w:ascii="Arial" w:hAnsi="Arial" w:cs="Arial"/>
          <w:sz w:val="24"/>
          <w:szCs w:val="24"/>
        </w:rPr>
        <w:t xml:space="preserve"> esa formalidad, alguien tiene que pagarlos pero siendo francos</w:t>
      </w:r>
      <w:r w:rsidR="00DD1BE1" w:rsidRPr="00EB1416">
        <w:rPr>
          <w:rFonts w:ascii="Arial" w:hAnsi="Arial" w:cs="Arial"/>
          <w:sz w:val="24"/>
          <w:szCs w:val="24"/>
        </w:rPr>
        <w:t xml:space="preserve"> entrarían a la propia </w:t>
      </w:r>
      <w:r w:rsidR="00031CED" w:rsidRPr="00EB1416">
        <w:rPr>
          <w:rFonts w:ascii="Arial" w:hAnsi="Arial" w:cs="Arial"/>
          <w:sz w:val="24"/>
          <w:szCs w:val="24"/>
        </w:rPr>
        <w:t xml:space="preserve">hacienda municipal, </w:t>
      </w:r>
      <w:r w:rsidR="00DD1BE1" w:rsidRPr="00EB1416">
        <w:rPr>
          <w:rFonts w:ascii="Arial" w:hAnsi="Arial" w:cs="Arial"/>
          <w:sz w:val="24"/>
          <w:szCs w:val="24"/>
        </w:rPr>
        <w:t xml:space="preserve">es con lo que le ayudaríamos al pago del adeudo, </w:t>
      </w:r>
      <w:r w:rsidR="00031CED" w:rsidRPr="00EB1416">
        <w:rPr>
          <w:rFonts w:ascii="Arial" w:hAnsi="Arial" w:cs="Arial"/>
          <w:sz w:val="24"/>
          <w:szCs w:val="24"/>
        </w:rPr>
        <w:t xml:space="preserve">que a groso modo es la cantidad de </w:t>
      </w:r>
      <w:r w:rsidR="00DD1BE1" w:rsidRPr="00EB1416">
        <w:rPr>
          <w:rFonts w:ascii="Arial" w:hAnsi="Arial" w:cs="Arial"/>
          <w:sz w:val="24"/>
          <w:szCs w:val="24"/>
        </w:rPr>
        <w:t xml:space="preserve">$8,000 pesos, la cantidad se va actualizando día con día, </w:t>
      </w:r>
      <w:r w:rsidR="00031CED" w:rsidRPr="00EB1416">
        <w:rPr>
          <w:rFonts w:ascii="Arial" w:hAnsi="Arial" w:cs="Arial"/>
          <w:sz w:val="24"/>
          <w:szCs w:val="24"/>
        </w:rPr>
        <w:t xml:space="preserve">dependiendo cuando se haga la operación </w:t>
      </w:r>
      <w:r w:rsidR="00DD1BE1" w:rsidRPr="00EB1416">
        <w:rPr>
          <w:rFonts w:ascii="Arial" w:hAnsi="Arial" w:cs="Arial"/>
          <w:sz w:val="24"/>
          <w:szCs w:val="24"/>
        </w:rPr>
        <w:t xml:space="preserve">ya con pesos exactos </w:t>
      </w:r>
      <w:r w:rsidR="00031CED" w:rsidRPr="00EB1416">
        <w:rPr>
          <w:rFonts w:ascii="Arial" w:hAnsi="Arial" w:cs="Arial"/>
          <w:sz w:val="24"/>
          <w:szCs w:val="24"/>
        </w:rPr>
        <w:t xml:space="preserve">lo </w:t>
      </w:r>
      <w:r w:rsidR="00D03C9E" w:rsidRPr="00EB1416">
        <w:rPr>
          <w:rFonts w:ascii="Arial" w:hAnsi="Arial" w:cs="Arial"/>
          <w:sz w:val="24"/>
          <w:szCs w:val="24"/>
        </w:rPr>
        <w:t>establecerá</w:t>
      </w:r>
      <w:r w:rsidR="00DD1BE1" w:rsidRPr="00EB1416">
        <w:rPr>
          <w:rFonts w:ascii="Arial" w:hAnsi="Arial" w:cs="Arial"/>
          <w:sz w:val="24"/>
          <w:szCs w:val="24"/>
        </w:rPr>
        <w:t xml:space="preserve"> el ayuntamiento el tesorero, pero no </w:t>
      </w:r>
      <w:r w:rsidR="00031CED" w:rsidRPr="00EB1416">
        <w:rPr>
          <w:rFonts w:ascii="Arial" w:hAnsi="Arial" w:cs="Arial"/>
          <w:sz w:val="24"/>
          <w:szCs w:val="24"/>
        </w:rPr>
        <w:t xml:space="preserve">son </w:t>
      </w:r>
      <w:r w:rsidR="00DD1BE1" w:rsidRPr="00EB1416">
        <w:rPr>
          <w:rFonts w:ascii="Arial" w:hAnsi="Arial" w:cs="Arial"/>
          <w:sz w:val="24"/>
          <w:szCs w:val="24"/>
        </w:rPr>
        <w:t xml:space="preserve">mas </w:t>
      </w:r>
      <w:r w:rsidR="00D03C9E" w:rsidRPr="00EB1416">
        <w:rPr>
          <w:rFonts w:ascii="Arial" w:hAnsi="Arial" w:cs="Arial"/>
          <w:sz w:val="24"/>
          <w:szCs w:val="24"/>
        </w:rPr>
        <w:t>allá</w:t>
      </w:r>
      <w:r w:rsidR="00DD1BE1" w:rsidRPr="00EB1416">
        <w:rPr>
          <w:rFonts w:ascii="Arial" w:hAnsi="Arial" w:cs="Arial"/>
          <w:sz w:val="24"/>
          <w:szCs w:val="24"/>
        </w:rPr>
        <w:t xml:space="preserve"> </w:t>
      </w:r>
      <w:r w:rsidR="00031CED" w:rsidRPr="00EB1416">
        <w:rPr>
          <w:rFonts w:ascii="Arial" w:hAnsi="Arial" w:cs="Arial"/>
          <w:sz w:val="24"/>
          <w:szCs w:val="24"/>
        </w:rPr>
        <w:t xml:space="preserve">de $10,000 no creo que pueda arrebasarlo, </w:t>
      </w:r>
      <w:r w:rsidR="00DD1BE1" w:rsidRPr="00EB1416">
        <w:rPr>
          <w:rFonts w:ascii="Arial" w:hAnsi="Arial" w:cs="Arial"/>
          <w:sz w:val="24"/>
          <w:szCs w:val="24"/>
        </w:rPr>
        <w:t xml:space="preserve">por otro lado sería el </w:t>
      </w:r>
      <w:r w:rsidR="00031CED" w:rsidRPr="00EB1416">
        <w:rPr>
          <w:rFonts w:ascii="Arial" w:hAnsi="Arial" w:cs="Arial"/>
          <w:sz w:val="24"/>
          <w:szCs w:val="24"/>
        </w:rPr>
        <w:t xml:space="preserve">gasto notarial, como es a favor del </w:t>
      </w:r>
      <w:r w:rsidR="00DD1BE1" w:rsidRPr="00EB1416">
        <w:rPr>
          <w:rFonts w:ascii="Arial" w:hAnsi="Arial" w:cs="Arial"/>
          <w:sz w:val="24"/>
          <w:szCs w:val="24"/>
        </w:rPr>
        <w:t xml:space="preserve">municipio se hace cargo, </w:t>
      </w:r>
      <w:r w:rsidR="00D03C9E" w:rsidRPr="00EB1416">
        <w:rPr>
          <w:rFonts w:ascii="Arial" w:hAnsi="Arial" w:cs="Arial"/>
          <w:sz w:val="24"/>
          <w:szCs w:val="24"/>
        </w:rPr>
        <w:t xml:space="preserve">la partida presupuestal autorizada para ello, normalmente conseguimos precios muy económicos, básicamente los nos cobran los gastos, hasta ahorita la escritura que hemos llevado por su servidor </w:t>
      </w:r>
      <w:r w:rsidR="00031CED" w:rsidRPr="00EB1416">
        <w:rPr>
          <w:rFonts w:ascii="Arial" w:hAnsi="Arial" w:cs="Arial"/>
          <w:sz w:val="24"/>
          <w:szCs w:val="24"/>
        </w:rPr>
        <w:t xml:space="preserve">nos han cobrado los notarios alrededor </w:t>
      </w:r>
      <w:r w:rsidR="0008761C" w:rsidRPr="00EB1416">
        <w:rPr>
          <w:rFonts w:ascii="Arial" w:hAnsi="Arial" w:cs="Arial"/>
          <w:sz w:val="24"/>
          <w:szCs w:val="24"/>
        </w:rPr>
        <w:t>de $4,000.00 pesos por cada operación que básicamente son gastos, ellos también erogan porque certifican libertad de gravamen</w:t>
      </w:r>
      <w:r w:rsidR="00031CED" w:rsidRPr="00EB1416">
        <w:rPr>
          <w:rFonts w:ascii="Arial" w:hAnsi="Arial" w:cs="Arial"/>
          <w:sz w:val="24"/>
          <w:szCs w:val="24"/>
        </w:rPr>
        <w:t>, avaluos</w:t>
      </w:r>
      <w:r w:rsidR="0008761C" w:rsidRPr="00EB1416">
        <w:rPr>
          <w:rFonts w:ascii="Arial" w:hAnsi="Arial" w:cs="Arial"/>
          <w:sz w:val="24"/>
          <w:szCs w:val="24"/>
        </w:rPr>
        <w:t xml:space="preserve"> y de otras cuestiones, entonces básicamente sería todo, es en favor del municipio, </w:t>
      </w:r>
      <w:r w:rsidR="00031CED" w:rsidRPr="00EB1416">
        <w:rPr>
          <w:rFonts w:ascii="Arial" w:hAnsi="Arial" w:cs="Arial"/>
          <w:sz w:val="24"/>
          <w:szCs w:val="24"/>
        </w:rPr>
        <w:t xml:space="preserve">en su momento se archivaría </w:t>
      </w:r>
      <w:r w:rsidR="0008761C" w:rsidRPr="00EB1416">
        <w:rPr>
          <w:rFonts w:ascii="Arial" w:hAnsi="Arial" w:cs="Arial"/>
          <w:sz w:val="24"/>
          <w:szCs w:val="24"/>
        </w:rPr>
        <w:t xml:space="preserve">básicamente en el </w:t>
      </w:r>
      <w:r w:rsidR="00A02046" w:rsidRPr="00EB1416">
        <w:rPr>
          <w:rFonts w:ascii="Arial" w:hAnsi="Arial" w:cs="Arial"/>
          <w:sz w:val="24"/>
          <w:szCs w:val="24"/>
        </w:rPr>
        <w:t>área</w:t>
      </w:r>
      <w:r w:rsidR="0008761C" w:rsidRPr="00EB1416">
        <w:rPr>
          <w:rFonts w:ascii="Arial" w:hAnsi="Arial" w:cs="Arial"/>
          <w:sz w:val="24"/>
          <w:szCs w:val="24"/>
        </w:rPr>
        <w:t xml:space="preserve"> de patrimonio municipal, es </w:t>
      </w:r>
      <w:r w:rsidR="00A02046" w:rsidRPr="00EB1416">
        <w:rPr>
          <w:rFonts w:ascii="Arial" w:hAnsi="Arial" w:cs="Arial"/>
          <w:sz w:val="24"/>
          <w:szCs w:val="24"/>
        </w:rPr>
        <w:t>cuánto</w:t>
      </w:r>
      <w:r w:rsidR="0008761C" w:rsidRPr="00EB1416">
        <w:rPr>
          <w:rFonts w:ascii="Arial" w:hAnsi="Arial" w:cs="Arial"/>
          <w:sz w:val="24"/>
          <w:szCs w:val="24"/>
        </w:rPr>
        <w:t xml:space="preserve"> y perdón el tema de la sucesión </w:t>
      </w:r>
      <w:r w:rsidR="00A02046" w:rsidRPr="00EB1416">
        <w:rPr>
          <w:rFonts w:ascii="Arial" w:hAnsi="Arial" w:cs="Arial"/>
          <w:sz w:val="24"/>
          <w:szCs w:val="24"/>
        </w:rPr>
        <w:t>no se necesita se hace mención que es hijo</w:t>
      </w:r>
      <w:r w:rsidR="00031CED" w:rsidRPr="00EB1416">
        <w:rPr>
          <w:rFonts w:ascii="Arial" w:hAnsi="Arial" w:cs="Arial"/>
          <w:sz w:val="24"/>
          <w:szCs w:val="24"/>
        </w:rPr>
        <w:t xml:space="preserve"> del anterior propietario porque el papa es el que aparece en todos los acuerdos de cabildo</w:t>
      </w:r>
      <w:r w:rsidR="003A4B93" w:rsidRPr="00EB1416">
        <w:rPr>
          <w:rFonts w:ascii="Arial" w:hAnsi="Arial" w:cs="Arial"/>
          <w:sz w:val="24"/>
          <w:szCs w:val="24"/>
        </w:rPr>
        <w:t xml:space="preserve"> y en los convenios pero realmente el señor hace un par de años, ya le dono </w:t>
      </w:r>
      <w:r w:rsidR="00031CED" w:rsidRPr="00EB1416">
        <w:rPr>
          <w:rFonts w:ascii="Arial" w:hAnsi="Arial" w:cs="Arial"/>
          <w:sz w:val="24"/>
          <w:szCs w:val="24"/>
        </w:rPr>
        <w:t xml:space="preserve">en vida </w:t>
      </w:r>
      <w:r w:rsidR="003A4B93" w:rsidRPr="00EB1416">
        <w:rPr>
          <w:rFonts w:ascii="Arial" w:hAnsi="Arial" w:cs="Arial"/>
          <w:sz w:val="24"/>
          <w:szCs w:val="24"/>
        </w:rPr>
        <w:t xml:space="preserve">al hijo y hoy es que ostenta la propiedad, </w:t>
      </w:r>
      <w:r w:rsidR="00672C21" w:rsidRPr="00EB1416">
        <w:rPr>
          <w:rFonts w:ascii="Arial" w:hAnsi="Arial" w:cs="Arial"/>
          <w:sz w:val="24"/>
          <w:szCs w:val="24"/>
        </w:rPr>
        <w:t xml:space="preserve">según la escritura que se menciona también </w:t>
      </w:r>
      <w:r w:rsidR="00031CED" w:rsidRPr="00EB1416">
        <w:rPr>
          <w:rFonts w:ascii="Arial" w:hAnsi="Arial" w:cs="Arial"/>
          <w:sz w:val="24"/>
          <w:szCs w:val="24"/>
        </w:rPr>
        <w:t xml:space="preserve">si me permiten también </w:t>
      </w:r>
      <w:r w:rsidR="00672C21" w:rsidRPr="00EB1416">
        <w:rPr>
          <w:rFonts w:ascii="Arial" w:hAnsi="Arial" w:cs="Arial"/>
          <w:sz w:val="24"/>
          <w:szCs w:val="24"/>
        </w:rPr>
        <w:t xml:space="preserve">la intención además de verla </w:t>
      </w:r>
      <w:r w:rsidR="00031CED" w:rsidRPr="00EB1416">
        <w:rPr>
          <w:rFonts w:ascii="Arial" w:hAnsi="Arial" w:cs="Arial"/>
          <w:sz w:val="24"/>
          <w:szCs w:val="24"/>
        </w:rPr>
        <w:t xml:space="preserve">como viene redactado </w:t>
      </w:r>
      <w:r w:rsidR="00672C21" w:rsidRPr="00EB1416">
        <w:rPr>
          <w:rFonts w:ascii="Arial" w:hAnsi="Arial" w:cs="Arial"/>
          <w:sz w:val="24"/>
          <w:szCs w:val="24"/>
        </w:rPr>
        <w:t>en</w:t>
      </w:r>
      <w:r w:rsidR="00031CED" w:rsidRPr="00EB1416">
        <w:rPr>
          <w:rFonts w:ascii="Arial" w:hAnsi="Arial" w:cs="Arial"/>
          <w:sz w:val="24"/>
          <w:szCs w:val="24"/>
        </w:rPr>
        <w:t xml:space="preserve"> la iniciativa</w:t>
      </w:r>
      <w:r w:rsidR="00672C21" w:rsidRPr="00EB1416">
        <w:rPr>
          <w:rFonts w:ascii="Arial" w:hAnsi="Arial" w:cs="Arial"/>
          <w:sz w:val="24"/>
          <w:szCs w:val="24"/>
        </w:rPr>
        <w:t xml:space="preserve"> básicamente </w:t>
      </w:r>
      <w:r w:rsidR="00031CED" w:rsidRPr="00EB1416">
        <w:rPr>
          <w:rFonts w:ascii="Arial" w:hAnsi="Arial" w:cs="Arial"/>
          <w:sz w:val="24"/>
          <w:szCs w:val="24"/>
        </w:rPr>
        <w:t xml:space="preserve">es </w:t>
      </w:r>
      <w:r w:rsidR="00672C21" w:rsidRPr="00EB1416">
        <w:rPr>
          <w:rFonts w:ascii="Arial" w:hAnsi="Arial" w:cs="Arial"/>
          <w:sz w:val="24"/>
          <w:szCs w:val="24"/>
        </w:rPr>
        <w:t>que se reciba la donación de un predio ubicado en la Calle R</w:t>
      </w:r>
      <w:r w:rsidR="00031CED" w:rsidRPr="00EB1416">
        <w:rPr>
          <w:rFonts w:ascii="Arial" w:hAnsi="Arial" w:cs="Arial"/>
          <w:sz w:val="24"/>
          <w:szCs w:val="24"/>
        </w:rPr>
        <w:t>ío Seco número 5</w:t>
      </w:r>
      <w:r w:rsidR="00F5676A" w:rsidRPr="00EB1416">
        <w:rPr>
          <w:rFonts w:ascii="Arial" w:hAnsi="Arial" w:cs="Arial"/>
          <w:sz w:val="24"/>
          <w:szCs w:val="24"/>
        </w:rPr>
        <w:t xml:space="preserve">33 A, Colonia Lomas de Tlaquepaque con una superficie aproximada de 100 metros a favor del municipio, el cual fue afectado por obras de ampliación de la </w:t>
      </w:r>
      <w:r w:rsidR="00031CED" w:rsidRPr="00EB1416">
        <w:rPr>
          <w:rFonts w:ascii="Arial" w:hAnsi="Arial" w:cs="Arial"/>
          <w:sz w:val="24"/>
          <w:szCs w:val="24"/>
        </w:rPr>
        <w:t xml:space="preserve">propia </w:t>
      </w:r>
      <w:r w:rsidR="00F5676A" w:rsidRPr="00EB1416">
        <w:rPr>
          <w:rFonts w:ascii="Arial" w:hAnsi="Arial" w:cs="Arial"/>
          <w:sz w:val="24"/>
          <w:szCs w:val="24"/>
        </w:rPr>
        <w:t xml:space="preserve">calle Río Seco </w:t>
      </w:r>
      <w:r w:rsidR="00130296" w:rsidRPr="00EB1416">
        <w:rPr>
          <w:rFonts w:ascii="Arial" w:hAnsi="Arial" w:cs="Arial"/>
          <w:sz w:val="24"/>
          <w:szCs w:val="24"/>
        </w:rPr>
        <w:t>así</w:t>
      </w:r>
      <w:r w:rsidR="00F5676A" w:rsidRPr="00EB1416">
        <w:rPr>
          <w:rFonts w:ascii="Arial" w:hAnsi="Arial" w:cs="Arial"/>
          <w:sz w:val="24"/>
          <w:szCs w:val="24"/>
        </w:rPr>
        <w:t xml:space="preserve"> nos autorice el pago del adeudo predial que ya comente con dicho inmueble </w:t>
      </w:r>
      <w:r w:rsidR="00031CED" w:rsidRPr="00EB1416">
        <w:rPr>
          <w:rFonts w:ascii="Arial" w:hAnsi="Arial" w:cs="Arial"/>
          <w:sz w:val="24"/>
          <w:szCs w:val="24"/>
        </w:rPr>
        <w:t>propiedad</w:t>
      </w:r>
      <w:r w:rsidR="00130296" w:rsidRPr="00EB1416">
        <w:rPr>
          <w:rFonts w:ascii="Arial" w:hAnsi="Arial" w:cs="Arial"/>
          <w:sz w:val="24"/>
          <w:szCs w:val="24"/>
        </w:rPr>
        <w:t xml:space="preserve"> de Jorge Estrada Rodríguez se menciona que es hijo de Ángel Francisco Estrada, porque los convenios anteriores estaban a nombre del papá, pero este ya dono en vida, y el </w:t>
      </w:r>
      <w:r w:rsidR="00031CED" w:rsidRPr="00EB1416">
        <w:rPr>
          <w:rFonts w:ascii="Arial" w:hAnsi="Arial" w:cs="Arial"/>
          <w:sz w:val="24"/>
          <w:szCs w:val="24"/>
        </w:rPr>
        <w:t>hijo es el legitimo propietario pide</w:t>
      </w:r>
      <w:r w:rsidR="00130296" w:rsidRPr="00EB1416">
        <w:rPr>
          <w:rFonts w:ascii="Arial" w:hAnsi="Arial" w:cs="Arial"/>
          <w:sz w:val="24"/>
          <w:szCs w:val="24"/>
        </w:rPr>
        <w:t xml:space="preserve"> se lleva a cabo la conclusión de este trámite para poder regularizar la situación </w:t>
      </w:r>
      <w:r w:rsidR="00031CED" w:rsidRPr="00EB1416">
        <w:rPr>
          <w:rFonts w:ascii="Arial" w:hAnsi="Arial" w:cs="Arial"/>
          <w:sz w:val="24"/>
          <w:szCs w:val="24"/>
        </w:rPr>
        <w:t xml:space="preserve">con el municipio, de conformidad con </w:t>
      </w:r>
      <w:r w:rsidR="00130296" w:rsidRPr="00EB1416">
        <w:rPr>
          <w:rFonts w:ascii="Arial" w:hAnsi="Arial" w:cs="Arial"/>
          <w:sz w:val="24"/>
          <w:szCs w:val="24"/>
        </w:rPr>
        <w:t xml:space="preserve">ya la exposición de motivos que viene en la iniciativa agregada, a </w:t>
      </w:r>
      <w:r w:rsidR="00031CED" w:rsidRPr="00EB1416">
        <w:rPr>
          <w:rFonts w:ascii="Arial" w:hAnsi="Arial" w:cs="Arial"/>
          <w:sz w:val="24"/>
          <w:szCs w:val="24"/>
        </w:rPr>
        <w:t xml:space="preserve">su convocatoria del día de hoy. </w:t>
      </w:r>
      <w:r w:rsidR="00130296" w:rsidRPr="00EB1416">
        <w:rPr>
          <w:rFonts w:ascii="Arial" w:hAnsi="Arial" w:cs="Arial"/>
          <w:sz w:val="24"/>
          <w:szCs w:val="24"/>
        </w:rPr>
        <w:t>----------------------------------------------------------------------------------------------------------</w:t>
      </w:r>
      <w:r w:rsidR="00031CED" w:rsidRPr="00EB1416">
        <w:rPr>
          <w:rFonts w:ascii="Arial" w:hAnsi="Arial" w:cs="Arial"/>
          <w:sz w:val="24"/>
          <w:szCs w:val="24"/>
        </w:rPr>
        <w:t>--------------</w:t>
      </w:r>
      <w:r w:rsidR="00130296" w:rsidRPr="00EB1416">
        <w:rPr>
          <w:rFonts w:ascii="Arial" w:hAnsi="Arial" w:cs="Arial"/>
          <w:sz w:val="24"/>
          <w:szCs w:val="24"/>
        </w:rPr>
        <w:t>---------------------------------------Se le concede la palabra a la regidora</w:t>
      </w:r>
      <w:r w:rsidR="00031CED" w:rsidRPr="00EB1416">
        <w:rPr>
          <w:rFonts w:ascii="Arial" w:hAnsi="Arial" w:cs="Arial"/>
          <w:sz w:val="24"/>
          <w:szCs w:val="24"/>
        </w:rPr>
        <w:t xml:space="preserve"> Martha </w:t>
      </w:r>
      <w:r w:rsidR="00130296" w:rsidRPr="00EB1416">
        <w:rPr>
          <w:rFonts w:ascii="Arial" w:hAnsi="Arial" w:cs="Arial"/>
          <w:sz w:val="24"/>
          <w:szCs w:val="24"/>
        </w:rPr>
        <w:t>Genovena</w:t>
      </w:r>
      <w:r w:rsidR="00031CED" w:rsidRPr="00EB1416">
        <w:rPr>
          <w:rFonts w:ascii="Arial" w:hAnsi="Arial" w:cs="Arial"/>
          <w:sz w:val="24"/>
          <w:szCs w:val="24"/>
        </w:rPr>
        <w:t xml:space="preserve"> Martínez González</w:t>
      </w:r>
      <w:r w:rsidR="00130296" w:rsidRPr="00EB1416">
        <w:rPr>
          <w:rFonts w:ascii="Arial" w:hAnsi="Arial" w:cs="Arial"/>
          <w:sz w:val="24"/>
          <w:szCs w:val="24"/>
        </w:rPr>
        <w:t xml:space="preserve">: en relación a lo que dice aquí el Sindico el compañero, nada </w:t>
      </w:r>
      <w:r w:rsidR="00956B50" w:rsidRPr="00EB1416">
        <w:rPr>
          <w:rFonts w:ascii="Arial" w:hAnsi="Arial" w:cs="Arial"/>
          <w:sz w:val="24"/>
          <w:szCs w:val="24"/>
        </w:rPr>
        <w:t>más</w:t>
      </w:r>
      <w:r w:rsidR="00130296" w:rsidRPr="00EB1416">
        <w:rPr>
          <w:rFonts w:ascii="Arial" w:hAnsi="Arial" w:cs="Arial"/>
          <w:sz w:val="24"/>
          <w:szCs w:val="24"/>
        </w:rPr>
        <w:t xml:space="preserve"> quisiera preguntarle algo, en cuanto a la forma no viene el número de </w:t>
      </w:r>
      <w:r w:rsidR="00130296" w:rsidRPr="00EB1416">
        <w:rPr>
          <w:rFonts w:ascii="Arial" w:hAnsi="Arial" w:cs="Arial"/>
          <w:sz w:val="24"/>
          <w:szCs w:val="24"/>
        </w:rPr>
        <w:lastRenderedPageBreak/>
        <w:t xml:space="preserve">cuenta predial, ya lo dijo verdad, pero </w:t>
      </w:r>
      <w:r w:rsidR="008B5ADA" w:rsidRPr="00EB1416">
        <w:rPr>
          <w:rFonts w:ascii="Arial" w:hAnsi="Arial" w:cs="Arial"/>
          <w:sz w:val="24"/>
          <w:szCs w:val="24"/>
        </w:rPr>
        <w:t>está</w:t>
      </w:r>
      <w:r w:rsidR="00130296" w:rsidRPr="00EB1416">
        <w:rPr>
          <w:rFonts w:ascii="Arial" w:hAnsi="Arial" w:cs="Arial"/>
          <w:sz w:val="24"/>
          <w:szCs w:val="24"/>
        </w:rPr>
        <w:t xml:space="preserve"> inmerso mas adelantito verdad?, nada mas una preguntita en cuanto a la subdivisión </w:t>
      </w:r>
      <w:r w:rsidR="00452A17" w:rsidRPr="00EB1416">
        <w:rPr>
          <w:rFonts w:ascii="Arial" w:hAnsi="Arial" w:cs="Arial"/>
          <w:sz w:val="24"/>
          <w:szCs w:val="24"/>
        </w:rPr>
        <w:t xml:space="preserve">del predio de que se </w:t>
      </w:r>
      <w:r w:rsidR="008B5ADA" w:rsidRPr="00EB1416">
        <w:rPr>
          <w:rFonts w:ascii="Arial" w:hAnsi="Arial" w:cs="Arial"/>
          <w:sz w:val="24"/>
          <w:szCs w:val="24"/>
        </w:rPr>
        <w:t>está</w:t>
      </w:r>
      <w:r w:rsidR="00452A17" w:rsidRPr="00EB1416">
        <w:rPr>
          <w:rFonts w:ascii="Arial" w:hAnsi="Arial" w:cs="Arial"/>
          <w:sz w:val="24"/>
          <w:szCs w:val="24"/>
        </w:rPr>
        <w:t xml:space="preserve"> hablando en la iniciativa también viene inmerso en las hojas siguientes. -------------------------------------------------------------------------------------------------------------------------------------</w:t>
      </w:r>
      <w:r w:rsidR="00A32E77" w:rsidRPr="00EB1416">
        <w:rPr>
          <w:rFonts w:ascii="Arial" w:hAnsi="Arial" w:cs="Arial"/>
          <w:sz w:val="24"/>
          <w:szCs w:val="24"/>
        </w:rPr>
        <w:t>----------------------------------------</w:t>
      </w:r>
      <w:r w:rsidR="00452A17" w:rsidRPr="00EB1416">
        <w:rPr>
          <w:rFonts w:ascii="Arial" w:hAnsi="Arial" w:cs="Arial"/>
          <w:sz w:val="24"/>
          <w:szCs w:val="24"/>
        </w:rPr>
        <w:t>--</w:t>
      </w:r>
      <w:r w:rsidR="00130296" w:rsidRPr="00EB1416">
        <w:rPr>
          <w:rFonts w:ascii="Arial" w:hAnsi="Arial" w:cs="Arial"/>
          <w:sz w:val="24"/>
          <w:szCs w:val="24"/>
        </w:rPr>
        <w:t xml:space="preserve">     </w:t>
      </w:r>
      <w:r w:rsidR="00F5676A" w:rsidRPr="00EB1416">
        <w:rPr>
          <w:rFonts w:ascii="Arial" w:hAnsi="Arial" w:cs="Arial"/>
          <w:sz w:val="24"/>
          <w:szCs w:val="24"/>
        </w:rPr>
        <w:t xml:space="preserve"> </w:t>
      </w:r>
      <w:r w:rsidR="00A02046" w:rsidRPr="00EB1416">
        <w:rPr>
          <w:rFonts w:ascii="Arial" w:hAnsi="Arial" w:cs="Arial"/>
          <w:sz w:val="24"/>
          <w:szCs w:val="24"/>
        </w:rPr>
        <w:t xml:space="preserve"> </w:t>
      </w:r>
      <w:r w:rsidR="0008761C" w:rsidRPr="00EB1416">
        <w:rPr>
          <w:rFonts w:ascii="Arial" w:hAnsi="Arial" w:cs="Arial"/>
          <w:sz w:val="24"/>
          <w:szCs w:val="24"/>
        </w:rPr>
        <w:t xml:space="preserve"> </w:t>
      </w:r>
      <w:r w:rsidR="00DD1BE1" w:rsidRPr="00EB1416">
        <w:rPr>
          <w:rFonts w:ascii="Arial" w:hAnsi="Arial" w:cs="Arial"/>
          <w:sz w:val="24"/>
          <w:szCs w:val="24"/>
        </w:rPr>
        <w:t xml:space="preserve">  </w:t>
      </w:r>
      <w:r w:rsidR="00355F5F" w:rsidRPr="00EB1416">
        <w:rPr>
          <w:rFonts w:ascii="Arial" w:hAnsi="Arial" w:cs="Arial"/>
          <w:sz w:val="24"/>
          <w:szCs w:val="24"/>
        </w:rPr>
        <w:t xml:space="preserve"> </w:t>
      </w:r>
      <w:r w:rsidR="00666217" w:rsidRPr="00EB1416">
        <w:rPr>
          <w:rFonts w:ascii="Arial" w:hAnsi="Arial" w:cs="Arial"/>
          <w:sz w:val="24"/>
          <w:szCs w:val="24"/>
        </w:rPr>
        <w:t xml:space="preserve">       </w:t>
      </w:r>
      <w:r w:rsidR="00D71BC1" w:rsidRPr="00EB1416">
        <w:rPr>
          <w:rFonts w:ascii="Arial" w:hAnsi="Arial" w:cs="Arial"/>
          <w:sz w:val="24"/>
          <w:szCs w:val="24"/>
        </w:rPr>
        <w:t xml:space="preserve">  </w:t>
      </w:r>
      <w:r w:rsidR="00260E5A" w:rsidRPr="00EB1416">
        <w:rPr>
          <w:rFonts w:ascii="Arial" w:hAnsi="Arial" w:cs="Arial"/>
          <w:sz w:val="24"/>
          <w:szCs w:val="24"/>
        </w:rPr>
        <w:t xml:space="preserve">   </w:t>
      </w:r>
      <w:r w:rsidR="005871F5" w:rsidRPr="00EB1416">
        <w:rPr>
          <w:rFonts w:ascii="Arial" w:hAnsi="Arial" w:cs="Arial"/>
          <w:sz w:val="24"/>
          <w:szCs w:val="24"/>
        </w:rPr>
        <w:t xml:space="preserve"> </w:t>
      </w:r>
      <w:r w:rsidR="00B54385" w:rsidRPr="00EB1416">
        <w:rPr>
          <w:rFonts w:ascii="Arial" w:hAnsi="Arial" w:cs="Arial"/>
          <w:sz w:val="24"/>
          <w:szCs w:val="24"/>
        </w:rPr>
        <w:t xml:space="preserve">  </w:t>
      </w:r>
      <w:r w:rsidR="00452A17" w:rsidRPr="00EB1416">
        <w:rPr>
          <w:rFonts w:ascii="Arial" w:hAnsi="Arial" w:cs="Arial"/>
          <w:sz w:val="24"/>
          <w:szCs w:val="24"/>
        </w:rPr>
        <w:t xml:space="preserve">En el uso de la voz el Lic. Juan David García Camarena, Síndico Municipal: este pleno obviamente este tendrá que llevar junto con el propietario todos los </w:t>
      </w:r>
      <w:r w:rsidR="008B5ADA" w:rsidRPr="00EB1416">
        <w:rPr>
          <w:rFonts w:ascii="Arial" w:hAnsi="Arial" w:cs="Arial"/>
          <w:sz w:val="24"/>
          <w:szCs w:val="24"/>
        </w:rPr>
        <w:t>trámites</w:t>
      </w:r>
      <w:r w:rsidR="00452A17" w:rsidRPr="00EB1416">
        <w:rPr>
          <w:rFonts w:ascii="Arial" w:hAnsi="Arial" w:cs="Arial"/>
          <w:sz w:val="24"/>
          <w:szCs w:val="24"/>
        </w:rPr>
        <w:t xml:space="preserve"> que se requieran para poder hacer</w:t>
      </w:r>
      <w:r w:rsidR="00B05159" w:rsidRPr="00EB1416">
        <w:rPr>
          <w:rFonts w:ascii="Arial" w:hAnsi="Arial" w:cs="Arial"/>
          <w:sz w:val="24"/>
          <w:szCs w:val="24"/>
        </w:rPr>
        <w:t xml:space="preserve"> la escrituración y un trámite</w:t>
      </w:r>
      <w:r w:rsidR="00452A17" w:rsidRPr="00EB1416">
        <w:rPr>
          <w:rFonts w:ascii="Arial" w:hAnsi="Arial" w:cs="Arial"/>
          <w:sz w:val="24"/>
          <w:szCs w:val="24"/>
        </w:rPr>
        <w:t xml:space="preserve"> </w:t>
      </w:r>
      <w:r w:rsidR="00B05159" w:rsidRPr="00EB1416">
        <w:rPr>
          <w:rFonts w:ascii="Arial" w:hAnsi="Arial" w:cs="Arial"/>
          <w:sz w:val="24"/>
          <w:szCs w:val="24"/>
        </w:rPr>
        <w:t>no solamente para Gobiernos sino para cualquier</w:t>
      </w:r>
      <w:r w:rsidR="008B5ADA" w:rsidRPr="00EB1416">
        <w:rPr>
          <w:rFonts w:ascii="Arial" w:hAnsi="Arial" w:cs="Arial"/>
          <w:sz w:val="24"/>
          <w:szCs w:val="24"/>
        </w:rPr>
        <w:t xml:space="preserve"> particular para llevar a cabo</w:t>
      </w:r>
      <w:r w:rsidR="00A32E77" w:rsidRPr="00EB1416">
        <w:rPr>
          <w:rFonts w:ascii="Arial" w:hAnsi="Arial" w:cs="Arial"/>
          <w:sz w:val="24"/>
          <w:szCs w:val="24"/>
        </w:rPr>
        <w:t xml:space="preserve"> el tramite</w:t>
      </w:r>
      <w:r w:rsidR="008B5ADA" w:rsidRPr="00EB1416">
        <w:rPr>
          <w:rFonts w:ascii="Arial" w:hAnsi="Arial" w:cs="Arial"/>
          <w:sz w:val="24"/>
          <w:szCs w:val="24"/>
        </w:rPr>
        <w:t>. ------------------------------------------------------------------------------------------------------</w:t>
      </w:r>
      <w:r w:rsidR="00B05159" w:rsidRPr="00EB1416">
        <w:rPr>
          <w:rFonts w:ascii="Arial" w:hAnsi="Arial" w:cs="Arial"/>
          <w:sz w:val="24"/>
          <w:szCs w:val="24"/>
        </w:rPr>
        <w:t>------------------------------</w:t>
      </w:r>
      <w:r w:rsidR="008B5ADA" w:rsidRPr="00EB1416">
        <w:rPr>
          <w:rFonts w:ascii="Arial" w:hAnsi="Arial" w:cs="Arial"/>
          <w:color w:val="000000" w:themeColor="text1"/>
          <w:sz w:val="24"/>
          <w:szCs w:val="24"/>
        </w:rPr>
        <w:t xml:space="preserve">Con la palabra la C. Presidenta Municipal Interina Mirna Citlalli Amaya de Luna: alguien más que quiera hacer </w:t>
      </w:r>
      <w:r w:rsidR="005C357F" w:rsidRPr="00EB1416">
        <w:rPr>
          <w:rFonts w:ascii="Arial" w:hAnsi="Arial" w:cs="Arial"/>
          <w:color w:val="000000" w:themeColor="text1"/>
          <w:sz w:val="24"/>
          <w:szCs w:val="24"/>
        </w:rPr>
        <w:t>un comentario en relación a este punto,</w:t>
      </w:r>
      <w:r w:rsidR="008B5ADA" w:rsidRPr="00EB1416">
        <w:rPr>
          <w:rFonts w:ascii="Arial" w:hAnsi="Arial" w:cs="Arial"/>
          <w:color w:val="000000" w:themeColor="text1"/>
          <w:sz w:val="24"/>
          <w:szCs w:val="24"/>
        </w:rPr>
        <w:t xml:space="preserve"> una vez discutido el tema, en votación económica les pregunto quienes estén por la afirmativa de aprobar d</w:t>
      </w:r>
      <w:r w:rsidR="005C357F" w:rsidRPr="00EB1416">
        <w:rPr>
          <w:rFonts w:ascii="Arial" w:hAnsi="Arial" w:cs="Arial"/>
          <w:color w:val="000000" w:themeColor="text1"/>
          <w:sz w:val="24"/>
          <w:szCs w:val="24"/>
        </w:rPr>
        <w:t>icha iniciativa propuesta por nuestro</w:t>
      </w:r>
      <w:r w:rsidR="008B5ADA" w:rsidRPr="00EB1416">
        <w:rPr>
          <w:rFonts w:ascii="Arial" w:hAnsi="Arial" w:cs="Arial"/>
          <w:color w:val="000000" w:themeColor="text1"/>
          <w:sz w:val="24"/>
          <w:szCs w:val="24"/>
        </w:rPr>
        <w:t xml:space="preserve"> Sindico Municipal, favor de aprobarlo levantando su mano, con 21 votos se aprueba por unanimidad, bajo el siguiente:      -----------------------------------------------------------------------</w:t>
      </w:r>
      <w:r w:rsidR="005C357F" w:rsidRPr="00EB1416">
        <w:rPr>
          <w:rFonts w:ascii="Arial" w:hAnsi="Arial" w:cs="Arial"/>
          <w:color w:val="000000" w:themeColor="text1"/>
          <w:sz w:val="24"/>
          <w:szCs w:val="24"/>
        </w:rPr>
        <w:t>----------------------------------</w:t>
      </w:r>
      <w:r w:rsidR="008B5ADA" w:rsidRPr="00EB1416">
        <w:rPr>
          <w:rFonts w:ascii="Arial" w:hAnsi="Arial" w:cs="Arial"/>
          <w:color w:val="000000" w:themeColor="text1"/>
          <w:sz w:val="24"/>
          <w:szCs w:val="24"/>
        </w:rPr>
        <w:t>-------------------</w:t>
      </w:r>
      <w:r w:rsidR="004F13A5" w:rsidRPr="00EB1416">
        <w:rPr>
          <w:rFonts w:ascii="Arial" w:hAnsi="Arial" w:cs="Arial"/>
          <w:sz w:val="24"/>
          <w:szCs w:val="24"/>
        </w:rPr>
        <w:t xml:space="preserve">------------------------------- </w:t>
      </w:r>
      <w:r w:rsidR="004F13A5" w:rsidRPr="00EB1416">
        <w:rPr>
          <w:rFonts w:ascii="Arial" w:hAnsi="Arial" w:cs="Arial"/>
          <w:b/>
          <w:sz w:val="24"/>
          <w:szCs w:val="24"/>
        </w:rPr>
        <w:t>ACUERDO NÚMERO 829/2018</w:t>
      </w:r>
      <w:r w:rsidR="004F13A5" w:rsidRPr="00EB1416">
        <w:rPr>
          <w:rFonts w:ascii="Arial" w:hAnsi="Arial" w:cs="Arial"/>
          <w:sz w:val="24"/>
          <w:szCs w:val="24"/>
        </w:rPr>
        <w:t>---------------------------------------------------------------------------------------------------------------------------</w:t>
      </w:r>
      <w:r w:rsidR="004F13A5" w:rsidRPr="00EB1416">
        <w:rPr>
          <w:rFonts w:ascii="Arial" w:hAnsi="Arial" w:cs="Arial"/>
          <w:b/>
          <w:color w:val="000000" w:themeColor="text1"/>
          <w:sz w:val="24"/>
          <w:szCs w:val="24"/>
        </w:rPr>
        <w:t xml:space="preserve">PRIMERO.- </w:t>
      </w:r>
      <w:r w:rsidR="004F13A5" w:rsidRPr="00EB1416">
        <w:rPr>
          <w:rFonts w:ascii="Arial" w:hAnsi="Arial" w:cs="Arial"/>
          <w:color w:val="000000" w:themeColor="text1"/>
          <w:sz w:val="24"/>
          <w:szCs w:val="24"/>
        </w:rPr>
        <w:t>El Pleno del Ayuntamiento Constitucional del Municipio de San Pedro Tlaquepaque, Jalisco,  aprueba y autoriza se reciba en donación un predio del C. Jorge Alfredo Estrada Rodríguez, actual propietario, y que se encuentra ubicado en la calle Río Seco número 533 A, en la colonia Lomas de Tlaquepaque, con una superficie aproximada de 100 m</w:t>
      </w:r>
      <w:r w:rsidR="004F13A5" w:rsidRPr="00EB1416">
        <w:rPr>
          <w:rFonts w:ascii="Arial" w:hAnsi="Arial" w:cs="Arial"/>
          <w:color w:val="000000" w:themeColor="text1"/>
          <w:sz w:val="24"/>
          <w:szCs w:val="24"/>
          <w:vertAlign w:val="superscript"/>
        </w:rPr>
        <w:t>2</w:t>
      </w:r>
      <w:r w:rsidR="004F13A5" w:rsidRPr="00EB1416">
        <w:rPr>
          <w:rFonts w:ascii="Arial" w:hAnsi="Arial" w:cs="Arial"/>
          <w:color w:val="000000" w:themeColor="text1"/>
          <w:sz w:val="24"/>
          <w:szCs w:val="24"/>
        </w:rPr>
        <w:t xml:space="preserve"> a favor del Municipio, el cual fue afectado  por las obras de ampliación.---------------------------------------------------------------------------------------------------------------------------------------------------------------------------------------</w:t>
      </w:r>
      <w:r w:rsidR="00A25414" w:rsidRPr="00EB1416">
        <w:rPr>
          <w:rFonts w:ascii="Arial" w:hAnsi="Arial" w:cs="Arial"/>
          <w:b/>
          <w:sz w:val="24"/>
          <w:szCs w:val="24"/>
        </w:rPr>
        <w:t xml:space="preserve"> </w:t>
      </w:r>
      <w:r w:rsidR="004F13A5" w:rsidRPr="00EB1416">
        <w:rPr>
          <w:rFonts w:ascii="Arial" w:hAnsi="Arial" w:cs="Arial"/>
          <w:b/>
          <w:sz w:val="24"/>
          <w:szCs w:val="24"/>
        </w:rPr>
        <w:t xml:space="preserve">SEGUNDO.- </w:t>
      </w:r>
      <w:r w:rsidR="004F13A5" w:rsidRPr="00EB1416">
        <w:rPr>
          <w:rFonts w:ascii="Arial" w:hAnsi="Arial" w:cs="Arial"/>
          <w:sz w:val="24"/>
          <w:szCs w:val="24"/>
        </w:rPr>
        <w:t xml:space="preserve">Se instruye al Síndico Municipal a realizar los trámites inherentes a </w:t>
      </w:r>
      <w:r w:rsidR="004F13A5" w:rsidRPr="00EB1416">
        <w:rPr>
          <w:rFonts w:ascii="Arial" w:hAnsi="Arial" w:cs="Arial"/>
          <w:b/>
          <w:sz w:val="24"/>
          <w:szCs w:val="24"/>
        </w:rPr>
        <w:t>donación del inmueble</w:t>
      </w:r>
      <w:r w:rsidR="004F13A5" w:rsidRPr="00EB1416">
        <w:rPr>
          <w:rFonts w:ascii="Arial" w:hAnsi="Arial" w:cs="Arial"/>
          <w:sz w:val="24"/>
          <w:szCs w:val="24"/>
        </w:rPr>
        <w:t xml:space="preserve"> en cuestión ante fedatario público, respecto de la afectación por las obras de ampliación de la calle Río Seco.-----------------------------------------------------------------------------------------------------------------------------------------</w:t>
      </w:r>
      <w:r w:rsidR="00A25414">
        <w:rPr>
          <w:rFonts w:ascii="Arial" w:hAnsi="Arial" w:cs="Arial"/>
          <w:sz w:val="24"/>
          <w:szCs w:val="24"/>
        </w:rPr>
        <w:t>-----------------------------------------------------</w:t>
      </w:r>
      <w:r w:rsidR="004F13A5" w:rsidRPr="00EB1416">
        <w:rPr>
          <w:rFonts w:ascii="Arial" w:hAnsi="Arial" w:cs="Arial"/>
          <w:b/>
          <w:sz w:val="24"/>
          <w:szCs w:val="24"/>
        </w:rPr>
        <w:t>TERCERO.-</w:t>
      </w:r>
      <w:r w:rsidR="00FC0DB0">
        <w:rPr>
          <w:rFonts w:ascii="Arial" w:hAnsi="Arial" w:cs="Arial"/>
          <w:b/>
          <w:sz w:val="24"/>
          <w:szCs w:val="24"/>
        </w:rPr>
        <w:t xml:space="preserve"> </w:t>
      </w:r>
      <w:r w:rsidR="004F13A5" w:rsidRPr="00EB1416">
        <w:rPr>
          <w:rFonts w:ascii="Arial" w:hAnsi="Arial" w:cs="Arial"/>
          <w:sz w:val="24"/>
          <w:szCs w:val="24"/>
        </w:rPr>
        <w:t xml:space="preserve">Se autoriza a la Tesorería Municipal, a realizar el pago del adeudo predial del inmueble con cuenta catastral </w:t>
      </w:r>
      <w:r w:rsidR="004F13A5" w:rsidRPr="00EB1416">
        <w:rPr>
          <w:rFonts w:ascii="Arial" w:hAnsi="Arial" w:cs="Arial"/>
          <w:b/>
          <w:sz w:val="24"/>
          <w:szCs w:val="24"/>
        </w:rPr>
        <w:t>U173951</w:t>
      </w:r>
      <w:r w:rsidR="004F13A5" w:rsidRPr="00EB1416">
        <w:rPr>
          <w:rFonts w:ascii="Arial" w:hAnsi="Arial" w:cs="Arial"/>
          <w:sz w:val="24"/>
          <w:szCs w:val="24"/>
        </w:rPr>
        <w:t xml:space="preserve">, por la cantidad de </w:t>
      </w:r>
      <w:r w:rsidR="004F13A5" w:rsidRPr="00EB1416">
        <w:rPr>
          <w:rFonts w:ascii="Arial" w:hAnsi="Arial" w:cs="Arial"/>
          <w:b/>
          <w:sz w:val="24"/>
          <w:szCs w:val="24"/>
        </w:rPr>
        <w:t>$8, 739.25 (Ocho mil setecientos treinta y nueve pesos 25/100 M.N.),</w:t>
      </w:r>
      <w:r w:rsidR="004F13A5" w:rsidRPr="00EB1416">
        <w:rPr>
          <w:rFonts w:ascii="Arial" w:hAnsi="Arial" w:cs="Arial"/>
          <w:sz w:val="24"/>
          <w:szCs w:val="24"/>
        </w:rPr>
        <w:t xml:space="preserve"> para poder regularizar la situación del C. Jorge Alfredo Estrada Rodríguez, propietario del predio afectado, que sufrió por la ampliación de la calle Río Seco.--------------------------------------------------------</w:t>
      </w:r>
      <w:r w:rsidR="00E22A84">
        <w:rPr>
          <w:rFonts w:ascii="Arial" w:hAnsi="Arial" w:cs="Arial"/>
          <w:sz w:val="24"/>
          <w:szCs w:val="24"/>
        </w:rPr>
        <w:t>------------------------</w:t>
      </w:r>
      <w:r w:rsidR="004F13A5" w:rsidRPr="00EB1416">
        <w:rPr>
          <w:rFonts w:ascii="Arial" w:hAnsi="Arial" w:cs="Arial"/>
          <w:sz w:val="24"/>
          <w:szCs w:val="24"/>
        </w:rPr>
        <w:t>---------------------------------------------------------------------------</w:t>
      </w:r>
      <w:r w:rsidR="004F13A5" w:rsidRPr="00EB1416">
        <w:rPr>
          <w:rFonts w:ascii="Arial" w:hAnsi="Arial" w:cs="Arial"/>
          <w:b/>
          <w:sz w:val="24"/>
          <w:szCs w:val="24"/>
        </w:rPr>
        <w:t>CUARTO.-</w:t>
      </w:r>
      <w:r w:rsidR="00FC0DB0">
        <w:rPr>
          <w:rFonts w:ascii="Arial" w:hAnsi="Arial" w:cs="Arial"/>
          <w:b/>
          <w:sz w:val="24"/>
          <w:szCs w:val="24"/>
        </w:rPr>
        <w:t xml:space="preserve"> </w:t>
      </w:r>
      <w:r w:rsidR="004F13A5" w:rsidRPr="00EB1416">
        <w:rPr>
          <w:rFonts w:ascii="Arial" w:hAnsi="Arial" w:cs="Arial"/>
          <w:sz w:val="24"/>
          <w:szCs w:val="24"/>
        </w:rPr>
        <w:t>Se autorice así mismo al encargado de la Hacienda Municipal para que cubra los gastos de escrituración a que refiere el acuerdo PRIMERO de la presente iniciativa de Aprobación Directa.------------------------------------------------------------------------------------------------------------------------</w:t>
      </w:r>
      <w:r w:rsidR="00E22A84" w:rsidRPr="00EB1416">
        <w:rPr>
          <w:rFonts w:ascii="Arial" w:hAnsi="Arial" w:cs="Arial"/>
          <w:b/>
          <w:sz w:val="24"/>
          <w:szCs w:val="24"/>
        </w:rPr>
        <w:t xml:space="preserve"> </w:t>
      </w:r>
      <w:r w:rsidR="004F13A5" w:rsidRPr="00EB1416">
        <w:rPr>
          <w:rFonts w:ascii="Arial" w:hAnsi="Arial" w:cs="Arial"/>
          <w:b/>
          <w:sz w:val="24"/>
          <w:szCs w:val="24"/>
        </w:rPr>
        <w:t>QUINTO.-</w:t>
      </w:r>
      <w:r w:rsidR="00FC0DB0">
        <w:rPr>
          <w:rFonts w:ascii="Arial" w:hAnsi="Arial" w:cs="Arial"/>
          <w:b/>
          <w:sz w:val="24"/>
          <w:szCs w:val="24"/>
        </w:rPr>
        <w:t xml:space="preserve"> </w:t>
      </w:r>
      <w:r w:rsidR="004F13A5" w:rsidRPr="00EB1416">
        <w:rPr>
          <w:rFonts w:ascii="Arial" w:hAnsi="Arial" w:cs="Arial"/>
          <w:sz w:val="24"/>
          <w:szCs w:val="24"/>
        </w:rPr>
        <w:t>Notifíquese a la Dirección de Patrimonio y demás dependencias involucradas para que se tenga a bien registrar en el Padrón de Inmuebles del Municipio, el predio materia de la presente iniciativa.--------------------------------------------------------------------------------------------------------</w:t>
      </w:r>
      <w:r w:rsidR="00FC0DB0">
        <w:rPr>
          <w:rFonts w:ascii="Arial" w:hAnsi="Arial" w:cs="Arial"/>
          <w:sz w:val="24"/>
          <w:szCs w:val="24"/>
        </w:rPr>
        <w:t>-----------------------------------------------------------------------------</w:t>
      </w:r>
      <w:r w:rsidR="004F13A5" w:rsidRPr="00EB1416">
        <w:rPr>
          <w:rFonts w:ascii="Arial" w:hAnsi="Arial" w:cs="Arial"/>
          <w:sz w:val="24"/>
          <w:szCs w:val="24"/>
        </w:rPr>
        <w:t>----</w:t>
      </w:r>
      <w:r w:rsidR="008B5ADA" w:rsidRPr="00EB1416">
        <w:rPr>
          <w:rFonts w:ascii="Arial" w:hAnsi="Arial" w:cs="Arial"/>
          <w:b/>
          <w:color w:val="000000" w:themeColor="text1"/>
          <w:sz w:val="24"/>
          <w:szCs w:val="24"/>
        </w:rPr>
        <w:t>FUNDAMENTO LEGAL.-</w:t>
      </w:r>
      <w:r w:rsidR="008B5ADA" w:rsidRPr="00EB1416">
        <w:rPr>
          <w:rFonts w:ascii="Arial" w:hAnsi="Arial" w:cs="Arial"/>
          <w:i/>
          <w:sz w:val="24"/>
          <w:szCs w:val="24"/>
        </w:rPr>
        <w:t xml:space="preserve"> </w:t>
      </w:r>
      <w:r w:rsidR="008B5ADA" w:rsidRPr="00EB1416">
        <w:rPr>
          <w:rFonts w:ascii="Arial" w:hAnsi="Arial" w:cs="Arial"/>
          <w:sz w:val="24"/>
          <w:szCs w:val="24"/>
        </w:rPr>
        <w:t xml:space="preserve">artículo 115 fracciones I, II y IV de la Constitución Política de los Estados Unidos Mexicanos; 73 fracciones I , II y 77 fracción II de la Constitución Política del Estado de Jalisco; artículos 2,3,10,37 fracción II, de la Ley del Gobierno y la Administración Pública Municipal del Estado de Jalisco; 73, 92 fracción II, 94 fracción II, 145 fracción II, 147, 148 y demás relativos y aplicables del Reglamento del Gobierno y de la Administración Pública del Ayuntamiento Constitucional de san Pedro Tlaquepaque. </w:t>
      </w:r>
      <w:r w:rsidR="008B5ADA" w:rsidRPr="00EB1416">
        <w:rPr>
          <w:rFonts w:ascii="Arial" w:hAnsi="Arial" w:cs="Arial"/>
          <w:color w:val="000000" w:themeColor="text1"/>
          <w:sz w:val="24"/>
          <w:szCs w:val="24"/>
        </w:rPr>
        <w:t>-------------------------------------------------------------</w:t>
      </w:r>
      <w:r w:rsidR="008B5ADA" w:rsidRPr="00EB1416">
        <w:rPr>
          <w:rFonts w:ascii="Arial" w:hAnsi="Arial" w:cs="Arial"/>
          <w:color w:val="000000" w:themeColor="text1"/>
          <w:sz w:val="24"/>
          <w:szCs w:val="24"/>
        </w:rPr>
        <w:lastRenderedPageBreak/>
        <w:t>--------------------------------------------------------------------------------------------------</w:t>
      </w:r>
      <w:r w:rsidR="008B5ADA" w:rsidRPr="00EB1416">
        <w:rPr>
          <w:rFonts w:ascii="Arial" w:hAnsi="Arial" w:cs="Arial"/>
          <w:b/>
          <w:color w:val="000000" w:themeColor="text1"/>
          <w:sz w:val="24"/>
          <w:szCs w:val="24"/>
        </w:rPr>
        <w:t>NOTIFÍQUESE.-</w:t>
      </w:r>
      <w:r w:rsidR="008B5ADA" w:rsidRPr="00EB1416">
        <w:rPr>
          <w:rFonts w:ascii="Arial" w:hAnsi="Arial" w:cs="Arial"/>
          <w:color w:val="000000" w:themeColor="text1"/>
          <w:sz w:val="24"/>
          <w:szCs w:val="24"/>
        </w:rPr>
        <w:t xml:space="preserve">  a Mirna Citlalli Amaya de Luna. Presidenta Municipal Interina; al Lic. Juan David García Camarena, Síndico Municipal; al L.C.P. José Alejandro Ramos Rosas, Tesorero Municipal; al Lic. Luis Fernando Ríos Cervantes, Contraloría Ciudadana</w:t>
      </w:r>
      <w:r w:rsidR="00CE159A">
        <w:rPr>
          <w:rFonts w:ascii="Arial" w:hAnsi="Arial" w:cs="Arial"/>
          <w:color w:val="000000" w:themeColor="text1"/>
          <w:sz w:val="24"/>
          <w:szCs w:val="24"/>
        </w:rPr>
        <w:t>;</w:t>
      </w:r>
      <w:r w:rsidR="008B5ADA" w:rsidRPr="00EB1416">
        <w:rPr>
          <w:rFonts w:ascii="Arial" w:hAnsi="Arial" w:cs="Arial"/>
          <w:color w:val="000000" w:themeColor="text1"/>
          <w:sz w:val="24"/>
          <w:szCs w:val="24"/>
        </w:rPr>
        <w:t xml:space="preserve"> </w:t>
      </w:r>
      <w:r w:rsidR="00B56718" w:rsidRPr="00EB1416">
        <w:rPr>
          <w:rFonts w:ascii="Arial" w:hAnsi="Arial" w:cs="Arial"/>
          <w:color w:val="000000" w:themeColor="text1"/>
          <w:sz w:val="24"/>
          <w:szCs w:val="24"/>
        </w:rPr>
        <w:t xml:space="preserve">al </w:t>
      </w:r>
      <w:r w:rsidR="00B56718" w:rsidRPr="00EB1416">
        <w:rPr>
          <w:rFonts w:ascii="Arial" w:eastAsiaTheme="minorEastAsia" w:hAnsi="Arial" w:cs="Arial"/>
          <w:color w:val="000000" w:themeColor="text1"/>
          <w:sz w:val="24"/>
          <w:szCs w:val="24"/>
          <w:lang w:eastAsia="es-MX"/>
        </w:rPr>
        <w:t>Mtro. Pedro Vicente Viveros Reyes</w:t>
      </w:r>
      <w:r w:rsidR="00B56718" w:rsidRPr="00EB1416">
        <w:rPr>
          <w:rFonts w:ascii="Arial" w:eastAsiaTheme="minorEastAsia" w:hAnsi="Arial" w:cs="Arial"/>
          <w:sz w:val="24"/>
          <w:lang w:eastAsia="es-MX"/>
        </w:rPr>
        <w:t>. Jefe de Gabinete</w:t>
      </w:r>
      <w:r w:rsidR="00CE159A">
        <w:rPr>
          <w:rFonts w:ascii="Arial" w:eastAsiaTheme="minorEastAsia" w:hAnsi="Arial" w:cs="Arial"/>
          <w:sz w:val="24"/>
          <w:lang w:eastAsia="es-MX"/>
        </w:rPr>
        <w:t>;</w:t>
      </w:r>
      <w:r w:rsidR="00B56718" w:rsidRPr="00EB1416">
        <w:rPr>
          <w:rFonts w:ascii="Arial" w:eastAsiaTheme="minorEastAsia" w:hAnsi="Arial" w:cs="Arial"/>
          <w:sz w:val="24"/>
          <w:lang w:eastAsia="es-MX"/>
        </w:rPr>
        <w:t xml:space="preserve"> </w:t>
      </w:r>
      <w:r w:rsidR="00B56718" w:rsidRPr="00EB1416">
        <w:rPr>
          <w:rFonts w:ascii="Arial" w:eastAsiaTheme="minorEastAsia" w:hAnsi="Arial" w:cs="Arial"/>
          <w:color w:val="000000" w:themeColor="text1"/>
          <w:sz w:val="24"/>
          <w:szCs w:val="24"/>
          <w:lang w:eastAsia="es-MX"/>
        </w:rPr>
        <w:t>Mtra. Anabel González Aceves</w:t>
      </w:r>
      <w:r w:rsidR="00B56718" w:rsidRPr="00EB1416">
        <w:rPr>
          <w:rFonts w:ascii="Arial" w:eastAsiaTheme="minorEastAsia" w:hAnsi="Arial" w:cs="Arial"/>
          <w:sz w:val="24"/>
          <w:lang w:eastAsia="es-MX"/>
        </w:rPr>
        <w:t>. Directora de Patrimonio Municipal</w:t>
      </w:r>
      <w:r w:rsidR="00CE159A">
        <w:rPr>
          <w:rFonts w:ascii="Arial" w:eastAsiaTheme="minorEastAsia" w:hAnsi="Arial" w:cs="Arial"/>
          <w:sz w:val="24"/>
          <w:lang w:eastAsia="es-MX"/>
        </w:rPr>
        <w:t>; y al</w:t>
      </w:r>
      <w:r w:rsidR="00B56718" w:rsidRPr="00EB1416">
        <w:rPr>
          <w:rFonts w:ascii="Arial" w:eastAsiaTheme="minorEastAsia" w:hAnsi="Arial" w:cs="Arial"/>
          <w:sz w:val="24"/>
          <w:lang w:eastAsia="es-MX"/>
        </w:rPr>
        <w:t xml:space="preserve"> </w:t>
      </w:r>
      <w:r w:rsidR="00B56718" w:rsidRPr="00EB1416">
        <w:rPr>
          <w:rFonts w:ascii="Arial" w:eastAsiaTheme="minorEastAsia" w:hAnsi="Arial" w:cs="Arial"/>
          <w:color w:val="000000" w:themeColor="text1"/>
          <w:sz w:val="24"/>
          <w:szCs w:val="24"/>
          <w:lang w:eastAsia="es-MX"/>
        </w:rPr>
        <w:t>Arq. Ricardo Robles Gómez</w:t>
      </w:r>
      <w:r w:rsidR="00B56718" w:rsidRPr="00EB1416">
        <w:rPr>
          <w:rFonts w:ascii="Arial" w:eastAsiaTheme="minorEastAsia" w:hAnsi="Arial" w:cs="Arial"/>
          <w:sz w:val="24"/>
          <w:lang w:eastAsia="es-MX"/>
        </w:rPr>
        <w:t xml:space="preserve">. Coordinador General de Gestión Integral de la Ciudad </w:t>
      </w:r>
      <w:r w:rsidR="008B5ADA" w:rsidRPr="00EB1416">
        <w:rPr>
          <w:rFonts w:ascii="Arial" w:hAnsi="Arial" w:cs="Arial"/>
          <w:color w:val="000000" w:themeColor="text1"/>
          <w:sz w:val="24"/>
          <w:szCs w:val="24"/>
        </w:rPr>
        <w:t>para su conocimiento y efectos legales a que haya lugar. ---------------------------------------------------------------------------------------------------------</w:t>
      </w:r>
      <w:r w:rsidR="00B56718" w:rsidRPr="00EB1416">
        <w:rPr>
          <w:rFonts w:ascii="Arial" w:hAnsi="Arial" w:cs="Arial"/>
          <w:color w:val="000000" w:themeColor="text1"/>
          <w:sz w:val="24"/>
          <w:szCs w:val="24"/>
        </w:rPr>
        <w:t>----------------------------------------------------------</w:t>
      </w:r>
      <w:r w:rsidR="004F63FC" w:rsidRPr="00EB1416">
        <w:rPr>
          <w:rFonts w:ascii="Arial" w:hAnsi="Arial" w:cs="Arial"/>
          <w:color w:val="000000" w:themeColor="text1"/>
          <w:sz w:val="24"/>
          <w:szCs w:val="24"/>
        </w:rPr>
        <w:t xml:space="preserve">Con el uso de la palabra el Mtro. Antonio Fernando Chávez Delgadillo, Secretario del Ayuntamiento: con su permiso Presidenta compañeras y compañeros regidores, </w:t>
      </w:r>
      <w:r w:rsidR="004F63FC" w:rsidRPr="00EB1416">
        <w:rPr>
          <w:rFonts w:ascii="Arial" w:hAnsi="Arial" w:cs="Arial"/>
          <w:b/>
          <w:color w:val="000000" w:themeColor="text1"/>
          <w:sz w:val="24"/>
          <w:szCs w:val="24"/>
        </w:rPr>
        <w:t xml:space="preserve">VII.- K) </w:t>
      </w:r>
      <w:r w:rsidR="004F63FC" w:rsidRPr="00EB1416">
        <w:rPr>
          <w:rFonts w:ascii="Arial" w:hAnsi="Arial" w:cs="Arial"/>
          <w:sz w:val="24"/>
          <w:szCs w:val="24"/>
        </w:rPr>
        <w:t xml:space="preserve">Iniciativa de acuerdo administrativo de aprobación Directa suscrita por el Síndico Municipal </w:t>
      </w:r>
      <w:r w:rsidR="004F63FC" w:rsidRPr="00EB1416">
        <w:rPr>
          <w:rFonts w:ascii="Arial" w:hAnsi="Arial" w:cs="Arial"/>
          <w:b/>
          <w:sz w:val="24"/>
          <w:szCs w:val="24"/>
        </w:rPr>
        <w:t xml:space="preserve">Lic. Juan David García Camarena, </w:t>
      </w:r>
      <w:r w:rsidR="004F63FC" w:rsidRPr="00EB1416">
        <w:rPr>
          <w:rFonts w:ascii="Arial" w:hAnsi="Arial" w:cs="Arial"/>
          <w:sz w:val="24"/>
          <w:szCs w:val="24"/>
        </w:rPr>
        <w:t>que propone</w:t>
      </w:r>
      <w:r w:rsidR="004F63FC" w:rsidRPr="00EB1416">
        <w:rPr>
          <w:rFonts w:ascii="Arial" w:hAnsi="Arial" w:cs="Arial"/>
          <w:b/>
          <w:sz w:val="24"/>
          <w:szCs w:val="24"/>
        </w:rPr>
        <w:t xml:space="preserve"> </w:t>
      </w:r>
      <w:r w:rsidR="004F63FC" w:rsidRPr="00EB1416">
        <w:rPr>
          <w:rFonts w:ascii="Arial" w:hAnsi="Arial" w:cs="Arial"/>
          <w:sz w:val="24"/>
          <w:szCs w:val="24"/>
        </w:rPr>
        <w:t>la aprobación de convenios de colaboración y/o tolerancia de los Fraccionamientos Bosque Verde, Los Almendros, Villa Fontana, Portales Tlaquepaque, El Sereno, Parques del Palmar, Alberos Residencial, Sofía Hábitat, Condominio Lote 4 Manzana 2 y Villas de San Ángel, es cuanto Presidenta. ---------------------------------------------------------------------------------------------------------------------------------------</w:t>
      </w:r>
    </w:p>
    <w:p w:rsidR="0060174C" w:rsidRPr="00EB1416" w:rsidRDefault="004F63FC" w:rsidP="00BA0B4B">
      <w:pPr>
        <w:tabs>
          <w:tab w:val="left" w:pos="426"/>
          <w:tab w:val="left" w:pos="1418"/>
        </w:tabs>
        <w:spacing w:after="0" w:line="240" w:lineRule="auto"/>
        <w:jc w:val="both"/>
        <w:rPr>
          <w:rFonts w:ascii="Arial" w:hAnsi="Arial" w:cs="Arial"/>
          <w:color w:val="000000" w:themeColor="text1"/>
          <w:sz w:val="24"/>
          <w:szCs w:val="24"/>
        </w:rPr>
      </w:pPr>
      <w:r w:rsidRPr="00EB1416">
        <w:rPr>
          <w:rFonts w:ascii="Arial" w:hAnsi="Arial" w:cs="Arial"/>
          <w:color w:val="000000" w:themeColor="text1"/>
          <w:sz w:val="24"/>
          <w:szCs w:val="24"/>
        </w:rPr>
        <w:t xml:space="preserve">Se le concede el uso de la voz al Lic. Juan David García Camarena: </w:t>
      </w:r>
      <w:r w:rsidR="00AF5184" w:rsidRPr="00EB1416">
        <w:rPr>
          <w:rFonts w:ascii="Arial" w:hAnsi="Arial" w:cs="Arial"/>
          <w:color w:val="000000" w:themeColor="text1"/>
          <w:sz w:val="24"/>
          <w:szCs w:val="24"/>
        </w:rPr>
        <w:t xml:space="preserve">muy amable Presidenta es un tema un poco </w:t>
      </w:r>
      <w:r w:rsidR="009536F6" w:rsidRPr="00EB1416">
        <w:rPr>
          <w:rFonts w:ascii="Arial" w:hAnsi="Arial" w:cs="Arial"/>
          <w:color w:val="000000" w:themeColor="text1"/>
          <w:sz w:val="24"/>
          <w:szCs w:val="24"/>
        </w:rPr>
        <w:t>más</w:t>
      </w:r>
      <w:r w:rsidR="00AF5184" w:rsidRPr="00EB1416">
        <w:rPr>
          <w:rFonts w:ascii="Arial" w:hAnsi="Arial" w:cs="Arial"/>
          <w:color w:val="000000" w:themeColor="text1"/>
          <w:sz w:val="24"/>
          <w:szCs w:val="24"/>
        </w:rPr>
        <w:t xml:space="preserve"> complicado, pero de mucha s</w:t>
      </w:r>
      <w:r w:rsidR="009536F6" w:rsidRPr="00EB1416">
        <w:rPr>
          <w:rFonts w:ascii="Arial" w:hAnsi="Arial" w:cs="Arial"/>
          <w:color w:val="000000" w:themeColor="text1"/>
          <w:sz w:val="24"/>
          <w:szCs w:val="24"/>
        </w:rPr>
        <w:t>ensibilidad para muchos vecinos y</w:t>
      </w:r>
      <w:r w:rsidR="00AF5184" w:rsidRPr="00EB1416">
        <w:rPr>
          <w:rFonts w:ascii="Arial" w:hAnsi="Arial" w:cs="Arial"/>
          <w:color w:val="000000" w:themeColor="text1"/>
          <w:sz w:val="24"/>
          <w:szCs w:val="24"/>
        </w:rPr>
        <w:t xml:space="preserve"> habitantes de algunos Fraccionamientos por eso me permito hacer un contexto de lo que se plantea en la iniciativa el clausulado del convenio que se acompaño en la iniciativa </w:t>
      </w:r>
      <w:r w:rsidR="009536F6" w:rsidRPr="00EB1416">
        <w:rPr>
          <w:rFonts w:ascii="Arial" w:hAnsi="Arial" w:cs="Arial"/>
          <w:color w:val="000000" w:themeColor="text1"/>
          <w:sz w:val="24"/>
          <w:szCs w:val="24"/>
        </w:rPr>
        <w:t xml:space="preserve">para </w:t>
      </w:r>
      <w:r w:rsidR="00AF5184" w:rsidRPr="00EB1416">
        <w:rPr>
          <w:rFonts w:ascii="Arial" w:hAnsi="Arial" w:cs="Arial"/>
          <w:color w:val="000000" w:themeColor="text1"/>
          <w:sz w:val="24"/>
          <w:szCs w:val="24"/>
        </w:rPr>
        <w:t>mayor claridad y a ustedes regidores les platico en el Código Urbano nos marca diferentes tipos de acciones urba</w:t>
      </w:r>
      <w:r w:rsidR="009536F6" w:rsidRPr="00EB1416">
        <w:rPr>
          <w:rFonts w:ascii="Arial" w:hAnsi="Arial" w:cs="Arial"/>
          <w:color w:val="000000" w:themeColor="text1"/>
          <w:sz w:val="24"/>
          <w:szCs w:val="24"/>
        </w:rPr>
        <w:t>nísticas para aquellas constructor</w:t>
      </w:r>
      <w:r w:rsidR="00AF5184" w:rsidRPr="00EB1416">
        <w:rPr>
          <w:rFonts w:ascii="Arial" w:hAnsi="Arial" w:cs="Arial"/>
          <w:color w:val="000000" w:themeColor="text1"/>
          <w:sz w:val="24"/>
          <w:szCs w:val="24"/>
        </w:rPr>
        <w:t xml:space="preserve">as o desarrolladoras las principales son Fraccionamientos si y régimen condominal, la principal que a simple vista podemos percibir los que nos ha tocado pasar cerca de un condominio con un Fraccionamiento es que básicamente el condominio que tiene una condición de privacidad si </w:t>
      </w:r>
      <w:r w:rsidR="00CE159A" w:rsidRPr="00EB1416">
        <w:rPr>
          <w:rFonts w:ascii="Arial" w:hAnsi="Arial" w:cs="Arial"/>
          <w:color w:val="000000" w:themeColor="text1"/>
          <w:sz w:val="24"/>
          <w:szCs w:val="24"/>
        </w:rPr>
        <w:t>está</w:t>
      </w:r>
      <w:r w:rsidR="00AF5184" w:rsidRPr="00EB1416">
        <w:rPr>
          <w:rFonts w:ascii="Arial" w:hAnsi="Arial" w:cs="Arial"/>
          <w:color w:val="000000" w:themeColor="text1"/>
          <w:sz w:val="24"/>
          <w:szCs w:val="24"/>
        </w:rPr>
        <w:t xml:space="preserve"> cerrado generan inclusive de acuerdo al Código Civil tienen una cuota de mantenimiento obligatoria, tienen un Consejo de Administración para sus recursos, y se hacen cargo de unos servicios al interior del régimen condominal, tienen </w:t>
      </w:r>
      <w:r w:rsidR="00CE159A" w:rsidRPr="00EB1416">
        <w:rPr>
          <w:rFonts w:ascii="Arial" w:hAnsi="Arial" w:cs="Arial"/>
          <w:color w:val="000000" w:themeColor="text1"/>
          <w:sz w:val="24"/>
          <w:szCs w:val="24"/>
        </w:rPr>
        <w:t>áreas</w:t>
      </w:r>
      <w:r w:rsidR="00AF5184" w:rsidRPr="00EB1416">
        <w:rPr>
          <w:rFonts w:ascii="Arial" w:hAnsi="Arial" w:cs="Arial"/>
          <w:color w:val="000000" w:themeColor="text1"/>
          <w:sz w:val="24"/>
          <w:szCs w:val="24"/>
        </w:rPr>
        <w:t xml:space="preserve"> de uso común propiedad de ellos, donde inclusive en algunos casos pagan predial, donde cada quien paga una parte proporcional </w:t>
      </w:r>
      <w:r w:rsidR="00120108" w:rsidRPr="00EB1416">
        <w:rPr>
          <w:rFonts w:ascii="Arial" w:hAnsi="Arial" w:cs="Arial"/>
          <w:color w:val="000000" w:themeColor="text1"/>
          <w:sz w:val="24"/>
          <w:szCs w:val="24"/>
        </w:rPr>
        <w:t>de su recibo predial aparece como proindiviso, pero bueno eso es el régimen condominal</w:t>
      </w:r>
      <w:r w:rsidR="009536F6" w:rsidRPr="00EB1416">
        <w:rPr>
          <w:rFonts w:ascii="Arial" w:hAnsi="Arial" w:cs="Arial"/>
          <w:color w:val="000000" w:themeColor="text1"/>
          <w:sz w:val="24"/>
          <w:szCs w:val="24"/>
        </w:rPr>
        <w:t>, en los</w:t>
      </w:r>
      <w:r w:rsidR="00120108" w:rsidRPr="00EB1416">
        <w:rPr>
          <w:rFonts w:ascii="Arial" w:hAnsi="Arial" w:cs="Arial"/>
          <w:color w:val="000000" w:themeColor="text1"/>
          <w:sz w:val="24"/>
          <w:szCs w:val="24"/>
        </w:rPr>
        <w:t xml:space="preserve"> Fraccionamientos hay algunos que tienen características muy similares </w:t>
      </w:r>
      <w:r w:rsidR="00BD3ED7" w:rsidRPr="00EB1416">
        <w:rPr>
          <w:rFonts w:ascii="Arial" w:hAnsi="Arial" w:cs="Arial"/>
          <w:color w:val="000000" w:themeColor="text1"/>
          <w:sz w:val="24"/>
          <w:szCs w:val="24"/>
        </w:rPr>
        <w:t xml:space="preserve">a los condominios o inclusive hay mixtos, hay Fraccionamientos mixtos donde se manejan ambas figuras, </w:t>
      </w:r>
      <w:r w:rsidR="009536F6" w:rsidRPr="00EB1416">
        <w:rPr>
          <w:rFonts w:ascii="Arial" w:hAnsi="Arial" w:cs="Arial"/>
          <w:color w:val="000000" w:themeColor="text1"/>
          <w:sz w:val="24"/>
          <w:szCs w:val="24"/>
        </w:rPr>
        <w:t xml:space="preserve">son </w:t>
      </w:r>
      <w:r w:rsidR="00BD3ED7" w:rsidRPr="00EB1416">
        <w:rPr>
          <w:rFonts w:ascii="Arial" w:hAnsi="Arial" w:cs="Arial"/>
          <w:color w:val="000000" w:themeColor="text1"/>
          <w:sz w:val="24"/>
          <w:szCs w:val="24"/>
        </w:rPr>
        <w:t xml:space="preserve">Fraccionamientos públicos pero al interior a su vez están integrados por algunos condominios, el caso de Terrazas arriba en Toluquilla </w:t>
      </w:r>
      <w:r w:rsidR="009536F6" w:rsidRPr="00EB1416">
        <w:rPr>
          <w:rFonts w:ascii="Arial" w:hAnsi="Arial" w:cs="Arial"/>
          <w:color w:val="000000" w:themeColor="text1"/>
          <w:sz w:val="24"/>
          <w:szCs w:val="24"/>
        </w:rPr>
        <w:t>donde puedes ingresar por una vi</w:t>
      </w:r>
      <w:r w:rsidR="00BD3ED7" w:rsidRPr="00EB1416">
        <w:rPr>
          <w:rFonts w:ascii="Arial" w:hAnsi="Arial" w:cs="Arial"/>
          <w:color w:val="000000" w:themeColor="text1"/>
          <w:sz w:val="24"/>
          <w:szCs w:val="24"/>
        </w:rPr>
        <w:t>a</w:t>
      </w:r>
      <w:r w:rsidR="009536F6" w:rsidRPr="00EB1416">
        <w:rPr>
          <w:rFonts w:ascii="Arial" w:hAnsi="Arial" w:cs="Arial"/>
          <w:color w:val="000000" w:themeColor="text1"/>
          <w:sz w:val="24"/>
          <w:szCs w:val="24"/>
        </w:rPr>
        <w:t>lidad</w:t>
      </w:r>
      <w:r w:rsidR="00BD3ED7" w:rsidRPr="00EB1416">
        <w:rPr>
          <w:rFonts w:ascii="Arial" w:hAnsi="Arial" w:cs="Arial"/>
          <w:color w:val="000000" w:themeColor="text1"/>
          <w:sz w:val="24"/>
          <w:szCs w:val="24"/>
        </w:rPr>
        <w:t xml:space="preserve"> pública pero al interior están integrados por varios condominios hay otros Fraccionamientos que sin tener el régimen condominal están ubicados de tal forma, que el ingreso a </w:t>
      </w:r>
      <w:r w:rsidR="009536F6" w:rsidRPr="00EB1416">
        <w:rPr>
          <w:rFonts w:ascii="Arial" w:hAnsi="Arial" w:cs="Arial"/>
          <w:color w:val="000000" w:themeColor="text1"/>
          <w:sz w:val="24"/>
          <w:szCs w:val="24"/>
        </w:rPr>
        <w:t xml:space="preserve">las viviendas al interior del Fraccionamiento </w:t>
      </w:r>
      <w:r w:rsidR="00BD3ED7" w:rsidRPr="00EB1416">
        <w:rPr>
          <w:rFonts w:ascii="Arial" w:hAnsi="Arial" w:cs="Arial"/>
          <w:color w:val="000000" w:themeColor="text1"/>
          <w:sz w:val="24"/>
          <w:szCs w:val="24"/>
        </w:rPr>
        <w:t xml:space="preserve">solamente esas vialidades </w:t>
      </w:r>
      <w:r w:rsidR="00834BE9" w:rsidRPr="00EB1416">
        <w:rPr>
          <w:rFonts w:ascii="Arial" w:hAnsi="Arial" w:cs="Arial"/>
          <w:color w:val="000000" w:themeColor="text1"/>
          <w:sz w:val="24"/>
          <w:szCs w:val="24"/>
        </w:rPr>
        <w:t>a comunicar a quienes ahí entonces eso le ha permitido</w:t>
      </w:r>
      <w:r w:rsidR="009536F6" w:rsidRPr="00EB1416">
        <w:rPr>
          <w:rFonts w:ascii="Arial" w:hAnsi="Arial" w:cs="Arial"/>
          <w:color w:val="000000" w:themeColor="text1"/>
          <w:sz w:val="24"/>
          <w:szCs w:val="24"/>
        </w:rPr>
        <w:t xml:space="preserve"> </w:t>
      </w:r>
      <w:r w:rsidR="00CE159A" w:rsidRPr="00EB1416">
        <w:rPr>
          <w:rFonts w:ascii="Arial" w:hAnsi="Arial" w:cs="Arial"/>
          <w:color w:val="000000" w:themeColor="text1"/>
          <w:sz w:val="24"/>
          <w:szCs w:val="24"/>
        </w:rPr>
        <w:t>también</w:t>
      </w:r>
      <w:r w:rsidR="009536F6" w:rsidRPr="00EB1416">
        <w:rPr>
          <w:rFonts w:ascii="Arial" w:hAnsi="Arial" w:cs="Arial"/>
          <w:color w:val="000000" w:themeColor="text1"/>
          <w:sz w:val="24"/>
          <w:szCs w:val="24"/>
        </w:rPr>
        <w:t xml:space="preserve"> generar un poco de control vecinal </w:t>
      </w:r>
      <w:r w:rsidR="00834BE9" w:rsidRPr="00EB1416">
        <w:rPr>
          <w:rFonts w:ascii="Arial" w:hAnsi="Arial" w:cs="Arial"/>
          <w:color w:val="000000" w:themeColor="text1"/>
          <w:sz w:val="24"/>
          <w:szCs w:val="24"/>
        </w:rPr>
        <w:t xml:space="preserve">inclusive </w:t>
      </w:r>
      <w:r w:rsidR="009536F6" w:rsidRPr="00EB1416">
        <w:rPr>
          <w:rFonts w:ascii="Arial" w:hAnsi="Arial" w:cs="Arial"/>
          <w:color w:val="000000" w:themeColor="text1"/>
          <w:sz w:val="24"/>
          <w:szCs w:val="24"/>
        </w:rPr>
        <w:t xml:space="preserve">también </w:t>
      </w:r>
      <w:r w:rsidR="00834BE9" w:rsidRPr="00EB1416">
        <w:rPr>
          <w:rFonts w:ascii="Arial" w:hAnsi="Arial" w:cs="Arial"/>
          <w:color w:val="000000" w:themeColor="text1"/>
          <w:sz w:val="24"/>
          <w:szCs w:val="24"/>
        </w:rPr>
        <w:t>buscar hasta cierto punto tener mayor seguridad, mayor control</w:t>
      </w:r>
      <w:r w:rsidR="009536F6" w:rsidRPr="00EB1416">
        <w:rPr>
          <w:rFonts w:ascii="Arial" w:hAnsi="Arial" w:cs="Arial"/>
          <w:color w:val="000000" w:themeColor="text1"/>
          <w:sz w:val="24"/>
          <w:szCs w:val="24"/>
        </w:rPr>
        <w:t xml:space="preserve"> en los ingresos y salidas de su</w:t>
      </w:r>
      <w:r w:rsidR="00834BE9" w:rsidRPr="00EB1416">
        <w:rPr>
          <w:rFonts w:ascii="Arial" w:hAnsi="Arial" w:cs="Arial"/>
          <w:color w:val="000000" w:themeColor="text1"/>
          <w:sz w:val="24"/>
          <w:szCs w:val="24"/>
        </w:rPr>
        <w:t>s Fraccionamientos, la mitad de los Fraccionamientos que ahí menciono ya actualmente t</w:t>
      </w:r>
      <w:r w:rsidR="009536F6" w:rsidRPr="00EB1416">
        <w:rPr>
          <w:rFonts w:ascii="Arial" w:hAnsi="Arial" w:cs="Arial"/>
          <w:color w:val="000000" w:themeColor="text1"/>
          <w:sz w:val="24"/>
          <w:szCs w:val="24"/>
        </w:rPr>
        <w:t>ienen algún tipo de mecanismo de</w:t>
      </w:r>
      <w:r w:rsidR="00834BE9" w:rsidRPr="00EB1416">
        <w:rPr>
          <w:rFonts w:ascii="Arial" w:hAnsi="Arial" w:cs="Arial"/>
          <w:color w:val="000000" w:themeColor="text1"/>
          <w:sz w:val="24"/>
          <w:szCs w:val="24"/>
        </w:rPr>
        <w:t xml:space="preserve"> control de ingreso y salida, como es el caso de Villas de San Miguel, </w:t>
      </w:r>
      <w:r w:rsidR="00561D45" w:rsidRPr="00EB1416">
        <w:rPr>
          <w:rFonts w:ascii="Arial" w:hAnsi="Arial" w:cs="Arial"/>
          <w:color w:val="000000" w:themeColor="text1"/>
          <w:sz w:val="24"/>
          <w:szCs w:val="24"/>
        </w:rPr>
        <w:t xml:space="preserve">en San Pedrito, </w:t>
      </w:r>
      <w:r w:rsidR="009536F6" w:rsidRPr="00EB1416">
        <w:rPr>
          <w:rFonts w:ascii="Arial" w:hAnsi="Arial" w:cs="Arial"/>
          <w:color w:val="000000" w:themeColor="text1"/>
          <w:sz w:val="24"/>
          <w:szCs w:val="24"/>
        </w:rPr>
        <w:t xml:space="preserve">como es el caso </w:t>
      </w:r>
      <w:r w:rsidR="00561D45" w:rsidRPr="00EB1416">
        <w:rPr>
          <w:rFonts w:ascii="Arial" w:hAnsi="Arial" w:cs="Arial"/>
          <w:color w:val="000000" w:themeColor="text1"/>
          <w:sz w:val="24"/>
          <w:szCs w:val="24"/>
        </w:rPr>
        <w:t xml:space="preserve">de los Portales que ahorita voy a mencionar ese caso en particular que ya lo habíamos aprobado vía comodato, para ampliar un poquito </w:t>
      </w:r>
      <w:r w:rsidR="00CE159A" w:rsidRPr="00EB1416">
        <w:rPr>
          <w:rFonts w:ascii="Arial" w:hAnsi="Arial" w:cs="Arial"/>
          <w:color w:val="000000" w:themeColor="text1"/>
          <w:sz w:val="24"/>
          <w:szCs w:val="24"/>
        </w:rPr>
        <w:t>más</w:t>
      </w:r>
      <w:r w:rsidR="00561D45" w:rsidRPr="00EB1416">
        <w:rPr>
          <w:rFonts w:ascii="Arial" w:hAnsi="Arial" w:cs="Arial"/>
          <w:color w:val="000000" w:themeColor="text1"/>
          <w:sz w:val="24"/>
          <w:szCs w:val="24"/>
        </w:rPr>
        <w:t xml:space="preserve"> la información como es el caso de Villa Fontana, </w:t>
      </w:r>
      <w:r w:rsidR="00AD53D5" w:rsidRPr="00EB1416">
        <w:rPr>
          <w:rFonts w:ascii="Arial" w:hAnsi="Arial" w:cs="Arial"/>
          <w:color w:val="000000" w:themeColor="text1"/>
          <w:sz w:val="24"/>
          <w:szCs w:val="24"/>
        </w:rPr>
        <w:t xml:space="preserve">ya se instalaron las plumas también es un caso muy </w:t>
      </w:r>
      <w:r w:rsidR="00AD53D5" w:rsidRPr="00EB1416">
        <w:rPr>
          <w:rFonts w:ascii="Arial" w:hAnsi="Arial" w:cs="Arial"/>
          <w:color w:val="000000" w:themeColor="text1"/>
          <w:sz w:val="24"/>
          <w:szCs w:val="24"/>
        </w:rPr>
        <w:lastRenderedPageBreak/>
        <w:t xml:space="preserve">especial puedo ampliar mayor información como es el caso también de Alberos Residencial, también </w:t>
      </w:r>
      <w:r w:rsidR="009536F6" w:rsidRPr="00EB1416">
        <w:rPr>
          <w:rFonts w:ascii="Arial" w:hAnsi="Arial" w:cs="Arial"/>
          <w:color w:val="000000" w:themeColor="text1"/>
          <w:sz w:val="24"/>
          <w:szCs w:val="24"/>
        </w:rPr>
        <w:t xml:space="preserve">ya </w:t>
      </w:r>
      <w:r w:rsidR="00AD53D5" w:rsidRPr="00EB1416">
        <w:rPr>
          <w:rFonts w:ascii="Arial" w:hAnsi="Arial" w:cs="Arial"/>
          <w:color w:val="000000" w:themeColor="text1"/>
          <w:sz w:val="24"/>
          <w:szCs w:val="24"/>
        </w:rPr>
        <w:t>tiene controles de acceso y vamos a lo siguiente reitero, son Fraccionamientos q</w:t>
      </w:r>
      <w:r w:rsidR="009536F6" w:rsidRPr="00EB1416">
        <w:rPr>
          <w:rFonts w:ascii="Arial" w:hAnsi="Arial" w:cs="Arial"/>
          <w:color w:val="000000" w:themeColor="text1"/>
          <w:sz w:val="24"/>
          <w:szCs w:val="24"/>
        </w:rPr>
        <w:t>ue sus ingresos solamente comunican</w:t>
      </w:r>
      <w:r w:rsidR="00AD53D5" w:rsidRPr="00EB1416">
        <w:rPr>
          <w:rFonts w:ascii="Arial" w:hAnsi="Arial" w:cs="Arial"/>
          <w:color w:val="000000" w:themeColor="text1"/>
          <w:sz w:val="24"/>
          <w:szCs w:val="24"/>
        </w:rPr>
        <w:t xml:space="preserve"> a quienes ahí habitan esto ha permitido que ellos busquen organizarse</w:t>
      </w:r>
      <w:r w:rsidR="00DE2505" w:rsidRPr="00EB1416">
        <w:rPr>
          <w:rFonts w:ascii="Arial" w:hAnsi="Arial" w:cs="Arial"/>
          <w:color w:val="000000" w:themeColor="text1"/>
          <w:sz w:val="24"/>
          <w:szCs w:val="24"/>
        </w:rPr>
        <w:t xml:space="preserve">, cooperen establezcan inclusive en algunos casos han constituido Asociaciones Civiles, para administrar el recurso de la cooperación vecinal y poder apoyar al Municipio en dos temas principalmente, uno el mantenimiento de </w:t>
      </w:r>
      <w:r w:rsidR="009536F6" w:rsidRPr="00EB1416">
        <w:rPr>
          <w:rFonts w:ascii="Arial" w:hAnsi="Arial" w:cs="Arial"/>
          <w:color w:val="000000" w:themeColor="text1"/>
          <w:sz w:val="24"/>
          <w:szCs w:val="24"/>
        </w:rPr>
        <w:t>áreas</w:t>
      </w:r>
      <w:r w:rsidR="00DE2505" w:rsidRPr="00EB1416">
        <w:rPr>
          <w:rFonts w:ascii="Arial" w:hAnsi="Arial" w:cs="Arial"/>
          <w:color w:val="000000" w:themeColor="text1"/>
          <w:sz w:val="24"/>
          <w:szCs w:val="24"/>
        </w:rPr>
        <w:t xml:space="preserve"> verdes donde a pesar de ser una propiedad municipal donde el municipio tiene la escritura a su favor, recibos prediales, </w:t>
      </w:r>
      <w:r w:rsidR="00363B32" w:rsidRPr="00EB1416">
        <w:rPr>
          <w:rFonts w:ascii="Arial" w:hAnsi="Arial" w:cs="Arial"/>
          <w:color w:val="000000" w:themeColor="text1"/>
          <w:sz w:val="24"/>
          <w:szCs w:val="24"/>
        </w:rPr>
        <w:t xml:space="preserve">pero como ellos son los beneficiarios del aspecto, la imagen, de esos espacios públicos, ellos nos apoyan no solamente a veces el mantenimiento no solamente la poda </w:t>
      </w:r>
      <w:r w:rsidR="009536F6" w:rsidRPr="00EB1416">
        <w:rPr>
          <w:rFonts w:ascii="Arial" w:hAnsi="Arial" w:cs="Arial"/>
          <w:color w:val="000000" w:themeColor="text1"/>
          <w:sz w:val="24"/>
          <w:szCs w:val="24"/>
        </w:rPr>
        <w:t xml:space="preserve">y </w:t>
      </w:r>
      <w:r w:rsidR="00363B32" w:rsidRPr="00EB1416">
        <w:rPr>
          <w:rFonts w:ascii="Arial" w:hAnsi="Arial" w:cs="Arial"/>
          <w:color w:val="000000" w:themeColor="text1"/>
          <w:sz w:val="24"/>
          <w:szCs w:val="24"/>
        </w:rPr>
        <w:t xml:space="preserve">el riego sino inclusive han hecho inversiones en algunos casos, hasta para riegos programados entre otras cosas plantado árboles y demás, pero también se encuentra el tema de la seguridad, el hecho de que ellos estén en un control de acceso a través de plumas, portones, casetas de vigilancia, va dirigido a fortalecer su seguridad, va dirigido a tener un mayor control de quien entra y </w:t>
      </w:r>
      <w:r w:rsidR="00CE159A" w:rsidRPr="00EB1416">
        <w:rPr>
          <w:rFonts w:ascii="Arial" w:hAnsi="Arial" w:cs="Arial"/>
          <w:color w:val="000000" w:themeColor="text1"/>
          <w:sz w:val="24"/>
          <w:szCs w:val="24"/>
        </w:rPr>
        <w:t>quién</w:t>
      </w:r>
      <w:r w:rsidR="00363B32" w:rsidRPr="00EB1416">
        <w:rPr>
          <w:rFonts w:ascii="Arial" w:hAnsi="Arial" w:cs="Arial"/>
          <w:color w:val="000000" w:themeColor="text1"/>
          <w:sz w:val="24"/>
          <w:szCs w:val="24"/>
        </w:rPr>
        <w:t xml:space="preserve"> sale, </w:t>
      </w:r>
      <w:r w:rsidR="002F20FF" w:rsidRPr="00EB1416">
        <w:rPr>
          <w:rFonts w:ascii="Arial" w:hAnsi="Arial" w:cs="Arial"/>
          <w:color w:val="000000" w:themeColor="text1"/>
          <w:sz w:val="24"/>
          <w:szCs w:val="24"/>
        </w:rPr>
        <w:t>no correstringir, no se le puede restringir a nadie el acceso, pero si solamente tener un control, tradicionalmente estos convenios han sido denominados aquí en el Ayuntamiento</w:t>
      </w:r>
      <w:r w:rsidR="009536F6" w:rsidRPr="00EB1416">
        <w:rPr>
          <w:rFonts w:ascii="Arial" w:hAnsi="Arial" w:cs="Arial"/>
          <w:color w:val="000000" w:themeColor="text1"/>
          <w:sz w:val="24"/>
          <w:szCs w:val="24"/>
        </w:rPr>
        <w:t xml:space="preserve"> de</w:t>
      </w:r>
      <w:r w:rsidR="002F20FF" w:rsidRPr="00EB1416">
        <w:rPr>
          <w:rFonts w:ascii="Arial" w:hAnsi="Arial" w:cs="Arial"/>
          <w:color w:val="000000" w:themeColor="text1"/>
          <w:sz w:val="24"/>
          <w:szCs w:val="24"/>
        </w:rPr>
        <w:t xml:space="preserve"> tolerancia, estos convenios se han firmado en la Sindicatura por varias administraciones inclusive sin la aprobación del pleno del Ayuntamiento, esto se ha hecho básicamente </w:t>
      </w:r>
      <w:r w:rsidR="007C35AC" w:rsidRPr="00EB1416">
        <w:rPr>
          <w:rFonts w:ascii="Arial" w:hAnsi="Arial" w:cs="Arial"/>
          <w:color w:val="000000" w:themeColor="text1"/>
          <w:sz w:val="24"/>
          <w:szCs w:val="24"/>
        </w:rPr>
        <w:t xml:space="preserve">digamos </w:t>
      </w:r>
      <w:r w:rsidR="002F20FF" w:rsidRPr="00EB1416">
        <w:rPr>
          <w:rFonts w:ascii="Arial" w:hAnsi="Arial" w:cs="Arial"/>
          <w:color w:val="000000" w:themeColor="text1"/>
          <w:sz w:val="24"/>
          <w:szCs w:val="24"/>
        </w:rPr>
        <w:t xml:space="preserve">de mero trámite en varios ya casos en Tlaquepaque en lo particular platicando con el Secretario de este Ayuntamiento comentábamos la denominación del convenio de Tolerancia no se nos hacía muy correcta un convenio de colaboración o un convenio de administración </w:t>
      </w:r>
      <w:r w:rsidR="00146CCE" w:rsidRPr="00EB1416">
        <w:rPr>
          <w:rFonts w:ascii="Arial" w:hAnsi="Arial" w:cs="Arial"/>
          <w:color w:val="000000" w:themeColor="text1"/>
          <w:sz w:val="24"/>
          <w:szCs w:val="24"/>
        </w:rPr>
        <w:t>del espacio pú</w:t>
      </w:r>
      <w:r w:rsidR="002F20FF" w:rsidRPr="00EB1416">
        <w:rPr>
          <w:rFonts w:ascii="Arial" w:hAnsi="Arial" w:cs="Arial"/>
          <w:color w:val="000000" w:themeColor="text1"/>
          <w:sz w:val="24"/>
          <w:szCs w:val="24"/>
        </w:rPr>
        <w:t>blico</w:t>
      </w:r>
      <w:r w:rsidR="005477EB" w:rsidRPr="00EB1416">
        <w:rPr>
          <w:rFonts w:ascii="Arial" w:hAnsi="Arial" w:cs="Arial"/>
          <w:color w:val="000000" w:themeColor="text1"/>
          <w:sz w:val="24"/>
          <w:szCs w:val="24"/>
        </w:rPr>
        <w:t>, figuras similare</w:t>
      </w:r>
      <w:r w:rsidR="002A3967" w:rsidRPr="00EB1416">
        <w:rPr>
          <w:rFonts w:ascii="Arial" w:hAnsi="Arial" w:cs="Arial"/>
          <w:color w:val="000000" w:themeColor="text1"/>
          <w:sz w:val="24"/>
          <w:szCs w:val="24"/>
        </w:rPr>
        <w:t>s como otras dos que ya hemos manejado</w:t>
      </w:r>
      <w:r w:rsidR="005477EB" w:rsidRPr="00EB1416">
        <w:rPr>
          <w:rFonts w:ascii="Arial" w:hAnsi="Arial" w:cs="Arial"/>
          <w:color w:val="000000" w:themeColor="text1"/>
          <w:sz w:val="24"/>
          <w:szCs w:val="24"/>
        </w:rPr>
        <w:t xml:space="preserve"> aquí en este mismo municipio</w:t>
      </w:r>
      <w:r w:rsidR="00146CCE" w:rsidRPr="00EB1416">
        <w:rPr>
          <w:rFonts w:ascii="Arial" w:hAnsi="Arial" w:cs="Arial"/>
          <w:color w:val="000000" w:themeColor="text1"/>
          <w:sz w:val="24"/>
          <w:szCs w:val="24"/>
        </w:rPr>
        <w:t xml:space="preserve">, están un poco mas reglamentadas que es por ejemplo un caso que ya probamos hace un momento que es el convenio de concertación donde los ciudadanos se unen como municipio para </w:t>
      </w:r>
      <w:r w:rsidR="004C610D" w:rsidRPr="00EB1416">
        <w:rPr>
          <w:rFonts w:ascii="Arial" w:hAnsi="Arial" w:cs="Arial"/>
          <w:color w:val="000000" w:themeColor="text1"/>
          <w:sz w:val="24"/>
          <w:szCs w:val="24"/>
        </w:rPr>
        <w:t>generar una acción en beneficio de su comunidad en aras de generar una mejor calidad de vida, en su entorno</w:t>
      </w:r>
      <w:r w:rsidR="002A3967" w:rsidRPr="00EB1416">
        <w:rPr>
          <w:rFonts w:ascii="Arial" w:hAnsi="Arial" w:cs="Arial"/>
          <w:color w:val="000000" w:themeColor="text1"/>
          <w:sz w:val="24"/>
          <w:szCs w:val="24"/>
        </w:rPr>
        <w:t>,</w:t>
      </w:r>
      <w:r w:rsidR="004C610D" w:rsidRPr="00EB1416">
        <w:rPr>
          <w:rFonts w:ascii="Arial" w:hAnsi="Arial" w:cs="Arial"/>
          <w:color w:val="000000" w:themeColor="text1"/>
          <w:sz w:val="24"/>
          <w:szCs w:val="24"/>
        </w:rPr>
        <w:t xml:space="preserve"> también tenemos el caso del convenio que reglamentamos inclusive en esta administración que es el programa de adopta un jardín, que ya lleva </w:t>
      </w:r>
      <w:r w:rsidR="002A3967" w:rsidRPr="00EB1416">
        <w:rPr>
          <w:rFonts w:ascii="Arial" w:hAnsi="Arial" w:cs="Arial"/>
          <w:color w:val="000000" w:themeColor="text1"/>
          <w:sz w:val="24"/>
          <w:szCs w:val="24"/>
        </w:rPr>
        <w:t xml:space="preserve">años usando </w:t>
      </w:r>
      <w:r w:rsidR="004C610D" w:rsidRPr="00EB1416">
        <w:rPr>
          <w:rFonts w:ascii="Arial" w:hAnsi="Arial" w:cs="Arial"/>
          <w:color w:val="000000" w:themeColor="text1"/>
          <w:sz w:val="24"/>
          <w:szCs w:val="24"/>
        </w:rPr>
        <w:t>en Guadalajara, donde si una empresa en particular quiere hacerse cargo de darle mantenimiento a un jardín, a un camellón en frente, colindante con su empresa, con su negocio establecimiento pues pueda colaborar en el cuidado</w:t>
      </w:r>
      <w:r w:rsidR="002A3967" w:rsidRPr="00EB1416">
        <w:rPr>
          <w:rFonts w:ascii="Arial" w:hAnsi="Arial" w:cs="Arial"/>
          <w:color w:val="000000" w:themeColor="text1"/>
          <w:sz w:val="24"/>
          <w:szCs w:val="24"/>
        </w:rPr>
        <w:t>,</w:t>
      </w:r>
      <w:r w:rsidR="004C610D" w:rsidRPr="00EB1416">
        <w:rPr>
          <w:rFonts w:ascii="Arial" w:hAnsi="Arial" w:cs="Arial"/>
          <w:color w:val="000000" w:themeColor="text1"/>
          <w:sz w:val="24"/>
          <w:szCs w:val="24"/>
        </w:rPr>
        <w:t xml:space="preserve"> </w:t>
      </w:r>
      <w:r w:rsidR="002A3967" w:rsidRPr="00EB1416">
        <w:rPr>
          <w:rFonts w:ascii="Arial" w:hAnsi="Arial" w:cs="Arial"/>
          <w:color w:val="000000" w:themeColor="text1"/>
          <w:sz w:val="24"/>
          <w:szCs w:val="24"/>
        </w:rPr>
        <w:t xml:space="preserve">sin que ello le implique </w:t>
      </w:r>
      <w:r w:rsidR="0020567E" w:rsidRPr="00EB1416">
        <w:rPr>
          <w:rFonts w:ascii="Arial" w:hAnsi="Arial" w:cs="Arial"/>
          <w:color w:val="000000" w:themeColor="text1"/>
          <w:sz w:val="24"/>
          <w:szCs w:val="24"/>
        </w:rPr>
        <w:t xml:space="preserve">a diferencia el comodato sin que </w:t>
      </w:r>
      <w:r w:rsidR="002A3967" w:rsidRPr="00EB1416">
        <w:rPr>
          <w:rFonts w:ascii="Arial" w:hAnsi="Arial" w:cs="Arial"/>
          <w:color w:val="000000" w:themeColor="text1"/>
          <w:sz w:val="24"/>
          <w:szCs w:val="24"/>
        </w:rPr>
        <w:t>eso le implique un derecho de posesión o administración</w:t>
      </w:r>
      <w:r w:rsidR="0020567E" w:rsidRPr="00EB1416">
        <w:rPr>
          <w:rFonts w:ascii="Arial" w:hAnsi="Arial" w:cs="Arial"/>
          <w:color w:val="000000" w:themeColor="text1"/>
          <w:sz w:val="24"/>
          <w:szCs w:val="24"/>
        </w:rPr>
        <w:t xml:space="preserve"> de manera exclusiva realmente es </w:t>
      </w:r>
      <w:r w:rsidR="002A3967" w:rsidRPr="00EB1416">
        <w:rPr>
          <w:rFonts w:ascii="Arial" w:hAnsi="Arial" w:cs="Arial"/>
          <w:color w:val="000000" w:themeColor="text1"/>
          <w:sz w:val="24"/>
          <w:szCs w:val="24"/>
        </w:rPr>
        <w:t xml:space="preserve">un convenio muchos más flexible, con el cual pretendemos </w:t>
      </w:r>
      <w:r w:rsidR="0020567E" w:rsidRPr="00EB1416">
        <w:rPr>
          <w:rFonts w:ascii="Arial" w:hAnsi="Arial" w:cs="Arial"/>
          <w:color w:val="000000" w:themeColor="text1"/>
          <w:sz w:val="24"/>
          <w:szCs w:val="24"/>
        </w:rPr>
        <w:t xml:space="preserve">como lo menciona la iniciativa </w:t>
      </w:r>
      <w:r w:rsidR="002A3967" w:rsidRPr="00EB1416">
        <w:rPr>
          <w:rFonts w:ascii="Arial" w:hAnsi="Arial" w:cs="Arial"/>
          <w:color w:val="000000" w:themeColor="text1"/>
          <w:sz w:val="24"/>
          <w:szCs w:val="24"/>
        </w:rPr>
        <w:t xml:space="preserve">ayer </w:t>
      </w:r>
      <w:r w:rsidR="0020567E" w:rsidRPr="00EB1416">
        <w:rPr>
          <w:rFonts w:ascii="Arial" w:hAnsi="Arial" w:cs="Arial"/>
          <w:color w:val="000000" w:themeColor="text1"/>
          <w:sz w:val="24"/>
          <w:szCs w:val="24"/>
        </w:rPr>
        <w:t xml:space="preserve">mencionamos varios artículos del </w:t>
      </w:r>
      <w:r w:rsidR="006C298E" w:rsidRPr="00EB1416">
        <w:rPr>
          <w:rFonts w:ascii="Arial" w:hAnsi="Arial" w:cs="Arial"/>
          <w:color w:val="000000" w:themeColor="text1"/>
          <w:sz w:val="24"/>
          <w:szCs w:val="24"/>
        </w:rPr>
        <w:t>Código</w:t>
      </w:r>
      <w:r w:rsidR="0020567E" w:rsidRPr="00EB1416">
        <w:rPr>
          <w:rFonts w:ascii="Arial" w:hAnsi="Arial" w:cs="Arial"/>
          <w:color w:val="000000" w:themeColor="text1"/>
          <w:sz w:val="24"/>
          <w:szCs w:val="24"/>
        </w:rPr>
        <w:t xml:space="preserve"> Civil </w:t>
      </w:r>
      <w:r w:rsidR="006C298E" w:rsidRPr="00EB1416">
        <w:rPr>
          <w:rFonts w:ascii="Arial" w:hAnsi="Arial" w:cs="Arial"/>
          <w:color w:val="000000" w:themeColor="text1"/>
          <w:sz w:val="24"/>
          <w:szCs w:val="24"/>
        </w:rPr>
        <w:t>de la Ley del Gobierno y la Administración Pública Municipal de la Ley Especial que clasi</w:t>
      </w:r>
      <w:r w:rsidR="002A3967" w:rsidRPr="00EB1416">
        <w:rPr>
          <w:rFonts w:ascii="Arial" w:hAnsi="Arial" w:cs="Arial"/>
          <w:color w:val="000000" w:themeColor="text1"/>
          <w:sz w:val="24"/>
          <w:szCs w:val="24"/>
        </w:rPr>
        <w:t>fica los bienes del municipio pú</w:t>
      </w:r>
      <w:r w:rsidR="006C298E" w:rsidRPr="00EB1416">
        <w:rPr>
          <w:rFonts w:ascii="Arial" w:hAnsi="Arial" w:cs="Arial"/>
          <w:color w:val="000000" w:themeColor="text1"/>
          <w:sz w:val="24"/>
          <w:szCs w:val="24"/>
        </w:rPr>
        <w:t xml:space="preserve">blico, donde no pierde el municipio la rectoría de la administración de estos bienes, esa es la intención de estos convenios, porque someterlos </w:t>
      </w:r>
      <w:r w:rsidR="00480F25" w:rsidRPr="00EB1416">
        <w:rPr>
          <w:rFonts w:ascii="Arial" w:hAnsi="Arial" w:cs="Arial"/>
          <w:color w:val="000000" w:themeColor="text1"/>
          <w:sz w:val="24"/>
          <w:szCs w:val="24"/>
        </w:rPr>
        <w:t xml:space="preserve">a consideración del ayuntamiento </w:t>
      </w:r>
      <w:r w:rsidR="006C298E" w:rsidRPr="00EB1416">
        <w:rPr>
          <w:rFonts w:ascii="Arial" w:hAnsi="Arial" w:cs="Arial"/>
          <w:color w:val="000000" w:themeColor="text1"/>
          <w:sz w:val="24"/>
          <w:szCs w:val="24"/>
        </w:rPr>
        <w:t>cuando Sindicatura han hecho ya con anterioridad básicamente la intención de someterlo a su consideración es que queremos que tenga</w:t>
      </w:r>
      <w:r w:rsidR="00480F25" w:rsidRPr="00EB1416">
        <w:rPr>
          <w:rFonts w:ascii="Arial" w:hAnsi="Arial" w:cs="Arial"/>
          <w:color w:val="000000" w:themeColor="text1"/>
          <w:sz w:val="24"/>
          <w:szCs w:val="24"/>
        </w:rPr>
        <w:t xml:space="preserve">n un plazo un poco </w:t>
      </w:r>
      <w:r w:rsidR="00CE159A" w:rsidRPr="00EB1416">
        <w:rPr>
          <w:rFonts w:ascii="Arial" w:hAnsi="Arial" w:cs="Arial"/>
          <w:color w:val="000000" w:themeColor="text1"/>
          <w:sz w:val="24"/>
          <w:szCs w:val="24"/>
        </w:rPr>
        <w:t>más</w:t>
      </w:r>
      <w:r w:rsidR="00480F25" w:rsidRPr="00EB1416">
        <w:rPr>
          <w:rFonts w:ascii="Arial" w:hAnsi="Arial" w:cs="Arial"/>
          <w:color w:val="000000" w:themeColor="text1"/>
          <w:sz w:val="24"/>
          <w:szCs w:val="24"/>
        </w:rPr>
        <w:t xml:space="preserve"> amplio, </w:t>
      </w:r>
      <w:r w:rsidR="006C298E" w:rsidRPr="00EB1416">
        <w:rPr>
          <w:rFonts w:ascii="Arial" w:hAnsi="Arial" w:cs="Arial"/>
          <w:color w:val="000000" w:themeColor="text1"/>
          <w:sz w:val="24"/>
          <w:szCs w:val="24"/>
        </w:rPr>
        <w:t xml:space="preserve">que trascienda la administración en donde la ley porque si yo estos Fraccionamientos que se han acercado </w:t>
      </w:r>
      <w:r w:rsidR="001E6BC8" w:rsidRPr="00EB1416">
        <w:rPr>
          <w:rFonts w:ascii="Arial" w:hAnsi="Arial" w:cs="Arial"/>
          <w:color w:val="000000" w:themeColor="text1"/>
          <w:sz w:val="24"/>
          <w:szCs w:val="24"/>
        </w:rPr>
        <w:t xml:space="preserve">a tratar de regularizar su situación </w:t>
      </w:r>
      <w:r w:rsidR="00480F25" w:rsidRPr="00EB1416">
        <w:rPr>
          <w:rFonts w:ascii="Arial" w:hAnsi="Arial" w:cs="Arial"/>
          <w:color w:val="000000" w:themeColor="text1"/>
          <w:sz w:val="24"/>
          <w:szCs w:val="24"/>
        </w:rPr>
        <w:t xml:space="preserve">porque reitero </w:t>
      </w:r>
      <w:r w:rsidR="001E6BC8" w:rsidRPr="00EB1416">
        <w:rPr>
          <w:rFonts w:ascii="Arial" w:hAnsi="Arial" w:cs="Arial"/>
          <w:color w:val="000000" w:themeColor="text1"/>
          <w:sz w:val="24"/>
          <w:szCs w:val="24"/>
        </w:rPr>
        <w:t xml:space="preserve">la mitad de ellos ya están teniendo este tipo de controles, pues solamente se los va dar la Sindicatura </w:t>
      </w:r>
      <w:r w:rsidR="00480F25" w:rsidRPr="00EB1416">
        <w:rPr>
          <w:rFonts w:ascii="Arial" w:hAnsi="Arial" w:cs="Arial"/>
          <w:color w:val="000000" w:themeColor="text1"/>
          <w:sz w:val="24"/>
          <w:szCs w:val="24"/>
        </w:rPr>
        <w:t>hasta el último mes</w:t>
      </w:r>
      <w:r w:rsidR="00BA0B4B" w:rsidRPr="00EB1416">
        <w:rPr>
          <w:rFonts w:ascii="Arial" w:hAnsi="Arial" w:cs="Arial"/>
          <w:color w:val="000000" w:themeColor="text1"/>
          <w:sz w:val="24"/>
          <w:szCs w:val="24"/>
        </w:rPr>
        <w:t xml:space="preserve"> de agosto, si la idea es darle un poco mas de certeza de la organización, del orden, de la inversión, que ellos están haciendo, en sus fraccionamientos, para cubrir siendo francos o fortalecer mejor dicho </w:t>
      </w:r>
      <w:r w:rsidR="00480F25" w:rsidRPr="00EB1416">
        <w:rPr>
          <w:rFonts w:ascii="Arial" w:hAnsi="Arial" w:cs="Arial"/>
          <w:color w:val="000000" w:themeColor="text1"/>
          <w:sz w:val="24"/>
          <w:szCs w:val="24"/>
        </w:rPr>
        <w:t xml:space="preserve">no </w:t>
      </w:r>
      <w:r w:rsidR="00BA0B4B" w:rsidRPr="00EB1416">
        <w:rPr>
          <w:rFonts w:ascii="Arial" w:hAnsi="Arial" w:cs="Arial"/>
          <w:color w:val="000000" w:themeColor="text1"/>
          <w:sz w:val="24"/>
          <w:szCs w:val="24"/>
        </w:rPr>
        <w:t xml:space="preserve">tenemos la capacidad de tener una patrulla si o dos o tres policías </w:t>
      </w:r>
      <w:r w:rsidR="00480F25" w:rsidRPr="00EB1416">
        <w:rPr>
          <w:rFonts w:ascii="Arial" w:hAnsi="Arial" w:cs="Arial"/>
          <w:color w:val="000000" w:themeColor="text1"/>
          <w:sz w:val="24"/>
          <w:szCs w:val="24"/>
        </w:rPr>
        <w:t xml:space="preserve">por fraccionamientos </w:t>
      </w:r>
      <w:r w:rsidR="00BA0B4B" w:rsidRPr="00EB1416">
        <w:rPr>
          <w:rFonts w:ascii="Arial" w:hAnsi="Arial" w:cs="Arial"/>
          <w:color w:val="000000" w:themeColor="text1"/>
          <w:sz w:val="24"/>
          <w:szCs w:val="24"/>
        </w:rPr>
        <w:t xml:space="preserve">y ellos de manera organizada si están dispuestos a </w:t>
      </w:r>
      <w:r w:rsidR="00BA0B4B" w:rsidRPr="00EB1416">
        <w:rPr>
          <w:rFonts w:ascii="Arial" w:hAnsi="Arial" w:cs="Arial"/>
          <w:color w:val="000000" w:themeColor="text1"/>
          <w:sz w:val="24"/>
          <w:szCs w:val="24"/>
        </w:rPr>
        <w:lastRenderedPageBreak/>
        <w:t>cooperar con seguridad privada para fortalecer su patrimonio y su familia,</w:t>
      </w:r>
      <w:r w:rsidR="00480F25" w:rsidRPr="00EB1416">
        <w:rPr>
          <w:rFonts w:ascii="Arial" w:hAnsi="Arial" w:cs="Arial"/>
          <w:color w:val="000000" w:themeColor="text1"/>
          <w:sz w:val="24"/>
          <w:szCs w:val="24"/>
        </w:rPr>
        <w:t xml:space="preserve"> regreso al tema del caso de</w:t>
      </w:r>
      <w:r w:rsidR="00BA0B4B" w:rsidRPr="00EB1416">
        <w:rPr>
          <w:rFonts w:ascii="Arial" w:hAnsi="Arial" w:cs="Arial"/>
          <w:color w:val="000000" w:themeColor="text1"/>
          <w:sz w:val="24"/>
          <w:szCs w:val="24"/>
        </w:rPr>
        <w:t xml:space="preserve"> Portales el 02 de junio</w:t>
      </w:r>
      <w:r w:rsidR="00480F25" w:rsidRPr="00EB1416">
        <w:rPr>
          <w:rFonts w:ascii="Arial" w:hAnsi="Arial" w:cs="Arial"/>
          <w:color w:val="000000" w:themeColor="text1"/>
          <w:sz w:val="24"/>
          <w:szCs w:val="24"/>
        </w:rPr>
        <w:t xml:space="preserve"> del año pasado, aprobamos un convenio similar</w:t>
      </w:r>
      <w:r w:rsidR="00BA0B4B" w:rsidRPr="00EB1416">
        <w:rPr>
          <w:rFonts w:ascii="Arial" w:hAnsi="Arial" w:cs="Arial"/>
          <w:color w:val="000000" w:themeColor="text1"/>
          <w:sz w:val="24"/>
          <w:szCs w:val="24"/>
        </w:rPr>
        <w:t xml:space="preserve">, pero la figura de comodato que </w:t>
      </w:r>
      <w:r w:rsidR="00004752" w:rsidRPr="00EB1416">
        <w:rPr>
          <w:rFonts w:ascii="Arial" w:hAnsi="Arial" w:cs="Arial"/>
          <w:color w:val="000000" w:themeColor="text1"/>
          <w:sz w:val="24"/>
          <w:szCs w:val="24"/>
        </w:rPr>
        <w:t>está</w:t>
      </w:r>
      <w:r w:rsidR="00BA0B4B" w:rsidRPr="00EB1416">
        <w:rPr>
          <w:rFonts w:ascii="Arial" w:hAnsi="Arial" w:cs="Arial"/>
          <w:color w:val="000000" w:themeColor="text1"/>
          <w:sz w:val="24"/>
          <w:szCs w:val="24"/>
        </w:rPr>
        <w:t xml:space="preserve"> reglamentada en el Código Civil o en el Fraccionamiento Portales </w:t>
      </w:r>
      <w:r w:rsidR="00480F25" w:rsidRPr="00EB1416">
        <w:rPr>
          <w:rFonts w:ascii="Arial" w:hAnsi="Arial" w:cs="Arial"/>
          <w:color w:val="000000" w:themeColor="text1"/>
          <w:sz w:val="24"/>
          <w:szCs w:val="24"/>
        </w:rPr>
        <w:t xml:space="preserve">inicialmente </w:t>
      </w:r>
      <w:r w:rsidR="00004752" w:rsidRPr="00EB1416">
        <w:rPr>
          <w:rFonts w:ascii="Arial" w:hAnsi="Arial" w:cs="Arial"/>
          <w:color w:val="000000" w:themeColor="text1"/>
          <w:sz w:val="24"/>
          <w:szCs w:val="24"/>
        </w:rPr>
        <w:t xml:space="preserve">ellos lo voy a decir abiertamente de manera muy arriesgada abierta dijeron nosotros nos hacemos cargo todo aquí en el </w:t>
      </w:r>
      <w:r w:rsidR="00004752" w:rsidRPr="00EB1416">
        <w:rPr>
          <w:rFonts w:ascii="Arial" w:hAnsi="Arial" w:cs="Arial"/>
          <w:sz w:val="24"/>
          <w:szCs w:val="24"/>
        </w:rPr>
        <w:t>interior y denos en comodato, se les dio por 7 años si no mal recuerdo, pero ya en la práctica el comodato les implicaba como tienen el derecho prácticamente de exclusividad de</w:t>
      </w:r>
      <w:r w:rsidR="00830007" w:rsidRPr="00EB1416">
        <w:rPr>
          <w:rFonts w:ascii="Arial" w:hAnsi="Arial" w:cs="Arial"/>
          <w:sz w:val="24"/>
          <w:szCs w:val="24"/>
        </w:rPr>
        <w:t>l</w:t>
      </w:r>
      <w:r w:rsidR="00004752" w:rsidRPr="00EB1416">
        <w:rPr>
          <w:rFonts w:ascii="Arial" w:hAnsi="Arial" w:cs="Arial"/>
          <w:sz w:val="24"/>
          <w:szCs w:val="24"/>
        </w:rPr>
        <w:t xml:space="preserve"> uso de sus bienes, </w:t>
      </w:r>
      <w:r w:rsidR="00181987" w:rsidRPr="00EB1416">
        <w:rPr>
          <w:rFonts w:ascii="Arial" w:hAnsi="Arial" w:cs="Arial"/>
          <w:sz w:val="24"/>
          <w:szCs w:val="24"/>
        </w:rPr>
        <w:t>les implicaba</w:t>
      </w:r>
      <w:r w:rsidR="00181987" w:rsidRPr="00EB1416">
        <w:rPr>
          <w:rFonts w:ascii="Arial" w:hAnsi="Arial" w:cs="Arial"/>
          <w:color w:val="000000" w:themeColor="text1"/>
          <w:sz w:val="24"/>
          <w:szCs w:val="24"/>
        </w:rPr>
        <w:t xml:space="preserve"> también el absorber las obligaciones y los pagos de servicios públicos, principalmente el</w:t>
      </w:r>
      <w:r w:rsidR="00830007" w:rsidRPr="00EB1416">
        <w:rPr>
          <w:rFonts w:ascii="Arial" w:hAnsi="Arial" w:cs="Arial"/>
          <w:color w:val="000000" w:themeColor="text1"/>
          <w:sz w:val="24"/>
          <w:szCs w:val="24"/>
        </w:rPr>
        <w:t xml:space="preserve"> de alumbrado ellos ya se revisaron</w:t>
      </w:r>
      <w:r w:rsidR="00181987" w:rsidRPr="00EB1416">
        <w:rPr>
          <w:rFonts w:ascii="Arial" w:hAnsi="Arial" w:cs="Arial"/>
          <w:color w:val="000000" w:themeColor="text1"/>
          <w:sz w:val="24"/>
          <w:szCs w:val="24"/>
        </w:rPr>
        <w:t xml:space="preserve"> varias veces el tema de sus cuentas al interior de su Fraccionamiento, actualmente hacen una cooperación de $500.00 pesos </w:t>
      </w:r>
      <w:r w:rsidR="00830007" w:rsidRPr="00EB1416">
        <w:rPr>
          <w:rFonts w:ascii="Arial" w:hAnsi="Arial" w:cs="Arial"/>
          <w:color w:val="000000" w:themeColor="text1"/>
          <w:sz w:val="24"/>
          <w:szCs w:val="24"/>
        </w:rPr>
        <w:t xml:space="preserve">si nosotros nos hacemos cargo, el servicio de alumbrado público, </w:t>
      </w:r>
      <w:r w:rsidR="00181987" w:rsidRPr="00EB1416">
        <w:rPr>
          <w:rFonts w:ascii="Arial" w:hAnsi="Arial" w:cs="Arial"/>
          <w:color w:val="000000" w:themeColor="text1"/>
          <w:sz w:val="24"/>
          <w:szCs w:val="24"/>
        </w:rPr>
        <w:t xml:space="preserve">cuando menos tendremos que subirlo a $800.00 pesos y la verdad es que no va a ver la posibilidad de pagarlo </w:t>
      </w:r>
      <w:r w:rsidR="00830007" w:rsidRPr="00EB1416">
        <w:rPr>
          <w:rFonts w:ascii="Arial" w:hAnsi="Arial" w:cs="Arial"/>
          <w:color w:val="000000" w:themeColor="text1"/>
          <w:sz w:val="24"/>
          <w:szCs w:val="24"/>
        </w:rPr>
        <w:t>al interior de</w:t>
      </w:r>
      <w:r w:rsidR="00910C45" w:rsidRPr="00EB1416">
        <w:rPr>
          <w:rFonts w:ascii="Arial" w:hAnsi="Arial" w:cs="Arial"/>
          <w:color w:val="000000" w:themeColor="text1"/>
          <w:sz w:val="24"/>
          <w:szCs w:val="24"/>
        </w:rPr>
        <w:t xml:space="preserve"> los vecinos eso nos va implicar caer en cartera vencida </w:t>
      </w:r>
      <w:r w:rsidR="005B0081" w:rsidRPr="00EB1416">
        <w:rPr>
          <w:rFonts w:ascii="Arial" w:hAnsi="Arial" w:cs="Arial"/>
          <w:color w:val="000000" w:themeColor="text1"/>
          <w:sz w:val="24"/>
          <w:szCs w:val="24"/>
        </w:rPr>
        <w:t>morosidad van a empezar a cooperar los que van a pagar si el no paga pues yo tampoco pago y entonces en vez de incentivar la participación ciudadana la organización vecinal</w:t>
      </w:r>
      <w:r w:rsidR="00830007" w:rsidRPr="00EB1416">
        <w:rPr>
          <w:rFonts w:ascii="Arial" w:hAnsi="Arial" w:cs="Arial"/>
          <w:color w:val="000000" w:themeColor="text1"/>
          <w:sz w:val="24"/>
          <w:szCs w:val="24"/>
        </w:rPr>
        <w:t>,</w:t>
      </w:r>
      <w:r w:rsidR="005B0081" w:rsidRPr="00EB1416">
        <w:rPr>
          <w:rFonts w:ascii="Arial" w:hAnsi="Arial" w:cs="Arial"/>
          <w:color w:val="000000" w:themeColor="text1"/>
          <w:sz w:val="24"/>
          <w:szCs w:val="24"/>
        </w:rPr>
        <w:t xml:space="preserve"> la estaríamos desalentando </w:t>
      </w:r>
      <w:r w:rsidR="0080250E" w:rsidRPr="00EB1416">
        <w:rPr>
          <w:rFonts w:ascii="Arial" w:hAnsi="Arial" w:cs="Arial"/>
          <w:color w:val="000000" w:themeColor="text1"/>
          <w:sz w:val="24"/>
          <w:szCs w:val="24"/>
        </w:rPr>
        <w:t xml:space="preserve">en lo personal mi postura en este tema, por lo cual elevo esta propuesta </w:t>
      </w:r>
      <w:r w:rsidR="008D69DB" w:rsidRPr="00EB1416">
        <w:rPr>
          <w:rFonts w:ascii="Arial" w:hAnsi="Arial" w:cs="Arial"/>
          <w:color w:val="000000" w:themeColor="text1"/>
          <w:sz w:val="24"/>
          <w:szCs w:val="24"/>
        </w:rPr>
        <w:t xml:space="preserve">con esto concluyo es </w:t>
      </w:r>
      <w:r w:rsidR="00830007" w:rsidRPr="00EB1416">
        <w:rPr>
          <w:rFonts w:ascii="Arial" w:hAnsi="Arial" w:cs="Arial"/>
          <w:color w:val="000000" w:themeColor="text1"/>
          <w:sz w:val="24"/>
          <w:szCs w:val="24"/>
        </w:rPr>
        <w:t xml:space="preserve">ellos ya </w:t>
      </w:r>
      <w:r w:rsidR="008D69DB" w:rsidRPr="00EB1416">
        <w:rPr>
          <w:rFonts w:ascii="Arial" w:hAnsi="Arial" w:cs="Arial"/>
          <w:color w:val="000000" w:themeColor="text1"/>
          <w:sz w:val="24"/>
          <w:szCs w:val="24"/>
        </w:rPr>
        <w:t xml:space="preserve">si están colaborando en algunos aspectos </w:t>
      </w:r>
      <w:r w:rsidR="00D57AB8" w:rsidRPr="00EB1416">
        <w:rPr>
          <w:rFonts w:ascii="Arial" w:hAnsi="Arial" w:cs="Arial"/>
          <w:color w:val="000000" w:themeColor="text1"/>
          <w:sz w:val="24"/>
          <w:szCs w:val="24"/>
        </w:rPr>
        <w:t xml:space="preserve">principalmente mantenimiento de areas verdes y seguridad creo que el municipio no es justo que se desentienda del tema de todos los servicios públicos, creo que podemos seguir colaborando y hacerlo de manera coordinada si a través de esta modalidad, porque al final de cuentas son gastos que ya estamos haciendo al día de hoy, hoy nos hacemos cargo </w:t>
      </w:r>
      <w:r w:rsidR="00FF50C9" w:rsidRPr="00EB1416">
        <w:rPr>
          <w:rFonts w:ascii="Arial" w:hAnsi="Arial" w:cs="Arial"/>
          <w:color w:val="000000" w:themeColor="text1"/>
          <w:sz w:val="24"/>
          <w:szCs w:val="24"/>
        </w:rPr>
        <w:t>así</w:t>
      </w:r>
      <w:r w:rsidR="00D57AB8" w:rsidRPr="00EB1416">
        <w:rPr>
          <w:rFonts w:ascii="Arial" w:hAnsi="Arial" w:cs="Arial"/>
          <w:color w:val="000000" w:themeColor="text1"/>
          <w:sz w:val="24"/>
          <w:szCs w:val="24"/>
        </w:rPr>
        <w:t xml:space="preserve"> lo marca la Ley </w:t>
      </w:r>
      <w:r w:rsidR="00FF50C9" w:rsidRPr="00EB1416">
        <w:rPr>
          <w:rFonts w:ascii="Arial" w:hAnsi="Arial" w:cs="Arial"/>
          <w:color w:val="000000" w:themeColor="text1"/>
          <w:sz w:val="24"/>
          <w:szCs w:val="24"/>
        </w:rPr>
        <w:t xml:space="preserve">energía eléctrica, pero cargarles la mano, de todos los servicios principalmente en la energía eléctrica </w:t>
      </w:r>
      <w:r w:rsidR="00830007" w:rsidRPr="00EB1416">
        <w:rPr>
          <w:rFonts w:ascii="Arial" w:hAnsi="Arial" w:cs="Arial"/>
          <w:color w:val="000000" w:themeColor="text1"/>
          <w:sz w:val="24"/>
          <w:szCs w:val="24"/>
        </w:rPr>
        <w:t xml:space="preserve">les va a implicar </w:t>
      </w:r>
      <w:r w:rsidR="00FF50C9" w:rsidRPr="00EB1416">
        <w:rPr>
          <w:rFonts w:ascii="Arial" w:hAnsi="Arial" w:cs="Arial"/>
          <w:color w:val="000000" w:themeColor="text1"/>
          <w:sz w:val="24"/>
          <w:szCs w:val="24"/>
        </w:rPr>
        <w:t>su organización no lleve a buen puerto pueda verse mermado en el transcurso</w:t>
      </w:r>
      <w:r w:rsidR="000910A9" w:rsidRPr="00EB1416">
        <w:rPr>
          <w:rFonts w:ascii="Arial" w:hAnsi="Arial" w:cs="Arial"/>
          <w:color w:val="000000" w:themeColor="text1"/>
          <w:sz w:val="24"/>
          <w:szCs w:val="24"/>
        </w:rPr>
        <w:t xml:space="preserve">, otros que me hicieron el mismo comentario fueron por ejemplo los de Villas de San Miguel que están cerca de la Delegación de San Pedrito, </w:t>
      </w:r>
      <w:r w:rsidR="00950B58" w:rsidRPr="00EB1416">
        <w:rPr>
          <w:rFonts w:ascii="Arial" w:hAnsi="Arial" w:cs="Arial"/>
          <w:color w:val="000000" w:themeColor="text1"/>
          <w:sz w:val="24"/>
          <w:szCs w:val="24"/>
        </w:rPr>
        <w:t>ah</w:t>
      </w:r>
      <w:r w:rsidR="00F50363" w:rsidRPr="00EB1416">
        <w:rPr>
          <w:rFonts w:ascii="Arial" w:hAnsi="Arial" w:cs="Arial"/>
          <w:color w:val="000000" w:themeColor="text1"/>
          <w:sz w:val="24"/>
          <w:szCs w:val="24"/>
        </w:rPr>
        <w:t>í tenemos dos F</w:t>
      </w:r>
      <w:r w:rsidR="00950B58" w:rsidRPr="00EB1416">
        <w:rPr>
          <w:rFonts w:ascii="Arial" w:hAnsi="Arial" w:cs="Arial"/>
          <w:color w:val="000000" w:themeColor="text1"/>
          <w:sz w:val="24"/>
          <w:szCs w:val="24"/>
        </w:rPr>
        <w:t>raccionamientos colindantes con características muy parecidas a lo mejor muchos lo ubicaran a lo mejor</w:t>
      </w:r>
      <w:r w:rsidR="00830007" w:rsidRPr="00EB1416">
        <w:rPr>
          <w:rFonts w:ascii="Arial" w:hAnsi="Arial" w:cs="Arial"/>
          <w:color w:val="000000" w:themeColor="text1"/>
          <w:sz w:val="24"/>
          <w:szCs w:val="24"/>
        </w:rPr>
        <w:t xml:space="preserve"> el regidor Orlando</w:t>
      </w:r>
      <w:r w:rsidR="00950B58" w:rsidRPr="00EB1416">
        <w:rPr>
          <w:rFonts w:ascii="Arial" w:hAnsi="Arial" w:cs="Arial"/>
          <w:color w:val="000000" w:themeColor="text1"/>
          <w:sz w:val="24"/>
          <w:szCs w:val="24"/>
        </w:rPr>
        <w:t xml:space="preserve">, Fraccionamiento Villa Los Cantaros, </w:t>
      </w:r>
      <w:r w:rsidR="00F50363" w:rsidRPr="00EB1416">
        <w:rPr>
          <w:rFonts w:ascii="Arial" w:hAnsi="Arial" w:cs="Arial"/>
          <w:color w:val="000000" w:themeColor="text1"/>
          <w:sz w:val="24"/>
          <w:szCs w:val="24"/>
        </w:rPr>
        <w:t xml:space="preserve">que por algunos conflictos internos no fue subido a este punto y Villas San Miguel colindan ambos, el Fraccionamiento Villas Los Cantaros están siendo víctimas de muchos robos, asaltos inclusive a mano armada, camionetas, viviendas, me comentan que inclusive hasta los paneles solares, del agua se los han llegado a robar, pero en cambio platicando con la Mesa Directiva de Villas de San Miguel </w:t>
      </w:r>
      <w:r w:rsidR="00830007" w:rsidRPr="00EB1416">
        <w:rPr>
          <w:rFonts w:ascii="Arial" w:hAnsi="Arial" w:cs="Arial"/>
          <w:color w:val="000000" w:themeColor="text1"/>
          <w:sz w:val="24"/>
          <w:szCs w:val="24"/>
        </w:rPr>
        <w:t xml:space="preserve">que ya tiene es </w:t>
      </w:r>
      <w:r w:rsidR="00F50363" w:rsidRPr="00EB1416">
        <w:rPr>
          <w:rFonts w:ascii="Arial" w:hAnsi="Arial" w:cs="Arial"/>
          <w:color w:val="000000" w:themeColor="text1"/>
          <w:sz w:val="24"/>
          <w:szCs w:val="24"/>
        </w:rPr>
        <w:t>portón que tiene cuidado de</w:t>
      </w:r>
      <w:r w:rsidR="00830007" w:rsidRPr="00EB1416">
        <w:rPr>
          <w:rFonts w:ascii="Arial" w:hAnsi="Arial" w:cs="Arial"/>
          <w:color w:val="000000" w:themeColor="text1"/>
          <w:sz w:val="24"/>
          <w:szCs w:val="24"/>
        </w:rPr>
        <w:t>l ingreso y salida dicen que</w:t>
      </w:r>
      <w:r w:rsidR="00F50363" w:rsidRPr="00EB1416">
        <w:rPr>
          <w:rFonts w:ascii="Arial" w:hAnsi="Arial" w:cs="Arial"/>
          <w:color w:val="000000" w:themeColor="text1"/>
          <w:sz w:val="24"/>
          <w:szCs w:val="24"/>
        </w:rPr>
        <w:t xml:space="preserve"> ellos</w:t>
      </w:r>
      <w:r w:rsidR="00830007" w:rsidRPr="00EB1416">
        <w:rPr>
          <w:rFonts w:ascii="Arial" w:hAnsi="Arial" w:cs="Arial"/>
          <w:color w:val="000000" w:themeColor="text1"/>
          <w:sz w:val="24"/>
          <w:szCs w:val="24"/>
        </w:rPr>
        <w:t xml:space="preserve"> redujeron a cero el robo, al interior de su fraccionamiento ellos </w:t>
      </w:r>
      <w:r w:rsidR="00F50363" w:rsidRPr="00EB1416">
        <w:rPr>
          <w:rFonts w:ascii="Arial" w:hAnsi="Arial" w:cs="Arial"/>
          <w:color w:val="000000" w:themeColor="text1"/>
          <w:sz w:val="24"/>
          <w:szCs w:val="24"/>
        </w:rPr>
        <w:t xml:space="preserve">haciéndose cargo si de la vigilancia </w:t>
      </w:r>
      <w:r w:rsidR="00830007" w:rsidRPr="00EB1416">
        <w:rPr>
          <w:rFonts w:ascii="Arial" w:hAnsi="Arial" w:cs="Arial"/>
          <w:color w:val="000000" w:themeColor="text1"/>
          <w:sz w:val="24"/>
          <w:szCs w:val="24"/>
        </w:rPr>
        <w:t xml:space="preserve">de quien entre y quien sale </w:t>
      </w:r>
      <w:r w:rsidR="00F50363" w:rsidRPr="00EB1416">
        <w:rPr>
          <w:rFonts w:ascii="Arial" w:hAnsi="Arial" w:cs="Arial"/>
          <w:color w:val="000000" w:themeColor="text1"/>
          <w:sz w:val="24"/>
          <w:szCs w:val="24"/>
        </w:rPr>
        <w:t xml:space="preserve">si la verdad dos lugares que colindan si es </w:t>
      </w:r>
      <w:r w:rsidR="00830007" w:rsidRPr="00EB1416">
        <w:rPr>
          <w:rFonts w:ascii="Arial" w:hAnsi="Arial" w:cs="Arial"/>
          <w:color w:val="000000" w:themeColor="text1"/>
          <w:sz w:val="24"/>
          <w:szCs w:val="24"/>
        </w:rPr>
        <w:t xml:space="preserve">muy </w:t>
      </w:r>
      <w:r w:rsidR="00F50363" w:rsidRPr="00EB1416">
        <w:rPr>
          <w:rFonts w:ascii="Arial" w:hAnsi="Arial" w:cs="Arial"/>
          <w:color w:val="000000" w:themeColor="text1"/>
          <w:sz w:val="24"/>
          <w:szCs w:val="24"/>
        </w:rPr>
        <w:t xml:space="preserve">distante o se nota la mano de los vecinos cuando lo hacen de manera organizada y en colaboración con la autoridad municipal, urgencia en este tema por lo que yo lo someto a consideración directa pues no la hay, </w:t>
      </w:r>
      <w:r w:rsidR="00830007" w:rsidRPr="00EB1416">
        <w:rPr>
          <w:rFonts w:ascii="Arial" w:hAnsi="Arial" w:cs="Arial"/>
          <w:color w:val="000000" w:themeColor="text1"/>
          <w:sz w:val="24"/>
          <w:szCs w:val="24"/>
        </w:rPr>
        <w:t xml:space="preserve">pero es un tema </w:t>
      </w:r>
      <w:r w:rsidR="00F50363" w:rsidRPr="00EB1416">
        <w:rPr>
          <w:rFonts w:ascii="Arial" w:hAnsi="Arial" w:cs="Arial"/>
          <w:color w:val="000000" w:themeColor="text1"/>
          <w:sz w:val="24"/>
          <w:szCs w:val="24"/>
        </w:rPr>
        <w:t xml:space="preserve">pues creo que el Municipio lo único que recibe es </w:t>
      </w:r>
      <w:r w:rsidR="00782677" w:rsidRPr="00EB1416">
        <w:rPr>
          <w:rFonts w:ascii="Arial" w:hAnsi="Arial" w:cs="Arial"/>
          <w:color w:val="000000" w:themeColor="text1"/>
          <w:sz w:val="24"/>
          <w:szCs w:val="24"/>
        </w:rPr>
        <w:t>la coad</w:t>
      </w:r>
      <w:r w:rsidR="0060174C" w:rsidRPr="00EB1416">
        <w:rPr>
          <w:rFonts w:ascii="Arial" w:hAnsi="Arial" w:cs="Arial"/>
          <w:color w:val="000000" w:themeColor="text1"/>
          <w:sz w:val="24"/>
          <w:szCs w:val="24"/>
        </w:rPr>
        <w:t>yuv</w:t>
      </w:r>
      <w:r w:rsidR="00782677" w:rsidRPr="00EB1416">
        <w:rPr>
          <w:rFonts w:ascii="Arial" w:hAnsi="Arial" w:cs="Arial"/>
          <w:color w:val="000000" w:themeColor="text1"/>
          <w:sz w:val="24"/>
          <w:szCs w:val="24"/>
        </w:rPr>
        <w:t xml:space="preserve">ancia, la colaboración </w:t>
      </w:r>
      <w:r w:rsidR="0060174C" w:rsidRPr="00EB1416">
        <w:rPr>
          <w:rFonts w:ascii="Arial" w:hAnsi="Arial" w:cs="Arial"/>
          <w:color w:val="000000" w:themeColor="text1"/>
          <w:sz w:val="24"/>
          <w:szCs w:val="24"/>
        </w:rPr>
        <w:t>de los ciudadanos y también creo</w:t>
      </w:r>
      <w:r w:rsidR="00830007" w:rsidRPr="00EB1416">
        <w:rPr>
          <w:rFonts w:ascii="Arial" w:hAnsi="Arial" w:cs="Arial"/>
          <w:color w:val="000000" w:themeColor="text1"/>
          <w:sz w:val="24"/>
          <w:szCs w:val="24"/>
        </w:rPr>
        <w:t xml:space="preserve"> que vale la pena darle certeza</w:t>
      </w:r>
      <w:r w:rsidR="0060174C" w:rsidRPr="00EB1416">
        <w:rPr>
          <w:rFonts w:ascii="Arial" w:hAnsi="Arial" w:cs="Arial"/>
          <w:color w:val="000000" w:themeColor="text1"/>
          <w:sz w:val="24"/>
          <w:szCs w:val="24"/>
        </w:rPr>
        <w:t xml:space="preserve"> a los propios vecinos y lo que están organizando porque asi les damos la pauta para y sigan con sus acciones en su organización interna, algunas de estas apreciaciones ya tienen </w:t>
      </w:r>
      <w:r w:rsidR="002173F9" w:rsidRPr="00EB1416">
        <w:rPr>
          <w:rFonts w:ascii="Arial" w:hAnsi="Arial" w:cs="Arial"/>
          <w:color w:val="000000" w:themeColor="text1"/>
          <w:sz w:val="24"/>
          <w:szCs w:val="24"/>
        </w:rPr>
        <w:t xml:space="preserve">en las cuales se estuvo procesando, el clausulado del convenio </w:t>
      </w:r>
      <w:r w:rsidR="003F7F9F" w:rsidRPr="00EB1416">
        <w:rPr>
          <w:rFonts w:ascii="Arial" w:hAnsi="Arial" w:cs="Arial"/>
          <w:color w:val="000000" w:themeColor="text1"/>
          <w:sz w:val="24"/>
          <w:szCs w:val="24"/>
        </w:rPr>
        <w:t xml:space="preserve">por el cual nos vamos a regir, creo que da y abona mucho al tema de la transparencia </w:t>
      </w:r>
      <w:r w:rsidR="00D625B6" w:rsidRPr="00EB1416">
        <w:rPr>
          <w:rFonts w:ascii="Arial" w:hAnsi="Arial" w:cs="Arial"/>
          <w:color w:val="000000" w:themeColor="text1"/>
          <w:sz w:val="24"/>
          <w:szCs w:val="24"/>
        </w:rPr>
        <w:t xml:space="preserve">sobre todo los recursos que vaya a manejar la Asociación Civil o el Comité Vecinal estamos poniendo que tendrá que rendir un informe trimestral </w:t>
      </w:r>
      <w:r w:rsidR="002D338E" w:rsidRPr="00EB1416">
        <w:rPr>
          <w:rFonts w:ascii="Arial" w:hAnsi="Arial" w:cs="Arial"/>
          <w:color w:val="000000" w:themeColor="text1"/>
          <w:sz w:val="24"/>
          <w:szCs w:val="24"/>
        </w:rPr>
        <w:t xml:space="preserve">al área de participación ciudadana, </w:t>
      </w:r>
      <w:r w:rsidR="001C73F2" w:rsidRPr="00EB1416">
        <w:rPr>
          <w:rFonts w:ascii="Arial" w:hAnsi="Arial" w:cs="Arial"/>
          <w:color w:val="000000" w:themeColor="text1"/>
          <w:sz w:val="24"/>
          <w:szCs w:val="24"/>
        </w:rPr>
        <w:t xml:space="preserve">y le pusimos una clausula obviamente muy clara </w:t>
      </w:r>
      <w:r w:rsidR="00B948D4" w:rsidRPr="00EB1416">
        <w:rPr>
          <w:rFonts w:ascii="Arial" w:hAnsi="Arial" w:cs="Arial"/>
          <w:color w:val="000000" w:themeColor="text1"/>
          <w:sz w:val="24"/>
          <w:szCs w:val="24"/>
        </w:rPr>
        <w:t xml:space="preserve">el no pago o el caer en morosidad, </w:t>
      </w:r>
      <w:r w:rsidR="00830007" w:rsidRPr="00EB1416">
        <w:rPr>
          <w:rFonts w:ascii="Arial" w:hAnsi="Arial" w:cs="Arial"/>
          <w:color w:val="000000" w:themeColor="text1"/>
          <w:sz w:val="24"/>
          <w:szCs w:val="24"/>
        </w:rPr>
        <w:t xml:space="preserve">el pago </w:t>
      </w:r>
      <w:r w:rsidR="00B948D4" w:rsidRPr="00EB1416">
        <w:rPr>
          <w:rFonts w:ascii="Arial" w:hAnsi="Arial" w:cs="Arial"/>
          <w:color w:val="000000" w:themeColor="text1"/>
          <w:sz w:val="24"/>
          <w:szCs w:val="24"/>
        </w:rPr>
        <w:t xml:space="preserve">de la cooperación que ellos establezcan al interior para este </w:t>
      </w:r>
      <w:r w:rsidR="00B948D4" w:rsidRPr="00EB1416">
        <w:rPr>
          <w:rFonts w:ascii="Arial" w:hAnsi="Arial" w:cs="Arial"/>
          <w:color w:val="000000" w:themeColor="text1"/>
          <w:sz w:val="24"/>
          <w:szCs w:val="24"/>
        </w:rPr>
        <w:lastRenderedPageBreak/>
        <w:t xml:space="preserve">mantenimiento de pago de gastos que ellos estarían absorbiendo en ningún momento puede ser impedimento que si alguien no está al corriente no puede ser impedimento para ingresar a su vivienda o está muy claro en el convenio en el Reglamento todo esto, estas propuestas </w:t>
      </w:r>
      <w:r w:rsidR="00861F72" w:rsidRPr="00EB1416">
        <w:rPr>
          <w:rFonts w:ascii="Arial" w:hAnsi="Arial" w:cs="Arial"/>
          <w:color w:val="000000" w:themeColor="text1"/>
          <w:sz w:val="24"/>
          <w:szCs w:val="24"/>
        </w:rPr>
        <w:t xml:space="preserve">surgen </w:t>
      </w:r>
      <w:r w:rsidR="00B948D4" w:rsidRPr="00EB1416">
        <w:rPr>
          <w:rFonts w:ascii="Arial" w:hAnsi="Arial" w:cs="Arial"/>
          <w:color w:val="000000" w:themeColor="text1"/>
          <w:sz w:val="24"/>
          <w:szCs w:val="24"/>
        </w:rPr>
        <w:t xml:space="preserve">vienen de la propia iniciativa llevar reuniones en varios de esos fraccionamientos, Villa Fontana, donde inclusive se hizo una consulta porque si había una consulta de vecinos, que no estaba muy conforme pero al final la decisión </w:t>
      </w:r>
      <w:r w:rsidR="003B5DFA" w:rsidRPr="00EB1416">
        <w:rPr>
          <w:rFonts w:ascii="Arial" w:hAnsi="Arial" w:cs="Arial"/>
          <w:color w:val="000000" w:themeColor="text1"/>
          <w:sz w:val="24"/>
          <w:szCs w:val="24"/>
        </w:rPr>
        <w:t xml:space="preserve">entonces Presidenta Municipal fue que estaríamos con la mayoría lamentablemente a veces a todos es muy complicado pero se hizo este levantamiento de encuestas donde cerca del 80, 85% </w:t>
      </w:r>
      <w:r w:rsidR="00861F72" w:rsidRPr="00EB1416">
        <w:rPr>
          <w:rFonts w:ascii="Arial" w:hAnsi="Arial" w:cs="Arial"/>
          <w:color w:val="000000" w:themeColor="text1"/>
          <w:sz w:val="24"/>
          <w:szCs w:val="24"/>
        </w:rPr>
        <w:t xml:space="preserve">de los vecinos </w:t>
      </w:r>
      <w:r w:rsidR="003B5DFA" w:rsidRPr="00EB1416">
        <w:rPr>
          <w:rFonts w:ascii="Arial" w:hAnsi="Arial" w:cs="Arial"/>
          <w:color w:val="000000" w:themeColor="text1"/>
          <w:sz w:val="24"/>
          <w:szCs w:val="24"/>
        </w:rPr>
        <w:t>estuvo a favor, siempre habrá</w:t>
      </w:r>
      <w:r w:rsidR="00861F72" w:rsidRPr="00EB1416">
        <w:rPr>
          <w:rFonts w:ascii="Arial" w:hAnsi="Arial" w:cs="Arial"/>
          <w:color w:val="000000" w:themeColor="text1"/>
          <w:sz w:val="24"/>
          <w:szCs w:val="24"/>
        </w:rPr>
        <w:t xml:space="preserve"> </w:t>
      </w:r>
      <w:r w:rsidR="00CE159A" w:rsidRPr="00EB1416">
        <w:rPr>
          <w:rFonts w:ascii="Arial" w:hAnsi="Arial" w:cs="Arial"/>
          <w:color w:val="000000" w:themeColor="text1"/>
          <w:sz w:val="24"/>
          <w:szCs w:val="24"/>
        </w:rPr>
        <w:t>algún</w:t>
      </w:r>
      <w:r w:rsidR="00861F72" w:rsidRPr="00EB1416">
        <w:rPr>
          <w:rFonts w:ascii="Arial" w:hAnsi="Arial" w:cs="Arial"/>
          <w:color w:val="000000" w:themeColor="text1"/>
          <w:sz w:val="24"/>
          <w:szCs w:val="24"/>
        </w:rPr>
        <w:t xml:space="preserve"> inconforme</w:t>
      </w:r>
      <w:r w:rsidR="003B5DFA" w:rsidRPr="00EB1416">
        <w:rPr>
          <w:rFonts w:ascii="Arial" w:hAnsi="Arial" w:cs="Arial"/>
          <w:color w:val="000000" w:themeColor="text1"/>
          <w:sz w:val="24"/>
          <w:szCs w:val="24"/>
        </w:rPr>
        <w:t xml:space="preserve"> no cabe duda, </w:t>
      </w:r>
      <w:r w:rsidR="009C4B05" w:rsidRPr="00EB1416">
        <w:rPr>
          <w:rFonts w:ascii="Arial" w:hAnsi="Arial" w:cs="Arial"/>
          <w:color w:val="000000" w:themeColor="text1"/>
          <w:sz w:val="24"/>
          <w:szCs w:val="24"/>
        </w:rPr>
        <w:t>el convenio establece que si llega a ver quejas reiteradas el Municipio tendrá que realizar una investigación y pueda ser causal de recisión del convenio, en caso de haber</w:t>
      </w:r>
      <w:r w:rsidR="0060400F" w:rsidRPr="00EB1416">
        <w:rPr>
          <w:rFonts w:ascii="Arial" w:hAnsi="Arial" w:cs="Arial"/>
          <w:color w:val="000000" w:themeColor="text1"/>
          <w:sz w:val="24"/>
          <w:szCs w:val="24"/>
        </w:rPr>
        <w:t xml:space="preserve"> un grupo </w:t>
      </w:r>
      <w:r w:rsidR="009C4B05" w:rsidRPr="00EB1416">
        <w:rPr>
          <w:rFonts w:ascii="Arial" w:hAnsi="Arial" w:cs="Arial"/>
          <w:color w:val="000000" w:themeColor="text1"/>
          <w:sz w:val="24"/>
          <w:szCs w:val="24"/>
        </w:rPr>
        <w:t xml:space="preserve"> de vecinos inconformidad por </w:t>
      </w:r>
      <w:r w:rsidR="00F64CAE" w:rsidRPr="00EB1416">
        <w:rPr>
          <w:rFonts w:ascii="Arial" w:hAnsi="Arial" w:cs="Arial"/>
          <w:color w:val="000000" w:themeColor="text1"/>
          <w:sz w:val="24"/>
          <w:szCs w:val="24"/>
        </w:rPr>
        <w:t>cómo</w:t>
      </w:r>
      <w:r w:rsidR="009C4B05" w:rsidRPr="00EB1416">
        <w:rPr>
          <w:rFonts w:ascii="Arial" w:hAnsi="Arial" w:cs="Arial"/>
          <w:color w:val="000000" w:themeColor="text1"/>
          <w:sz w:val="24"/>
          <w:szCs w:val="24"/>
        </w:rPr>
        <w:t xml:space="preserve"> se </w:t>
      </w:r>
      <w:r w:rsidR="00F64CAE" w:rsidRPr="00EB1416">
        <w:rPr>
          <w:rFonts w:ascii="Arial" w:hAnsi="Arial" w:cs="Arial"/>
          <w:color w:val="000000" w:themeColor="text1"/>
          <w:sz w:val="24"/>
          <w:szCs w:val="24"/>
        </w:rPr>
        <w:t>esté</w:t>
      </w:r>
      <w:r w:rsidR="009C4B05" w:rsidRPr="00EB1416">
        <w:rPr>
          <w:rFonts w:ascii="Arial" w:hAnsi="Arial" w:cs="Arial"/>
          <w:color w:val="000000" w:themeColor="text1"/>
          <w:sz w:val="24"/>
          <w:szCs w:val="24"/>
        </w:rPr>
        <w:t xml:space="preserve"> manejando ese de acceso pueden pedir probo que el área </w:t>
      </w:r>
      <w:r w:rsidR="00F64CAE" w:rsidRPr="00EB1416">
        <w:rPr>
          <w:rFonts w:ascii="Arial" w:hAnsi="Arial" w:cs="Arial"/>
          <w:color w:val="000000" w:themeColor="text1"/>
          <w:sz w:val="24"/>
          <w:szCs w:val="24"/>
        </w:rPr>
        <w:t xml:space="preserve">harán una consulta para verificar la mayoría están de acuerdo en </w:t>
      </w:r>
      <w:r w:rsidR="005E6C66" w:rsidRPr="00EB1416">
        <w:rPr>
          <w:rFonts w:ascii="Arial" w:hAnsi="Arial" w:cs="Arial"/>
          <w:color w:val="000000" w:themeColor="text1"/>
          <w:sz w:val="24"/>
          <w:szCs w:val="24"/>
        </w:rPr>
        <w:t>cómo</w:t>
      </w:r>
      <w:r w:rsidR="00F64CAE" w:rsidRPr="00EB1416">
        <w:rPr>
          <w:rFonts w:ascii="Arial" w:hAnsi="Arial" w:cs="Arial"/>
          <w:color w:val="000000" w:themeColor="text1"/>
          <w:sz w:val="24"/>
          <w:szCs w:val="24"/>
        </w:rPr>
        <w:t xml:space="preserve"> manejando el sistema de </w:t>
      </w:r>
      <w:r w:rsidR="0060400F" w:rsidRPr="00EB1416">
        <w:rPr>
          <w:rFonts w:ascii="Arial" w:hAnsi="Arial" w:cs="Arial"/>
          <w:color w:val="000000" w:themeColor="text1"/>
          <w:sz w:val="24"/>
          <w:szCs w:val="24"/>
        </w:rPr>
        <w:t xml:space="preserve">control de acceso entrada y </w:t>
      </w:r>
      <w:r w:rsidR="00F64CAE" w:rsidRPr="00EB1416">
        <w:rPr>
          <w:rFonts w:ascii="Arial" w:hAnsi="Arial" w:cs="Arial"/>
          <w:color w:val="000000" w:themeColor="text1"/>
          <w:sz w:val="24"/>
          <w:szCs w:val="24"/>
        </w:rPr>
        <w:t>sus salidas o el estaba muy claro esta iniciativa realmente al día de hoy llegamos después de varias reuniones con los vecinos después de varios inclusive problemática con algunos Fraccionamientos, pero creo que abona al tema que hoy aqueja los ciudadanos que sería cuanto Presidenta muchas gracias. ----------------------------------------------------------------------------------------------------------------------</w:t>
      </w:r>
      <w:r w:rsidR="005E6C66" w:rsidRPr="00EB1416">
        <w:rPr>
          <w:rFonts w:ascii="Arial" w:hAnsi="Arial" w:cs="Arial"/>
          <w:color w:val="000000" w:themeColor="text1"/>
          <w:sz w:val="24"/>
          <w:szCs w:val="24"/>
        </w:rPr>
        <w:t>------------------------------------------------------------------</w:t>
      </w:r>
      <w:r w:rsidR="00F64CAE" w:rsidRPr="00EB1416">
        <w:rPr>
          <w:rFonts w:ascii="Arial" w:hAnsi="Arial" w:cs="Arial"/>
          <w:color w:val="000000" w:themeColor="text1"/>
          <w:sz w:val="24"/>
          <w:szCs w:val="24"/>
        </w:rPr>
        <w:t>--</w:t>
      </w:r>
      <w:r w:rsidR="00F83960" w:rsidRPr="00EB1416">
        <w:rPr>
          <w:rFonts w:ascii="Arial" w:hAnsi="Arial" w:cs="Arial"/>
          <w:color w:val="000000" w:themeColor="text1"/>
          <w:sz w:val="24"/>
          <w:szCs w:val="24"/>
        </w:rPr>
        <w:t xml:space="preserve">Se le concede el uso de la voz al regidor Edgar Ricardo Ríos de Loza: bastante complejo y bastante amplios los temas de los que estamos platicando en esta iniciativa mis puntos de vista de acuerdo a los alcances que puede tener como bien, decía nuestro compañero David </w:t>
      </w:r>
      <w:r w:rsidR="00E23920" w:rsidRPr="00EB1416">
        <w:rPr>
          <w:rFonts w:ascii="Arial" w:hAnsi="Arial" w:cs="Arial"/>
          <w:color w:val="000000" w:themeColor="text1"/>
          <w:sz w:val="24"/>
          <w:szCs w:val="24"/>
        </w:rPr>
        <w:t>está</w:t>
      </w:r>
      <w:r w:rsidR="005E6C66" w:rsidRPr="00EB1416">
        <w:rPr>
          <w:rFonts w:ascii="Arial" w:hAnsi="Arial" w:cs="Arial"/>
          <w:color w:val="000000" w:themeColor="text1"/>
          <w:sz w:val="24"/>
          <w:szCs w:val="24"/>
        </w:rPr>
        <w:t xml:space="preserve"> por</w:t>
      </w:r>
      <w:r w:rsidR="00F83960" w:rsidRPr="00EB1416">
        <w:rPr>
          <w:rFonts w:ascii="Arial" w:hAnsi="Arial" w:cs="Arial"/>
          <w:color w:val="000000" w:themeColor="text1"/>
          <w:sz w:val="24"/>
          <w:szCs w:val="24"/>
        </w:rPr>
        <w:t xml:space="preserve"> finalizar la administración</w:t>
      </w:r>
      <w:r w:rsidR="00E23920" w:rsidRPr="00EB1416">
        <w:rPr>
          <w:rFonts w:ascii="Arial" w:hAnsi="Arial" w:cs="Arial"/>
          <w:color w:val="000000" w:themeColor="text1"/>
          <w:sz w:val="24"/>
          <w:szCs w:val="24"/>
        </w:rPr>
        <w:t xml:space="preserve"> si sería interesante que no pudiéramos caer en los problemas que en algún momento hubo al inicio de esta administración por los comodatos que se dieron como al vapor, entonces mi propuesta sería si fuera posible porque son un montón de fraccionamientos, </w:t>
      </w:r>
      <w:r w:rsidR="0047759A" w:rsidRPr="00EB1416">
        <w:rPr>
          <w:rFonts w:ascii="Arial" w:hAnsi="Arial" w:cs="Arial"/>
          <w:color w:val="000000" w:themeColor="text1"/>
          <w:sz w:val="24"/>
          <w:szCs w:val="24"/>
        </w:rPr>
        <w:t xml:space="preserve">con condiciones completamente distintas unas de los otros, entiendo el tema de Villa Fontana, </w:t>
      </w:r>
      <w:r w:rsidR="004B20EB" w:rsidRPr="00EB1416">
        <w:rPr>
          <w:rFonts w:ascii="Arial" w:hAnsi="Arial" w:cs="Arial"/>
          <w:color w:val="000000" w:themeColor="text1"/>
          <w:sz w:val="24"/>
          <w:szCs w:val="24"/>
        </w:rPr>
        <w:t xml:space="preserve">el de Portales que también tuvimos ahí que dialogar con todos para llegar a un buen acuerdo, si sería importante </w:t>
      </w:r>
      <w:r w:rsidR="005E6C66" w:rsidRPr="00EB1416">
        <w:rPr>
          <w:rFonts w:ascii="Arial" w:hAnsi="Arial" w:cs="Arial"/>
          <w:color w:val="000000" w:themeColor="text1"/>
          <w:sz w:val="24"/>
          <w:szCs w:val="24"/>
        </w:rPr>
        <w:t xml:space="preserve">que lo pudiéramos </w:t>
      </w:r>
      <w:r w:rsidR="004B20EB" w:rsidRPr="00EB1416">
        <w:rPr>
          <w:rFonts w:ascii="Arial" w:hAnsi="Arial" w:cs="Arial"/>
          <w:color w:val="000000" w:themeColor="text1"/>
          <w:sz w:val="24"/>
          <w:szCs w:val="24"/>
        </w:rPr>
        <w:t xml:space="preserve">salvo su mejor opinión que lo pudiéramos </w:t>
      </w:r>
      <w:r w:rsidR="00E444C1" w:rsidRPr="00EB1416">
        <w:rPr>
          <w:rFonts w:ascii="Arial" w:hAnsi="Arial" w:cs="Arial"/>
          <w:color w:val="000000" w:themeColor="text1"/>
          <w:sz w:val="24"/>
          <w:szCs w:val="24"/>
        </w:rPr>
        <w:t>turnar a la Comisió</w:t>
      </w:r>
      <w:r w:rsidR="004B20EB" w:rsidRPr="00EB1416">
        <w:rPr>
          <w:rFonts w:ascii="Arial" w:hAnsi="Arial" w:cs="Arial"/>
          <w:color w:val="000000" w:themeColor="text1"/>
          <w:sz w:val="24"/>
          <w:szCs w:val="24"/>
        </w:rPr>
        <w:t xml:space="preserve">n de Hacienda y Presupuesto </w:t>
      </w:r>
      <w:r w:rsidR="00E444C1" w:rsidRPr="00EB1416">
        <w:rPr>
          <w:rFonts w:ascii="Arial" w:hAnsi="Arial" w:cs="Arial"/>
          <w:color w:val="000000" w:themeColor="text1"/>
          <w:sz w:val="24"/>
          <w:szCs w:val="24"/>
        </w:rPr>
        <w:t>para hacer un paquete y de ahí partir y sabes que este Fraccionamiento se refiere que en algún momento el municipio les pueda otorgar un comodato o que en este se les pueda otorgar el programa de adopta un jardín</w:t>
      </w:r>
      <w:r w:rsidR="005E6C66" w:rsidRPr="00EB1416">
        <w:rPr>
          <w:rFonts w:ascii="Arial" w:hAnsi="Arial" w:cs="Arial"/>
          <w:color w:val="000000" w:themeColor="text1"/>
          <w:sz w:val="24"/>
          <w:szCs w:val="24"/>
        </w:rPr>
        <w:t>,</w:t>
      </w:r>
      <w:r w:rsidR="00E444C1" w:rsidRPr="00EB1416">
        <w:rPr>
          <w:rFonts w:ascii="Arial" w:hAnsi="Arial" w:cs="Arial"/>
          <w:color w:val="000000" w:themeColor="text1"/>
          <w:sz w:val="24"/>
          <w:szCs w:val="24"/>
        </w:rPr>
        <w:t xml:space="preserve"> y que los regidores pudiéramos intervenir y de una vez salir de la mano con los vecinos y adecuarnos </w:t>
      </w:r>
      <w:r w:rsidR="002E0CA1" w:rsidRPr="00EB1416">
        <w:rPr>
          <w:rFonts w:ascii="Arial" w:hAnsi="Arial" w:cs="Arial"/>
          <w:color w:val="000000" w:themeColor="text1"/>
          <w:sz w:val="24"/>
          <w:szCs w:val="24"/>
        </w:rPr>
        <w:t xml:space="preserve">a las necesidades </w:t>
      </w:r>
      <w:r w:rsidR="005E6C66" w:rsidRPr="00EB1416">
        <w:rPr>
          <w:rFonts w:ascii="Arial" w:hAnsi="Arial" w:cs="Arial"/>
          <w:color w:val="000000" w:themeColor="text1"/>
          <w:sz w:val="24"/>
          <w:szCs w:val="24"/>
        </w:rPr>
        <w:t xml:space="preserve">y </w:t>
      </w:r>
      <w:r w:rsidR="002E0CA1" w:rsidRPr="00EB1416">
        <w:rPr>
          <w:rFonts w:ascii="Arial" w:hAnsi="Arial" w:cs="Arial"/>
          <w:color w:val="000000" w:themeColor="text1"/>
          <w:sz w:val="24"/>
          <w:szCs w:val="24"/>
        </w:rPr>
        <w:t xml:space="preserve">cada uno de estos fraccionamientos de acuerdo a esta iniciativa cerca de 8 o 9 que todos tienen condiciones distintas </w:t>
      </w:r>
      <w:r w:rsidR="006E7B29" w:rsidRPr="00EB1416">
        <w:rPr>
          <w:rFonts w:ascii="Arial" w:hAnsi="Arial" w:cs="Arial"/>
          <w:color w:val="000000" w:themeColor="text1"/>
          <w:sz w:val="24"/>
          <w:szCs w:val="24"/>
        </w:rPr>
        <w:t xml:space="preserve">a mi punto de vista entonces es interesante que lo pudiéramos estudiar </w:t>
      </w:r>
      <w:r w:rsidR="005E6C66" w:rsidRPr="00EB1416">
        <w:rPr>
          <w:rFonts w:ascii="Arial" w:hAnsi="Arial" w:cs="Arial"/>
          <w:color w:val="000000" w:themeColor="text1"/>
          <w:sz w:val="24"/>
          <w:szCs w:val="24"/>
        </w:rPr>
        <w:t xml:space="preserve">como bien dicen no hay urgencia, que lo pudiéramos estudiar </w:t>
      </w:r>
      <w:r w:rsidR="00BF1984" w:rsidRPr="00EB1416">
        <w:rPr>
          <w:rFonts w:ascii="Arial" w:hAnsi="Arial" w:cs="Arial"/>
          <w:color w:val="000000" w:themeColor="text1"/>
          <w:sz w:val="24"/>
          <w:szCs w:val="24"/>
        </w:rPr>
        <w:t xml:space="preserve">en comisiones </w:t>
      </w:r>
      <w:r w:rsidR="00367F8E" w:rsidRPr="00EB1416">
        <w:rPr>
          <w:rFonts w:ascii="Arial" w:hAnsi="Arial" w:cs="Arial"/>
          <w:color w:val="000000" w:themeColor="text1"/>
          <w:sz w:val="24"/>
          <w:szCs w:val="24"/>
        </w:rPr>
        <w:t xml:space="preserve">y que en </w:t>
      </w:r>
      <w:r w:rsidR="00642A6E" w:rsidRPr="00EB1416">
        <w:rPr>
          <w:rFonts w:ascii="Arial" w:hAnsi="Arial" w:cs="Arial"/>
          <w:color w:val="000000" w:themeColor="text1"/>
          <w:sz w:val="24"/>
          <w:szCs w:val="24"/>
        </w:rPr>
        <w:t>algún</w:t>
      </w:r>
      <w:r w:rsidR="005E6C66" w:rsidRPr="00EB1416">
        <w:rPr>
          <w:rFonts w:ascii="Arial" w:hAnsi="Arial" w:cs="Arial"/>
          <w:color w:val="000000" w:themeColor="text1"/>
          <w:sz w:val="24"/>
          <w:szCs w:val="24"/>
        </w:rPr>
        <w:t xml:space="preserve"> momento pudiera armarse un paquete de acciones</w:t>
      </w:r>
      <w:r w:rsidR="00367F8E" w:rsidRPr="00EB1416">
        <w:rPr>
          <w:rFonts w:ascii="Arial" w:hAnsi="Arial" w:cs="Arial"/>
          <w:color w:val="000000" w:themeColor="text1"/>
          <w:sz w:val="24"/>
          <w:szCs w:val="24"/>
        </w:rPr>
        <w:t xml:space="preserve"> para mejorar </w:t>
      </w:r>
      <w:r w:rsidR="00642A6E" w:rsidRPr="00EB1416">
        <w:rPr>
          <w:rFonts w:ascii="Arial" w:hAnsi="Arial" w:cs="Arial"/>
          <w:color w:val="000000" w:themeColor="text1"/>
          <w:sz w:val="24"/>
          <w:szCs w:val="24"/>
        </w:rPr>
        <w:t xml:space="preserve">el tema de </w:t>
      </w:r>
      <w:r w:rsidR="005E6C66" w:rsidRPr="00EB1416">
        <w:rPr>
          <w:rFonts w:ascii="Arial" w:hAnsi="Arial" w:cs="Arial"/>
          <w:color w:val="000000" w:themeColor="text1"/>
          <w:sz w:val="24"/>
          <w:szCs w:val="24"/>
        </w:rPr>
        <w:t>la seguridad, el tema de los servi</w:t>
      </w:r>
      <w:r w:rsidR="00642A6E" w:rsidRPr="00EB1416">
        <w:rPr>
          <w:rFonts w:ascii="Arial" w:hAnsi="Arial" w:cs="Arial"/>
          <w:color w:val="000000" w:themeColor="text1"/>
          <w:sz w:val="24"/>
          <w:szCs w:val="24"/>
        </w:rPr>
        <w:t xml:space="preserve">cios públicos que no quede la totalidad, en los gastos para </w:t>
      </w:r>
      <w:r w:rsidR="00DC3A38" w:rsidRPr="00EB1416">
        <w:rPr>
          <w:rFonts w:ascii="Arial" w:hAnsi="Arial" w:cs="Arial"/>
          <w:color w:val="000000" w:themeColor="text1"/>
          <w:sz w:val="24"/>
          <w:szCs w:val="24"/>
        </w:rPr>
        <w:t xml:space="preserve">los vecinos sino que pueda participar y que podamos otorgarle a los servicios entiendo que algunos de ellos están bajo el régimen condominal donde obviamente los vecinos </w:t>
      </w:r>
      <w:r w:rsidR="005E6C66" w:rsidRPr="00EB1416">
        <w:rPr>
          <w:rFonts w:ascii="Arial" w:hAnsi="Arial" w:cs="Arial"/>
          <w:color w:val="000000" w:themeColor="text1"/>
          <w:sz w:val="24"/>
          <w:szCs w:val="24"/>
        </w:rPr>
        <w:t xml:space="preserve">pagan todos los servicios donde </w:t>
      </w:r>
      <w:r w:rsidR="00DC3A38" w:rsidRPr="00EB1416">
        <w:rPr>
          <w:rFonts w:ascii="Arial" w:hAnsi="Arial" w:cs="Arial"/>
          <w:color w:val="000000" w:themeColor="text1"/>
          <w:sz w:val="24"/>
          <w:szCs w:val="24"/>
        </w:rPr>
        <w:t>el municipio también aporta, apoya y hay otros que tienen</w:t>
      </w:r>
      <w:r w:rsidR="005E6C66" w:rsidRPr="00EB1416">
        <w:rPr>
          <w:rFonts w:ascii="Arial" w:hAnsi="Arial" w:cs="Arial"/>
          <w:color w:val="000000" w:themeColor="text1"/>
          <w:sz w:val="24"/>
          <w:szCs w:val="24"/>
        </w:rPr>
        <w:t xml:space="preserve"> otras</w:t>
      </w:r>
      <w:r w:rsidR="00DC3A38" w:rsidRPr="00EB1416">
        <w:rPr>
          <w:rFonts w:ascii="Arial" w:hAnsi="Arial" w:cs="Arial"/>
          <w:color w:val="000000" w:themeColor="text1"/>
          <w:sz w:val="24"/>
          <w:szCs w:val="24"/>
        </w:rPr>
        <w:t xml:space="preserve"> condiciones públicas donde nosotros estamos obligados, entonces entiendo que tienen diferentes condiciones si sería importante mi propuesta es que lo pudiéramos revisar </w:t>
      </w:r>
      <w:r w:rsidR="001018D9" w:rsidRPr="00EB1416">
        <w:rPr>
          <w:rFonts w:ascii="Arial" w:hAnsi="Arial" w:cs="Arial"/>
          <w:color w:val="000000" w:themeColor="text1"/>
          <w:sz w:val="24"/>
          <w:szCs w:val="24"/>
        </w:rPr>
        <w:t xml:space="preserve">en la Comisión de Hacienda y Presupuesto </w:t>
      </w:r>
      <w:r w:rsidR="004429E5" w:rsidRPr="00EB1416">
        <w:rPr>
          <w:rFonts w:ascii="Arial" w:hAnsi="Arial" w:cs="Arial"/>
          <w:color w:val="000000" w:themeColor="text1"/>
          <w:sz w:val="24"/>
          <w:szCs w:val="24"/>
        </w:rPr>
        <w:t xml:space="preserve">y de ahí armar un paquete de estrategias </w:t>
      </w:r>
      <w:r w:rsidR="00456F84" w:rsidRPr="00EB1416">
        <w:rPr>
          <w:rFonts w:ascii="Arial" w:hAnsi="Arial" w:cs="Arial"/>
          <w:color w:val="000000" w:themeColor="text1"/>
          <w:sz w:val="24"/>
          <w:szCs w:val="24"/>
        </w:rPr>
        <w:t xml:space="preserve">eso sería por el momento es </w:t>
      </w:r>
      <w:r w:rsidR="00810D42" w:rsidRPr="00EB1416">
        <w:rPr>
          <w:rFonts w:ascii="Arial" w:hAnsi="Arial" w:cs="Arial"/>
          <w:color w:val="000000" w:themeColor="text1"/>
          <w:sz w:val="24"/>
          <w:szCs w:val="24"/>
        </w:rPr>
        <w:t>cuánto</w:t>
      </w:r>
      <w:r w:rsidR="00456F84" w:rsidRPr="00EB1416">
        <w:rPr>
          <w:rFonts w:ascii="Arial" w:hAnsi="Arial" w:cs="Arial"/>
          <w:color w:val="000000" w:themeColor="text1"/>
          <w:sz w:val="24"/>
          <w:szCs w:val="24"/>
        </w:rPr>
        <w:t>. -------------------------------------------------------------------------------------------------------------------------------------</w:t>
      </w:r>
      <w:r w:rsidR="00DC3A38" w:rsidRPr="00EB1416">
        <w:rPr>
          <w:rFonts w:ascii="Arial" w:hAnsi="Arial" w:cs="Arial"/>
          <w:color w:val="000000" w:themeColor="text1"/>
          <w:sz w:val="24"/>
          <w:szCs w:val="24"/>
        </w:rPr>
        <w:t xml:space="preserve"> </w:t>
      </w:r>
      <w:r w:rsidR="00E23920" w:rsidRPr="00EB1416">
        <w:rPr>
          <w:rFonts w:ascii="Arial" w:hAnsi="Arial" w:cs="Arial"/>
          <w:color w:val="000000" w:themeColor="text1"/>
          <w:sz w:val="24"/>
          <w:szCs w:val="24"/>
        </w:rPr>
        <w:t xml:space="preserve">  </w:t>
      </w:r>
      <w:r w:rsidR="00F83960" w:rsidRPr="00EB1416">
        <w:rPr>
          <w:rFonts w:ascii="Arial" w:hAnsi="Arial" w:cs="Arial"/>
          <w:color w:val="000000" w:themeColor="text1"/>
          <w:sz w:val="24"/>
          <w:szCs w:val="24"/>
        </w:rPr>
        <w:t xml:space="preserve">   </w:t>
      </w:r>
      <w:r w:rsidR="00F64CAE" w:rsidRPr="00EB1416">
        <w:rPr>
          <w:rFonts w:ascii="Arial" w:hAnsi="Arial" w:cs="Arial"/>
          <w:color w:val="000000" w:themeColor="text1"/>
          <w:sz w:val="24"/>
          <w:szCs w:val="24"/>
        </w:rPr>
        <w:t xml:space="preserve"> </w:t>
      </w:r>
      <w:r w:rsidR="009C4B05" w:rsidRPr="00EB1416">
        <w:rPr>
          <w:rFonts w:ascii="Arial" w:hAnsi="Arial" w:cs="Arial"/>
          <w:color w:val="000000" w:themeColor="text1"/>
          <w:sz w:val="24"/>
          <w:szCs w:val="24"/>
        </w:rPr>
        <w:t xml:space="preserve"> </w:t>
      </w:r>
      <w:r w:rsidR="00B948D4" w:rsidRPr="00EB1416">
        <w:rPr>
          <w:rFonts w:ascii="Arial" w:hAnsi="Arial" w:cs="Arial"/>
          <w:color w:val="000000" w:themeColor="text1"/>
          <w:sz w:val="24"/>
          <w:szCs w:val="24"/>
        </w:rPr>
        <w:t xml:space="preserve">   </w:t>
      </w:r>
      <w:r w:rsidR="00D625B6" w:rsidRPr="00EB1416">
        <w:rPr>
          <w:rFonts w:ascii="Arial" w:hAnsi="Arial" w:cs="Arial"/>
          <w:color w:val="000000" w:themeColor="text1"/>
          <w:sz w:val="24"/>
          <w:szCs w:val="24"/>
        </w:rPr>
        <w:t xml:space="preserve"> </w:t>
      </w:r>
      <w:r w:rsidR="003F7F9F" w:rsidRPr="00EB1416">
        <w:rPr>
          <w:rFonts w:ascii="Arial" w:hAnsi="Arial" w:cs="Arial"/>
          <w:color w:val="000000" w:themeColor="text1"/>
          <w:sz w:val="24"/>
          <w:szCs w:val="24"/>
        </w:rPr>
        <w:t xml:space="preserve"> </w:t>
      </w:r>
      <w:r w:rsidR="002173F9" w:rsidRPr="00EB1416">
        <w:rPr>
          <w:rFonts w:ascii="Arial" w:hAnsi="Arial" w:cs="Arial"/>
          <w:color w:val="000000" w:themeColor="text1"/>
          <w:sz w:val="24"/>
          <w:szCs w:val="24"/>
        </w:rPr>
        <w:t xml:space="preserve"> </w:t>
      </w:r>
    </w:p>
    <w:p w:rsidR="0060174C" w:rsidRPr="00EB1416" w:rsidRDefault="002408A9" w:rsidP="00BA0B4B">
      <w:pPr>
        <w:tabs>
          <w:tab w:val="left" w:pos="426"/>
          <w:tab w:val="left" w:pos="1418"/>
        </w:tabs>
        <w:spacing w:after="0" w:line="240" w:lineRule="auto"/>
        <w:jc w:val="both"/>
        <w:rPr>
          <w:rFonts w:ascii="Arial" w:hAnsi="Arial" w:cs="Arial"/>
          <w:color w:val="000000" w:themeColor="text1"/>
          <w:sz w:val="24"/>
          <w:szCs w:val="24"/>
        </w:rPr>
      </w:pPr>
      <w:r w:rsidRPr="00EB1416">
        <w:rPr>
          <w:rFonts w:ascii="Arial" w:hAnsi="Arial" w:cs="Arial"/>
          <w:color w:val="000000" w:themeColor="text1"/>
          <w:sz w:val="24"/>
          <w:szCs w:val="24"/>
        </w:rPr>
        <w:lastRenderedPageBreak/>
        <w:t xml:space="preserve">Se le concede el uso de la voz a la regidora Carmen Lucía Pérez Camarena: </w:t>
      </w:r>
      <w:r w:rsidR="0076264E" w:rsidRPr="00EB1416">
        <w:rPr>
          <w:rFonts w:ascii="Arial" w:hAnsi="Arial" w:cs="Arial"/>
          <w:color w:val="000000" w:themeColor="text1"/>
          <w:sz w:val="24"/>
          <w:szCs w:val="24"/>
        </w:rPr>
        <w:t xml:space="preserve">gracias buenas noches a todas y todos, </w:t>
      </w:r>
      <w:r w:rsidR="00DC61B4" w:rsidRPr="00EB1416">
        <w:rPr>
          <w:rFonts w:ascii="Arial" w:hAnsi="Arial" w:cs="Arial"/>
          <w:color w:val="000000" w:themeColor="text1"/>
          <w:sz w:val="24"/>
          <w:szCs w:val="24"/>
        </w:rPr>
        <w:t>pues me parece una iniciativa muy</w:t>
      </w:r>
      <w:r w:rsidR="005E6C66" w:rsidRPr="00EB1416">
        <w:rPr>
          <w:rFonts w:ascii="Arial" w:hAnsi="Arial" w:cs="Arial"/>
          <w:color w:val="000000" w:themeColor="text1"/>
          <w:sz w:val="24"/>
          <w:szCs w:val="24"/>
        </w:rPr>
        <w:t xml:space="preserve"> puntual</w:t>
      </w:r>
      <w:r w:rsidR="00DC61B4" w:rsidRPr="00EB1416">
        <w:rPr>
          <w:rFonts w:ascii="Arial" w:hAnsi="Arial" w:cs="Arial"/>
          <w:color w:val="000000" w:themeColor="text1"/>
          <w:sz w:val="24"/>
          <w:szCs w:val="24"/>
        </w:rPr>
        <w:t xml:space="preserve"> importante sin embargo si me queda un poco la inquietud</w:t>
      </w:r>
      <w:r w:rsidR="00810D42" w:rsidRPr="00EB1416">
        <w:rPr>
          <w:rFonts w:ascii="Arial" w:hAnsi="Arial" w:cs="Arial"/>
          <w:color w:val="000000" w:themeColor="text1"/>
          <w:sz w:val="24"/>
          <w:szCs w:val="24"/>
        </w:rPr>
        <w:t xml:space="preserve">, </w:t>
      </w:r>
      <w:r w:rsidR="00A90ECD" w:rsidRPr="00EB1416">
        <w:rPr>
          <w:rFonts w:ascii="Arial" w:hAnsi="Arial" w:cs="Arial"/>
          <w:color w:val="000000" w:themeColor="text1"/>
          <w:sz w:val="24"/>
          <w:szCs w:val="24"/>
        </w:rPr>
        <w:t>de contar con los respaldos ciudadanos necesarios digamos alguna encuesta o algún acuerdo de alguna sesión vecinal precisamente para evitar malos entendidos yo recuerdo en alguna colonia que estuvimos hace poco justo se quejaban de que había</w:t>
      </w:r>
      <w:r w:rsidR="002E0E58" w:rsidRPr="00EB1416">
        <w:rPr>
          <w:rFonts w:ascii="Arial" w:hAnsi="Arial" w:cs="Arial"/>
          <w:color w:val="000000" w:themeColor="text1"/>
          <w:sz w:val="24"/>
          <w:szCs w:val="24"/>
        </w:rPr>
        <w:t>n</w:t>
      </w:r>
      <w:r w:rsidR="00A90ECD" w:rsidRPr="00EB1416">
        <w:rPr>
          <w:rFonts w:ascii="Arial" w:hAnsi="Arial" w:cs="Arial"/>
          <w:color w:val="000000" w:themeColor="text1"/>
          <w:sz w:val="24"/>
          <w:szCs w:val="24"/>
        </w:rPr>
        <w:t xml:space="preserve"> puesto una pluma, de que la calle era de todos, de que como bien lo dijo que nunca vamos a estar al 100% </w:t>
      </w:r>
      <w:r w:rsidR="002E0E58" w:rsidRPr="00EB1416">
        <w:rPr>
          <w:rFonts w:ascii="Arial" w:hAnsi="Arial" w:cs="Arial"/>
          <w:color w:val="000000" w:themeColor="text1"/>
          <w:sz w:val="24"/>
          <w:szCs w:val="24"/>
        </w:rPr>
        <w:t xml:space="preserve">de acuerdo </w:t>
      </w:r>
      <w:r w:rsidR="00A90ECD" w:rsidRPr="00EB1416">
        <w:rPr>
          <w:rFonts w:ascii="Arial" w:hAnsi="Arial" w:cs="Arial"/>
          <w:color w:val="000000" w:themeColor="text1"/>
          <w:sz w:val="24"/>
          <w:szCs w:val="24"/>
        </w:rPr>
        <w:t xml:space="preserve">en algo todos, pero si me parece que es una decisión que trasciende esta administración y que por lo menos si seria muy importante que pudiera tener como algún soporte para que de alguna forma garantice que </w:t>
      </w:r>
      <w:r w:rsidR="00DE4DB4" w:rsidRPr="00EB1416">
        <w:rPr>
          <w:rFonts w:ascii="Arial" w:hAnsi="Arial" w:cs="Arial"/>
          <w:color w:val="000000" w:themeColor="text1"/>
          <w:sz w:val="24"/>
          <w:szCs w:val="24"/>
        </w:rPr>
        <w:t xml:space="preserve">va a caminar bien en ese sentido y también mi pregunta seria, </w:t>
      </w:r>
      <w:r w:rsidR="002E0E58" w:rsidRPr="00EB1416">
        <w:rPr>
          <w:rFonts w:ascii="Arial" w:hAnsi="Arial" w:cs="Arial"/>
          <w:color w:val="000000" w:themeColor="text1"/>
          <w:sz w:val="24"/>
          <w:szCs w:val="24"/>
        </w:rPr>
        <w:t>si habría</w:t>
      </w:r>
      <w:r w:rsidR="00DE4DB4" w:rsidRPr="00EB1416">
        <w:rPr>
          <w:rFonts w:ascii="Arial" w:hAnsi="Arial" w:cs="Arial"/>
          <w:color w:val="000000" w:themeColor="text1"/>
          <w:sz w:val="24"/>
          <w:szCs w:val="24"/>
        </w:rPr>
        <w:t xml:space="preserve"> entonces otras colonias, otros fraccionamientos, que estén en el mismo caso, </w:t>
      </w:r>
      <w:r w:rsidR="002E0E58" w:rsidRPr="00EB1416">
        <w:rPr>
          <w:rFonts w:ascii="Arial" w:hAnsi="Arial" w:cs="Arial"/>
          <w:color w:val="000000" w:themeColor="text1"/>
          <w:sz w:val="24"/>
          <w:szCs w:val="24"/>
        </w:rPr>
        <w:t>pues que también a lo mejor tendri</w:t>
      </w:r>
      <w:r w:rsidR="00DE4DB4" w:rsidRPr="00EB1416">
        <w:rPr>
          <w:rFonts w:ascii="Arial" w:hAnsi="Arial" w:cs="Arial"/>
          <w:color w:val="000000" w:themeColor="text1"/>
          <w:sz w:val="24"/>
          <w:szCs w:val="24"/>
        </w:rPr>
        <w:t>amos la posibilidad de incluirlos antes de que concluyera la administración entonces sería mi comentario. -----------------------------------------------------------------------------------------------------------------------------------------------------</w:t>
      </w:r>
      <w:r w:rsidR="002E0E58" w:rsidRPr="00EB1416">
        <w:rPr>
          <w:rFonts w:ascii="Arial" w:hAnsi="Arial" w:cs="Arial"/>
          <w:color w:val="000000" w:themeColor="text1"/>
          <w:sz w:val="24"/>
          <w:szCs w:val="24"/>
        </w:rPr>
        <w:t>--------</w:t>
      </w:r>
      <w:r w:rsidR="00DE4DB4" w:rsidRPr="00EB1416">
        <w:rPr>
          <w:rFonts w:ascii="Arial" w:hAnsi="Arial" w:cs="Arial"/>
          <w:color w:val="000000" w:themeColor="text1"/>
          <w:sz w:val="24"/>
          <w:szCs w:val="24"/>
        </w:rPr>
        <w:t>Se le concede el uso de la palabra a la regidora Martha Genoveva</w:t>
      </w:r>
      <w:r w:rsidR="00CF2FA0" w:rsidRPr="00EB1416">
        <w:rPr>
          <w:rFonts w:ascii="Arial" w:hAnsi="Arial" w:cs="Arial"/>
          <w:color w:val="000000" w:themeColor="text1"/>
          <w:sz w:val="24"/>
          <w:szCs w:val="24"/>
        </w:rPr>
        <w:t xml:space="preserve"> Martínez González</w:t>
      </w:r>
      <w:r w:rsidR="00DE4DB4" w:rsidRPr="00EB1416">
        <w:rPr>
          <w:rFonts w:ascii="Arial" w:hAnsi="Arial" w:cs="Arial"/>
          <w:color w:val="000000" w:themeColor="text1"/>
          <w:sz w:val="24"/>
          <w:szCs w:val="24"/>
        </w:rPr>
        <w:t>:</w:t>
      </w:r>
      <w:r w:rsidR="00CF2FA0" w:rsidRPr="00EB1416">
        <w:rPr>
          <w:rFonts w:ascii="Arial" w:hAnsi="Arial" w:cs="Arial"/>
          <w:color w:val="000000" w:themeColor="text1"/>
          <w:sz w:val="24"/>
          <w:szCs w:val="24"/>
        </w:rPr>
        <w:t xml:space="preserve"> perdón hablo de un comodato verdad?, cuantos años van del comodato disculpe</w:t>
      </w:r>
      <w:r w:rsidR="004F647B" w:rsidRPr="00EB1416">
        <w:rPr>
          <w:rFonts w:ascii="Arial" w:hAnsi="Arial" w:cs="Arial"/>
          <w:color w:val="000000" w:themeColor="text1"/>
          <w:sz w:val="24"/>
          <w:szCs w:val="24"/>
        </w:rPr>
        <w:t xml:space="preserve">, entonces el comodato va a ser compartido, </w:t>
      </w:r>
      <w:r w:rsidR="005E415A" w:rsidRPr="00EB1416">
        <w:rPr>
          <w:rFonts w:ascii="Arial" w:hAnsi="Arial" w:cs="Arial"/>
          <w:color w:val="000000" w:themeColor="text1"/>
          <w:sz w:val="24"/>
          <w:szCs w:val="24"/>
        </w:rPr>
        <w:t>así lo entendí el comodato es entregarles entiendo perfecto, pero van a ser los gastos compartidos con el ayuntamiento. -------------------------------------------------------------------------------------------------------------------------------------Se le concede el uso de la voz el Lic. Juan David García Camarena, Síndico Municipal: fue aprobado,</w:t>
      </w:r>
      <w:r w:rsidR="00450C4B" w:rsidRPr="00EB1416">
        <w:rPr>
          <w:rFonts w:ascii="Arial" w:hAnsi="Arial" w:cs="Arial"/>
          <w:color w:val="000000" w:themeColor="text1"/>
          <w:sz w:val="24"/>
          <w:szCs w:val="24"/>
        </w:rPr>
        <w:t xml:space="preserve"> solamente lo mencione como ejemplo,</w:t>
      </w:r>
      <w:r w:rsidR="005E415A" w:rsidRPr="00EB1416">
        <w:rPr>
          <w:rFonts w:ascii="Arial" w:hAnsi="Arial" w:cs="Arial"/>
          <w:color w:val="000000" w:themeColor="text1"/>
          <w:sz w:val="24"/>
          <w:szCs w:val="24"/>
        </w:rPr>
        <w:t xml:space="preserve"> esta administración para avecinar la Asociación Vecinal como lo queramos denominar solamente en lo que va de esta administración se ha aprobado uno</w:t>
      </w:r>
      <w:r w:rsidR="00450C4B" w:rsidRPr="00EB1416">
        <w:rPr>
          <w:rFonts w:ascii="Arial" w:hAnsi="Arial" w:cs="Arial"/>
          <w:color w:val="000000" w:themeColor="text1"/>
          <w:sz w:val="24"/>
          <w:szCs w:val="24"/>
        </w:rPr>
        <w:t xml:space="preserve"> fue</w:t>
      </w:r>
      <w:r w:rsidR="005E415A" w:rsidRPr="00EB1416">
        <w:rPr>
          <w:rFonts w:ascii="Arial" w:hAnsi="Arial" w:cs="Arial"/>
          <w:color w:val="000000" w:themeColor="text1"/>
          <w:sz w:val="24"/>
          <w:szCs w:val="24"/>
        </w:rPr>
        <w:t xml:space="preserve"> el 02 de junio del </w:t>
      </w:r>
      <w:r w:rsidR="00174039" w:rsidRPr="00EB1416">
        <w:rPr>
          <w:rFonts w:ascii="Arial" w:hAnsi="Arial" w:cs="Arial"/>
          <w:color w:val="000000" w:themeColor="text1"/>
          <w:sz w:val="24"/>
          <w:szCs w:val="24"/>
        </w:rPr>
        <w:t xml:space="preserve">año pasado para el Fraccionamiento Los Portales, </w:t>
      </w:r>
      <w:r w:rsidR="00E01E32" w:rsidRPr="00EB1416">
        <w:rPr>
          <w:rFonts w:ascii="Arial" w:hAnsi="Arial" w:cs="Arial"/>
          <w:color w:val="000000" w:themeColor="text1"/>
          <w:sz w:val="24"/>
          <w:szCs w:val="24"/>
        </w:rPr>
        <w:t>realmente al día de hoy</w:t>
      </w:r>
      <w:r w:rsidR="00AC2730" w:rsidRPr="00EB1416">
        <w:rPr>
          <w:rFonts w:ascii="Arial" w:hAnsi="Arial" w:cs="Arial"/>
          <w:color w:val="000000" w:themeColor="text1"/>
          <w:sz w:val="24"/>
          <w:szCs w:val="24"/>
        </w:rPr>
        <w:t xml:space="preserve"> no hemos aprobado ningún otro, sobre </w:t>
      </w:r>
      <w:r w:rsidR="00E01E32" w:rsidRPr="00EB1416">
        <w:rPr>
          <w:rFonts w:ascii="Arial" w:hAnsi="Arial" w:cs="Arial"/>
          <w:color w:val="000000" w:themeColor="text1"/>
          <w:sz w:val="24"/>
          <w:szCs w:val="24"/>
        </w:rPr>
        <w:t xml:space="preserve">la propuesta </w:t>
      </w:r>
      <w:r w:rsidR="00AC2730" w:rsidRPr="00EB1416">
        <w:rPr>
          <w:rFonts w:ascii="Arial" w:hAnsi="Arial" w:cs="Arial"/>
          <w:color w:val="000000" w:themeColor="text1"/>
          <w:sz w:val="24"/>
          <w:szCs w:val="24"/>
        </w:rPr>
        <w:t xml:space="preserve">del regidor Edgar Ríos </w:t>
      </w:r>
      <w:r w:rsidR="00E01E32" w:rsidRPr="00EB1416">
        <w:rPr>
          <w:rFonts w:ascii="Arial" w:hAnsi="Arial" w:cs="Arial"/>
          <w:color w:val="000000" w:themeColor="text1"/>
          <w:sz w:val="24"/>
          <w:szCs w:val="24"/>
        </w:rPr>
        <w:t>la verdad es que no le veo ningún inconveniente creo que p</w:t>
      </w:r>
      <w:r w:rsidR="00AC2730" w:rsidRPr="00EB1416">
        <w:rPr>
          <w:rFonts w:ascii="Arial" w:hAnsi="Arial" w:cs="Arial"/>
          <w:color w:val="000000" w:themeColor="text1"/>
          <w:sz w:val="24"/>
          <w:szCs w:val="24"/>
        </w:rPr>
        <w:t>odemos ampliar muchas cosas, en l</w:t>
      </w:r>
      <w:r w:rsidR="00E01E32" w:rsidRPr="00EB1416">
        <w:rPr>
          <w:rFonts w:ascii="Arial" w:hAnsi="Arial" w:cs="Arial"/>
          <w:color w:val="000000" w:themeColor="text1"/>
          <w:sz w:val="24"/>
          <w:szCs w:val="24"/>
        </w:rPr>
        <w:t xml:space="preserve">a iniciativa creo que puede ser la comisión de Hacienda por lo que ve el tema, </w:t>
      </w:r>
      <w:r w:rsidR="005623E3" w:rsidRPr="00EB1416">
        <w:rPr>
          <w:rFonts w:ascii="Arial" w:hAnsi="Arial" w:cs="Arial"/>
          <w:color w:val="000000" w:themeColor="text1"/>
          <w:sz w:val="24"/>
          <w:szCs w:val="24"/>
        </w:rPr>
        <w:t xml:space="preserve">el patrimonio municipal lo único </w:t>
      </w:r>
      <w:r w:rsidR="00AC2730" w:rsidRPr="00EB1416">
        <w:rPr>
          <w:rFonts w:ascii="Arial" w:hAnsi="Arial" w:cs="Arial"/>
          <w:color w:val="000000" w:themeColor="text1"/>
          <w:sz w:val="24"/>
          <w:szCs w:val="24"/>
        </w:rPr>
        <w:t xml:space="preserve">pendiente </w:t>
      </w:r>
      <w:r w:rsidR="005623E3" w:rsidRPr="00EB1416">
        <w:rPr>
          <w:rFonts w:ascii="Arial" w:hAnsi="Arial" w:cs="Arial"/>
          <w:color w:val="000000" w:themeColor="text1"/>
          <w:sz w:val="24"/>
          <w:szCs w:val="24"/>
        </w:rPr>
        <w:t xml:space="preserve">es que pudiéramos resolverlo lo antes posible Presidenta Municipal </w:t>
      </w:r>
      <w:r w:rsidR="00AC2730" w:rsidRPr="00EB1416">
        <w:rPr>
          <w:rFonts w:ascii="Arial" w:hAnsi="Arial" w:cs="Arial"/>
          <w:color w:val="000000" w:themeColor="text1"/>
          <w:sz w:val="24"/>
          <w:szCs w:val="24"/>
        </w:rPr>
        <w:t xml:space="preserve">que a su vez representa </w:t>
      </w:r>
      <w:r w:rsidR="005623E3" w:rsidRPr="00EB1416">
        <w:rPr>
          <w:rFonts w:ascii="Arial" w:hAnsi="Arial" w:cs="Arial"/>
          <w:color w:val="000000" w:themeColor="text1"/>
          <w:sz w:val="24"/>
          <w:szCs w:val="24"/>
        </w:rPr>
        <w:t>la Comisión Edilicia</w:t>
      </w:r>
      <w:r w:rsidR="00AC2730" w:rsidRPr="00EB1416">
        <w:rPr>
          <w:rFonts w:ascii="Arial" w:hAnsi="Arial" w:cs="Arial"/>
          <w:color w:val="000000" w:themeColor="text1"/>
          <w:sz w:val="24"/>
          <w:szCs w:val="24"/>
        </w:rPr>
        <w:t xml:space="preserve"> antes mencionada</w:t>
      </w:r>
      <w:r w:rsidR="005623E3" w:rsidRPr="00EB1416">
        <w:rPr>
          <w:rFonts w:ascii="Arial" w:hAnsi="Arial" w:cs="Arial"/>
          <w:color w:val="000000" w:themeColor="text1"/>
          <w:sz w:val="24"/>
          <w:szCs w:val="24"/>
        </w:rPr>
        <w:t xml:space="preserve"> y con su apoyo y colaboración </w:t>
      </w:r>
      <w:r w:rsidR="006057AB" w:rsidRPr="00EB1416">
        <w:rPr>
          <w:rFonts w:ascii="Arial" w:hAnsi="Arial" w:cs="Arial"/>
          <w:color w:val="000000" w:themeColor="text1"/>
          <w:sz w:val="24"/>
          <w:szCs w:val="24"/>
        </w:rPr>
        <w:t xml:space="preserve">para tratar de desahogar lo antes posible, el punto porque realmente </w:t>
      </w:r>
      <w:r w:rsidR="00AC2730" w:rsidRPr="00EB1416">
        <w:rPr>
          <w:rFonts w:ascii="Arial" w:hAnsi="Arial" w:cs="Arial"/>
          <w:color w:val="000000" w:themeColor="text1"/>
          <w:sz w:val="24"/>
          <w:szCs w:val="24"/>
        </w:rPr>
        <w:t xml:space="preserve">la intención </w:t>
      </w:r>
      <w:r w:rsidR="006057AB" w:rsidRPr="00EB1416">
        <w:rPr>
          <w:rFonts w:ascii="Arial" w:hAnsi="Arial" w:cs="Arial"/>
          <w:color w:val="000000" w:themeColor="text1"/>
          <w:sz w:val="24"/>
          <w:szCs w:val="24"/>
        </w:rPr>
        <w:t xml:space="preserve">es darle certeza a los vecinos </w:t>
      </w:r>
      <w:r w:rsidR="00AC2730" w:rsidRPr="00EB1416">
        <w:rPr>
          <w:rFonts w:ascii="Arial" w:hAnsi="Arial" w:cs="Arial"/>
          <w:color w:val="000000" w:themeColor="text1"/>
          <w:sz w:val="24"/>
          <w:szCs w:val="24"/>
        </w:rPr>
        <w:t xml:space="preserve">de </w:t>
      </w:r>
      <w:r w:rsidR="006057AB" w:rsidRPr="00EB1416">
        <w:rPr>
          <w:rFonts w:ascii="Arial" w:hAnsi="Arial" w:cs="Arial"/>
          <w:color w:val="000000" w:themeColor="text1"/>
          <w:sz w:val="24"/>
          <w:szCs w:val="24"/>
        </w:rPr>
        <w:t xml:space="preserve">esa problemática que aqueja tanto </w:t>
      </w:r>
      <w:r w:rsidR="00AC2730" w:rsidRPr="00EB1416">
        <w:rPr>
          <w:rFonts w:ascii="Arial" w:hAnsi="Arial" w:cs="Arial"/>
          <w:color w:val="000000" w:themeColor="text1"/>
          <w:sz w:val="24"/>
          <w:szCs w:val="24"/>
        </w:rPr>
        <w:t xml:space="preserve">con el tema </w:t>
      </w:r>
      <w:r w:rsidR="006057AB" w:rsidRPr="00EB1416">
        <w:rPr>
          <w:rFonts w:ascii="Arial" w:hAnsi="Arial" w:cs="Arial"/>
          <w:color w:val="000000" w:themeColor="text1"/>
          <w:sz w:val="24"/>
          <w:szCs w:val="24"/>
        </w:rPr>
        <w:t xml:space="preserve">la seguridad podemos </w:t>
      </w:r>
      <w:r w:rsidR="00AC2730" w:rsidRPr="00EB1416">
        <w:rPr>
          <w:rFonts w:ascii="Arial" w:hAnsi="Arial" w:cs="Arial"/>
          <w:color w:val="000000" w:themeColor="text1"/>
          <w:sz w:val="24"/>
          <w:szCs w:val="24"/>
        </w:rPr>
        <w:t xml:space="preserve">convocarlos, </w:t>
      </w:r>
      <w:r w:rsidR="006057AB" w:rsidRPr="00EB1416">
        <w:rPr>
          <w:rFonts w:ascii="Arial" w:hAnsi="Arial" w:cs="Arial"/>
          <w:color w:val="000000" w:themeColor="text1"/>
          <w:sz w:val="24"/>
          <w:szCs w:val="24"/>
        </w:rPr>
        <w:t>invitarlos las solicitudes provinieron de quienes encabezan el Comité o la Asociación</w:t>
      </w:r>
      <w:r w:rsidR="00AC2730" w:rsidRPr="00EB1416">
        <w:rPr>
          <w:rFonts w:ascii="Arial" w:hAnsi="Arial" w:cs="Arial"/>
          <w:color w:val="000000" w:themeColor="text1"/>
          <w:sz w:val="24"/>
          <w:szCs w:val="24"/>
        </w:rPr>
        <w:t xml:space="preserve">, o el </w:t>
      </w:r>
      <w:r w:rsidR="006057AB" w:rsidRPr="00EB1416">
        <w:rPr>
          <w:rFonts w:ascii="Arial" w:hAnsi="Arial" w:cs="Arial"/>
          <w:color w:val="000000" w:themeColor="text1"/>
          <w:sz w:val="24"/>
          <w:szCs w:val="24"/>
        </w:rPr>
        <w:t xml:space="preserve"> </w:t>
      </w:r>
      <w:r w:rsidR="00AA7AD5" w:rsidRPr="00EB1416">
        <w:rPr>
          <w:rFonts w:ascii="Arial" w:hAnsi="Arial" w:cs="Arial"/>
          <w:color w:val="000000" w:themeColor="text1"/>
          <w:sz w:val="24"/>
          <w:szCs w:val="24"/>
        </w:rPr>
        <w:t>R</w:t>
      </w:r>
      <w:r w:rsidR="006057AB" w:rsidRPr="00EB1416">
        <w:rPr>
          <w:rFonts w:ascii="Arial" w:hAnsi="Arial" w:cs="Arial"/>
          <w:color w:val="000000" w:themeColor="text1"/>
          <w:sz w:val="24"/>
          <w:szCs w:val="24"/>
        </w:rPr>
        <w:t xml:space="preserve">égimen </w:t>
      </w:r>
      <w:r w:rsidR="00AA7AD5" w:rsidRPr="00EB1416">
        <w:rPr>
          <w:rFonts w:ascii="Arial" w:hAnsi="Arial" w:cs="Arial"/>
          <w:color w:val="000000" w:themeColor="text1"/>
          <w:sz w:val="24"/>
          <w:szCs w:val="24"/>
        </w:rPr>
        <w:t>C</w:t>
      </w:r>
      <w:r w:rsidR="006057AB" w:rsidRPr="00EB1416">
        <w:rPr>
          <w:rFonts w:ascii="Arial" w:hAnsi="Arial" w:cs="Arial"/>
          <w:color w:val="000000" w:themeColor="text1"/>
          <w:sz w:val="24"/>
          <w:szCs w:val="24"/>
        </w:rPr>
        <w:t xml:space="preserve">ondominal según la figura jurídica que tenga cada uno en el interior </w:t>
      </w:r>
      <w:r w:rsidR="00AC2730" w:rsidRPr="00EB1416">
        <w:rPr>
          <w:rFonts w:ascii="Arial" w:hAnsi="Arial" w:cs="Arial"/>
          <w:color w:val="000000" w:themeColor="text1"/>
          <w:sz w:val="24"/>
          <w:szCs w:val="24"/>
        </w:rPr>
        <w:t xml:space="preserve">podemos invitarlos para tener sus puntos de vista, inclusive algunos </w:t>
      </w:r>
      <w:r w:rsidR="006057AB" w:rsidRPr="00EB1416">
        <w:rPr>
          <w:rFonts w:ascii="Arial" w:hAnsi="Arial" w:cs="Arial"/>
          <w:color w:val="000000" w:themeColor="text1"/>
          <w:sz w:val="24"/>
          <w:szCs w:val="24"/>
        </w:rPr>
        <w:t>visita</w:t>
      </w:r>
      <w:r w:rsidR="00AC2730" w:rsidRPr="00EB1416">
        <w:rPr>
          <w:rFonts w:ascii="Arial" w:hAnsi="Arial" w:cs="Arial"/>
          <w:color w:val="000000" w:themeColor="text1"/>
          <w:sz w:val="24"/>
          <w:szCs w:val="24"/>
        </w:rPr>
        <w:t>d</w:t>
      </w:r>
      <w:r w:rsidR="006057AB" w:rsidRPr="00EB1416">
        <w:rPr>
          <w:rFonts w:ascii="Arial" w:hAnsi="Arial" w:cs="Arial"/>
          <w:color w:val="000000" w:themeColor="text1"/>
          <w:sz w:val="24"/>
          <w:szCs w:val="24"/>
        </w:rPr>
        <w:t>os por las áreas de reglamentos como no tenían autorización para esos accesos, han tenido esas complejidades y darles certeza hay un tema,</w:t>
      </w:r>
      <w:r w:rsidR="00AC2730" w:rsidRPr="00EB1416">
        <w:rPr>
          <w:rFonts w:ascii="Arial" w:hAnsi="Arial" w:cs="Arial"/>
          <w:color w:val="000000" w:themeColor="text1"/>
          <w:sz w:val="24"/>
          <w:szCs w:val="24"/>
        </w:rPr>
        <w:t xml:space="preserve"> que no puedo evadir</w:t>
      </w:r>
      <w:r w:rsidR="00AA7AD5" w:rsidRPr="00EB1416">
        <w:rPr>
          <w:rFonts w:ascii="Arial" w:hAnsi="Arial" w:cs="Arial"/>
          <w:color w:val="000000" w:themeColor="text1"/>
          <w:sz w:val="24"/>
          <w:szCs w:val="24"/>
        </w:rPr>
        <w:t xml:space="preserve"> ya lo mencione la</w:t>
      </w:r>
      <w:r w:rsidR="00AC2730" w:rsidRPr="00EB1416">
        <w:rPr>
          <w:rFonts w:ascii="Arial" w:hAnsi="Arial" w:cs="Arial"/>
          <w:color w:val="000000" w:themeColor="text1"/>
          <w:sz w:val="24"/>
          <w:szCs w:val="24"/>
        </w:rPr>
        <w:t xml:space="preserve"> lo amplio la</w:t>
      </w:r>
      <w:r w:rsidR="00AA7AD5" w:rsidRPr="00EB1416">
        <w:rPr>
          <w:rFonts w:ascii="Arial" w:hAnsi="Arial" w:cs="Arial"/>
          <w:color w:val="000000" w:themeColor="text1"/>
          <w:sz w:val="24"/>
          <w:szCs w:val="24"/>
        </w:rPr>
        <w:t xml:space="preserve"> regidora Lucy a favor evidente y no me refiero por mayoría solamente a la mitad mas uno, sino inclusive creo que en el convenio,</w:t>
      </w:r>
      <w:r w:rsidR="00AC2730" w:rsidRPr="00EB1416">
        <w:rPr>
          <w:rFonts w:ascii="Arial" w:hAnsi="Arial" w:cs="Arial"/>
          <w:color w:val="000000" w:themeColor="text1"/>
          <w:sz w:val="24"/>
          <w:szCs w:val="24"/>
        </w:rPr>
        <w:t xml:space="preserve"> la propuesta del convenio</w:t>
      </w:r>
      <w:r w:rsidR="00AA7AD5" w:rsidRPr="00EB1416">
        <w:rPr>
          <w:rFonts w:ascii="Arial" w:hAnsi="Arial" w:cs="Arial"/>
          <w:color w:val="000000" w:themeColor="text1"/>
          <w:sz w:val="24"/>
          <w:szCs w:val="24"/>
        </w:rPr>
        <w:t xml:space="preserve"> una clausula donde pedimos que cuando menos sean las dos terceras partes </w:t>
      </w:r>
      <w:r w:rsidR="00AC2730" w:rsidRPr="00EB1416">
        <w:rPr>
          <w:rFonts w:ascii="Arial" w:hAnsi="Arial" w:cs="Arial"/>
          <w:color w:val="000000" w:themeColor="text1"/>
          <w:sz w:val="24"/>
          <w:szCs w:val="24"/>
        </w:rPr>
        <w:t xml:space="preserve">que aquí en las votaciones de cabildo les llamamos </w:t>
      </w:r>
      <w:r w:rsidR="00C53D75" w:rsidRPr="00EB1416">
        <w:rPr>
          <w:rFonts w:ascii="Arial" w:hAnsi="Arial" w:cs="Arial"/>
          <w:color w:val="000000" w:themeColor="text1"/>
          <w:sz w:val="24"/>
          <w:szCs w:val="24"/>
        </w:rPr>
        <w:t xml:space="preserve">por mayoría calificada puede considerarse </w:t>
      </w:r>
      <w:r w:rsidR="00AC2730" w:rsidRPr="00EB1416">
        <w:rPr>
          <w:rFonts w:ascii="Arial" w:hAnsi="Arial" w:cs="Arial"/>
          <w:color w:val="000000" w:themeColor="text1"/>
          <w:sz w:val="24"/>
          <w:szCs w:val="24"/>
        </w:rPr>
        <w:t xml:space="preserve">procedente </w:t>
      </w:r>
      <w:r w:rsidR="00C53D75" w:rsidRPr="00EB1416">
        <w:rPr>
          <w:rFonts w:ascii="Arial" w:hAnsi="Arial" w:cs="Arial"/>
          <w:color w:val="000000" w:themeColor="text1"/>
          <w:sz w:val="24"/>
          <w:szCs w:val="24"/>
        </w:rPr>
        <w:t>la petición por supuesto que el municipio siempre estará al pendiente como es el manejo de esas áreas, pero reitero siempre en áreas,</w:t>
      </w:r>
      <w:r w:rsidR="00AC2730" w:rsidRPr="00EB1416">
        <w:rPr>
          <w:rFonts w:ascii="Arial" w:hAnsi="Arial" w:cs="Arial"/>
          <w:color w:val="000000" w:themeColor="text1"/>
          <w:sz w:val="24"/>
          <w:szCs w:val="24"/>
        </w:rPr>
        <w:t xml:space="preserve"> de </w:t>
      </w:r>
      <w:r w:rsidR="00C53D75" w:rsidRPr="00EB1416">
        <w:rPr>
          <w:rFonts w:ascii="Arial" w:hAnsi="Arial" w:cs="Arial"/>
          <w:color w:val="000000" w:themeColor="text1"/>
          <w:sz w:val="24"/>
          <w:szCs w:val="24"/>
        </w:rPr>
        <w:t xml:space="preserve">dos cosas una incentivar la participación vecinal, una de nuestras principales </w:t>
      </w:r>
      <w:r w:rsidR="00AC2730" w:rsidRPr="00EB1416">
        <w:rPr>
          <w:rFonts w:ascii="Arial" w:hAnsi="Arial" w:cs="Arial"/>
          <w:color w:val="000000" w:themeColor="text1"/>
          <w:sz w:val="24"/>
          <w:szCs w:val="24"/>
        </w:rPr>
        <w:t xml:space="preserve">obligaciones como ayuntamiento, </w:t>
      </w:r>
      <w:r w:rsidR="00CB299A" w:rsidRPr="00EB1416">
        <w:rPr>
          <w:rFonts w:ascii="Arial" w:hAnsi="Arial" w:cs="Arial"/>
          <w:color w:val="000000" w:themeColor="text1"/>
          <w:sz w:val="24"/>
          <w:szCs w:val="24"/>
        </w:rPr>
        <w:t>más</w:t>
      </w:r>
      <w:r w:rsidR="00C53D75" w:rsidRPr="00EB1416">
        <w:rPr>
          <w:rFonts w:ascii="Arial" w:hAnsi="Arial" w:cs="Arial"/>
          <w:color w:val="000000" w:themeColor="text1"/>
          <w:sz w:val="24"/>
          <w:szCs w:val="24"/>
        </w:rPr>
        <w:t xml:space="preserve"> que inhibir</w:t>
      </w:r>
      <w:r w:rsidR="00CB299A" w:rsidRPr="00EB1416">
        <w:rPr>
          <w:rFonts w:ascii="Arial" w:hAnsi="Arial" w:cs="Arial"/>
          <w:color w:val="000000" w:themeColor="text1"/>
          <w:sz w:val="24"/>
          <w:szCs w:val="24"/>
        </w:rPr>
        <w:t xml:space="preserve">, incentivar a que los vecinos se organicen en aras de una mejor calidad de vida en sus lugares de residencia en los Fraccionamientos o colonias </w:t>
      </w:r>
      <w:r w:rsidR="00AC2730" w:rsidRPr="00EB1416">
        <w:rPr>
          <w:rFonts w:ascii="Arial" w:hAnsi="Arial" w:cs="Arial"/>
          <w:color w:val="000000" w:themeColor="text1"/>
          <w:sz w:val="24"/>
          <w:szCs w:val="24"/>
        </w:rPr>
        <w:t>y dos va dirigido a a</w:t>
      </w:r>
      <w:r w:rsidR="00CB299A" w:rsidRPr="00EB1416">
        <w:rPr>
          <w:rFonts w:ascii="Arial" w:hAnsi="Arial" w:cs="Arial"/>
          <w:color w:val="000000" w:themeColor="text1"/>
          <w:sz w:val="24"/>
          <w:szCs w:val="24"/>
        </w:rPr>
        <w:t xml:space="preserve">tender el tema de seguridad, donde </w:t>
      </w:r>
      <w:r w:rsidR="00AC2730" w:rsidRPr="00EB1416">
        <w:rPr>
          <w:rFonts w:ascii="Arial" w:hAnsi="Arial" w:cs="Arial"/>
          <w:color w:val="000000" w:themeColor="text1"/>
          <w:sz w:val="24"/>
          <w:szCs w:val="24"/>
        </w:rPr>
        <w:t>más</w:t>
      </w:r>
      <w:r w:rsidR="00CB299A" w:rsidRPr="00EB1416">
        <w:rPr>
          <w:rFonts w:ascii="Arial" w:hAnsi="Arial" w:cs="Arial"/>
          <w:color w:val="000000" w:themeColor="text1"/>
          <w:sz w:val="24"/>
          <w:szCs w:val="24"/>
        </w:rPr>
        <w:t xml:space="preserve"> le duele a la ciudadanía, entonces</w:t>
      </w:r>
      <w:r w:rsidR="00AC2730" w:rsidRPr="00EB1416">
        <w:rPr>
          <w:rFonts w:ascii="Arial" w:hAnsi="Arial" w:cs="Arial"/>
          <w:color w:val="000000" w:themeColor="text1"/>
          <w:sz w:val="24"/>
          <w:szCs w:val="24"/>
        </w:rPr>
        <w:t xml:space="preserve"> creo que</w:t>
      </w:r>
      <w:r w:rsidR="00CB299A" w:rsidRPr="00EB1416">
        <w:rPr>
          <w:rFonts w:ascii="Arial" w:hAnsi="Arial" w:cs="Arial"/>
          <w:color w:val="000000" w:themeColor="text1"/>
          <w:sz w:val="24"/>
          <w:szCs w:val="24"/>
        </w:rPr>
        <w:t xml:space="preserve"> de todos modos en las condiciones pudieran </w:t>
      </w:r>
      <w:r w:rsidR="00AC2730" w:rsidRPr="00EB1416">
        <w:rPr>
          <w:rFonts w:ascii="Arial" w:hAnsi="Arial" w:cs="Arial"/>
          <w:color w:val="000000" w:themeColor="text1"/>
          <w:sz w:val="24"/>
          <w:szCs w:val="24"/>
        </w:rPr>
        <w:t>ampliar</w:t>
      </w:r>
      <w:r w:rsidR="00CB299A" w:rsidRPr="00EB1416">
        <w:rPr>
          <w:rFonts w:ascii="Arial" w:hAnsi="Arial" w:cs="Arial"/>
          <w:color w:val="000000" w:themeColor="text1"/>
          <w:sz w:val="24"/>
          <w:szCs w:val="24"/>
        </w:rPr>
        <w:t xml:space="preserve"> un poco mas de </w:t>
      </w:r>
      <w:r w:rsidR="00CB299A" w:rsidRPr="00EB1416">
        <w:rPr>
          <w:rFonts w:ascii="Arial" w:hAnsi="Arial" w:cs="Arial"/>
          <w:color w:val="000000" w:themeColor="text1"/>
          <w:sz w:val="24"/>
          <w:szCs w:val="24"/>
        </w:rPr>
        <w:lastRenderedPageBreak/>
        <w:t xml:space="preserve">información podemos visitar a los vecinos para que nos digan sus inquietudes, donde ya se este implementando nos platiquen su experiencia y puedan tener mayor información al respecto si muchas gracias. ------------------------------------------------------------------------------------------------------------------------------------------------------------------------------------------  </w:t>
      </w:r>
      <w:r w:rsidR="00C53D75" w:rsidRPr="00EB1416">
        <w:rPr>
          <w:rFonts w:ascii="Arial" w:hAnsi="Arial" w:cs="Arial"/>
          <w:color w:val="000000" w:themeColor="text1"/>
          <w:sz w:val="24"/>
          <w:szCs w:val="24"/>
        </w:rPr>
        <w:t xml:space="preserve">   </w:t>
      </w:r>
      <w:r w:rsidR="006057AB" w:rsidRPr="00EB1416">
        <w:rPr>
          <w:rFonts w:ascii="Arial" w:hAnsi="Arial" w:cs="Arial"/>
          <w:color w:val="000000" w:themeColor="text1"/>
          <w:sz w:val="24"/>
          <w:szCs w:val="24"/>
        </w:rPr>
        <w:t xml:space="preserve">   </w:t>
      </w:r>
      <w:r w:rsidR="005E415A" w:rsidRPr="00EB1416">
        <w:rPr>
          <w:rFonts w:ascii="Arial" w:hAnsi="Arial" w:cs="Arial"/>
          <w:color w:val="000000" w:themeColor="text1"/>
          <w:sz w:val="24"/>
          <w:szCs w:val="24"/>
        </w:rPr>
        <w:t xml:space="preserve">  </w:t>
      </w:r>
      <w:r w:rsidR="00DE4DB4" w:rsidRPr="00EB1416">
        <w:rPr>
          <w:rFonts w:ascii="Arial" w:hAnsi="Arial" w:cs="Arial"/>
          <w:color w:val="000000" w:themeColor="text1"/>
          <w:sz w:val="24"/>
          <w:szCs w:val="24"/>
        </w:rPr>
        <w:t xml:space="preserve">   </w:t>
      </w:r>
      <w:r w:rsidR="00A90ECD" w:rsidRPr="00EB1416">
        <w:rPr>
          <w:rFonts w:ascii="Arial" w:hAnsi="Arial" w:cs="Arial"/>
          <w:color w:val="000000" w:themeColor="text1"/>
          <w:sz w:val="24"/>
          <w:szCs w:val="24"/>
        </w:rPr>
        <w:t xml:space="preserve">  </w:t>
      </w:r>
      <w:r w:rsidR="00810D42" w:rsidRPr="00EB1416">
        <w:rPr>
          <w:rFonts w:ascii="Arial" w:hAnsi="Arial" w:cs="Arial"/>
          <w:color w:val="000000" w:themeColor="text1"/>
          <w:sz w:val="24"/>
          <w:szCs w:val="24"/>
        </w:rPr>
        <w:t xml:space="preserve">    </w:t>
      </w:r>
      <w:r w:rsidR="00DC61B4" w:rsidRPr="00EB1416">
        <w:rPr>
          <w:rFonts w:ascii="Arial" w:hAnsi="Arial" w:cs="Arial"/>
          <w:color w:val="000000" w:themeColor="text1"/>
          <w:sz w:val="24"/>
          <w:szCs w:val="24"/>
        </w:rPr>
        <w:t xml:space="preserve"> </w:t>
      </w:r>
    </w:p>
    <w:p w:rsidR="00CB299A" w:rsidRPr="00EB1416" w:rsidRDefault="00CB299A" w:rsidP="00BA0B4B">
      <w:pPr>
        <w:tabs>
          <w:tab w:val="left" w:pos="426"/>
          <w:tab w:val="left" w:pos="1418"/>
        </w:tabs>
        <w:spacing w:after="0" w:line="240" w:lineRule="auto"/>
        <w:jc w:val="both"/>
        <w:rPr>
          <w:rFonts w:ascii="Arial" w:hAnsi="Arial" w:cs="Arial"/>
          <w:color w:val="000000" w:themeColor="text1"/>
          <w:sz w:val="24"/>
          <w:szCs w:val="24"/>
        </w:rPr>
      </w:pPr>
      <w:r w:rsidRPr="00EB1416">
        <w:rPr>
          <w:rFonts w:ascii="Arial" w:hAnsi="Arial" w:cs="Arial"/>
          <w:color w:val="000000" w:themeColor="text1"/>
          <w:sz w:val="24"/>
          <w:szCs w:val="24"/>
        </w:rPr>
        <w:t xml:space="preserve">Se le concede el uso de la voz el regidor Albino Jiménez Vázquez: </w:t>
      </w:r>
      <w:r w:rsidR="00AC2730" w:rsidRPr="00EB1416">
        <w:rPr>
          <w:rFonts w:ascii="Arial" w:hAnsi="Arial" w:cs="Arial"/>
          <w:color w:val="000000" w:themeColor="text1"/>
          <w:sz w:val="24"/>
          <w:szCs w:val="24"/>
        </w:rPr>
        <w:t xml:space="preserve">gracias </w:t>
      </w:r>
      <w:r w:rsidRPr="00EB1416">
        <w:rPr>
          <w:rFonts w:ascii="Arial" w:hAnsi="Arial" w:cs="Arial"/>
          <w:color w:val="000000" w:themeColor="text1"/>
          <w:sz w:val="24"/>
          <w:szCs w:val="24"/>
        </w:rPr>
        <w:t xml:space="preserve">Presidenta, compañeros regidores, </w:t>
      </w:r>
      <w:r w:rsidR="00AC2730" w:rsidRPr="00EB1416">
        <w:rPr>
          <w:rFonts w:ascii="Arial" w:hAnsi="Arial" w:cs="Arial"/>
          <w:color w:val="000000" w:themeColor="text1"/>
          <w:sz w:val="24"/>
          <w:szCs w:val="24"/>
        </w:rPr>
        <w:t xml:space="preserve">publico que nos acompaña, </w:t>
      </w:r>
      <w:r w:rsidR="00534709" w:rsidRPr="00EB1416">
        <w:rPr>
          <w:rFonts w:ascii="Arial" w:hAnsi="Arial" w:cs="Arial"/>
          <w:color w:val="000000" w:themeColor="text1"/>
          <w:sz w:val="24"/>
          <w:szCs w:val="24"/>
        </w:rPr>
        <w:t xml:space="preserve">yo veía la propuesta de mi compañero Edgar, la veía </w:t>
      </w:r>
      <w:r w:rsidR="00AC2730" w:rsidRPr="00EB1416">
        <w:rPr>
          <w:rFonts w:ascii="Arial" w:hAnsi="Arial" w:cs="Arial"/>
          <w:color w:val="000000" w:themeColor="text1"/>
          <w:sz w:val="24"/>
          <w:szCs w:val="24"/>
        </w:rPr>
        <w:t>un poquito más</w:t>
      </w:r>
      <w:r w:rsidR="00534709" w:rsidRPr="00EB1416">
        <w:rPr>
          <w:rFonts w:ascii="Arial" w:hAnsi="Arial" w:cs="Arial"/>
          <w:color w:val="000000" w:themeColor="text1"/>
          <w:sz w:val="24"/>
          <w:szCs w:val="24"/>
        </w:rPr>
        <w:t xml:space="preserve"> suave, pero también las comisiones revisar si ya están recibidos en su totalidad los fraccionamientos o si están todavía algunas eta</w:t>
      </w:r>
      <w:r w:rsidR="00AC2730" w:rsidRPr="00EB1416">
        <w:rPr>
          <w:rFonts w:ascii="Arial" w:hAnsi="Arial" w:cs="Arial"/>
          <w:color w:val="000000" w:themeColor="text1"/>
          <w:sz w:val="24"/>
          <w:szCs w:val="24"/>
        </w:rPr>
        <w:t>pas que no han</w:t>
      </w:r>
      <w:r w:rsidR="00534709" w:rsidRPr="00EB1416">
        <w:rPr>
          <w:rFonts w:ascii="Arial" w:hAnsi="Arial" w:cs="Arial"/>
          <w:color w:val="000000" w:themeColor="text1"/>
          <w:sz w:val="24"/>
          <w:szCs w:val="24"/>
        </w:rPr>
        <w:t xml:space="preserve"> recibido y ya estando en las comisiones se puede observar todo eso verdad, es cuanto Presidenta. -------------------------------------------------------------------------------------------------------------</w:t>
      </w:r>
      <w:r w:rsidR="00AC2730" w:rsidRPr="00EB1416">
        <w:rPr>
          <w:rFonts w:ascii="Arial" w:hAnsi="Arial" w:cs="Arial"/>
          <w:color w:val="000000" w:themeColor="text1"/>
          <w:sz w:val="24"/>
          <w:szCs w:val="24"/>
        </w:rPr>
        <w:t>---------------------</w:t>
      </w:r>
      <w:r w:rsidR="00534709" w:rsidRPr="00EB1416">
        <w:rPr>
          <w:rFonts w:ascii="Arial" w:hAnsi="Arial" w:cs="Arial"/>
          <w:color w:val="000000" w:themeColor="text1"/>
          <w:sz w:val="24"/>
          <w:szCs w:val="24"/>
        </w:rPr>
        <w:t>-----------------------</w:t>
      </w:r>
    </w:p>
    <w:p w:rsidR="000753D9" w:rsidRPr="00EB1416" w:rsidRDefault="00CB299A" w:rsidP="00E22A84">
      <w:pPr>
        <w:tabs>
          <w:tab w:val="left" w:pos="426"/>
          <w:tab w:val="left" w:pos="1418"/>
        </w:tabs>
        <w:spacing w:after="0" w:line="240" w:lineRule="auto"/>
        <w:jc w:val="both"/>
        <w:rPr>
          <w:rFonts w:ascii="Arial" w:hAnsi="Arial" w:cs="Arial"/>
          <w:b/>
          <w:sz w:val="24"/>
          <w:szCs w:val="24"/>
        </w:rPr>
      </w:pPr>
      <w:r w:rsidRPr="00EB1416">
        <w:rPr>
          <w:rFonts w:ascii="Arial" w:hAnsi="Arial" w:cs="Arial"/>
          <w:color w:val="000000" w:themeColor="text1"/>
          <w:sz w:val="24"/>
          <w:szCs w:val="24"/>
        </w:rPr>
        <w:t>Con la palabra la C. Presidenta Municipal Interina Mirna Citlalli Amaya de Luna:</w:t>
      </w:r>
      <w:r w:rsidR="00A930A3" w:rsidRPr="00EB1416">
        <w:rPr>
          <w:rFonts w:ascii="Arial" w:hAnsi="Arial" w:cs="Arial"/>
          <w:color w:val="000000" w:themeColor="text1"/>
          <w:sz w:val="24"/>
          <w:szCs w:val="24"/>
        </w:rPr>
        <w:t xml:space="preserve"> gracias regidor Albino la propuesta entonces sería ser turnado a la Comisión de Hacienda, Patrimonio y Presupuesto y ahí estaríamos revisando, discutiendo cada uno de los expedientes del Fraccionamiento así como las peticiones de los comités ciudadanos, los que estén por la afirmativa de que sea turnado a la comisión de </w:t>
      </w:r>
      <w:r w:rsidR="003C4466" w:rsidRPr="00EB1416">
        <w:rPr>
          <w:rFonts w:ascii="Arial" w:hAnsi="Arial" w:cs="Arial"/>
          <w:color w:val="000000" w:themeColor="text1"/>
          <w:sz w:val="24"/>
          <w:szCs w:val="24"/>
        </w:rPr>
        <w:t>Hacienda, favor de manifestarlo</w:t>
      </w:r>
      <w:r w:rsidR="00A930A3" w:rsidRPr="00EB1416">
        <w:rPr>
          <w:rFonts w:ascii="Arial" w:hAnsi="Arial" w:cs="Arial"/>
          <w:color w:val="000000" w:themeColor="text1"/>
          <w:sz w:val="24"/>
          <w:szCs w:val="24"/>
        </w:rPr>
        <w:t xml:space="preserve"> levantando su mano, </w:t>
      </w:r>
      <w:r w:rsidR="006D3399" w:rsidRPr="00EB1416">
        <w:rPr>
          <w:rFonts w:ascii="Arial" w:hAnsi="Arial" w:cs="Arial"/>
          <w:color w:val="000000" w:themeColor="text1"/>
          <w:sz w:val="24"/>
          <w:szCs w:val="24"/>
        </w:rPr>
        <w:t xml:space="preserve">muchas gracias con 21 votos a favor se turna a la Comisión de Hacienda, </w:t>
      </w:r>
      <w:r w:rsidR="00C04235" w:rsidRPr="00EB1416">
        <w:rPr>
          <w:rFonts w:ascii="Arial" w:hAnsi="Arial" w:cs="Arial"/>
          <w:color w:val="000000" w:themeColor="text1"/>
          <w:sz w:val="24"/>
          <w:szCs w:val="24"/>
        </w:rPr>
        <w:t>Patrimonio y Presupuesto, bajo el siguiente:</w:t>
      </w:r>
      <w:r w:rsidR="006D3399" w:rsidRPr="00EB1416">
        <w:rPr>
          <w:rFonts w:ascii="Arial" w:hAnsi="Arial" w:cs="Arial"/>
          <w:color w:val="000000" w:themeColor="text1"/>
          <w:sz w:val="24"/>
          <w:szCs w:val="24"/>
        </w:rPr>
        <w:t xml:space="preserve"> </w:t>
      </w:r>
      <w:r w:rsidR="00810D42" w:rsidRPr="00EB1416">
        <w:rPr>
          <w:rFonts w:ascii="Arial" w:hAnsi="Arial" w:cs="Arial"/>
          <w:color w:val="000000" w:themeColor="text1"/>
          <w:sz w:val="24"/>
          <w:szCs w:val="24"/>
        </w:rPr>
        <w:t>------------------------------------------------------------------------------------</w:t>
      </w:r>
      <w:r w:rsidR="000753D9" w:rsidRPr="00EB1416">
        <w:rPr>
          <w:rFonts w:ascii="Arial" w:hAnsi="Arial" w:cs="Arial"/>
          <w:sz w:val="24"/>
          <w:szCs w:val="24"/>
        </w:rPr>
        <w:t>---------------------------------------------------------------------------------------------------------------------------------</w:t>
      </w:r>
      <w:r w:rsidR="00E22A84">
        <w:rPr>
          <w:rFonts w:ascii="Arial" w:hAnsi="Arial" w:cs="Arial"/>
          <w:sz w:val="24"/>
          <w:szCs w:val="24"/>
        </w:rPr>
        <w:t xml:space="preserve"> </w:t>
      </w:r>
      <w:r w:rsidR="000753D9" w:rsidRPr="00EB1416">
        <w:rPr>
          <w:rFonts w:ascii="Arial" w:hAnsi="Arial" w:cs="Arial"/>
          <w:b/>
          <w:sz w:val="24"/>
          <w:szCs w:val="24"/>
        </w:rPr>
        <w:t>ACUERDO NÚMERO 830/2018</w:t>
      </w:r>
      <w:r w:rsidR="000753D9" w:rsidRPr="00EB1416">
        <w:rPr>
          <w:rFonts w:ascii="Arial" w:hAnsi="Arial" w:cs="Arial"/>
          <w:sz w:val="24"/>
          <w:szCs w:val="24"/>
        </w:rPr>
        <w:t>-----------------------------------------------------------------------------------------------------------------------------</w:t>
      </w:r>
    </w:p>
    <w:p w:rsidR="000753D9" w:rsidRPr="00EB1416" w:rsidRDefault="000753D9" w:rsidP="000753D9">
      <w:pPr>
        <w:spacing w:after="0" w:line="240" w:lineRule="auto"/>
        <w:jc w:val="both"/>
        <w:rPr>
          <w:rFonts w:ascii="Arial" w:hAnsi="Arial" w:cs="Arial"/>
          <w:b/>
          <w:color w:val="000000" w:themeColor="text1"/>
          <w:sz w:val="24"/>
          <w:szCs w:val="24"/>
        </w:rPr>
      </w:pPr>
      <w:r w:rsidRPr="00EB1416">
        <w:rPr>
          <w:rFonts w:ascii="Arial" w:hAnsi="Arial" w:cs="Arial"/>
          <w:b/>
          <w:sz w:val="24"/>
          <w:szCs w:val="24"/>
        </w:rPr>
        <w:t xml:space="preserve">ÚNICO.- </w:t>
      </w:r>
      <w:r w:rsidRPr="00EB1416">
        <w:rPr>
          <w:rFonts w:ascii="Arial" w:hAnsi="Arial" w:cs="Arial"/>
          <w:sz w:val="24"/>
          <w:szCs w:val="24"/>
        </w:rPr>
        <w:t>Se turna a la Comisión Edilicia de Hacienda, Patrimonio y Presupuesto la iniciativa que tiene por objeto llevar a cabo el estudio, análisis y dictaminación de la suscripción de los Convenios de Colaboración y/o Tolerancia de los Fraccionamientos Bosque Verde, Los Almendros, Villafontana, Portales Tlaquepaque, El Sereno, Parques del Palmar, Sofía Hábitat, Condominio Lote 4 Cuatro Manzana 2 Dos, y Villas de San Miguel, hasta por un término de 3 (tres) años.-------------------------------------------------------------------------------------------------------------------------------</w:t>
      </w:r>
    </w:p>
    <w:p w:rsidR="00CF3B55" w:rsidRDefault="003C4466" w:rsidP="008562B5">
      <w:pPr>
        <w:spacing w:after="0" w:line="240" w:lineRule="auto"/>
        <w:jc w:val="both"/>
        <w:rPr>
          <w:rFonts w:ascii="Arial" w:hAnsi="Arial" w:cs="Arial"/>
          <w:sz w:val="24"/>
          <w:szCs w:val="24"/>
        </w:rPr>
      </w:pPr>
      <w:r w:rsidRPr="00EB1416">
        <w:rPr>
          <w:rFonts w:ascii="Arial" w:hAnsi="Arial" w:cs="Arial"/>
          <w:b/>
          <w:color w:val="000000" w:themeColor="text1"/>
          <w:sz w:val="24"/>
          <w:szCs w:val="24"/>
        </w:rPr>
        <w:t>FUNDAMENTO LEGAL.-</w:t>
      </w:r>
      <w:r w:rsidRPr="00EB1416">
        <w:rPr>
          <w:rFonts w:ascii="Arial" w:hAnsi="Arial" w:cs="Arial"/>
          <w:i/>
          <w:sz w:val="24"/>
          <w:szCs w:val="24"/>
        </w:rPr>
        <w:t xml:space="preserve"> </w:t>
      </w:r>
      <w:r w:rsidRPr="00EB1416">
        <w:rPr>
          <w:rFonts w:ascii="Arial" w:hAnsi="Arial" w:cs="Arial"/>
          <w:sz w:val="24"/>
          <w:szCs w:val="24"/>
        </w:rPr>
        <w:t>artículos 115 fracciones de la Constitución Política de los Estados Unidos Mexicanos; 73 fracciones I y II, 79 fracción IX y 86 de la Constitución Política del Estado de Jalisco; 1, 2, 3, 10, 37 fracciones  V, VI, X y XVII, 38 fracción XIV, 41 fracción I, 47, fracciones II y XVI, 48, de la Ley del Gobierno y la Administración Pública Municipal del Estado de Jalisco; 25 fracciones XII y XXXI, 27 Fracción V, 142, 145 fracción II y 147 del Reglamento del Gobierno y de la Administración Pública del Ayuntamiento Constitucional de San Pedro Tlaquepaque</w:t>
      </w:r>
      <w:r w:rsidRPr="00EB1416">
        <w:rPr>
          <w:rFonts w:ascii="Arial" w:hAnsi="Arial" w:cs="Arial"/>
          <w:color w:val="000000" w:themeColor="text1"/>
          <w:sz w:val="24"/>
          <w:szCs w:val="24"/>
        </w:rPr>
        <w:t>. ---------------------------------------------------------------------------------------------------------</w:t>
      </w:r>
      <w:r w:rsidRPr="00EB1416">
        <w:rPr>
          <w:rFonts w:ascii="Arial" w:hAnsi="Arial" w:cs="Arial"/>
          <w:b/>
          <w:color w:val="000000" w:themeColor="text1"/>
          <w:sz w:val="24"/>
          <w:szCs w:val="24"/>
        </w:rPr>
        <w:t>NOTIFÍQUESE.-</w:t>
      </w:r>
      <w:r w:rsidRPr="00EB1416">
        <w:rPr>
          <w:rFonts w:ascii="Arial" w:hAnsi="Arial" w:cs="Arial"/>
          <w:color w:val="000000" w:themeColor="text1"/>
          <w:sz w:val="24"/>
          <w:szCs w:val="24"/>
        </w:rPr>
        <w:t xml:space="preserve"> a Mirna Citlalli Amaya de Luna, Presidenta Municipal Interina; </w:t>
      </w:r>
      <w:r w:rsidR="00CE159A">
        <w:rPr>
          <w:rFonts w:ascii="Arial" w:hAnsi="Arial" w:cs="Arial"/>
          <w:color w:val="000000" w:themeColor="text1"/>
          <w:sz w:val="24"/>
          <w:szCs w:val="24"/>
        </w:rPr>
        <w:t xml:space="preserve">y </w:t>
      </w:r>
      <w:r w:rsidRPr="00EB1416">
        <w:rPr>
          <w:rFonts w:ascii="Arial" w:hAnsi="Arial" w:cs="Arial"/>
          <w:color w:val="000000" w:themeColor="text1"/>
          <w:sz w:val="24"/>
          <w:szCs w:val="24"/>
        </w:rPr>
        <w:t>al Lic. Juan David Gar</w:t>
      </w:r>
      <w:r w:rsidR="00176CB0" w:rsidRPr="00EB1416">
        <w:rPr>
          <w:rFonts w:ascii="Arial" w:hAnsi="Arial" w:cs="Arial"/>
          <w:color w:val="000000" w:themeColor="text1"/>
          <w:sz w:val="24"/>
          <w:szCs w:val="24"/>
        </w:rPr>
        <w:t>cía Camarena, Síndico Municipal</w:t>
      </w:r>
      <w:r w:rsidRPr="00EB1416">
        <w:rPr>
          <w:rFonts w:ascii="Arial" w:hAnsi="Arial" w:cs="Arial"/>
          <w:color w:val="000000" w:themeColor="text1"/>
          <w:sz w:val="24"/>
          <w:szCs w:val="24"/>
        </w:rPr>
        <w:t xml:space="preserve"> para su conocimiento y efectos legales a que haya lugar. ------------------------------------------------------------------------------------------------------------------------------------</w:t>
      </w:r>
      <w:r w:rsidR="005D26C4" w:rsidRPr="00EB1416">
        <w:rPr>
          <w:rFonts w:ascii="Arial" w:hAnsi="Arial" w:cs="Arial"/>
          <w:color w:val="000000" w:themeColor="text1"/>
          <w:sz w:val="24"/>
          <w:szCs w:val="24"/>
        </w:rPr>
        <w:t>Con el uso de la palabra el Mtro. Antonio Fernando Chávez Delgadillo, Secretario del Ayuntamiento:</w:t>
      </w:r>
      <w:r w:rsidR="007B1ACC" w:rsidRPr="00EB1416">
        <w:rPr>
          <w:rFonts w:ascii="Arial" w:hAnsi="Arial" w:cs="Arial"/>
          <w:color w:val="000000" w:themeColor="text1"/>
          <w:sz w:val="24"/>
          <w:szCs w:val="24"/>
        </w:rPr>
        <w:t xml:space="preserve"> </w:t>
      </w:r>
      <w:r w:rsidR="00F70309" w:rsidRPr="00EB1416">
        <w:rPr>
          <w:rFonts w:ascii="Arial" w:hAnsi="Arial" w:cs="Arial"/>
          <w:color w:val="000000" w:themeColor="text1"/>
          <w:sz w:val="24"/>
          <w:szCs w:val="24"/>
        </w:rPr>
        <w:t xml:space="preserve">son su permiso compañera Presidenta, </w:t>
      </w:r>
      <w:r w:rsidRPr="00EB1416">
        <w:rPr>
          <w:rFonts w:ascii="Arial" w:hAnsi="Arial" w:cs="Arial"/>
          <w:color w:val="000000" w:themeColor="text1"/>
          <w:sz w:val="24"/>
          <w:szCs w:val="24"/>
        </w:rPr>
        <w:t xml:space="preserve">regidoras, </w:t>
      </w:r>
      <w:r w:rsidR="00F70309" w:rsidRPr="00EB1416">
        <w:rPr>
          <w:rFonts w:ascii="Arial" w:hAnsi="Arial" w:cs="Arial"/>
          <w:color w:val="000000" w:themeColor="text1"/>
          <w:sz w:val="24"/>
          <w:szCs w:val="24"/>
        </w:rPr>
        <w:t xml:space="preserve">regidores, numeral </w:t>
      </w:r>
      <w:r w:rsidR="007B1ACC" w:rsidRPr="00EB1416">
        <w:rPr>
          <w:rFonts w:ascii="Arial" w:hAnsi="Arial" w:cs="Arial"/>
          <w:b/>
          <w:color w:val="000000" w:themeColor="text1"/>
          <w:sz w:val="24"/>
          <w:szCs w:val="24"/>
        </w:rPr>
        <w:t xml:space="preserve">VII.- L) </w:t>
      </w:r>
      <w:r w:rsidR="007B1ACC" w:rsidRPr="00EB1416">
        <w:rPr>
          <w:rFonts w:ascii="Arial" w:hAnsi="Arial" w:cs="Arial"/>
          <w:sz w:val="24"/>
          <w:szCs w:val="24"/>
        </w:rPr>
        <w:t xml:space="preserve">Iniciativa suscrita por la Presidente Municipal Interina </w:t>
      </w:r>
      <w:r w:rsidR="007B1ACC" w:rsidRPr="00EB1416">
        <w:rPr>
          <w:rFonts w:ascii="Arial" w:hAnsi="Arial" w:cs="Arial"/>
          <w:b/>
          <w:sz w:val="24"/>
          <w:szCs w:val="24"/>
        </w:rPr>
        <w:t xml:space="preserve">Mirna Citlalli Amaya de Luna, </w:t>
      </w:r>
      <w:r w:rsidR="007B1ACC" w:rsidRPr="00EB1416">
        <w:rPr>
          <w:rFonts w:ascii="Arial" w:hAnsi="Arial" w:cs="Arial"/>
          <w:sz w:val="24"/>
          <w:szCs w:val="24"/>
        </w:rPr>
        <w:t xml:space="preserve">mediante la cual </w:t>
      </w:r>
      <w:r w:rsidR="007B1ACC" w:rsidRPr="00EB1416">
        <w:rPr>
          <w:rFonts w:ascii="Arial" w:hAnsi="Arial" w:cs="Arial"/>
          <w:color w:val="000000" w:themeColor="text1"/>
          <w:sz w:val="24"/>
          <w:szCs w:val="24"/>
        </w:rPr>
        <w:t xml:space="preserve">se propone al </w:t>
      </w:r>
      <w:r w:rsidR="007B1ACC" w:rsidRPr="00EB1416">
        <w:rPr>
          <w:rFonts w:ascii="Arial" w:hAnsi="Arial" w:cs="Arial"/>
          <w:sz w:val="24"/>
          <w:szCs w:val="24"/>
        </w:rPr>
        <w:t>Pleno del Ayuntamie</w:t>
      </w:r>
      <w:r w:rsidR="00F70309" w:rsidRPr="00EB1416">
        <w:rPr>
          <w:rFonts w:ascii="Arial" w:hAnsi="Arial" w:cs="Arial"/>
          <w:sz w:val="24"/>
          <w:szCs w:val="24"/>
        </w:rPr>
        <w:t>nto Constitucional</w:t>
      </w:r>
      <w:r w:rsidR="007B1ACC" w:rsidRPr="00EB1416">
        <w:rPr>
          <w:rFonts w:ascii="Arial" w:hAnsi="Arial" w:cs="Arial"/>
          <w:sz w:val="24"/>
          <w:szCs w:val="24"/>
        </w:rPr>
        <w:t xml:space="preserve"> de San Pedro Tlaquepaque, Jalisco, apruebe y autorice </w:t>
      </w:r>
      <w:r w:rsidR="007B1ACC" w:rsidRPr="00EB1416">
        <w:rPr>
          <w:rFonts w:ascii="Arial" w:hAnsi="Arial" w:cs="Arial"/>
          <w:b/>
          <w:sz w:val="24"/>
          <w:szCs w:val="24"/>
        </w:rPr>
        <w:t xml:space="preserve">la incorporación de programas, proyectos y servicios para formar parte del Programa Presupuestario 2018 </w:t>
      </w:r>
      <w:r w:rsidR="00F70309" w:rsidRPr="00EB1416">
        <w:rPr>
          <w:rFonts w:ascii="Arial" w:hAnsi="Arial" w:cs="Arial"/>
          <w:b/>
          <w:sz w:val="24"/>
          <w:szCs w:val="24"/>
        </w:rPr>
        <w:t xml:space="preserve">los denominados POAS, </w:t>
      </w:r>
      <w:r w:rsidR="00F70309" w:rsidRPr="00EB1416">
        <w:rPr>
          <w:rFonts w:ascii="Arial" w:hAnsi="Arial" w:cs="Arial"/>
          <w:sz w:val="24"/>
          <w:szCs w:val="24"/>
        </w:rPr>
        <w:t>estos POAS</w:t>
      </w:r>
      <w:r w:rsidR="00F70309" w:rsidRPr="00EB1416">
        <w:rPr>
          <w:rFonts w:ascii="Arial" w:hAnsi="Arial" w:cs="Arial"/>
          <w:b/>
          <w:sz w:val="24"/>
          <w:szCs w:val="24"/>
        </w:rPr>
        <w:t xml:space="preserve"> </w:t>
      </w:r>
      <w:r w:rsidR="00F70309" w:rsidRPr="00EB1416">
        <w:rPr>
          <w:rFonts w:ascii="Arial" w:hAnsi="Arial" w:cs="Arial"/>
          <w:sz w:val="24"/>
          <w:szCs w:val="24"/>
        </w:rPr>
        <w:t xml:space="preserve">cabe hacer mención 2018, que son </w:t>
      </w:r>
      <w:r w:rsidRPr="00EB1416">
        <w:rPr>
          <w:rFonts w:ascii="Arial" w:hAnsi="Arial" w:cs="Arial"/>
          <w:sz w:val="24"/>
          <w:szCs w:val="24"/>
        </w:rPr>
        <w:t>sin recursos adicionales son</w:t>
      </w:r>
      <w:r w:rsidR="00F70309" w:rsidRPr="00EB1416">
        <w:rPr>
          <w:rFonts w:ascii="Arial" w:hAnsi="Arial" w:cs="Arial"/>
          <w:sz w:val="24"/>
          <w:szCs w:val="24"/>
        </w:rPr>
        <w:t xml:space="preserve"> parte del gasto corriente gracias Presidenta.</w:t>
      </w:r>
      <w:r w:rsidR="007B1ACC" w:rsidRPr="00EB1416">
        <w:rPr>
          <w:rFonts w:ascii="Arial" w:hAnsi="Arial" w:cs="Arial"/>
          <w:b/>
          <w:sz w:val="24"/>
          <w:szCs w:val="24"/>
        </w:rPr>
        <w:t xml:space="preserve"> </w:t>
      </w:r>
      <w:r w:rsidR="007B1ACC" w:rsidRPr="00EB1416">
        <w:rPr>
          <w:rFonts w:ascii="Arial" w:hAnsi="Arial" w:cs="Arial"/>
          <w:sz w:val="24"/>
          <w:szCs w:val="24"/>
        </w:rPr>
        <w:t>----------------------------------------------------------------------------------------------------------</w:t>
      </w:r>
      <w:r w:rsidRPr="00EB1416">
        <w:rPr>
          <w:rFonts w:ascii="Arial" w:hAnsi="Arial" w:cs="Arial"/>
          <w:sz w:val="24"/>
          <w:szCs w:val="24"/>
        </w:rPr>
        <w:t>-----------------------------------------------------</w:t>
      </w:r>
    </w:p>
    <w:p w:rsidR="00CF3B55" w:rsidRDefault="00CF3B55" w:rsidP="00C5409D">
      <w:pPr>
        <w:spacing w:after="0" w:line="240" w:lineRule="auto"/>
        <w:jc w:val="both"/>
        <w:rPr>
          <w:rFonts w:ascii="Arial" w:hAnsi="Arial" w:cs="Arial"/>
          <w:i/>
          <w:sz w:val="24"/>
          <w:szCs w:val="24"/>
        </w:rPr>
      </w:pPr>
      <w:r w:rsidRPr="00C5409D">
        <w:rPr>
          <w:rFonts w:ascii="Arial" w:hAnsi="Arial" w:cs="Arial"/>
          <w:b/>
          <w:i/>
          <w:sz w:val="24"/>
          <w:szCs w:val="24"/>
        </w:rPr>
        <w:lastRenderedPageBreak/>
        <w:t>C. REGIDORES DEL AYUNTAMIENTO</w:t>
      </w:r>
      <w:r w:rsidR="00C5409D" w:rsidRPr="00C5409D">
        <w:rPr>
          <w:rFonts w:ascii="Arial" w:hAnsi="Arial" w:cs="Arial"/>
          <w:b/>
          <w:i/>
          <w:sz w:val="24"/>
          <w:szCs w:val="24"/>
        </w:rPr>
        <w:t xml:space="preserve"> </w:t>
      </w:r>
      <w:r w:rsidRPr="00C5409D">
        <w:rPr>
          <w:rFonts w:ascii="Arial" w:hAnsi="Arial" w:cs="Arial"/>
          <w:b/>
          <w:i/>
          <w:sz w:val="24"/>
          <w:szCs w:val="24"/>
        </w:rPr>
        <w:t>DEL MUNICIPIO DE  SAN PEDRO TLAQUEPAQUE, JALISCO;</w:t>
      </w:r>
      <w:r w:rsidR="00C5409D" w:rsidRPr="00C5409D">
        <w:rPr>
          <w:rFonts w:ascii="Arial" w:hAnsi="Arial" w:cs="Arial"/>
          <w:b/>
          <w:i/>
          <w:sz w:val="24"/>
          <w:szCs w:val="24"/>
        </w:rPr>
        <w:t xml:space="preserve"> </w:t>
      </w:r>
      <w:r w:rsidRPr="00C5409D">
        <w:rPr>
          <w:rFonts w:ascii="Arial" w:hAnsi="Arial" w:cs="Arial"/>
          <w:b/>
          <w:i/>
          <w:sz w:val="24"/>
          <w:szCs w:val="24"/>
        </w:rPr>
        <w:t xml:space="preserve">PRESENTE: </w:t>
      </w:r>
      <w:r w:rsidRPr="00C5409D">
        <w:rPr>
          <w:rFonts w:ascii="Arial" w:hAnsi="Arial" w:cs="Arial"/>
          <w:i/>
          <w:sz w:val="24"/>
          <w:szCs w:val="24"/>
        </w:rPr>
        <w:t xml:space="preserve">La que suscribe </w:t>
      </w:r>
      <w:r w:rsidRPr="00C5409D">
        <w:rPr>
          <w:rFonts w:ascii="Arial" w:hAnsi="Arial" w:cs="Arial"/>
          <w:b/>
          <w:i/>
          <w:sz w:val="24"/>
          <w:szCs w:val="24"/>
        </w:rPr>
        <w:t>Lic. Mirna Citlalli Amaya De Luna</w:t>
      </w:r>
      <w:r w:rsidR="00C5409D" w:rsidRPr="00C5409D">
        <w:rPr>
          <w:rFonts w:ascii="Arial" w:hAnsi="Arial" w:cs="Arial"/>
          <w:b/>
          <w:i/>
          <w:sz w:val="24"/>
          <w:szCs w:val="24"/>
        </w:rPr>
        <w:t xml:space="preserve"> </w:t>
      </w:r>
      <w:r w:rsidRPr="00C5409D">
        <w:rPr>
          <w:rFonts w:ascii="Arial" w:hAnsi="Arial" w:cs="Arial"/>
          <w:i/>
          <w:sz w:val="24"/>
          <w:szCs w:val="24"/>
        </w:rPr>
        <w:t>en mi carácter de Presidente Municipal Interina de este H. Ayuntamiento de San Pedro Tlaquepaque, Jalisco,</w:t>
      </w:r>
      <w:r w:rsidR="00C5409D" w:rsidRPr="00C5409D">
        <w:rPr>
          <w:rFonts w:ascii="Arial" w:hAnsi="Arial" w:cs="Arial"/>
          <w:i/>
          <w:sz w:val="24"/>
          <w:szCs w:val="24"/>
        </w:rPr>
        <w:t xml:space="preserve"> </w:t>
      </w:r>
      <w:r w:rsidRPr="00C5409D">
        <w:rPr>
          <w:rFonts w:ascii="Arial" w:hAnsi="Arial" w:cs="Arial"/>
          <w:i/>
          <w:sz w:val="24"/>
          <w:szCs w:val="24"/>
        </w:rPr>
        <w:t>de conformidad con el Acuerdo de Cabildo No. 798/2018, así como de  los artículos 115 fracciones de la Constitución Política de los Estados Unidos Mexicanos; 15 fracción VI, 73 fracciones I y II, 80 fracción VII, y 86 de la Constitución Política del Estado de Jalisco;1, 2, 3, 10, 37 fracciones  V, VI y XVII, 38 fracción XIV, 41 fracción I, 47, fracciones I y VI, 48,  de la Ley del Gobierno y la Administración Pública Municipal del Estado de Jalisco; 25 fracciones XII y  XXXI, 27 Fracción V,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r w:rsidR="00C5409D" w:rsidRPr="00C5409D">
        <w:rPr>
          <w:rFonts w:ascii="Arial" w:hAnsi="Arial" w:cs="Arial"/>
          <w:i/>
          <w:sz w:val="24"/>
          <w:szCs w:val="24"/>
        </w:rPr>
        <w:t xml:space="preserve"> </w:t>
      </w:r>
      <w:r w:rsidRPr="00C5409D">
        <w:rPr>
          <w:rFonts w:ascii="Arial" w:hAnsi="Arial" w:cs="Arial"/>
          <w:b/>
          <w:i/>
          <w:sz w:val="24"/>
          <w:szCs w:val="24"/>
        </w:rPr>
        <w:t>INICIATIVA DE APROBACIÓN DIRECTA</w:t>
      </w:r>
      <w:r w:rsidR="00C5409D" w:rsidRPr="00C5409D">
        <w:rPr>
          <w:rFonts w:ascii="Arial" w:hAnsi="Arial" w:cs="Arial"/>
          <w:b/>
          <w:i/>
          <w:sz w:val="24"/>
          <w:szCs w:val="24"/>
        </w:rPr>
        <w:t xml:space="preserve"> </w:t>
      </w:r>
      <w:r w:rsidRPr="00C5409D">
        <w:rPr>
          <w:rFonts w:ascii="Arial" w:hAnsi="Arial" w:cs="Arial"/>
          <w:i/>
          <w:sz w:val="24"/>
          <w:szCs w:val="24"/>
        </w:rPr>
        <w:t xml:space="preserve">Mediante la cual se propone que el Pleno del H. Ayuntamiento Constitucional de San Pedro Tlaquepaque, Jalisco, apruebe y autorice la </w:t>
      </w:r>
      <w:r w:rsidRPr="00C5409D">
        <w:rPr>
          <w:rFonts w:ascii="Arial" w:hAnsi="Arial" w:cs="Arial"/>
          <w:b/>
          <w:i/>
          <w:sz w:val="24"/>
          <w:szCs w:val="24"/>
        </w:rPr>
        <w:t>Incorporación de Programas, Proyectos y Servicios para formar parte del Programa Presupuestario 2018 (POAs 2018)</w:t>
      </w:r>
      <w:r w:rsidRPr="00C5409D">
        <w:rPr>
          <w:rFonts w:ascii="Arial" w:hAnsi="Arial" w:cs="Arial"/>
          <w:i/>
          <w:sz w:val="24"/>
          <w:szCs w:val="24"/>
        </w:rPr>
        <w:t>de conformidad con la siguiente:</w:t>
      </w:r>
      <w:r w:rsidR="00C5409D" w:rsidRPr="00C5409D">
        <w:rPr>
          <w:rFonts w:ascii="Arial" w:hAnsi="Arial" w:cs="Arial"/>
          <w:i/>
          <w:sz w:val="24"/>
          <w:szCs w:val="24"/>
        </w:rPr>
        <w:t xml:space="preserve"> </w:t>
      </w:r>
      <w:r w:rsidRPr="00C5409D">
        <w:rPr>
          <w:rFonts w:ascii="Arial" w:hAnsi="Arial" w:cs="Arial"/>
          <w:b/>
          <w:i/>
          <w:sz w:val="24"/>
          <w:szCs w:val="24"/>
        </w:rPr>
        <w:t>EXPOSICIÓN DE MOTIVOS</w:t>
      </w:r>
      <w:r w:rsidR="00C5409D" w:rsidRPr="00C5409D">
        <w:rPr>
          <w:rFonts w:ascii="Arial" w:hAnsi="Arial" w:cs="Arial"/>
          <w:b/>
          <w:i/>
          <w:sz w:val="24"/>
          <w:szCs w:val="24"/>
        </w:rPr>
        <w:t xml:space="preserve"> </w:t>
      </w:r>
      <w:r w:rsidRPr="00C5409D">
        <w:rPr>
          <w:rFonts w:ascii="Arial" w:hAnsi="Arial" w:cs="Arial"/>
          <w:b/>
          <w:i/>
          <w:sz w:val="24"/>
          <w:szCs w:val="24"/>
        </w:rPr>
        <w:t>1.-</w:t>
      </w:r>
      <w:r w:rsidRPr="00C5409D">
        <w:rPr>
          <w:rFonts w:ascii="Arial" w:hAnsi="Arial" w:cs="Arial"/>
          <w:i/>
          <w:sz w:val="24"/>
          <w:szCs w:val="24"/>
        </w:rPr>
        <w:t>Que con fecha del 11 de diciembre de 2017 en Sesión Ordinaria de Ayuntamiento bajo el Punto de Acuerdo Número 711/2017 se aprobó El Programa Presupuestario 2018 (POA’S2018), y que en su punto primero y segundo dice:</w:t>
      </w:r>
      <w:r w:rsidR="00C5409D" w:rsidRPr="00C5409D">
        <w:rPr>
          <w:rFonts w:ascii="Arial" w:hAnsi="Arial" w:cs="Arial"/>
          <w:i/>
          <w:sz w:val="24"/>
          <w:szCs w:val="24"/>
        </w:rPr>
        <w:t xml:space="preserve"> </w:t>
      </w:r>
      <w:r w:rsidRPr="00C5409D">
        <w:rPr>
          <w:rFonts w:ascii="Arial" w:hAnsi="Arial" w:cs="Arial"/>
          <w:b/>
          <w:i/>
          <w:sz w:val="24"/>
          <w:szCs w:val="24"/>
        </w:rPr>
        <w:t>PRIMERO.-</w:t>
      </w:r>
      <w:r w:rsidRPr="00C5409D">
        <w:rPr>
          <w:rFonts w:ascii="Arial" w:hAnsi="Arial" w:cs="Arial"/>
          <w:i/>
          <w:sz w:val="24"/>
          <w:szCs w:val="24"/>
        </w:rPr>
        <w:t xml:space="preserve"> El Ayuntamiento Constitucional de San Pedro Tlaquepaque, Jalisco, aprueba y autoriza</w:t>
      </w:r>
      <w:r w:rsidRPr="00C5409D">
        <w:rPr>
          <w:rFonts w:ascii="Arial" w:hAnsi="Arial" w:cs="Arial"/>
          <w:b/>
          <w:i/>
          <w:sz w:val="24"/>
          <w:szCs w:val="24"/>
        </w:rPr>
        <w:t xml:space="preserve"> El Programa Presupuestario 2018 (POAs 2018),</w:t>
      </w:r>
      <w:r w:rsidRPr="00C5409D">
        <w:rPr>
          <w:rFonts w:ascii="Arial" w:hAnsi="Arial" w:cs="Arial"/>
          <w:i/>
          <w:sz w:val="24"/>
          <w:szCs w:val="24"/>
        </w:rPr>
        <w:t xml:space="preserve"> como parte del Presupuesto de Egresos 2018 y, en relación a la normatividad establecida por la Ley General de Contabilidad Gubernamental y Ley Federal de Presupuesto y Responsabilidad Hacendaria.</w:t>
      </w:r>
      <w:r w:rsidR="00C5409D" w:rsidRPr="00C5409D">
        <w:rPr>
          <w:rFonts w:ascii="Arial" w:hAnsi="Arial" w:cs="Arial"/>
          <w:i/>
          <w:sz w:val="24"/>
          <w:szCs w:val="24"/>
        </w:rPr>
        <w:t xml:space="preserve"> </w:t>
      </w:r>
      <w:r w:rsidRPr="00C5409D">
        <w:rPr>
          <w:rFonts w:ascii="Arial" w:hAnsi="Arial" w:cs="Arial"/>
          <w:b/>
          <w:i/>
          <w:sz w:val="24"/>
          <w:szCs w:val="24"/>
        </w:rPr>
        <w:t>SEGUNDO.-</w:t>
      </w:r>
      <w:r w:rsidRPr="00C5409D">
        <w:rPr>
          <w:rFonts w:ascii="Arial" w:hAnsi="Arial" w:cs="Arial"/>
          <w:i/>
          <w:sz w:val="24"/>
          <w:szCs w:val="24"/>
        </w:rPr>
        <w:t xml:space="preserve"> El Ayuntamiento Constitucional de San Pedro Tlaquepaque, Jalisco, aprueba y autoriza facultar en relación con sus atribuciones normativas e, instruir a responsables de cada uno de las Políticas, Programas y Acciones (POAS) que comprenden el  </w:t>
      </w:r>
      <w:r w:rsidRPr="00C5409D">
        <w:rPr>
          <w:rFonts w:ascii="Arial" w:hAnsi="Arial" w:cs="Arial"/>
          <w:b/>
          <w:i/>
          <w:sz w:val="24"/>
          <w:szCs w:val="24"/>
        </w:rPr>
        <w:t xml:space="preserve">Programa Presupuestario 2018, </w:t>
      </w:r>
      <w:r w:rsidRPr="00C5409D">
        <w:rPr>
          <w:rFonts w:ascii="Arial" w:hAnsi="Arial" w:cs="Arial"/>
          <w:i/>
          <w:sz w:val="24"/>
          <w:szCs w:val="24"/>
        </w:rPr>
        <w:t>titulares de las dependencias municipales de la Administración Pública Municipal Centralizada y Descentralizada, para que realicen las gestiones necesarias para la obtención de los recursos extraordinarios al gasto corriente y programado en el Presupuesto de Egresos 2018, sea de la naturaleza estatal y federal, así como de las Agencias Internacionales de Cooperación, debiendo comunicar a este Poder Local a efecto de ser aprobada su ejecución y entre a la Hacienda Municipal de tal forma que se garantice una transparente Rendición de Cuentas.</w:t>
      </w:r>
      <w:r w:rsidR="00C5409D" w:rsidRPr="00C5409D">
        <w:rPr>
          <w:rFonts w:ascii="Arial" w:hAnsi="Arial" w:cs="Arial"/>
          <w:i/>
          <w:sz w:val="24"/>
          <w:szCs w:val="24"/>
        </w:rPr>
        <w:t xml:space="preserve"> </w:t>
      </w:r>
      <w:r w:rsidRPr="00C5409D">
        <w:rPr>
          <w:rFonts w:ascii="Arial" w:hAnsi="Arial" w:cs="Arial"/>
          <w:b/>
          <w:i/>
          <w:sz w:val="24"/>
          <w:szCs w:val="24"/>
        </w:rPr>
        <w:t>2.-</w:t>
      </w:r>
      <w:r w:rsidRPr="00C5409D">
        <w:rPr>
          <w:rFonts w:ascii="Arial" w:hAnsi="Arial" w:cs="Arial"/>
          <w:i/>
          <w:sz w:val="24"/>
          <w:szCs w:val="24"/>
        </w:rPr>
        <w:t xml:space="preserve">Que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encaminado a lograr un desarrollo humano local y sustentable de la municipalidad. Que para ello es conveniente </w:t>
      </w:r>
      <w:r w:rsidRPr="00C5409D">
        <w:rPr>
          <w:rFonts w:ascii="Arial" w:hAnsi="Arial" w:cs="Arial"/>
          <w:b/>
          <w:i/>
          <w:sz w:val="24"/>
          <w:szCs w:val="24"/>
          <w:u w:val="single"/>
        </w:rPr>
        <w:t>actualizar y ajustar las propuestas de programas, proyectos, campañas y servicios</w:t>
      </w:r>
      <w:r w:rsidR="00C5409D" w:rsidRPr="00C5409D">
        <w:rPr>
          <w:rFonts w:ascii="Arial" w:hAnsi="Arial" w:cs="Arial"/>
          <w:b/>
          <w:i/>
          <w:sz w:val="24"/>
          <w:szCs w:val="24"/>
          <w:u w:val="single"/>
        </w:rPr>
        <w:t xml:space="preserve"> </w:t>
      </w:r>
      <w:r w:rsidRPr="00C5409D">
        <w:rPr>
          <w:rFonts w:ascii="Arial" w:hAnsi="Arial" w:cs="Arial"/>
          <w:i/>
          <w:sz w:val="24"/>
          <w:szCs w:val="24"/>
        </w:rPr>
        <w:t xml:space="preserve">que se generan dando mejor integración a procesos de desarrollo específicos como es el caso de </w:t>
      </w:r>
      <w:r w:rsidRPr="00C5409D">
        <w:rPr>
          <w:rFonts w:ascii="Arial" w:hAnsi="Arial" w:cs="Arial"/>
          <w:b/>
          <w:i/>
          <w:sz w:val="24"/>
          <w:szCs w:val="24"/>
          <w:u w:val="single"/>
        </w:rPr>
        <w:t>la Política de Prevención Social de la Violencia y la</w:t>
      </w:r>
      <w:r w:rsidR="00C5409D" w:rsidRPr="00C5409D">
        <w:rPr>
          <w:rFonts w:ascii="Arial" w:hAnsi="Arial" w:cs="Arial"/>
          <w:b/>
          <w:i/>
          <w:sz w:val="24"/>
          <w:szCs w:val="24"/>
          <w:u w:val="single"/>
        </w:rPr>
        <w:t xml:space="preserve"> </w:t>
      </w:r>
      <w:r w:rsidRPr="00C5409D">
        <w:rPr>
          <w:rFonts w:ascii="Arial" w:hAnsi="Arial" w:cs="Arial"/>
          <w:b/>
          <w:i/>
          <w:sz w:val="24"/>
          <w:szCs w:val="24"/>
          <w:u w:val="single"/>
        </w:rPr>
        <w:t>Delincuencia</w:t>
      </w:r>
      <w:r w:rsidRPr="00C5409D">
        <w:rPr>
          <w:rFonts w:ascii="Arial" w:hAnsi="Arial" w:cs="Arial"/>
          <w:i/>
          <w:sz w:val="24"/>
          <w:szCs w:val="24"/>
        </w:rPr>
        <w:t xml:space="preserve">, así como </w:t>
      </w:r>
      <w:r w:rsidRPr="00C5409D">
        <w:rPr>
          <w:rFonts w:ascii="Arial" w:hAnsi="Arial" w:cs="Arial"/>
          <w:b/>
          <w:i/>
          <w:sz w:val="24"/>
          <w:szCs w:val="24"/>
          <w:u w:val="single"/>
        </w:rPr>
        <w:t>la integración a la Agenda Metropolitana de coordinación y desarrollo.</w:t>
      </w:r>
      <w:r w:rsidR="00C5409D" w:rsidRPr="00C5409D">
        <w:rPr>
          <w:rFonts w:ascii="Arial" w:hAnsi="Arial" w:cs="Arial"/>
          <w:b/>
          <w:i/>
          <w:sz w:val="24"/>
          <w:szCs w:val="24"/>
          <w:u w:val="single"/>
        </w:rPr>
        <w:t xml:space="preserve"> </w:t>
      </w:r>
      <w:r w:rsidRPr="00C5409D">
        <w:rPr>
          <w:rFonts w:ascii="Arial" w:hAnsi="Arial" w:cs="Arial"/>
          <w:i/>
          <w:sz w:val="24"/>
          <w:szCs w:val="24"/>
        </w:rPr>
        <w:t xml:space="preserve">Que resulta importante observar el cumplimiento de lo requerido y  establecido en el Plan Municipal de Desarrollo 2015-2018 en el </w:t>
      </w:r>
      <w:r w:rsidRPr="00C5409D">
        <w:rPr>
          <w:rFonts w:ascii="Arial" w:hAnsi="Arial" w:cs="Arial"/>
          <w:bCs/>
          <w:i/>
          <w:sz w:val="24"/>
          <w:szCs w:val="24"/>
        </w:rPr>
        <w:t xml:space="preserve">Título IV. Del Sistema de Indicadores de gestión y evaluación del Plan </w:t>
      </w:r>
      <w:r w:rsidRPr="00C5409D">
        <w:rPr>
          <w:rFonts w:ascii="Arial" w:hAnsi="Arial" w:cs="Arial"/>
          <w:bCs/>
          <w:i/>
          <w:sz w:val="24"/>
          <w:szCs w:val="24"/>
        </w:rPr>
        <w:lastRenderedPageBreak/>
        <w:t>Municipal de Desarrollo,</w:t>
      </w:r>
      <w:r w:rsidR="00C5409D" w:rsidRPr="00C5409D">
        <w:rPr>
          <w:rFonts w:ascii="Arial" w:hAnsi="Arial" w:cs="Arial"/>
          <w:bCs/>
          <w:i/>
          <w:sz w:val="24"/>
          <w:szCs w:val="24"/>
        </w:rPr>
        <w:t xml:space="preserve"> </w:t>
      </w:r>
      <w:r w:rsidRPr="00C5409D">
        <w:rPr>
          <w:rFonts w:ascii="Arial" w:hAnsi="Arial" w:cs="Arial"/>
          <w:bCs/>
          <w:i/>
          <w:sz w:val="24"/>
          <w:szCs w:val="24"/>
        </w:rPr>
        <w:t xml:space="preserve">del cualla </w:t>
      </w:r>
      <w:r w:rsidRPr="00C5409D">
        <w:rPr>
          <w:rFonts w:ascii="Arial" w:hAnsi="Arial" w:cs="Arial"/>
          <w:b/>
          <w:bCs/>
          <w:i/>
          <w:sz w:val="24"/>
          <w:szCs w:val="24"/>
          <w:u w:val="single"/>
        </w:rPr>
        <w:t>Dirección de Seguimiento y Evaluación, da cumplimiento mediante la recopilación trimestral de los avances y logros de cada una de las dependencias municipales</w:t>
      </w:r>
      <w:r w:rsidRPr="00C5409D">
        <w:rPr>
          <w:rFonts w:ascii="Arial" w:hAnsi="Arial" w:cs="Arial"/>
          <w:bCs/>
          <w:i/>
          <w:sz w:val="24"/>
          <w:szCs w:val="24"/>
        </w:rPr>
        <w:t xml:space="preserve"> en base a los indicadores y metas plasmados por ellas mismas en sus propios Anexos 1 y 2, a partir de los cuales se puede reportar de forma objetiva el avance general del Plan Municipal de Desarrollo, así como de estrategias o programas específicos, en ámbitos focalizados del territorio municipal. </w:t>
      </w:r>
      <w:r w:rsidRPr="00C5409D">
        <w:rPr>
          <w:rFonts w:ascii="Arial" w:hAnsi="Arial" w:cs="Arial"/>
          <w:i/>
          <w:sz w:val="24"/>
          <w:szCs w:val="24"/>
        </w:rPr>
        <w:t xml:space="preserve">Que en cumplimiento con lo establecido por el Plan Municipal de Desarrollo referente a la formulación, implementación y ajuste de la  política pública municipal, se busca atender y dar solución a problemas metropolitanos que impacta en el desarrollo económico local, social y la seguridad, así como a problemáticas de desarrollo social que emanan de las mismas dependencias y de sus diversos programas y acciones, que requieren de una </w:t>
      </w:r>
      <w:r w:rsidRPr="00C5409D">
        <w:rPr>
          <w:rFonts w:ascii="Arial" w:hAnsi="Arial" w:cs="Arial"/>
          <w:bCs/>
          <w:i/>
          <w:iCs/>
          <w:sz w:val="24"/>
          <w:szCs w:val="24"/>
        </w:rPr>
        <w:t xml:space="preserve">articulación </w:t>
      </w:r>
      <w:r w:rsidRPr="00C5409D">
        <w:rPr>
          <w:rFonts w:ascii="Arial" w:hAnsi="Arial" w:cs="Arial"/>
          <w:i/>
          <w:sz w:val="24"/>
          <w:szCs w:val="24"/>
        </w:rPr>
        <w:t>que nos permita como gobierno local, la operación eficiente y oportuna de acciones locales e integradas que logren tener un impacto en la agenda de la reducción de la inseguridad, y mejoren la percepción de cercanía institucional o presencia del gobierno en las colonias que más demandan de nuestra presencia coordinada. Que en ese orden de ideas es que se incorpora para ser parte del Programa Presupuestario 2018, los siguientes servicios, programas y proyectos:</w:t>
      </w:r>
    </w:p>
    <w:p w:rsidR="00C5409D" w:rsidRPr="00C5409D" w:rsidRDefault="00C5409D" w:rsidP="00C5409D">
      <w:pPr>
        <w:spacing w:after="0" w:line="240" w:lineRule="auto"/>
        <w:jc w:val="both"/>
        <w:rPr>
          <w:rFonts w:ascii="Arial" w:hAnsi="Arial" w:cs="Arial"/>
          <w:i/>
          <w:sz w:val="24"/>
          <w:szCs w:val="24"/>
        </w:rPr>
      </w:pPr>
    </w:p>
    <w:tbl>
      <w:tblPr>
        <w:tblStyle w:val="Tablaconcuadrcula"/>
        <w:tblW w:w="7797" w:type="dxa"/>
        <w:tblInd w:w="108" w:type="dxa"/>
        <w:tblLayout w:type="fixed"/>
        <w:tblLook w:val="04A0"/>
      </w:tblPr>
      <w:tblGrid>
        <w:gridCol w:w="4111"/>
        <w:gridCol w:w="1843"/>
        <w:gridCol w:w="1843"/>
      </w:tblGrid>
      <w:tr w:rsidR="00CF3B55" w:rsidRPr="009246BC" w:rsidTr="00C5409D">
        <w:tc>
          <w:tcPr>
            <w:tcW w:w="4111" w:type="dxa"/>
            <w:shd w:val="clear" w:color="auto" w:fill="F2F2F2" w:themeFill="background1" w:themeFillShade="F2"/>
          </w:tcPr>
          <w:p w:rsidR="00CF3B55" w:rsidRPr="001D77C6" w:rsidRDefault="00CF3B55" w:rsidP="00B424A3">
            <w:pPr>
              <w:jc w:val="center"/>
              <w:rPr>
                <w:rFonts w:ascii="Arial" w:hAnsi="Arial" w:cs="Arial"/>
                <w:b/>
                <w:sz w:val="20"/>
                <w:szCs w:val="20"/>
              </w:rPr>
            </w:pPr>
            <w:r w:rsidRPr="001D77C6">
              <w:rPr>
                <w:rFonts w:ascii="Arial" w:hAnsi="Arial" w:cs="Arial"/>
                <w:b/>
                <w:sz w:val="20"/>
                <w:szCs w:val="20"/>
              </w:rPr>
              <w:t>Nombre del</w:t>
            </w:r>
          </w:p>
          <w:p w:rsidR="00CF3B55" w:rsidRPr="001D77C6" w:rsidRDefault="00CF3B55" w:rsidP="00B424A3">
            <w:pPr>
              <w:jc w:val="center"/>
              <w:rPr>
                <w:rFonts w:ascii="Arial" w:hAnsi="Arial" w:cs="Arial"/>
                <w:b/>
                <w:sz w:val="20"/>
                <w:szCs w:val="20"/>
              </w:rPr>
            </w:pPr>
            <w:r w:rsidRPr="001D77C6">
              <w:rPr>
                <w:rFonts w:ascii="Arial" w:hAnsi="Arial" w:cs="Arial"/>
                <w:b/>
                <w:sz w:val="20"/>
                <w:szCs w:val="20"/>
              </w:rPr>
              <w:t>programa/proyecto/servicio/campaña</w:t>
            </w:r>
          </w:p>
        </w:tc>
        <w:tc>
          <w:tcPr>
            <w:tcW w:w="1843" w:type="dxa"/>
            <w:shd w:val="clear" w:color="auto" w:fill="F2F2F2" w:themeFill="background1" w:themeFillShade="F2"/>
          </w:tcPr>
          <w:p w:rsidR="00CF3B55" w:rsidRPr="001D77C6" w:rsidRDefault="00CF3B55" w:rsidP="00B424A3">
            <w:pPr>
              <w:jc w:val="center"/>
              <w:rPr>
                <w:rFonts w:ascii="Arial" w:hAnsi="Arial" w:cs="Arial"/>
                <w:b/>
                <w:sz w:val="20"/>
                <w:szCs w:val="20"/>
              </w:rPr>
            </w:pPr>
            <w:r w:rsidRPr="001D77C6">
              <w:rPr>
                <w:rFonts w:ascii="Arial" w:hAnsi="Arial" w:cs="Arial"/>
                <w:b/>
                <w:sz w:val="20"/>
                <w:szCs w:val="20"/>
              </w:rPr>
              <w:t>Denominación</w:t>
            </w:r>
          </w:p>
        </w:tc>
        <w:tc>
          <w:tcPr>
            <w:tcW w:w="1843" w:type="dxa"/>
            <w:shd w:val="clear" w:color="auto" w:fill="F2F2F2" w:themeFill="background1" w:themeFillShade="F2"/>
          </w:tcPr>
          <w:p w:rsidR="00CF3B55" w:rsidRPr="001D77C6" w:rsidRDefault="00CF3B55" w:rsidP="00B424A3">
            <w:pPr>
              <w:jc w:val="center"/>
              <w:rPr>
                <w:rFonts w:ascii="Arial" w:hAnsi="Arial" w:cs="Arial"/>
                <w:b/>
                <w:sz w:val="20"/>
                <w:szCs w:val="20"/>
              </w:rPr>
            </w:pPr>
            <w:r w:rsidRPr="001D77C6">
              <w:rPr>
                <w:rFonts w:ascii="Arial" w:hAnsi="Arial" w:cs="Arial"/>
                <w:b/>
                <w:sz w:val="20"/>
                <w:szCs w:val="20"/>
              </w:rPr>
              <w:t>Área Ejecutora</w:t>
            </w:r>
          </w:p>
        </w:tc>
      </w:tr>
      <w:tr w:rsidR="00CF3B55" w:rsidRPr="009246BC" w:rsidTr="00C5409D">
        <w:tc>
          <w:tcPr>
            <w:tcW w:w="4111" w:type="dxa"/>
          </w:tcPr>
          <w:p w:rsidR="00CF3B55" w:rsidRPr="001D77C6" w:rsidRDefault="00CF3B55" w:rsidP="00B424A3">
            <w:pPr>
              <w:jc w:val="both"/>
              <w:rPr>
                <w:rFonts w:ascii="Arial" w:hAnsi="Arial" w:cs="Arial"/>
                <w:sz w:val="20"/>
                <w:szCs w:val="20"/>
              </w:rPr>
            </w:pPr>
            <w:r w:rsidRPr="001D77C6">
              <w:rPr>
                <w:rFonts w:ascii="Arial" w:hAnsi="Arial" w:cs="Arial"/>
                <w:color w:val="000000"/>
                <w:sz w:val="20"/>
                <w:szCs w:val="20"/>
                <w:shd w:val="clear" w:color="auto" w:fill="FFFFFF"/>
              </w:rPr>
              <w:t>Seguimiento a proyectos relacionados al cumplimiento de las atribuciones de las dependencias municipales referidas a acuerdos de coordinación metropolitana y cooperación internacional.</w:t>
            </w:r>
            <w:r w:rsidRPr="001D77C6">
              <w:rPr>
                <w:rStyle w:val="apple-converted-space"/>
                <w:rFonts w:ascii="Arial" w:hAnsi="Arial" w:cs="Arial"/>
                <w:color w:val="000000"/>
                <w:sz w:val="20"/>
                <w:szCs w:val="20"/>
                <w:shd w:val="clear" w:color="auto" w:fill="FFFFFF"/>
              </w:rPr>
              <w:t> </w:t>
            </w:r>
          </w:p>
        </w:tc>
        <w:tc>
          <w:tcPr>
            <w:tcW w:w="1843" w:type="dxa"/>
            <w:vAlign w:val="center"/>
          </w:tcPr>
          <w:p w:rsidR="00CF3B55" w:rsidRPr="001D77C6" w:rsidRDefault="00CF3B55" w:rsidP="00B424A3">
            <w:pPr>
              <w:jc w:val="center"/>
              <w:rPr>
                <w:rFonts w:ascii="Arial" w:hAnsi="Arial" w:cs="Arial"/>
                <w:sz w:val="20"/>
                <w:szCs w:val="20"/>
              </w:rPr>
            </w:pPr>
            <w:r w:rsidRPr="001D77C6">
              <w:rPr>
                <w:rFonts w:ascii="Arial" w:hAnsi="Arial" w:cs="Arial"/>
                <w:sz w:val="20"/>
                <w:szCs w:val="20"/>
              </w:rPr>
              <w:t>Servicio</w:t>
            </w:r>
          </w:p>
        </w:tc>
        <w:tc>
          <w:tcPr>
            <w:tcW w:w="1843" w:type="dxa"/>
          </w:tcPr>
          <w:p w:rsidR="00CF3B55" w:rsidRPr="001D77C6" w:rsidRDefault="00CF3B55" w:rsidP="00B424A3">
            <w:pPr>
              <w:jc w:val="both"/>
              <w:rPr>
                <w:rFonts w:ascii="Arial" w:hAnsi="Arial" w:cs="Arial"/>
                <w:sz w:val="20"/>
                <w:szCs w:val="20"/>
              </w:rPr>
            </w:pPr>
            <w:r w:rsidRPr="001D77C6">
              <w:rPr>
                <w:rFonts w:ascii="Arial" w:hAnsi="Arial" w:cs="Arial"/>
                <w:sz w:val="20"/>
                <w:szCs w:val="20"/>
              </w:rPr>
              <w:t>Dirección de Vinculación Metropolitana de la dirección General de Políticas Públicas.</w:t>
            </w:r>
          </w:p>
        </w:tc>
      </w:tr>
      <w:tr w:rsidR="00CF3B55" w:rsidRPr="009246BC" w:rsidTr="00C5409D">
        <w:tc>
          <w:tcPr>
            <w:tcW w:w="4111" w:type="dxa"/>
          </w:tcPr>
          <w:p w:rsidR="00CF3B55" w:rsidRPr="001D77C6" w:rsidRDefault="00CF3B55" w:rsidP="00B424A3">
            <w:pPr>
              <w:jc w:val="both"/>
              <w:rPr>
                <w:rFonts w:ascii="Arial" w:hAnsi="Arial" w:cs="Arial"/>
                <w:sz w:val="20"/>
                <w:szCs w:val="20"/>
              </w:rPr>
            </w:pPr>
            <w:r w:rsidRPr="001D77C6">
              <w:rPr>
                <w:rFonts w:ascii="Arial" w:hAnsi="Arial" w:cs="Arial"/>
                <w:color w:val="000000"/>
                <w:sz w:val="20"/>
                <w:szCs w:val="20"/>
                <w:shd w:val="clear" w:color="auto" w:fill="FFFFFF"/>
              </w:rPr>
              <w:t>Atención y seguimiento a proyectos y acciones de gobierno  vinculadas a prioridades de las Políticas Públicas de impacto Metropolitano.</w:t>
            </w:r>
          </w:p>
        </w:tc>
        <w:tc>
          <w:tcPr>
            <w:tcW w:w="1843" w:type="dxa"/>
            <w:vAlign w:val="center"/>
          </w:tcPr>
          <w:p w:rsidR="00CF3B55" w:rsidRPr="001D77C6" w:rsidRDefault="00CF3B55" w:rsidP="00B424A3">
            <w:pPr>
              <w:jc w:val="center"/>
              <w:rPr>
                <w:rFonts w:ascii="Arial" w:hAnsi="Arial" w:cs="Arial"/>
                <w:sz w:val="20"/>
                <w:szCs w:val="20"/>
              </w:rPr>
            </w:pPr>
            <w:r w:rsidRPr="001D77C6">
              <w:rPr>
                <w:rFonts w:ascii="Arial" w:hAnsi="Arial" w:cs="Arial"/>
                <w:sz w:val="20"/>
                <w:szCs w:val="20"/>
              </w:rPr>
              <w:t>Servicio</w:t>
            </w:r>
          </w:p>
        </w:tc>
        <w:tc>
          <w:tcPr>
            <w:tcW w:w="1843" w:type="dxa"/>
          </w:tcPr>
          <w:p w:rsidR="00CF3B55" w:rsidRPr="001D77C6" w:rsidRDefault="00CF3B55" w:rsidP="00B424A3">
            <w:pPr>
              <w:jc w:val="both"/>
              <w:rPr>
                <w:rFonts w:ascii="Arial" w:hAnsi="Arial" w:cs="Arial"/>
                <w:sz w:val="20"/>
                <w:szCs w:val="20"/>
              </w:rPr>
            </w:pPr>
            <w:r w:rsidRPr="001D77C6">
              <w:rPr>
                <w:rFonts w:ascii="Arial" w:hAnsi="Arial" w:cs="Arial"/>
                <w:sz w:val="20"/>
                <w:szCs w:val="20"/>
              </w:rPr>
              <w:t>Dirección de Vinculación Metropolitana de la dirección General de Políticas Públicas.</w:t>
            </w:r>
          </w:p>
        </w:tc>
      </w:tr>
      <w:tr w:rsidR="00CF3B55" w:rsidRPr="009246BC" w:rsidTr="00C5409D">
        <w:tc>
          <w:tcPr>
            <w:tcW w:w="4111" w:type="dxa"/>
          </w:tcPr>
          <w:p w:rsidR="00CF3B55" w:rsidRPr="001D77C6" w:rsidRDefault="00CF3B55" w:rsidP="00B424A3">
            <w:pPr>
              <w:jc w:val="both"/>
              <w:rPr>
                <w:rFonts w:ascii="Arial" w:hAnsi="Arial" w:cs="Arial"/>
                <w:sz w:val="20"/>
                <w:szCs w:val="20"/>
              </w:rPr>
            </w:pPr>
            <w:r w:rsidRPr="001D77C6">
              <w:rPr>
                <w:rFonts w:ascii="Arial" w:hAnsi="Arial" w:cs="Arial"/>
                <w:color w:val="000000"/>
                <w:sz w:val="20"/>
                <w:szCs w:val="20"/>
                <w:shd w:val="clear" w:color="auto" w:fill="FFFFFF"/>
              </w:rPr>
              <w:t>Estrategia de Intervención Comunitaria para la Seguridad Ciudadana en San Pedro Tlaquepaque, Jalisco, 2018.</w:t>
            </w:r>
          </w:p>
        </w:tc>
        <w:tc>
          <w:tcPr>
            <w:tcW w:w="1843" w:type="dxa"/>
          </w:tcPr>
          <w:p w:rsidR="00CF3B55" w:rsidRPr="001D77C6" w:rsidRDefault="00CF3B55" w:rsidP="00B424A3">
            <w:pPr>
              <w:jc w:val="center"/>
              <w:rPr>
                <w:rFonts w:ascii="Arial" w:hAnsi="Arial" w:cs="Arial"/>
                <w:sz w:val="20"/>
                <w:szCs w:val="20"/>
              </w:rPr>
            </w:pPr>
            <w:r w:rsidRPr="001D77C6">
              <w:rPr>
                <w:rFonts w:ascii="Arial" w:hAnsi="Arial" w:cs="Arial"/>
                <w:sz w:val="20"/>
                <w:szCs w:val="20"/>
              </w:rPr>
              <w:t>Proyecto</w:t>
            </w:r>
          </w:p>
        </w:tc>
        <w:tc>
          <w:tcPr>
            <w:tcW w:w="1843" w:type="dxa"/>
          </w:tcPr>
          <w:p w:rsidR="00CF3B55" w:rsidRPr="001D77C6" w:rsidRDefault="00CF3B55" w:rsidP="00B424A3">
            <w:pPr>
              <w:jc w:val="both"/>
              <w:rPr>
                <w:rFonts w:ascii="Arial" w:hAnsi="Arial" w:cs="Arial"/>
                <w:sz w:val="20"/>
                <w:szCs w:val="20"/>
              </w:rPr>
            </w:pPr>
            <w:r w:rsidRPr="001D77C6">
              <w:rPr>
                <w:rFonts w:ascii="Arial" w:hAnsi="Arial" w:cs="Arial"/>
                <w:sz w:val="20"/>
                <w:szCs w:val="20"/>
              </w:rPr>
              <w:t>Sub Dirección de Prevención Social del Delito adscrita a la Comisaría de la Policía  Preventiva Municipal.</w:t>
            </w:r>
          </w:p>
        </w:tc>
      </w:tr>
      <w:tr w:rsidR="00CF3B55" w:rsidRPr="009246BC" w:rsidTr="00C5409D">
        <w:tc>
          <w:tcPr>
            <w:tcW w:w="4111" w:type="dxa"/>
          </w:tcPr>
          <w:p w:rsidR="00CF3B55" w:rsidRPr="001D77C6" w:rsidRDefault="00CF3B55" w:rsidP="00B424A3">
            <w:pPr>
              <w:jc w:val="both"/>
              <w:rPr>
                <w:rFonts w:ascii="Arial" w:hAnsi="Arial" w:cs="Arial"/>
                <w:sz w:val="20"/>
                <w:szCs w:val="20"/>
              </w:rPr>
            </w:pPr>
            <w:r w:rsidRPr="001D77C6">
              <w:rPr>
                <w:rFonts w:ascii="Arial" w:hAnsi="Arial" w:cs="Arial"/>
                <w:color w:val="000000"/>
                <w:sz w:val="20"/>
                <w:szCs w:val="20"/>
                <w:shd w:val="clear" w:color="auto" w:fill="FFFFFF"/>
              </w:rPr>
              <w:t>Programa de mejora de la capacidad Institucional para la Seguridad Ciudadana.</w:t>
            </w:r>
          </w:p>
        </w:tc>
        <w:tc>
          <w:tcPr>
            <w:tcW w:w="1843" w:type="dxa"/>
          </w:tcPr>
          <w:p w:rsidR="00CF3B55" w:rsidRPr="001D77C6" w:rsidRDefault="00CF3B55" w:rsidP="00B424A3">
            <w:pPr>
              <w:jc w:val="center"/>
              <w:rPr>
                <w:rFonts w:ascii="Arial" w:hAnsi="Arial" w:cs="Arial"/>
                <w:sz w:val="20"/>
                <w:szCs w:val="20"/>
              </w:rPr>
            </w:pPr>
            <w:r w:rsidRPr="001D77C6">
              <w:rPr>
                <w:rFonts w:ascii="Arial" w:hAnsi="Arial" w:cs="Arial"/>
                <w:sz w:val="20"/>
                <w:szCs w:val="20"/>
              </w:rPr>
              <w:t>Programa</w:t>
            </w:r>
          </w:p>
        </w:tc>
        <w:tc>
          <w:tcPr>
            <w:tcW w:w="1843" w:type="dxa"/>
          </w:tcPr>
          <w:p w:rsidR="00CF3B55" w:rsidRPr="001D77C6" w:rsidRDefault="00CF3B55" w:rsidP="00B424A3">
            <w:pPr>
              <w:jc w:val="both"/>
              <w:rPr>
                <w:rFonts w:ascii="Arial" w:hAnsi="Arial" w:cs="Arial"/>
                <w:sz w:val="20"/>
                <w:szCs w:val="20"/>
              </w:rPr>
            </w:pPr>
            <w:r w:rsidRPr="001D77C6">
              <w:rPr>
                <w:rFonts w:ascii="Arial" w:hAnsi="Arial" w:cs="Arial"/>
                <w:sz w:val="20"/>
                <w:szCs w:val="20"/>
              </w:rPr>
              <w:t>Sub Dirección de Prevención Social del Delito adscrita a la Comisaría de la Policía  Preventiva Municipal.</w:t>
            </w:r>
          </w:p>
        </w:tc>
      </w:tr>
      <w:tr w:rsidR="00CF3B55" w:rsidRPr="009246BC" w:rsidTr="00C5409D">
        <w:tc>
          <w:tcPr>
            <w:tcW w:w="4111" w:type="dxa"/>
          </w:tcPr>
          <w:p w:rsidR="00CF3B55" w:rsidRPr="001D77C6" w:rsidRDefault="00CF3B55" w:rsidP="00B424A3">
            <w:pPr>
              <w:jc w:val="both"/>
              <w:rPr>
                <w:rFonts w:ascii="Arial" w:hAnsi="Arial" w:cs="Arial"/>
                <w:sz w:val="20"/>
                <w:szCs w:val="20"/>
              </w:rPr>
            </w:pPr>
            <w:r w:rsidRPr="001D77C6">
              <w:rPr>
                <w:rFonts w:ascii="Arial" w:hAnsi="Arial" w:cs="Arial"/>
                <w:color w:val="000000"/>
                <w:sz w:val="20"/>
                <w:szCs w:val="20"/>
                <w:shd w:val="clear" w:color="auto" w:fill="FFFFFF"/>
              </w:rPr>
              <w:t>Protocolos de atención a Niños, Niñas y Adolescentes fuera de emergencia y en emergencias.</w:t>
            </w:r>
          </w:p>
        </w:tc>
        <w:tc>
          <w:tcPr>
            <w:tcW w:w="1843" w:type="dxa"/>
          </w:tcPr>
          <w:p w:rsidR="00CF3B55" w:rsidRPr="001D77C6" w:rsidRDefault="00CF3B55" w:rsidP="00B424A3">
            <w:pPr>
              <w:jc w:val="center"/>
              <w:rPr>
                <w:rFonts w:ascii="Arial" w:hAnsi="Arial" w:cs="Arial"/>
                <w:sz w:val="20"/>
                <w:szCs w:val="20"/>
              </w:rPr>
            </w:pPr>
            <w:r w:rsidRPr="001D77C6">
              <w:rPr>
                <w:rFonts w:ascii="Arial" w:hAnsi="Arial" w:cs="Arial"/>
                <w:sz w:val="20"/>
                <w:szCs w:val="20"/>
              </w:rPr>
              <w:t>Proyecto</w:t>
            </w:r>
          </w:p>
        </w:tc>
        <w:tc>
          <w:tcPr>
            <w:tcW w:w="1843" w:type="dxa"/>
          </w:tcPr>
          <w:p w:rsidR="00CF3B55" w:rsidRPr="001D77C6" w:rsidRDefault="00CF3B55" w:rsidP="00B424A3">
            <w:pPr>
              <w:jc w:val="both"/>
              <w:rPr>
                <w:rFonts w:ascii="Arial" w:hAnsi="Arial" w:cs="Arial"/>
                <w:sz w:val="20"/>
                <w:szCs w:val="20"/>
              </w:rPr>
            </w:pPr>
            <w:r w:rsidRPr="001D77C6">
              <w:rPr>
                <w:rFonts w:ascii="Arial" w:hAnsi="Arial" w:cs="Arial"/>
                <w:sz w:val="20"/>
                <w:szCs w:val="20"/>
              </w:rPr>
              <w:t>Sub Dirección de Prevención Social del Delito adscrita a la Comisaría de la Policía  Preventiva Municipal.</w:t>
            </w:r>
          </w:p>
        </w:tc>
      </w:tr>
    </w:tbl>
    <w:p w:rsidR="00CF3B55" w:rsidRDefault="00CF3B55" w:rsidP="00CF3B55">
      <w:pPr>
        <w:pStyle w:val="Estilo"/>
        <w:rPr>
          <w:rFonts w:ascii="Verdana" w:eastAsia="Times New Roman" w:hAnsi="Verdana"/>
          <w:sz w:val="22"/>
          <w:lang w:val="es-ES" w:eastAsia="es-ES"/>
        </w:rPr>
      </w:pPr>
    </w:p>
    <w:p w:rsidR="00CF3B55" w:rsidRPr="00C5409D" w:rsidRDefault="00CF3B55" w:rsidP="00CF3B55">
      <w:pPr>
        <w:pStyle w:val="Estilo"/>
        <w:rPr>
          <w:rFonts w:eastAsia="Times New Roman" w:cs="Arial"/>
          <w:b/>
          <w:i/>
          <w:szCs w:val="24"/>
          <w:lang w:val="es-ES" w:eastAsia="es-ES"/>
        </w:rPr>
      </w:pPr>
      <w:r w:rsidRPr="00C5409D">
        <w:rPr>
          <w:rFonts w:eastAsia="Times New Roman" w:cs="Arial"/>
          <w:b/>
          <w:i/>
          <w:szCs w:val="24"/>
          <w:lang w:val="es-ES" w:eastAsia="es-ES"/>
        </w:rPr>
        <w:t>Se adjuntan las caratulas de los Anexos 1 y 2 respectivamente de cada programa, proyecto y servicio bajo Anexo 1 para formar parte de la presente Iniciativa.</w:t>
      </w:r>
    </w:p>
    <w:p w:rsidR="00CF3B55" w:rsidRPr="00C5409D" w:rsidRDefault="00CF3B55" w:rsidP="00CF3B55">
      <w:pPr>
        <w:pStyle w:val="Estilo"/>
        <w:rPr>
          <w:rFonts w:eastAsia="Times New Roman" w:cs="Arial"/>
          <w:i/>
          <w:szCs w:val="24"/>
          <w:lang w:val="es-ES" w:eastAsia="es-ES"/>
        </w:rPr>
      </w:pPr>
    </w:p>
    <w:p w:rsidR="00CF3B55" w:rsidRPr="00C5409D" w:rsidRDefault="00CF3B55" w:rsidP="00C5409D">
      <w:pPr>
        <w:pStyle w:val="Sinespaciado"/>
        <w:jc w:val="both"/>
        <w:rPr>
          <w:rFonts w:ascii="Arial" w:hAnsi="Arial" w:cs="Arial"/>
          <w:i/>
          <w:sz w:val="24"/>
          <w:szCs w:val="24"/>
        </w:rPr>
      </w:pPr>
      <w:r w:rsidRPr="00C5409D">
        <w:rPr>
          <w:rFonts w:ascii="Arial" w:hAnsi="Arial" w:cs="Arial"/>
          <w:b/>
          <w:i/>
          <w:sz w:val="24"/>
          <w:szCs w:val="24"/>
          <w:lang w:val="es-ES"/>
        </w:rPr>
        <w:lastRenderedPageBreak/>
        <w:t>3</w:t>
      </w:r>
      <w:r w:rsidRPr="00C5409D">
        <w:rPr>
          <w:rFonts w:ascii="Arial" w:hAnsi="Arial" w:cs="Arial"/>
          <w:b/>
          <w:i/>
          <w:sz w:val="24"/>
          <w:szCs w:val="24"/>
        </w:rPr>
        <w:t>.-</w:t>
      </w:r>
      <w:r w:rsidRPr="00C5409D">
        <w:rPr>
          <w:rFonts w:ascii="Arial" w:hAnsi="Arial" w:cs="Arial"/>
          <w:i/>
          <w:sz w:val="24"/>
          <w:szCs w:val="24"/>
        </w:rPr>
        <w:t>Que constantemente de acuerdo a la normatividad aplicable, se tiene periódicamente cumplimiento a la instrumentación, seguimiento y evaluación del Plan Municipal de Desarrollo 2015-2018, con el objeto de promover un sistema y una administración organizada en base a las atribuciones previstas por la ley y con ello brinde como resultado un desarrollo más integral para los habitantes de este Municipio.</w:t>
      </w:r>
      <w:r w:rsidR="00C5409D" w:rsidRPr="00C5409D">
        <w:rPr>
          <w:rFonts w:ascii="Arial" w:hAnsi="Arial" w:cs="Arial"/>
          <w:i/>
          <w:sz w:val="24"/>
          <w:szCs w:val="24"/>
        </w:rPr>
        <w:t xml:space="preserve"> </w:t>
      </w:r>
      <w:r w:rsidRPr="00C5409D">
        <w:rPr>
          <w:rFonts w:ascii="Arial" w:hAnsi="Arial" w:cs="Arial"/>
          <w:i/>
          <w:sz w:val="24"/>
          <w:szCs w:val="24"/>
        </w:rPr>
        <w:t>Por lo anteriormente expuesto y fundado someto a la consideración del pleno del Ayuntamiento el</w:t>
      </w:r>
      <w:r w:rsidR="00C5409D" w:rsidRPr="00C5409D">
        <w:rPr>
          <w:rFonts w:ascii="Arial" w:hAnsi="Arial" w:cs="Arial"/>
          <w:i/>
          <w:sz w:val="24"/>
          <w:szCs w:val="24"/>
        </w:rPr>
        <w:t xml:space="preserve"> </w:t>
      </w:r>
      <w:r w:rsidRPr="00C5409D">
        <w:rPr>
          <w:rFonts w:ascii="Arial" w:hAnsi="Arial" w:cs="Arial"/>
          <w:i/>
          <w:sz w:val="24"/>
          <w:szCs w:val="24"/>
        </w:rPr>
        <w:t>siguiente punto de;</w:t>
      </w:r>
      <w:r w:rsidR="00C5409D" w:rsidRPr="00C5409D">
        <w:rPr>
          <w:rFonts w:ascii="Arial" w:hAnsi="Arial" w:cs="Arial"/>
          <w:i/>
          <w:sz w:val="24"/>
          <w:szCs w:val="24"/>
        </w:rPr>
        <w:t xml:space="preserve"> </w:t>
      </w:r>
      <w:r w:rsidRPr="00C5409D">
        <w:rPr>
          <w:rFonts w:ascii="Arial" w:hAnsi="Arial" w:cs="Arial"/>
          <w:b/>
          <w:i/>
          <w:sz w:val="24"/>
          <w:szCs w:val="24"/>
        </w:rPr>
        <w:t>ACUERDO</w:t>
      </w:r>
      <w:r w:rsidR="00C5409D" w:rsidRPr="00C5409D">
        <w:rPr>
          <w:rFonts w:ascii="Arial" w:hAnsi="Arial" w:cs="Arial"/>
          <w:b/>
          <w:i/>
          <w:sz w:val="24"/>
          <w:szCs w:val="24"/>
        </w:rPr>
        <w:t xml:space="preserve"> </w:t>
      </w:r>
      <w:r w:rsidRPr="00C5409D">
        <w:rPr>
          <w:rFonts w:ascii="Arial" w:hAnsi="Arial" w:cs="Arial"/>
          <w:b/>
          <w:i/>
          <w:sz w:val="24"/>
          <w:szCs w:val="24"/>
        </w:rPr>
        <w:t xml:space="preserve">PRIMERO.- </w:t>
      </w:r>
      <w:r w:rsidRPr="00C5409D">
        <w:rPr>
          <w:rFonts w:ascii="Arial" w:hAnsi="Arial" w:cs="Arial"/>
          <w:i/>
          <w:sz w:val="24"/>
          <w:szCs w:val="24"/>
        </w:rPr>
        <w:t>El Ayuntamiento Constitucional de San Pedro, Tlaquepaque,  aprueba y  autoriza la</w:t>
      </w:r>
      <w:r w:rsidR="00C5409D" w:rsidRPr="00C5409D">
        <w:rPr>
          <w:rFonts w:ascii="Arial" w:hAnsi="Arial" w:cs="Arial"/>
          <w:i/>
          <w:sz w:val="24"/>
          <w:szCs w:val="24"/>
        </w:rPr>
        <w:t xml:space="preserve"> </w:t>
      </w:r>
      <w:r w:rsidRPr="00C5409D">
        <w:rPr>
          <w:rFonts w:ascii="Arial" w:hAnsi="Arial" w:cs="Arial"/>
          <w:b/>
          <w:i/>
          <w:sz w:val="24"/>
          <w:szCs w:val="24"/>
        </w:rPr>
        <w:t xml:space="preserve">Incorporación de Programas, Proyectos y Servicios para formar parte del Programa Presupuestario 2018 (POAs 2018), </w:t>
      </w:r>
      <w:r w:rsidRPr="00C5409D">
        <w:rPr>
          <w:rFonts w:ascii="Arial" w:hAnsi="Arial" w:cs="Arial"/>
          <w:i/>
          <w:sz w:val="24"/>
          <w:szCs w:val="24"/>
        </w:rPr>
        <w:t>los cuales no afectan financieramente al Presupuesto de Egresos ejercicio fiscal 2018, siendo los que se describen a continuación:</w:t>
      </w:r>
    </w:p>
    <w:p w:rsidR="00CF3B55" w:rsidRDefault="00CF3B55" w:rsidP="00CF3B55">
      <w:pPr>
        <w:jc w:val="both"/>
        <w:rPr>
          <w:rFonts w:ascii="Verdana" w:hAnsi="Verdana" w:cs="Arial"/>
          <w:b/>
        </w:rPr>
      </w:pPr>
    </w:p>
    <w:tbl>
      <w:tblPr>
        <w:tblStyle w:val="Tablaconcuadrcula"/>
        <w:tblW w:w="7938" w:type="dxa"/>
        <w:tblInd w:w="108" w:type="dxa"/>
        <w:tblLayout w:type="fixed"/>
        <w:tblLook w:val="04A0"/>
      </w:tblPr>
      <w:tblGrid>
        <w:gridCol w:w="4111"/>
        <w:gridCol w:w="1701"/>
        <w:gridCol w:w="2126"/>
      </w:tblGrid>
      <w:tr w:rsidR="00CF3B55" w:rsidTr="001D77C6">
        <w:tc>
          <w:tcPr>
            <w:tcW w:w="4111" w:type="dxa"/>
            <w:shd w:val="clear" w:color="auto" w:fill="F2F2F2" w:themeFill="background1" w:themeFillShade="F2"/>
          </w:tcPr>
          <w:p w:rsidR="00CF3B55" w:rsidRPr="00C5409D" w:rsidRDefault="00CF3B55" w:rsidP="00B424A3">
            <w:pPr>
              <w:jc w:val="center"/>
              <w:rPr>
                <w:rFonts w:ascii="Arial" w:hAnsi="Arial" w:cs="Arial"/>
                <w:b/>
                <w:i/>
                <w:sz w:val="18"/>
                <w:szCs w:val="18"/>
              </w:rPr>
            </w:pPr>
            <w:r w:rsidRPr="00C5409D">
              <w:rPr>
                <w:rFonts w:ascii="Arial" w:hAnsi="Arial" w:cs="Arial"/>
                <w:b/>
                <w:i/>
                <w:sz w:val="18"/>
                <w:szCs w:val="18"/>
              </w:rPr>
              <w:t>Nombre del</w:t>
            </w:r>
          </w:p>
          <w:p w:rsidR="00CF3B55" w:rsidRPr="00C5409D" w:rsidRDefault="00CF3B55" w:rsidP="00B424A3">
            <w:pPr>
              <w:jc w:val="center"/>
              <w:rPr>
                <w:rFonts w:ascii="Arial" w:hAnsi="Arial" w:cs="Arial"/>
                <w:b/>
                <w:i/>
                <w:sz w:val="18"/>
                <w:szCs w:val="18"/>
              </w:rPr>
            </w:pPr>
            <w:r w:rsidRPr="00C5409D">
              <w:rPr>
                <w:rFonts w:ascii="Arial" w:hAnsi="Arial" w:cs="Arial"/>
                <w:b/>
                <w:i/>
                <w:sz w:val="18"/>
                <w:szCs w:val="18"/>
              </w:rPr>
              <w:t>programa/proyecto/servicio/campaña</w:t>
            </w:r>
          </w:p>
        </w:tc>
        <w:tc>
          <w:tcPr>
            <w:tcW w:w="1701" w:type="dxa"/>
            <w:shd w:val="clear" w:color="auto" w:fill="F2F2F2" w:themeFill="background1" w:themeFillShade="F2"/>
          </w:tcPr>
          <w:p w:rsidR="00CF3B55" w:rsidRPr="00C5409D" w:rsidRDefault="00CF3B55" w:rsidP="00B424A3">
            <w:pPr>
              <w:jc w:val="center"/>
              <w:rPr>
                <w:rFonts w:ascii="Arial" w:hAnsi="Arial" w:cs="Arial"/>
                <w:b/>
                <w:i/>
                <w:sz w:val="18"/>
                <w:szCs w:val="18"/>
              </w:rPr>
            </w:pPr>
            <w:r w:rsidRPr="00C5409D">
              <w:rPr>
                <w:rFonts w:ascii="Arial" w:hAnsi="Arial" w:cs="Arial"/>
                <w:b/>
                <w:i/>
                <w:sz w:val="18"/>
                <w:szCs w:val="18"/>
              </w:rPr>
              <w:t>Denominación</w:t>
            </w:r>
          </w:p>
        </w:tc>
        <w:tc>
          <w:tcPr>
            <w:tcW w:w="2126" w:type="dxa"/>
            <w:shd w:val="clear" w:color="auto" w:fill="F2F2F2" w:themeFill="background1" w:themeFillShade="F2"/>
          </w:tcPr>
          <w:p w:rsidR="00CF3B55" w:rsidRPr="00C5409D" w:rsidRDefault="00CF3B55" w:rsidP="00B424A3">
            <w:pPr>
              <w:jc w:val="center"/>
              <w:rPr>
                <w:rFonts w:ascii="Arial" w:hAnsi="Arial" w:cs="Arial"/>
                <w:b/>
                <w:i/>
                <w:sz w:val="18"/>
                <w:szCs w:val="18"/>
              </w:rPr>
            </w:pPr>
            <w:r w:rsidRPr="00C5409D">
              <w:rPr>
                <w:rFonts w:ascii="Arial" w:hAnsi="Arial" w:cs="Arial"/>
                <w:b/>
                <w:i/>
                <w:sz w:val="18"/>
                <w:szCs w:val="18"/>
              </w:rPr>
              <w:t>Área Ejecutora</w:t>
            </w:r>
          </w:p>
        </w:tc>
      </w:tr>
      <w:tr w:rsidR="00CF3B55" w:rsidTr="001D77C6">
        <w:tc>
          <w:tcPr>
            <w:tcW w:w="4111" w:type="dxa"/>
          </w:tcPr>
          <w:p w:rsidR="00CF3B55" w:rsidRPr="00C5409D" w:rsidRDefault="00CF3B55" w:rsidP="00B424A3">
            <w:pPr>
              <w:jc w:val="both"/>
              <w:rPr>
                <w:rFonts w:ascii="Arial" w:hAnsi="Arial" w:cs="Arial"/>
                <w:i/>
                <w:sz w:val="20"/>
                <w:szCs w:val="20"/>
              </w:rPr>
            </w:pPr>
            <w:r w:rsidRPr="00C5409D">
              <w:rPr>
                <w:rFonts w:ascii="Arial" w:hAnsi="Arial" w:cs="Arial"/>
                <w:i/>
                <w:color w:val="000000"/>
                <w:sz w:val="20"/>
                <w:szCs w:val="20"/>
                <w:shd w:val="clear" w:color="auto" w:fill="FFFFFF"/>
              </w:rPr>
              <w:t>Seguimiento a proyectos relacionados al cumplimiento de las atribuciones de las dependencias municipales referidas a acuerdos de coordinación metropolitana y cooperación internacional.</w:t>
            </w:r>
            <w:r w:rsidRPr="00C5409D">
              <w:rPr>
                <w:rStyle w:val="apple-converted-space"/>
                <w:rFonts w:ascii="Arial" w:hAnsi="Arial" w:cs="Arial"/>
                <w:i/>
                <w:color w:val="000000"/>
                <w:sz w:val="20"/>
                <w:szCs w:val="20"/>
                <w:shd w:val="clear" w:color="auto" w:fill="FFFFFF"/>
              </w:rPr>
              <w:t> </w:t>
            </w:r>
          </w:p>
        </w:tc>
        <w:tc>
          <w:tcPr>
            <w:tcW w:w="1701" w:type="dxa"/>
            <w:vAlign w:val="center"/>
          </w:tcPr>
          <w:p w:rsidR="00CF3B55" w:rsidRPr="00C5409D" w:rsidRDefault="00CF3B55" w:rsidP="00B424A3">
            <w:pPr>
              <w:jc w:val="center"/>
              <w:rPr>
                <w:rFonts w:ascii="Arial" w:hAnsi="Arial" w:cs="Arial"/>
                <w:i/>
                <w:sz w:val="20"/>
                <w:szCs w:val="20"/>
              </w:rPr>
            </w:pPr>
            <w:r w:rsidRPr="00C5409D">
              <w:rPr>
                <w:rFonts w:ascii="Arial" w:hAnsi="Arial" w:cs="Arial"/>
                <w:i/>
                <w:sz w:val="20"/>
                <w:szCs w:val="20"/>
              </w:rPr>
              <w:t>Servicio</w:t>
            </w:r>
          </w:p>
        </w:tc>
        <w:tc>
          <w:tcPr>
            <w:tcW w:w="2126" w:type="dxa"/>
          </w:tcPr>
          <w:p w:rsidR="00CF3B55" w:rsidRPr="00C5409D" w:rsidRDefault="00CF3B55" w:rsidP="00B424A3">
            <w:pPr>
              <w:jc w:val="both"/>
              <w:rPr>
                <w:rFonts w:ascii="Arial" w:hAnsi="Arial" w:cs="Arial"/>
                <w:i/>
                <w:sz w:val="20"/>
                <w:szCs w:val="20"/>
              </w:rPr>
            </w:pPr>
            <w:r w:rsidRPr="00C5409D">
              <w:rPr>
                <w:rFonts w:ascii="Arial" w:hAnsi="Arial" w:cs="Arial"/>
                <w:i/>
                <w:sz w:val="20"/>
                <w:szCs w:val="20"/>
              </w:rPr>
              <w:t>Dirección de Vinculación Metropolitana de la dirección General de Políticas Públicas.</w:t>
            </w:r>
          </w:p>
        </w:tc>
      </w:tr>
      <w:tr w:rsidR="00CF3B55" w:rsidTr="001D77C6">
        <w:tc>
          <w:tcPr>
            <w:tcW w:w="4111" w:type="dxa"/>
          </w:tcPr>
          <w:p w:rsidR="00CF3B55" w:rsidRPr="00C5409D" w:rsidRDefault="00CF3B55" w:rsidP="00B424A3">
            <w:pPr>
              <w:jc w:val="both"/>
              <w:rPr>
                <w:rFonts w:ascii="Arial" w:hAnsi="Arial" w:cs="Arial"/>
                <w:i/>
                <w:sz w:val="20"/>
                <w:szCs w:val="20"/>
              </w:rPr>
            </w:pPr>
            <w:r w:rsidRPr="00C5409D">
              <w:rPr>
                <w:rFonts w:ascii="Arial" w:hAnsi="Arial" w:cs="Arial"/>
                <w:i/>
                <w:color w:val="000000"/>
                <w:sz w:val="20"/>
                <w:szCs w:val="20"/>
                <w:shd w:val="clear" w:color="auto" w:fill="FFFFFF"/>
              </w:rPr>
              <w:t>Atención y seguimiento a proyectos y acciones de gobierno  vinculadas a prioridades de las Políticas Públicas de impacto Metropolitano.</w:t>
            </w:r>
          </w:p>
        </w:tc>
        <w:tc>
          <w:tcPr>
            <w:tcW w:w="1701" w:type="dxa"/>
            <w:vAlign w:val="center"/>
          </w:tcPr>
          <w:p w:rsidR="00CF3B55" w:rsidRPr="00C5409D" w:rsidRDefault="00CF3B55" w:rsidP="00B424A3">
            <w:pPr>
              <w:jc w:val="center"/>
              <w:rPr>
                <w:rFonts w:ascii="Arial" w:hAnsi="Arial" w:cs="Arial"/>
                <w:i/>
                <w:sz w:val="20"/>
                <w:szCs w:val="20"/>
              </w:rPr>
            </w:pPr>
            <w:r w:rsidRPr="00C5409D">
              <w:rPr>
                <w:rFonts w:ascii="Arial" w:hAnsi="Arial" w:cs="Arial"/>
                <w:i/>
                <w:sz w:val="20"/>
                <w:szCs w:val="20"/>
              </w:rPr>
              <w:t>Servicio</w:t>
            </w:r>
          </w:p>
        </w:tc>
        <w:tc>
          <w:tcPr>
            <w:tcW w:w="2126" w:type="dxa"/>
          </w:tcPr>
          <w:p w:rsidR="00CF3B55" w:rsidRPr="00C5409D" w:rsidRDefault="00CF3B55" w:rsidP="00B424A3">
            <w:pPr>
              <w:jc w:val="both"/>
              <w:rPr>
                <w:rFonts w:ascii="Arial" w:hAnsi="Arial" w:cs="Arial"/>
                <w:i/>
                <w:sz w:val="20"/>
                <w:szCs w:val="20"/>
              </w:rPr>
            </w:pPr>
            <w:r w:rsidRPr="00C5409D">
              <w:rPr>
                <w:rFonts w:ascii="Arial" w:hAnsi="Arial" w:cs="Arial"/>
                <w:i/>
                <w:sz w:val="20"/>
                <w:szCs w:val="20"/>
              </w:rPr>
              <w:t>Dirección de Vinculación Metropolitana de la dirección General de Políticas Públicas.</w:t>
            </w:r>
          </w:p>
        </w:tc>
      </w:tr>
      <w:tr w:rsidR="00CF3B55" w:rsidTr="001D77C6">
        <w:tc>
          <w:tcPr>
            <w:tcW w:w="4111" w:type="dxa"/>
          </w:tcPr>
          <w:p w:rsidR="00CF3B55" w:rsidRPr="00C5409D" w:rsidRDefault="00CF3B55" w:rsidP="00B424A3">
            <w:pPr>
              <w:jc w:val="both"/>
              <w:rPr>
                <w:rFonts w:ascii="Arial" w:hAnsi="Arial" w:cs="Arial"/>
                <w:i/>
                <w:sz w:val="20"/>
                <w:szCs w:val="20"/>
              </w:rPr>
            </w:pPr>
            <w:r w:rsidRPr="00C5409D">
              <w:rPr>
                <w:rFonts w:ascii="Arial" w:hAnsi="Arial" w:cs="Arial"/>
                <w:i/>
                <w:color w:val="000000"/>
                <w:sz w:val="20"/>
                <w:szCs w:val="20"/>
                <w:shd w:val="clear" w:color="auto" w:fill="FFFFFF"/>
              </w:rPr>
              <w:t>Estrategia de Intervención Comunitaria para la Seguridad Ciudadana en San Pedro Tlaquepaque, Jalisco, 2018.</w:t>
            </w:r>
          </w:p>
        </w:tc>
        <w:tc>
          <w:tcPr>
            <w:tcW w:w="1701" w:type="dxa"/>
          </w:tcPr>
          <w:p w:rsidR="00CF3B55" w:rsidRPr="00C5409D" w:rsidRDefault="00CF3B55" w:rsidP="00B424A3">
            <w:pPr>
              <w:jc w:val="center"/>
              <w:rPr>
                <w:rFonts w:ascii="Arial" w:hAnsi="Arial" w:cs="Arial"/>
                <w:i/>
                <w:sz w:val="20"/>
                <w:szCs w:val="20"/>
              </w:rPr>
            </w:pPr>
            <w:r w:rsidRPr="00C5409D">
              <w:rPr>
                <w:rFonts w:ascii="Arial" w:hAnsi="Arial" w:cs="Arial"/>
                <w:i/>
                <w:sz w:val="20"/>
                <w:szCs w:val="20"/>
              </w:rPr>
              <w:t>Proyecto</w:t>
            </w:r>
          </w:p>
        </w:tc>
        <w:tc>
          <w:tcPr>
            <w:tcW w:w="2126" w:type="dxa"/>
          </w:tcPr>
          <w:p w:rsidR="00CF3B55" w:rsidRPr="00C5409D" w:rsidRDefault="00CF3B55" w:rsidP="00B424A3">
            <w:pPr>
              <w:jc w:val="both"/>
              <w:rPr>
                <w:rFonts w:ascii="Arial" w:hAnsi="Arial" w:cs="Arial"/>
                <w:i/>
                <w:sz w:val="20"/>
                <w:szCs w:val="20"/>
              </w:rPr>
            </w:pPr>
            <w:r w:rsidRPr="00C5409D">
              <w:rPr>
                <w:rFonts w:ascii="Arial" w:hAnsi="Arial" w:cs="Arial"/>
                <w:i/>
                <w:sz w:val="20"/>
                <w:szCs w:val="20"/>
              </w:rPr>
              <w:t>Sub Dirección de Prevención Social del Delito adscrita a la Comisaría de la Policía  Preventiva Municipal.</w:t>
            </w:r>
          </w:p>
        </w:tc>
      </w:tr>
      <w:tr w:rsidR="00CF3B55" w:rsidTr="001D77C6">
        <w:tc>
          <w:tcPr>
            <w:tcW w:w="4111" w:type="dxa"/>
          </w:tcPr>
          <w:p w:rsidR="00CF3B55" w:rsidRPr="00C5409D" w:rsidRDefault="00CF3B55" w:rsidP="00B424A3">
            <w:pPr>
              <w:jc w:val="both"/>
              <w:rPr>
                <w:rFonts w:ascii="Arial" w:hAnsi="Arial" w:cs="Arial"/>
                <w:i/>
                <w:sz w:val="20"/>
                <w:szCs w:val="20"/>
              </w:rPr>
            </w:pPr>
            <w:r w:rsidRPr="00C5409D">
              <w:rPr>
                <w:rFonts w:ascii="Arial" w:hAnsi="Arial" w:cs="Arial"/>
                <w:i/>
                <w:color w:val="000000"/>
                <w:sz w:val="20"/>
                <w:szCs w:val="20"/>
                <w:shd w:val="clear" w:color="auto" w:fill="FFFFFF"/>
              </w:rPr>
              <w:t>Programa de mejora de la capacidad Institucional para la Seguridad Ciudadana.</w:t>
            </w:r>
          </w:p>
        </w:tc>
        <w:tc>
          <w:tcPr>
            <w:tcW w:w="1701" w:type="dxa"/>
          </w:tcPr>
          <w:p w:rsidR="00CF3B55" w:rsidRPr="00C5409D" w:rsidRDefault="00CF3B55" w:rsidP="00B424A3">
            <w:pPr>
              <w:jc w:val="center"/>
              <w:rPr>
                <w:rFonts w:ascii="Arial" w:hAnsi="Arial" w:cs="Arial"/>
                <w:i/>
                <w:sz w:val="20"/>
                <w:szCs w:val="20"/>
              </w:rPr>
            </w:pPr>
            <w:r w:rsidRPr="00C5409D">
              <w:rPr>
                <w:rFonts w:ascii="Arial" w:hAnsi="Arial" w:cs="Arial"/>
                <w:i/>
                <w:sz w:val="20"/>
                <w:szCs w:val="20"/>
              </w:rPr>
              <w:t>Programa</w:t>
            </w:r>
          </w:p>
        </w:tc>
        <w:tc>
          <w:tcPr>
            <w:tcW w:w="2126" w:type="dxa"/>
          </w:tcPr>
          <w:p w:rsidR="00CF3B55" w:rsidRPr="00C5409D" w:rsidRDefault="00CF3B55" w:rsidP="00B424A3">
            <w:pPr>
              <w:jc w:val="both"/>
              <w:rPr>
                <w:rFonts w:ascii="Arial" w:hAnsi="Arial" w:cs="Arial"/>
                <w:i/>
                <w:sz w:val="20"/>
                <w:szCs w:val="20"/>
              </w:rPr>
            </w:pPr>
            <w:r w:rsidRPr="00C5409D">
              <w:rPr>
                <w:rFonts w:ascii="Arial" w:hAnsi="Arial" w:cs="Arial"/>
                <w:i/>
                <w:sz w:val="20"/>
                <w:szCs w:val="20"/>
              </w:rPr>
              <w:t>Sub Dirección de Prevención Social del Delito adscrita a la Comisaría de la Policía  Preventiva Municipal.</w:t>
            </w:r>
          </w:p>
        </w:tc>
      </w:tr>
      <w:tr w:rsidR="00CF3B55" w:rsidTr="001D77C6">
        <w:tc>
          <w:tcPr>
            <w:tcW w:w="4111" w:type="dxa"/>
          </w:tcPr>
          <w:p w:rsidR="00CF3B55" w:rsidRPr="00C5409D" w:rsidRDefault="00CF3B55" w:rsidP="00B424A3">
            <w:pPr>
              <w:jc w:val="both"/>
              <w:rPr>
                <w:rFonts w:ascii="Arial" w:hAnsi="Arial" w:cs="Arial"/>
                <w:i/>
                <w:sz w:val="20"/>
                <w:szCs w:val="20"/>
              </w:rPr>
            </w:pPr>
            <w:r w:rsidRPr="00C5409D">
              <w:rPr>
                <w:rFonts w:ascii="Arial" w:hAnsi="Arial" w:cs="Arial"/>
                <w:i/>
                <w:color w:val="000000"/>
                <w:sz w:val="20"/>
                <w:szCs w:val="20"/>
                <w:shd w:val="clear" w:color="auto" w:fill="FFFFFF"/>
              </w:rPr>
              <w:t>Protocolos de atención a Niños, Niñas y Adolescentes fuera de emergencia y en emergencias.</w:t>
            </w:r>
          </w:p>
        </w:tc>
        <w:tc>
          <w:tcPr>
            <w:tcW w:w="1701" w:type="dxa"/>
          </w:tcPr>
          <w:p w:rsidR="00CF3B55" w:rsidRPr="00C5409D" w:rsidRDefault="00CF3B55" w:rsidP="00B424A3">
            <w:pPr>
              <w:jc w:val="center"/>
              <w:rPr>
                <w:rFonts w:ascii="Arial" w:hAnsi="Arial" w:cs="Arial"/>
                <w:i/>
                <w:sz w:val="20"/>
                <w:szCs w:val="20"/>
              </w:rPr>
            </w:pPr>
            <w:r w:rsidRPr="00C5409D">
              <w:rPr>
                <w:rFonts w:ascii="Arial" w:hAnsi="Arial" w:cs="Arial"/>
                <w:i/>
                <w:sz w:val="20"/>
                <w:szCs w:val="20"/>
              </w:rPr>
              <w:t>Proyecto</w:t>
            </w:r>
          </w:p>
        </w:tc>
        <w:tc>
          <w:tcPr>
            <w:tcW w:w="2126" w:type="dxa"/>
          </w:tcPr>
          <w:p w:rsidR="00CF3B55" w:rsidRPr="00C5409D" w:rsidRDefault="00CF3B55" w:rsidP="00B424A3">
            <w:pPr>
              <w:jc w:val="both"/>
              <w:rPr>
                <w:rFonts w:ascii="Arial" w:hAnsi="Arial" w:cs="Arial"/>
                <w:i/>
                <w:sz w:val="20"/>
                <w:szCs w:val="20"/>
              </w:rPr>
            </w:pPr>
            <w:r w:rsidRPr="00C5409D">
              <w:rPr>
                <w:rFonts w:ascii="Arial" w:hAnsi="Arial" w:cs="Arial"/>
                <w:i/>
                <w:sz w:val="20"/>
                <w:szCs w:val="20"/>
              </w:rPr>
              <w:t>Sub Dirección de Prevención Social del Delito adscrita a la Comisaría de la Policía  Preventiva Municipal.</w:t>
            </w:r>
          </w:p>
        </w:tc>
      </w:tr>
    </w:tbl>
    <w:p w:rsidR="00CF3B55" w:rsidRDefault="00CF3B55" w:rsidP="00CF3B55">
      <w:pPr>
        <w:jc w:val="both"/>
        <w:rPr>
          <w:rFonts w:ascii="Verdana" w:hAnsi="Verdana" w:cs="Arial"/>
          <w:b/>
        </w:rPr>
      </w:pPr>
    </w:p>
    <w:p w:rsidR="00CF3B55" w:rsidRDefault="00CF3B55" w:rsidP="008562B5">
      <w:pPr>
        <w:spacing w:after="0" w:line="240" w:lineRule="auto"/>
        <w:jc w:val="both"/>
        <w:rPr>
          <w:rFonts w:ascii="Arial" w:hAnsi="Arial" w:cs="Arial"/>
          <w:sz w:val="24"/>
          <w:szCs w:val="24"/>
        </w:rPr>
      </w:pPr>
      <w:r w:rsidRPr="00C5409D">
        <w:rPr>
          <w:rFonts w:ascii="Arial" w:hAnsi="Arial" w:cs="Arial"/>
          <w:b/>
          <w:i/>
          <w:sz w:val="24"/>
          <w:szCs w:val="24"/>
        </w:rPr>
        <w:t>SEGUNDO.-</w:t>
      </w:r>
      <w:r w:rsidRPr="00C5409D">
        <w:rPr>
          <w:rFonts w:ascii="Arial" w:hAnsi="Arial" w:cs="Arial"/>
          <w:i/>
          <w:sz w:val="24"/>
          <w:szCs w:val="24"/>
        </w:rPr>
        <w:t xml:space="preserve"> El Ayuntamiento Constitucional de San Pedro Tlaquepaque, aprueba y autoriza la estricta observancia para su cumplimiento a las instancias ejecutoras de: Dirección de Vinculación Metropolitana de la dirección General de Políticas Públicas y la Sub Dirección de Prevención Social del Delito adscrita a la Comisaría de la Policía  Preventiva Municipal respectivamente, las cuales tendrán que rendir sus pertinentes informes y evaluaciones.</w:t>
      </w:r>
      <w:r w:rsidR="00C5409D" w:rsidRPr="00C5409D">
        <w:rPr>
          <w:rFonts w:ascii="Arial" w:hAnsi="Arial" w:cs="Arial"/>
          <w:i/>
          <w:sz w:val="24"/>
          <w:szCs w:val="24"/>
        </w:rPr>
        <w:t xml:space="preserve"> </w:t>
      </w:r>
      <w:r w:rsidRPr="00C5409D">
        <w:rPr>
          <w:rFonts w:ascii="Arial" w:hAnsi="Arial" w:cs="Arial"/>
          <w:b/>
          <w:i/>
          <w:sz w:val="24"/>
          <w:szCs w:val="24"/>
        </w:rPr>
        <w:t>NOTIFÍQUESE.-</w:t>
      </w:r>
      <w:r w:rsidRPr="00C5409D">
        <w:rPr>
          <w:rFonts w:ascii="Arial" w:hAnsi="Arial" w:cs="Arial"/>
          <w:i/>
          <w:sz w:val="24"/>
          <w:szCs w:val="24"/>
        </w:rPr>
        <w:t>a la Presidenta Municipal Interina,</w:t>
      </w:r>
      <w:r w:rsidR="00C5409D" w:rsidRPr="00C5409D">
        <w:rPr>
          <w:rFonts w:ascii="Arial" w:hAnsi="Arial" w:cs="Arial"/>
          <w:i/>
          <w:sz w:val="24"/>
          <w:szCs w:val="24"/>
        </w:rPr>
        <w:t xml:space="preserve"> </w:t>
      </w:r>
      <w:r w:rsidRPr="00C5409D">
        <w:rPr>
          <w:rFonts w:ascii="Arial" w:hAnsi="Arial" w:cs="Arial"/>
          <w:i/>
          <w:sz w:val="24"/>
          <w:szCs w:val="24"/>
        </w:rPr>
        <w:t>al Síndico, al Jefe de Gabinete, al Tesorero Municipal, a la Contraloría Ciudadana, a la Dirección General de Políticas Públicas, a la Sub Dirección de Prevención Social del Delito adscrita a la Comisaría de la Policía  Preventiva Municipal, para su seguimiento y los efectos legales a que haya lugar.</w:t>
      </w:r>
      <w:r w:rsidR="00C5409D" w:rsidRPr="00C5409D">
        <w:rPr>
          <w:rFonts w:ascii="Arial" w:hAnsi="Arial" w:cs="Arial"/>
          <w:i/>
          <w:sz w:val="24"/>
          <w:szCs w:val="24"/>
        </w:rPr>
        <w:t xml:space="preserve"> </w:t>
      </w:r>
      <w:r w:rsidRPr="00C5409D">
        <w:rPr>
          <w:rFonts w:ascii="Arial" w:hAnsi="Arial" w:cs="Arial"/>
          <w:i/>
          <w:sz w:val="24"/>
          <w:szCs w:val="24"/>
        </w:rPr>
        <w:t>ATENTAMENTE.</w:t>
      </w:r>
      <w:r w:rsidR="00C5409D" w:rsidRPr="00C5409D">
        <w:rPr>
          <w:rFonts w:ascii="Arial" w:hAnsi="Arial" w:cs="Arial"/>
          <w:i/>
          <w:sz w:val="24"/>
          <w:szCs w:val="24"/>
        </w:rPr>
        <w:t xml:space="preserve"> </w:t>
      </w:r>
      <w:r w:rsidRPr="00C5409D">
        <w:rPr>
          <w:rFonts w:ascii="Arial" w:hAnsi="Arial" w:cs="Arial"/>
          <w:i/>
          <w:sz w:val="24"/>
          <w:szCs w:val="24"/>
        </w:rPr>
        <w:t>San Pedro Tlaquepaque, Jalisco; a la fecha de su presentación.</w:t>
      </w:r>
      <w:r w:rsidR="00C5409D" w:rsidRPr="00C5409D">
        <w:rPr>
          <w:rFonts w:ascii="Arial" w:hAnsi="Arial" w:cs="Arial"/>
          <w:i/>
          <w:sz w:val="24"/>
          <w:szCs w:val="24"/>
        </w:rPr>
        <w:t xml:space="preserve"> </w:t>
      </w:r>
      <w:r w:rsidRPr="00C5409D">
        <w:rPr>
          <w:rFonts w:ascii="Arial" w:hAnsi="Arial" w:cs="Arial"/>
          <w:b/>
          <w:i/>
          <w:sz w:val="24"/>
          <w:szCs w:val="24"/>
        </w:rPr>
        <w:t>C. LIC. MIRNA CITLALLI AMAYA DE LUNA</w:t>
      </w:r>
      <w:r w:rsidR="00C5409D" w:rsidRPr="00C5409D">
        <w:rPr>
          <w:rFonts w:ascii="Arial" w:hAnsi="Arial" w:cs="Arial"/>
          <w:b/>
          <w:i/>
          <w:sz w:val="24"/>
          <w:szCs w:val="24"/>
        </w:rPr>
        <w:t xml:space="preserve"> </w:t>
      </w:r>
      <w:r w:rsidRPr="00C5409D">
        <w:rPr>
          <w:rFonts w:ascii="Arial" w:hAnsi="Arial" w:cs="Arial"/>
          <w:b/>
          <w:i/>
          <w:sz w:val="24"/>
          <w:szCs w:val="24"/>
        </w:rPr>
        <w:t>PRESIDENTE MUNICIPALINTERINA</w:t>
      </w:r>
      <w:r w:rsidR="00C5409D" w:rsidRPr="00C5409D">
        <w:rPr>
          <w:rFonts w:ascii="Arial" w:hAnsi="Arial" w:cs="Arial"/>
          <w:b/>
          <w:i/>
          <w:sz w:val="24"/>
          <w:szCs w:val="24"/>
        </w:rPr>
        <w:t xml:space="preserve"> </w:t>
      </w:r>
      <w:r w:rsidRPr="00C5409D">
        <w:rPr>
          <w:rFonts w:ascii="Arial" w:hAnsi="Arial" w:cs="Arial"/>
          <w:b/>
          <w:i/>
          <w:sz w:val="24"/>
          <w:szCs w:val="24"/>
        </w:rPr>
        <w:t xml:space="preserve">De conformidad con el Acuerdo de Cabildo N° 798/2018 con efectos a partir del día 28 de marzo al 15 </w:t>
      </w:r>
      <w:r w:rsidRPr="00C5409D">
        <w:rPr>
          <w:rFonts w:ascii="Arial" w:hAnsi="Arial" w:cs="Arial"/>
          <w:b/>
          <w:i/>
          <w:sz w:val="24"/>
          <w:szCs w:val="24"/>
        </w:rPr>
        <w:lastRenderedPageBreak/>
        <w:t>de julio del 2018</w:t>
      </w:r>
      <w:r w:rsidR="00C5409D" w:rsidRPr="00C5409D">
        <w:rPr>
          <w:rFonts w:ascii="Arial" w:hAnsi="Arial" w:cs="Arial"/>
          <w:b/>
          <w:i/>
          <w:sz w:val="24"/>
          <w:szCs w:val="24"/>
        </w:rPr>
        <w:t xml:space="preserve">. </w:t>
      </w:r>
      <w:r w:rsidR="001D77C6">
        <w:rPr>
          <w:rFonts w:ascii="Arial" w:hAnsi="Arial" w:cs="Arial"/>
          <w:sz w:val="24"/>
          <w:szCs w:val="24"/>
        </w:rPr>
        <w:t>-----------------------------------------------------------------------------------------------------------------------------------------------------------------------------</w:t>
      </w:r>
    </w:p>
    <w:p w:rsidR="00C04235" w:rsidRPr="00EB1416" w:rsidRDefault="00F70309" w:rsidP="008562B5">
      <w:pPr>
        <w:spacing w:after="0" w:line="240" w:lineRule="auto"/>
        <w:jc w:val="both"/>
        <w:rPr>
          <w:rFonts w:ascii="Arial" w:hAnsi="Arial" w:cs="Arial"/>
          <w:sz w:val="24"/>
          <w:szCs w:val="24"/>
        </w:rPr>
      </w:pPr>
      <w:r w:rsidRPr="00EB1416">
        <w:rPr>
          <w:rFonts w:ascii="Arial" w:hAnsi="Arial" w:cs="Arial"/>
          <w:color w:val="000000" w:themeColor="text1"/>
          <w:sz w:val="24"/>
          <w:szCs w:val="24"/>
        </w:rPr>
        <w:t xml:space="preserve">Con la palabra la C. Presidenta Municipal Interina Mirna Citlalli Amaya de Luna: </w:t>
      </w:r>
      <w:r w:rsidR="0007750B" w:rsidRPr="00EB1416">
        <w:rPr>
          <w:rFonts w:ascii="Arial" w:hAnsi="Arial" w:cs="Arial"/>
          <w:color w:val="000000" w:themeColor="text1"/>
          <w:sz w:val="24"/>
          <w:szCs w:val="24"/>
        </w:rPr>
        <w:t xml:space="preserve">no habiendo oradores registrados, les solicito los que </w:t>
      </w:r>
      <w:r w:rsidRPr="00EB1416">
        <w:rPr>
          <w:rFonts w:ascii="Arial" w:hAnsi="Arial" w:cs="Arial"/>
          <w:color w:val="000000" w:themeColor="text1"/>
          <w:sz w:val="24"/>
          <w:szCs w:val="24"/>
        </w:rPr>
        <w:t>est</w:t>
      </w:r>
      <w:r w:rsidR="0007750B" w:rsidRPr="00EB1416">
        <w:rPr>
          <w:rFonts w:ascii="Arial" w:hAnsi="Arial" w:cs="Arial"/>
          <w:color w:val="000000" w:themeColor="text1"/>
          <w:sz w:val="24"/>
          <w:szCs w:val="24"/>
        </w:rPr>
        <w:t>én por la afirmativa de su aprobación</w:t>
      </w:r>
      <w:r w:rsidRPr="00EB1416">
        <w:rPr>
          <w:rFonts w:ascii="Arial" w:hAnsi="Arial" w:cs="Arial"/>
          <w:color w:val="000000" w:themeColor="text1"/>
          <w:sz w:val="24"/>
          <w:szCs w:val="24"/>
        </w:rPr>
        <w:t xml:space="preserve">, favor de manifestarlo levantando su mano, </w:t>
      </w:r>
      <w:r w:rsidR="0007750B" w:rsidRPr="00EB1416">
        <w:rPr>
          <w:rFonts w:ascii="Arial" w:hAnsi="Arial" w:cs="Arial"/>
          <w:color w:val="000000" w:themeColor="text1"/>
          <w:sz w:val="24"/>
          <w:szCs w:val="24"/>
        </w:rPr>
        <w:t xml:space="preserve">muchas gracias con 21 votos a favor, es </w:t>
      </w:r>
      <w:r w:rsidRPr="00EB1416">
        <w:rPr>
          <w:rFonts w:ascii="Arial" w:hAnsi="Arial" w:cs="Arial"/>
          <w:color w:val="000000" w:themeColor="text1"/>
          <w:sz w:val="24"/>
          <w:szCs w:val="24"/>
        </w:rPr>
        <w:t>aprobado por unanimidad,</w:t>
      </w:r>
      <w:r w:rsidRPr="00EB1416">
        <w:rPr>
          <w:rFonts w:ascii="Arial" w:hAnsi="Arial" w:cs="Arial"/>
          <w:color w:val="000000" w:themeColor="text1"/>
          <w:sz w:val="24"/>
          <w:szCs w:val="24"/>
          <w:lang w:val="es-ES_tradnl"/>
        </w:rPr>
        <w:t xml:space="preserve"> bajo el siguiente: </w:t>
      </w:r>
      <w:r w:rsidRPr="00EB1416">
        <w:rPr>
          <w:rFonts w:ascii="Arial" w:hAnsi="Arial" w:cs="Arial"/>
          <w:color w:val="000000" w:themeColor="text1"/>
          <w:sz w:val="24"/>
          <w:szCs w:val="24"/>
        </w:rPr>
        <w:t>--------------------------------------------------------------------------------------------------------------------------------------------</w:t>
      </w:r>
      <w:r w:rsidR="007B1ACC" w:rsidRPr="00EB1416">
        <w:rPr>
          <w:rFonts w:ascii="Arial" w:hAnsi="Arial" w:cs="Arial"/>
          <w:sz w:val="24"/>
          <w:szCs w:val="24"/>
        </w:rPr>
        <w:t>-----------------------------------------</w:t>
      </w:r>
    </w:p>
    <w:p w:rsidR="007910A1" w:rsidRPr="00EB1416" w:rsidRDefault="002C1A6E" w:rsidP="007910A1">
      <w:pPr>
        <w:spacing w:line="240" w:lineRule="auto"/>
        <w:jc w:val="both"/>
        <w:rPr>
          <w:rFonts w:ascii="Arial" w:hAnsi="Arial" w:cs="Arial"/>
          <w:b/>
          <w:sz w:val="24"/>
          <w:szCs w:val="24"/>
        </w:rPr>
      </w:pPr>
      <w:r w:rsidRPr="002C1A6E">
        <w:rPr>
          <w:rFonts w:ascii="Arial" w:hAnsi="Arial" w:cs="Arial"/>
          <w:sz w:val="24"/>
          <w:szCs w:val="24"/>
        </w:rPr>
        <w:t>-------------------------------</w:t>
      </w:r>
      <w:r>
        <w:rPr>
          <w:rFonts w:ascii="Arial" w:hAnsi="Arial" w:cs="Arial"/>
          <w:b/>
          <w:sz w:val="24"/>
          <w:szCs w:val="24"/>
        </w:rPr>
        <w:t xml:space="preserve"> </w:t>
      </w:r>
      <w:r w:rsidR="007910A1" w:rsidRPr="00EB1416">
        <w:rPr>
          <w:rFonts w:ascii="Arial" w:hAnsi="Arial" w:cs="Arial"/>
          <w:b/>
          <w:sz w:val="24"/>
          <w:szCs w:val="24"/>
        </w:rPr>
        <w:t>ACUERDO NÚMERO 831/2018</w:t>
      </w:r>
      <w:r w:rsidR="007910A1" w:rsidRPr="00EB1416">
        <w:rPr>
          <w:rFonts w:ascii="Arial" w:hAnsi="Arial" w:cs="Arial"/>
          <w:sz w:val="24"/>
          <w:szCs w:val="24"/>
        </w:rPr>
        <w:t>---------------------------------------------------------------------------------------------------------------------------</w:t>
      </w:r>
      <w:r w:rsidR="007910A1" w:rsidRPr="00EB1416">
        <w:rPr>
          <w:rFonts w:ascii="Arial" w:hAnsi="Arial" w:cs="Arial"/>
          <w:b/>
          <w:sz w:val="24"/>
          <w:szCs w:val="24"/>
        </w:rPr>
        <w:t xml:space="preserve">PRIMERO.- </w:t>
      </w:r>
      <w:r w:rsidR="007910A1" w:rsidRPr="00EB1416">
        <w:rPr>
          <w:rFonts w:ascii="Arial" w:hAnsi="Arial" w:cs="Arial"/>
          <w:sz w:val="24"/>
          <w:szCs w:val="24"/>
        </w:rPr>
        <w:t xml:space="preserve">El Ayuntamiento Constitucional de San Pedro, Tlaquepaque,  aprueba y  autoriza la </w:t>
      </w:r>
      <w:r w:rsidR="007910A1" w:rsidRPr="00EB1416">
        <w:rPr>
          <w:rFonts w:ascii="Arial" w:hAnsi="Arial" w:cs="Arial"/>
          <w:b/>
          <w:sz w:val="24"/>
          <w:szCs w:val="24"/>
        </w:rPr>
        <w:t xml:space="preserve">Incorporación de Programas, Proyectos y Servicios para formar parte del Programa Presupuestario 2018 (POAS 2018), </w:t>
      </w:r>
      <w:r w:rsidR="007910A1" w:rsidRPr="00EB1416">
        <w:rPr>
          <w:rFonts w:ascii="Arial" w:hAnsi="Arial" w:cs="Arial"/>
          <w:sz w:val="24"/>
          <w:szCs w:val="24"/>
        </w:rPr>
        <w:t>los cuales no afectan financieramente al Presupuesto de Egresos ejercicio fiscal 2018, siendo los que se describen a continuación:</w:t>
      </w:r>
    </w:p>
    <w:tbl>
      <w:tblPr>
        <w:tblStyle w:val="Tablaconcuadrcula"/>
        <w:tblW w:w="8051" w:type="dxa"/>
        <w:tblInd w:w="-5" w:type="dxa"/>
        <w:tblLayout w:type="fixed"/>
        <w:tblLook w:val="04A0"/>
      </w:tblPr>
      <w:tblGrid>
        <w:gridCol w:w="4820"/>
        <w:gridCol w:w="1105"/>
        <w:gridCol w:w="2126"/>
      </w:tblGrid>
      <w:tr w:rsidR="007910A1" w:rsidRPr="00EB1416" w:rsidTr="00CB45CB">
        <w:tc>
          <w:tcPr>
            <w:tcW w:w="4820" w:type="dxa"/>
            <w:shd w:val="clear" w:color="auto" w:fill="F2F2F2" w:themeFill="background1" w:themeFillShade="F2"/>
          </w:tcPr>
          <w:p w:rsidR="007910A1" w:rsidRPr="00EB1416" w:rsidRDefault="007910A1" w:rsidP="00176CB0">
            <w:pPr>
              <w:jc w:val="center"/>
              <w:rPr>
                <w:rFonts w:ascii="Arial" w:hAnsi="Arial" w:cs="Arial"/>
                <w:b/>
                <w:sz w:val="20"/>
                <w:szCs w:val="24"/>
              </w:rPr>
            </w:pPr>
            <w:r w:rsidRPr="00EB1416">
              <w:rPr>
                <w:rFonts w:ascii="Arial" w:hAnsi="Arial" w:cs="Arial"/>
                <w:b/>
                <w:sz w:val="20"/>
                <w:szCs w:val="24"/>
              </w:rPr>
              <w:t>Nombre del</w:t>
            </w:r>
          </w:p>
          <w:p w:rsidR="007910A1" w:rsidRPr="00EB1416" w:rsidRDefault="007910A1" w:rsidP="00176CB0">
            <w:pPr>
              <w:jc w:val="center"/>
              <w:rPr>
                <w:rFonts w:ascii="Arial" w:hAnsi="Arial" w:cs="Arial"/>
                <w:b/>
                <w:sz w:val="20"/>
                <w:szCs w:val="24"/>
              </w:rPr>
            </w:pPr>
            <w:r w:rsidRPr="00EB1416">
              <w:rPr>
                <w:rFonts w:ascii="Arial" w:hAnsi="Arial" w:cs="Arial"/>
                <w:b/>
                <w:sz w:val="20"/>
                <w:szCs w:val="24"/>
              </w:rPr>
              <w:t>programa/proyecto/servicio/campaña</w:t>
            </w:r>
          </w:p>
        </w:tc>
        <w:tc>
          <w:tcPr>
            <w:tcW w:w="1105" w:type="dxa"/>
            <w:shd w:val="clear" w:color="auto" w:fill="F2F2F2" w:themeFill="background1" w:themeFillShade="F2"/>
          </w:tcPr>
          <w:p w:rsidR="007910A1" w:rsidRPr="00EB1416" w:rsidRDefault="007910A1" w:rsidP="00176CB0">
            <w:pPr>
              <w:jc w:val="center"/>
              <w:rPr>
                <w:rFonts w:ascii="Arial" w:hAnsi="Arial" w:cs="Arial"/>
                <w:b/>
                <w:sz w:val="20"/>
                <w:szCs w:val="24"/>
              </w:rPr>
            </w:pPr>
            <w:r w:rsidRPr="00EB1416">
              <w:rPr>
                <w:rFonts w:ascii="Arial" w:hAnsi="Arial" w:cs="Arial"/>
                <w:b/>
                <w:sz w:val="20"/>
                <w:szCs w:val="24"/>
              </w:rPr>
              <w:t>Denomi-nación</w:t>
            </w:r>
          </w:p>
        </w:tc>
        <w:tc>
          <w:tcPr>
            <w:tcW w:w="2126" w:type="dxa"/>
            <w:shd w:val="clear" w:color="auto" w:fill="F2F2F2" w:themeFill="background1" w:themeFillShade="F2"/>
          </w:tcPr>
          <w:p w:rsidR="007910A1" w:rsidRPr="00EB1416" w:rsidRDefault="007910A1" w:rsidP="00176CB0">
            <w:pPr>
              <w:jc w:val="center"/>
              <w:rPr>
                <w:rFonts w:ascii="Arial" w:hAnsi="Arial" w:cs="Arial"/>
                <w:b/>
                <w:sz w:val="20"/>
                <w:szCs w:val="24"/>
              </w:rPr>
            </w:pPr>
            <w:r w:rsidRPr="00EB1416">
              <w:rPr>
                <w:rFonts w:ascii="Arial" w:hAnsi="Arial" w:cs="Arial"/>
                <w:b/>
                <w:sz w:val="20"/>
                <w:szCs w:val="24"/>
              </w:rPr>
              <w:t>Área Ejecutora</w:t>
            </w:r>
          </w:p>
        </w:tc>
      </w:tr>
      <w:tr w:rsidR="007910A1" w:rsidRPr="00EB1416" w:rsidTr="00CB45CB">
        <w:tc>
          <w:tcPr>
            <w:tcW w:w="4820" w:type="dxa"/>
          </w:tcPr>
          <w:p w:rsidR="007910A1" w:rsidRPr="00EB1416" w:rsidRDefault="007910A1" w:rsidP="00176CB0">
            <w:pPr>
              <w:rPr>
                <w:rFonts w:ascii="Arial" w:hAnsi="Arial" w:cs="Arial"/>
                <w:sz w:val="20"/>
                <w:szCs w:val="24"/>
              </w:rPr>
            </w:pPr>
            <w:r w:rsidRPr="00EB1416">
              <w:rPr>
                <w:rFonts w:ascii="Arial" w:hAnsi="Arial" w:cs="Arial"/>
                <w:color w:val="000000"/>
                <w:sz w:val="20"/>
                <w:szCs w:val="24"/>
                <w:shd w:val="clear" w:color="auto" w:fill="FFFFFF"/>
              </w:rPr>
              <w:t>Seguimiento a proyectos relacionados al cumplimiento de las atribuciones de las dependencias municipales referidas a acuerdos de coordinación metropolitana y cooperación internacional.</w:t>
            </w:r>
            <w:r w:rsidRPr="00EB1416">
              <w:rPr>
                <w:rStyle w:val="apple-converted-space"/>
                <w:rFonts w:ascii="Arial" w:hAnsi="Arial" w:cs="Arial"/>
                <w:color w:val="000000"/>
                <w:sz w:val="20"/>
                <w:szCs w:val="24"/>
                <w:shd w:val="clear" w:color="auto" w:fill="FFFFFF"/>
              </w:rPr>
              <w:t> </w:t>
            </w:r>
          </w:p>
        </w:tc>
        <w:tc>
          <w:tcPr>
            <w:tcW w:w="1105" w:type="dxa"/>
            <w:vAlign w:val="center"/>
          </w:tcPr>
          <w:p w:rsidR="007910A1" w:rsidRPr="00EB1416" w:rsidRDefault="007910A1" w:rsidP="00176CB0">
            <w:pPr>
              <w:jc w:val="center"/>
              <w:rPr>
                <w:rFonts w:ascii="Arial" w:hAnsi="Arial" w:cs="Arial"/>
                <w:sz w:val="20"/>
                <w:szCs w:val="24"/>
              </w:rPr>
            </w:pPr>
            <w:r w:rsidRPr="00EB1416">
              <w:rPr>
                <w:rFonts w:ascii="Arial" w:hAnsi="Arial" w:cs="Arial"/>
                <w:sz w:val="20"/>
                <w:szCs w:val="24"/>
              </w:rPr>
              <w:t>Servicio</w:t>
            </w:r>
          </w:p>
        </w:tc>
        <w:tc>
          <w:tcPr>
            <w:tcW w:w="2126" w:type="dxa"/>
          </w:tcPr>
          <w:p w:rsidR="007910A1" w:rsidRPr="00EB1416" w:rsidRDefault="007910A1" w:rsidP="00176CB0">
            <w:pPr>
              <w:rPr>
                <w:rFonts w:ascii="Arial" w:hAnsi="Arial" w:cs="Arial"/>
                <w:sz w:val="20"/>
                <w:szCs w:val="24"/>
              </w:rPr>
            </w:pPr>
            <w:r w:rsidRPr="00EB1416">
              <w:rPr>
                <w:rFonts w:ascii="Arial" w:hAnsi="Arial" w:cs="Arial"/>
                <w:sz w:val="20"/>
                <w:szCs w:val="24"/>
              </w:rPr>
              <w:t>Dirección de Vinculación Metropolitana de la dirección General de Políticas Públicas.</w:t>
            </w:r>
          </w:p>
        </w:tc>
      </w:tr>
      <w:tr w:rsidR="007910A1" w:rsidRPr="00EB1416" w:rsidTr="00CB45CB">
        <w:tc>
          <w:tcPr>
            <w:tcW w:w="4820" w:type="dxa"/>
          </w:tcPr>
          <w:p w:rsidR="007910A1" w:rsidRPr="00EB1416" w:rsidRDefault="007910A1" w:rsidP="00176CB0">
            <w:pPr>
              <w:rPr>
                <w:rFonts w:ascii="Arial" w:hAnsi="Arial" w:cs="Arial"/>
                <w:sz w:val="20"/>
                <w:szCs w:val="24"/>
              </w:rPr>
            </w:pPr>
            <w:r w:rsidRPr="00EB1416">
              <w:rPr>
                <w:rFonts w:ascii="Arial" w:hAnsi="Arial" w:cs="Arial"/>
                <w:color w:val="000000"/>
                <w:sz w:val="20"/>
                <w:szCs w:val="24"/>
                <w:shd w:val="clear" w:color="auto" w:fill="FFFFFF"/>
              </w:rPr>
              <w:t>Atención y seguimiento a proyectos y acciones de gobierno vinculadas a prioridades de las Políticas Públicas de impacto Metropolitano.</w:t>
            </w:r>
          </w:p>
        </w:tc>
        <w:tc>
          <w:tcPr>
            <w:tcW w:w="1105" w:type="dxa"/>
            <w:vAlign w:val="center"/>
          </w:tcPr>
          <w:p w:rsidR="007910A1" w:rsidRPr="00EB1416" w:rsidRDefault="007910A1" w:rsidP="00176CB0">
            <w:pPr>
              <w:jc w:val="center"/>
              <w:rPr>
                <w:rFonts w:ascii="Arial" w:hAnsi="Arial" w:cs="Arial"/>
                <w:sz w:val="20"/>
                <w:szCs w:val="24"/>
              </w:rPr>
            </w:pPr>
            <w:r w:rsidRPr="00EB1416">
              <w:rPr>
                <w:rFonts w:ascii="Arial" w:hAnsi="Arial" w:cs="Arial"/>
                <w:sz w:val="20"/>
                <w:szCs w:val="24"/>
              </w:rPr>
              <w:t>Servicio</w:t>
            </w:r>
          </w:p>
        </w:tc>
        <w:tc>
          <w:tcPr>
            <w:tcW w:w="2126" w:type="dxa"/>
          </w:tcPr>
          <w:p w:rsidR="007910A1" w:rsidRPr="00EB1416" w:rsidRDefault="007910A1" w:rsidP="00176CB0">
            <w:pPr>
              <w:rPr>
                <w:rFonts w:ascii="Arial" w:hAnsi="Arial" w:cs="Arial"/>
                <w:sz w:val="20"/>
                <w:szCs w:val="24"/>
              </w:rPr>
            </w:pPr>
            <w:r w:rsidRPr="00EB1416">
              <w:rPr>
                <w:rFonts w:ascii="Arial" w:hAnsi="Arial" w:cs="Arial"/>
                <w:sz w:val="20"/>
                <w:szCs w:val="24"/>
              </w:rPr>
              <w:t>Dirección de Vinculación Metropolitana de la dirección General de Políticas Públicas.</w:t>
            </w:r>
          </w:p>
        </w:tc>
      </w:tr>
      <w:tr w:rsidR="007910A1" w:rsidRPr="00EB1416" w:rsidTr="00CB45CB">
        <w:tc>
          <w:tcPr>
            <w:tcW w:w="4820" w:type="dxa"/>
          </w:tcPr>
          <w:p w:rsidR="007910A1" w:rsidRPr="00EB1416" w:rsidRDefault="007910A1" w:rsidP="00176CB0">
            <w:pPr>
              <w:rPr>
                <w:rFonts w:ascii="Arial" w:hAnsi="Arial" w:cs="Arial"/>
                <w:sz w:val="20"/>
                <w:szCs w:val="24"/>
              </w:rPr>
            </w:pPr>
            <w:r w:rsidRPr="00EB1416">
              <w:rPr>
                <w:rFonts w:ascii="Arial" w:hAnsi="Arial" w:cs="Arial"/>
                <w:color w:val="000000"/>
                <w:sz w:val="20"/>
                <w:szCs w:val="24"/>
                <w:shd w:val="clear" w:color="auto" w:fill="FFFFFF"/>
              </w:rPr>
              <w:t>Estrategia de Intervención Comunitaria para la Seguridad Ciudadana en San Pedro Tlaquepaque, Jalisco, 2018.</w:t>
            </w:r>
          </w:p>
        </w:tc>
        <w:tc>
          <w:tcPr>
            <w:tcW w:w="1105" w:type="dxa"/>
          </w:tcPr>
          <w:p w:rsidR="007910A1" w:rsidRPr="00EB1416" w:rsidRDefault="007910A1" w:rsidP="00176CB0">
            <w:pPr>
              <w:jc w:val="center"/>
              <w:rPr>
                <w:rFonts w:ascii="Arial" w:hAnsi="Arial" w:cs="Arial"/>
                <w:sz w:val="20"/>
                <w:szCs w:val="24"/>
              </w:rPr>
            </w:pPr>
            <w:r w:rsidRPr="00EB1416">
              <w:rPr>
                <w:rFonts w:ascii="Arial" w:hAnsi="Arial" w:cs="Arial"/>
                <w:sz w:val="20"/>
                <w:szCs w:val="24"/>
              </w:rPr>
              <w:t>Proyecto</w:t>
            </w:r>
          </w:p>
        </w:tc>
        <w:tc>
          <w:tcPr>
            <w:tcW w:w="2126" w:type="dxa"/>
          </w:tcPr>
          <w:p w:rsidR="007910A1" w:rsidRPr="00EB1416" w:rsidRDefault="007910A1" w:rsidP="00176CB0">
            <w:pPr>
              <w:rPr>
                <w:rFonts w:ascii="Arial" w:hAnsi="Arial" w:cs="Arial"/>
                <w:sz w:val="20"/>
                <w:szCs w:val="24"/>
              </w:rPr>
            </w:pPr>
            <w:r w:rsidRPr="00EB1416">
              <w:rPr>
                <w:rFonts w:ascii="Arial" w:hAnsi="Arial" w:cs="Arial"/>
                <w:sz w:val="20"/>
                <w:szCs w:val="24"/>
              </w:rPr>
              <w:t>Sub Dirección de Prevención Social del Delito adscrita a la Comisaría de la Policía Preventiva Municipal.</w:t>
            </w:r>
          </w:p>
        </w:tc>
      </w:tr>
      <w:tr w:rsidR="007910A1" w:rsidRPr="00EB1416" w:rsidTr="00CB45CB">
        <w:tc>
          <w:tcPr>
            <w:tcW w:w="4820" w:type="dxa"/>
          </w:tcPr>
          <w:p w:rsidR="007910A1" w:rsidRPr="00EB1416" w:rsidRDefault="007910A1" w:rsidP="00176CB0">
            <w:pPr>
              <w:rPr>
                <w:rFonts w:ascii="Arial" w:hAnsi="Arial" w:cs="Arial"/>
                <w:sz w:val="20"/>
                <w:szCs w:val="24"/>
              </w:rPr>
            </w:pPr>
            <w:r w:rsidRPr="00EB1416">
              <w:rPr>
                <w:rFonts w:ascii="Arial" w:hAnsi="Arial" w:cs="Arial"/>
                <w:color w:val="000000"/>
                <w:sz w:val="20"/>
                <w:szCs w:val="24"/>
                <w:shd w:val="clear" w:color="auto" w:fill="FFFFFF"/>
              </w:rPr>
              <w:t>Programa de mejora de la capacidad Institucional para la Seguridad Ciudadana.</w:t>
            </w:r>
          </w:p>
        </w:tc>
        <w:tc>
          <w:tcPr>
            <w:tcW w:w="1105" w:type="dxa"/>
          </w:tcPr>
          <w:p w:rsidR="007910A1" w:rsidRPr="00EB1416" w:rsidRDefault="007910A1" w:rsidP="00176CB0">
            <w:pPr>
              <w:jc w:val="center"/>
              <w:rPr>
                <w:rFonts w:ascii="Arial" w:hAnsi="Arial" w:cs="Arial"/>
                <w:sz w:val="20"/>
                <w:szCs w:val="24"/>
              </w:rPr>
            </w:pPr>
            <w:r w:rsidRPr="00EB1416">
              <w:rPr>
                <w:rFonts w:ascii="Arial" w:hAnsi="Arial" w:cs="Arial"/>
                <w:sz w:val="20"/>
                <w:szCs w:val="24"/>
              </w:rPr>
              <w:t>Programa</w:t>
            </w:r>
          </w:p>
        </w:tc>
        <w:tc>
          <w:tcPr>
            <w:tcW w:w="2126" w:type="dxa"/>
          </w:tcPr>
          <w:p w:rsidR="007910A1" w:rsidRPr="00EB1416" w:rsidRDefault="007910A1" w:rsidP="00176CB0">
            <w:pPr>
              <w:rPr>
                <w:rFonts w:ascii="Arial" w:hAnsi="Arial" w:cs="Arial"/>
                <w:sz w:val="20"/>
                <w:szCs w:val="24"/>
              </w:rPr>
            </w:pPr>
            <w:r w:rsidRPr="00EB1416">
              <w:rPr>
                <w:rFonts w:ascii="Arial" w:hAnsi="Arial" w:cs="Arial"/>
                <w:sz w:val="20"/>
                <w:szCs w:val="24"/>
              </w:rPr>
              <w:t>Sub Dirección de Prevención Social del Delito adscrita a la Comisaría de la Policía Preventiva Municipal.</w:t>
            </w:r>
          </w:p>
        </w:tc>
      </w:tr>
      <w:tr w:rsidR="007910A1" w:rsidRPr="00EB1416" w:rsidTr="00CB45CB">
        <w:tc>
          <w:tcPr>
            <w:tcW w:w="4820" w:type="dxa"/>
          </w:tcPr>
          <w:p w:rsidR="007910A1" w:rsidRPr="00EB1416" w:rsidRDefault="007910A1" w:rsidP="00176CB0">
            <w:pPr>
              <w:rPr>
                <w:rFonts w:ascii="Arial" w:hAnsi="Arial" w:cs="Arial"/>
                <w:sz w:val="20"/>
                <w:szCs w:val="24"/>
              </w:rPr>
            </w:pPr>
            <w:r w:rsidRPr="00EB1416">
              <w:rPr>
                <w:rFonts w:ascii="Arial" w:hAnsi="Arial" w:cs="Arial"/>
                <w:color w:val="000000"/>
                <w:sz w:val="20"/>
                <w:szCs w:val="24"/>
                <w:shd w:val="clear" w:color="auto" w:fill="FFFFFF"/>
              </w:rPr>
              <w:t>Protocolos de atención a Niños, Niñas y Adolescentes fuera de emergencia y en emergencias.</w:t>
            </w:r>
          </w:p>
        </w:tc>
        <w:tc>
          <w:tcPr>
            <w:tcW w:w="1105" w:type="dxa"/>
          </w:tcPr>
          <w:p w:rsidR="007910A1" w:rsidRPr="00EB1416" w:rsidRDefault="007910A1" w:rsidP="00176CB0">
            <w:pPr>
              <w:jc w:val="center"/>
              <w:rPr>
                <w:rFonts w:ascii="Arial" w:hAnsi="Arial" w:cs="Arial"/>
                <w:sz w:val="20"/>
                <w:szCs w:val="24"/>
              </w:rPr>
            </w:pPr>
            <w:r w:rsidRPr="00EB1416">
              <w:rPr>
                <w:rFonts w:ascii="Arial" w:hAnsi="Arial" w:cs="Arial"/>
                <w:sz w:val="20"/>
                <w:szCs w:val="24"/>
              </w:rPr>
              <w:t>Proyecto</w:t>
            </w:r>
          </w:p>
        </w:tc>
        <w:tc>
          <w:tcPr>
            <w:tcW w:w="2126" w:type="dxa"/>
          </w:tcPr>
          <w:p w:rsidR="007910A1" w:rsidRPr="00EB1416" w:rsidRDefault="007910A1" w:rsidP="00176CB0">
            <w:pPr>
              <w:rPr>
                <w:rFonts w:ascii="Arial" w:hAnsi="Arial" w:cs="Arial"/>
                <w:sz w:val="20"/>
                <w:szCs w:val="24"/>
              </w:rPr>
            </w:pPr>
            <w:r w:rsidRPr="00EB1416">
              <w:rPr>
                <w:rFonts w:ascii="Arial" w:hAnsi="Arial" w:cs="Arial"/>
                <w:sz w:val="20"/>
                <w:szCs w:val="24"/>
              </w:rPr>
              <w:t>Sub Dirección de Prevención Social del Delito adscrita a la Comisaría de la Policía Preventiva Municipal.</w:t>
            </w:r>
          </w:p>
        </w:tc>
      </w:tr>
    </w:tbl>
    <w:p w:rsidR="007910A1" w:rsidRPr="00EB1416" w:rsidRDefault="007910A1" w:rsidP="007910A1">
      <w:pPr>
        <w:spacing w:line="240" w:lineRule="auto"/>
        <w:jc w:val="both"/>
        <w:rPr>
          <w:rFonts w:ascii="Arial" w:hAnsi="Arial" w:cs="Arial"/>
          <w:b/>
          <w:sz w:val="24"/>
          <w:szCs w:val="24"/>
        </w:rPr>
      </w:pPr>
      <w:r w:rsidRPr="00EB1416">
        <w:rPr>
          <w:rFonts w:ascii="Arial" w:hAnsi="Arial" w:cs="Arial"/>
          <w:sz w:val="24"/>
          <w:szCs w:val="24"/>
        </w:rPr>
        <w:t>---------------------------------------------------------------------------------------------------</w:t>
      </w:r>
    </w:p>
    <w:p w:rsidR="008562B5" w:rsidRPr="00EB1416" w:rsidRDefault="007910A1" w:rsidP="00490300">
      <w:pPr>
        <w:spacing w:line="240" w:lineRule="auto"/>
        <w:jc w:val="both"/>
        <w:rPr>
          <w:rFonts w:ascii="Arial" w:hAnsi="Arial" w:cs="Arial"/>
          <w:color w:val="FF0000"/>
          <w:sz w:val="24"/>
          <w:szCs w:val="24"/>
        </w:rPr>
      </w:pPr>
      <w:r w:rsidRPr="00EB1416">
        <w:rPr>
          <w:rFonts w:ascii="Arial" w:hAnsi="Arial" w:cs="Arial"/>
          <w:b/>
          <w:sz w:val="24"/>
          <w:szCs w:val="24"/>
        </w:rPr>
        <w:t>SEGUNDO.-</w:t>
      </w:r>
      <w:r w:rsidRPr="00EB1416">
        <w:rPr>
          <w:rFonts w:ascii="Arial" w:hAnsi="Arial" w:cs="Arial"/>
          <w:sz w:val="24"/>
          <w:szCs w:val="24"/>
        </w:rPr>
        <w:t xml:space="preserve"> El Ayuntamiento Constitucional de San Pedro Tlaquepaque, aprueba y autoriza la estricta observancia para su cumplimiento a las instancias ejecutoras de: Dirección de Vinculación Metropolitana de la dirección General de Políticas Públicas y la Sub Dirección de Prevención Social del Delito adscrita a la Comisaría de la Policía Preventiva Municipal respectivamente, las cuales tendrán que rendir sus pertinentes informes y evaluaciones.</w:t>
      </w:r>
      <w:r w:rsidRPr="00EB1416">
        <w:rPr>
          <w:rFonts w:ascii="Arial" w:hAnsi="Arial" w:cs="Arial"/>
          <w:color w:val="000000"/>
          <w:sz w:val="24"/>
          <w:szCs w:val="24"/>
        </w:rPr>
        <w:t>--------------------------------------------------------------------------------------------------------------------------------------------------------------------</w:t>
      </w:r>
      <w:r w:rsidR="00F70309" w:rsidRPr="00EB1416">
        <w:rPr>
          <w:rFonts w:ascii="Arial" w:hAnsi="Arial" w:cs="Arial"/>
          <w:b/>
          <w:color w:val="000000" w:themeColor="text1"/>
          <w:sz w:val="24"/>
          <w:szCs w:val="24"/>
        </w:rPr>
        <w:t>FUNDAMENTO LEGAL.-</w:t>
      </w:r>
      <w:r w:rsidR="005947F3">
        <w:rPr>
          <w:rFonts w:ascii="Arial" w:hAnsi="Arial" w:cs="Arial"/>
          <w:b/>
          <w:color w:val="000000" w:themeColor="text1"/>
          <w:sz w:val="24"/>
          <w:szCs w:val="24"/>
        </w:rPr>
        <w:t xml:space="preserve"> </w:t>
      </w:r>
      <w:r w:rsidR="005947F3" w:rsidRPr="005947F3">
        <w:rPr>
          <w:rFonts w:ascii="Arial" w:hAnsi="Arial" w:cs="Arial"/>
          <w:sz w:val="24"/>
          <w:szCs w:val="24"/>
        </w:rPr>
        <w:t xml:space="preserve">artículos 115 fracciones de la Constitución Política de los Estados Unidos Mexicanos; 15 fracción VI, 73 fracciones I y II, 80 fracción VII, y 86 de la Constitución Política del Estado de Jalisco;1, 2, 3, 10, 37 fracciones  V, VI y XVII, 38 fracción XIV, 41 fracción I, 47, fracciones I y VI, 48,  de la Ley del Gobierno y la Administración Pública Municipal del Estado de Jalisco; 25 fracciones XII y XXXI, 27 </w:t>
      </w:r>
      <w:r w:rsidR="005947F3" w:rsidRPr="005947F3">
        <w:rPr>
          <w:rFonts w:ascii="Arial" w:hAnsi="Arial" w:cs="Arial"/>
          <w:sz w:val="24"/>
          <w:szCs w:val="24"/>
        </w:rPr>
        <w:lastRenderedPageBreak/>
        <w:t>Fracción V, 142, 145 fracción II y 147 del Reglamento del Gobierno y de la Administración Pública del Ayuntamiento Constitucional de San Pedro Tlaquepaque; y demás que resulten aplicables</w:t>
      </w:r>
      <w:r w:rsidR="00F70309" w:rsidRPr="005947F3">
        <w:rPr>
          <w:rFonts w:ascii="Arial" w:hAnsi="Arial" w:cs="Arial"/>
          <w:color w:val="000000" w:themeColor="text1"/>
          <w:sz w:val="24"/>
          <w:szCs w:val="24"/>
        </w:rPr>
        <w:t>.</w:t>
      </w:r>
      <w:r w:rsidR="00F70309" w:rsidRPr="00EB1416">
        <w:rPr>
          <w:rFonts w:ascii="Arial" w:hAnsi="Arial" w:cs="Arial"/>
          <w:color w:val="000000" w:themeColor="text1"/>
          <w:sz w:val="24"/>
          <w:szCs w:val="24"/>
        </w:rPr>
        <w:t xml:space="preserve"> ---------------------------------------------------------------------------------------------------------</w:t>
      </w:r>
      <w:r w:rsidR="005947F3">
        <w:rPr>
          <w:rFonts w:ascii="Arial" w:hAnsi="Arial" w:cs="Arial"/>
          <w:color w:val="000000" w:themeColor="text1"/>
          <w:sz w:val="24"/>
          <w:szCs w:val="24"/>
        </w:rPr>
        <w:t>-----------------------------</w:t>
      </w:r>
      <w:r w:rsidR="00F70309" w:rsidRPr="00EB1416">
        <w:rPr>
          <w:rFonts w:ascii="Arial" w:hAnsi="Arial" w:cs="Arial"/>
          <w:b/>
          <w:color w:val="000000" w:themeColor="text1"/>
          <w:sz w:val="24"/>
          <w:szCs w:val="24"/>
        </w:rPr>
        <w:t>NOTIFÍQUESE.-</w:t>
      </w:r>
      <w:r w:rsidR="00F70309" w:rsidRPr="00EB1416">
        <w:rPr>
          <w:rFonts w:ascii="Arial" w:hAnsi="Arial" w:cs="Arial"/>
          <w:color w:val="000000" w:themeColor="text1"/>
          <w:sz w:val="24"/>
          <w:szCs w:val="24"/>
        </w:rPr>
        <w:t xml:space="preserve"> a la Mirna Citlalli Amaya de Luna, Presidenta Municipal Interina; al Lic. Juan David García Camarena, Síndico Municipal; al L.C.P. José Alejandro Ramos Rosas, Tesorero Municipal; al Lic. Luis Fernando Ríos Cervantes, Contraloría Ciudadana; al Mtro. Pedro Vicente Viveros Reyes</w:t>
      </w:r>
      <w:r w:rsidR="00F70309" w:rsidRPr="00EB1416">
        <w:rPr>
          <w:rFonts w:ascii="Arial" w:hAnsi="Arial" w:cs="Arial"/>
          <w:sz w:val="24"/>
          <w:szCs w:val="24"/>
        </w:rPr>
        <w:t xml:space="preserve">. Jefe de Gabinete; </w:t>
      </w:r>
      <w:r w:rsidR="00F70309" w:rsidRPr="00EB1416">
        <w:rPr>
          <w:rFonts w:ascii="Arial" w:eastAsiaTheme="minorEastAsia" w:hAnsi="Arial" w:cs="Arial"/>
          <w:sz w:val="24"/>
          <w:lang w:eastAsia="es-MX"/>
        </w:rPr>
        <w:t xml:space="preserve">a la </w:t>
      </w:r>
      <w:r w:rsidR="00F70309" w:rsidRPr="00EB1416">
        <w:rPr>
          <w:rFonts w:ascii="Arial" w:eastAsiaTheme="minorEastAsia" w:hAnsi="Arial" w:cs="Arial"/>
          <w:color w:val="000000" w:themeColor="text1"/>
          <w:sz w:val="24"/>
          <w:szCs w:val="24"/>
          <w:lang w:eastAsia="es-MX"/>
        </w:rPr>
        <w:t xml:space="preserve">Mtra. María Agustina Rodríguez Moran, </w:t>
      </w:r>
      <w:r w:rsidR="00F70309" w:rsidRPr="00EB1416">
        <w:rPr>
          <w:rFonts w:ascii="Arial" w:eastAsiaTheme="minorEastAsia" w:hAnsi="Arial" w:cs="Arial"/>
          <w:sz w:val="24"/>
          <w:lang w:eastAsia="es-MX"/>
        </w:rPr>
        <w:t>Directora de Políticas Públicas</w:t>
      </w:r>
      <w:r w:rsidR="00F70309" w:rsidRPr="005947F3">
        <w:rPr>
          <w:rFonts w:ascii="Arial" w:eastAsiaTheme="minorEastAsia" w:hAnsi="Arial" w:cs="Arial"/>
          <w:sz w:val="24"/>
          <w:lang w:eastAsia="es-MX"/>
        </w:rPr>
        <w:t xml:space="preserve">; </w:t>
      </w:r>
      <w:r w:rsidR="00CE159A">
        <w:rPr>
          <w:rFonts w:ascii="Arial" w:eastAsiaTheme="minorEastAsia" w:hAnsi="Arial" w:cs="Arial"/>
          <w:sz w:val="24"/>
          <w:lang w:eastAsia="es-MX"/>
        </w:rPr>
        <w:t xml:space="preserve">y al </w:t>
      </w:r>
      <w:r w:rsidR="006179BF" w:rsidRPr="005947F3">
        <w:rPr>
          <w:rFonts w:ascii="Arial" w:eastAsia="Malgun Gothic" w:hAnsi="Arial" w:cs="Arial"/>
          <w:sz w:val="24"/>
          <w:szCs w:val="24"/>
          <w:lang w:val="es-ES_tradnl"/>
        </w:rPr>
        <w:t>Lic. Salvador Ruíz Ayala.</w:t>
      </w:r>
      <w:r w:rsidR="005947F3" w:rsidRPr="005947F3">
        <w:rPr>
          <w:rFonts w:ascii="Arial" w:eastAsia="Malgun Gothic" w:hAnsi="Arial" w:cs="Arial"/>
          <w:sz w:val="24"/>
          <w:szCs w:val="24"/>
          <w:lang w:val="es-ES_tradnl"/>
        </w:rPr>
        <w:t xml:space="preserve"> </w:t>
      </w:r>
      <w:r w:rsidR="006179BF" w:rsidRPr="005947F3">
        <w:rPr>
          <w:rFonts w:ascii="Arial" w:eastAsia="Calibri" w:hAnsi="Arial" w:cs="Arial"/>
          <w:sz w:val="24"/>
          <w:szCs w:val="24"/>
        </w:rPr>
        <w:t>Comisario</w:t>
      </w:r>
      <w:r w:rsidR="006179BF" w:rsidRPr="00EB1416">
        <w:rPr>
          <w:rFonts w:ascii="Arial" w:eastAsia="Calibri" w:hAnsi="Arial" w:cs="Arial"/>
          <w:sz w:val="24"/>
          <w:szCs w:val="24"/>
        </w:rPr>
        <w:t xml:space="preserve"> de la Policía Preventiva Municipal de San Pedro Tlaquepaque</w:t>
      </w:r>
      <w:r w:rsidR="005947F3">
        <w:rPr>
          <w:rFonts w:ascii="Arial" w:eastAsia="Calibri" w:hAnsi="Arial" w:cs="Arial"/>
          <w:sz w:val="24"/>
          <w:szCs w:val="24"/>
        </w:rPr>
        <w:t xml:space="preserve"> </w:t>
      </w:r>
      <w:r w:rsidR="00F70309" w:rsidRPr="00EB1416">
        <w:rPr>
          <w:rFonts w:ascii="Arial" w:hAnsi="Arial" w:cs="Arial"/>
          <w:color w:val="000000" w:themeColor="text1"/>
          <w:sz w:val="24"/>
          <w:szCs w:val="24"/>
        </w:rPr>
        <w:t>para su conocimiento y efectos legales a que haya lugar. ------------------------------------------------------------------------------------------------------------------------------------</w:t>
      </w:r>
      <w:r w:rsidR="008562B5" w:rsidRPr="00EB1416">
        <w:rPr>
          <w:rFonts w:ascii="Arial" w:hAnsi="Arial" w:cs="Arial"/>
          <w:color w:val="000000" w:themeColor="text1"/>
          <w:sz w:val="24"/>
          <w:szCs w:val="24"/>
        </w:rPr>
        <w:t xml:space="preserve">Con la palabra la C. Presidenta Municipal Interina Mirna Citlalli Amaya de Luna: continuando con el </w:t>
      </w:r>
      <w:r w:rsidR="008562B5" w:rsidRPr="00EB1416">
        <w:rPr>
          <w:rFonts w:ascii="Arial" w:hAnsi="Arial" w:cs="Arial"/>
          <w:b/>
          <w:color w:val="000000" w:themeColor="text1"/>
          <w:sz w:val="24"/>
          <w:szCs w:val="24"/>
          <w:u w:val="single"/>
        </w:rPr>
        <w:t xml:space="preserve">SÉPTIMO PUNTO </w:t>
      </w:r>
      <w:r w:rsidR="008562B5" w:rsidRPr="00EB1416">
        <w:rPr>
          <w:rFonts w:ascii="Arial" w:hAnsi="Arial" w:cs="Arial"/>
          <w:color w:val="000000" w:themeColor="text1"/>
          <w:sz w:val="24"/>
          <w:szCs w:val="24"/>
        </w:rPr>
        <w:t xml:space="preserve">del orden del día les solicito a los regidores que tengan </w:t>
      </w:r>
      <w:r w:rsidR="008562B5" w:rsidRPr="00EB1416">
        <w:rPr>
          <w:rFonts w:ascii="Arial" w:hAnsi="Arial" w:cs="Arial"/>
          <w:b/>
          <w:color w:val="000000" w:themeColor="text1"/>
          <w:sz w:val="24"/>
          <w:szCs w:val="24"/>
        </w:rPr>
        <w:t xml:space="preserve">iniciativas de aprobación directa, </w:t>
      </w:r>
      <w:r w:rsidR="008562B5" w:rsidRPr="00EB1416">
        <w:rPr>
          <w:rFonts w:ascii="Arial" w:hAnsi="Arial" w:cs="Arial"/>
          <w:color w:val="000000" w:themeColor="text1"/>
          <w:sz w:val="24"/>
          <w:szCs w:val="24"/>
        </w:rPr>
        <w:t>se sirvan manifestarlo para su registro. -------------------------------------------------------------------------------------------------------------------------------</w:t>
      </w:r>
      <w:r w:rsidR="00F85AF8" w:rsidRPr="00EB1416">
        <w:rPr>
          <w:rFonts w:ascii="Arial" w:hAnsi="Arial" w:cs="Arial"/>
          <w:color w:val="000000" w:themeColor="text1"/>
          <w:sz w:val="24"/>
          <w:szCs w:val="24"/>
        </w:rPr>
        <w:t>-------------------------------</w:t>
      </w:r>
      <w:r w:rsidR="008562B5" w:rsidRPr="00EB1416">
        <w:rPr>
          <w:rFonts w:ascii="Arial" w:hAnsi="Arial" w:cs="Arial"/>
          <w:color w:val="000000" w:themeColor="text1"/>
          <w:sz w:val="24"/>
          <w:szCs w:val="24"/>
        </w:rPr>
        <w:t xml:space="preserve">Con la palabra la C. Presidenta Municipal Interina Mirna Citlalli Amaya de Luna: </w:t>
      </w:r>
      <w:r w:rsidR="0009438B" w:rsidRPr="00EB1416">
        <w:rPr>
          <w:rFonts w:ascii="Arial" w:hAnsi="Arial" w:cs="Arial"/>
          <w:color w:val="000000" w:themeColor="text1"/>
          <w:sz w:val="24"/>
          <w:szCs w:val="24"/>
        </w:rPr>
        <w:t xml:space="preserve">bueno no habiendo mas iniciativas </w:t>
      </w:r>
      <w:r w:rsidR="008562B5" w:rsidRPr="00EB1416">
        <w:rPr>
          <w:rFonts w:ascii="Arial" w:hAnsi="Arial" w:cs="Arial"/>
          <w:color w:val="000000" w:themeColor="text1"/>
          <w:sz w:val="24"/>
          <w:szCs w:val="24"/>
        </w:rPr>
        <w:t xml:space="preserve">pasamos al </w:t>
      </w:r>
      <w:r w:rsidR="00990DF9" w:rsidRPr="00EB1416">
        <w:rPr>
          <w:rFonts w:ascii="Arial" w:hAnsi="Arial" w:cs="Arial"/>
          <w:color w:val="000000" w:themeColor="text1"/>
          <w:sz w:val="24"/>
          <w:szCs w:val="24"/>
        </w:rPr>
        <w:t xml:space="preserve">siguiente punto que serían </w:t>
      </w:r>
      <w:r w:rsidR="008562B5" w:rsidRPr="00EB1416">
        <w:rPr>
          <w:rFonts w:ascii="Arial" w:hAnsi="Arial" w:cs="Arial"/>
          <w:b/>
          <w:color w:val="000000" w:themeColor="text1"/>
          <w:sz w:val="24"/>
          <w:szCs w:val="24"/>
        </w:rPr>
        <w:t>asuntos generales</w:t>
      </w:r>
      <w:r w:rsidR="008562B5" w:rsidRPr="00EB1416">
        <w:rPr>
          <w:rFonts w:ascii="Arial" w:hAnsi="Arial" w:cs="Arial"/>
          <w:color w:val="000000" w:themeColor="text1"/>
          <w:sz w:val="24"/>
          <w:szCs w:val="24"/>
        </w:rPr>
        <w:t xml:space="preserve"> </w:t>
      </w:r>
      <w:r w:rsidR="0009438B" w:rsidRPr="00EB1416">
        <w:rPr>
          <w:rFonts w:ascii="Arial" w:hAnsi="Arial" w:cs="Arial"/>
          <w:color w:val="000000" w:themeColor="text1"/>
          <w:sz w:val="24"/>
          <w:szCs w:val="24"/>
        </w:rPr>
        <w:t xml:space="preserve">quienes quieran hacer uso de voz en asuntos generales favor de levantar su mano regidora Gabriela, </w:t>
      </w:r>
      <w:r w:rsidR="005325FD" w:rsidRPr="00EB1416">
        <w:rPr>
          <w:rFonts w:ascii="Arial" w:hAnsi="Arial" w:cs="Arial"/>
          <w:color w:val="000000" w:themeColor="text1"/>
          <w:sz w:val="24"/>
          <w:szCs w:val="24"/>
        </w:rPr>
        <w:t xml:space="preserve">Iván, </w:t>
      </w:r>
      <w:r w:rsidR="008562B5" w:rsidRPr="00EB1416">
        <w:rPr>
          <w:rFonts w:ascii="Arial" w:hAnsi="Arial" w:cs="Arial"/>
          <w:color w:val="000000" w:themeColor="text1"/>
          <w:sz w:val="24"/>
          <w:szCs w:val="24"/>
        </w:rPr>
        <w:t>Rosario de los Santos Silva</w:t>
      </w:r>
      <w:r w:rsidR="005325FD" w:rsidRPr="00EB1416">
        <w:rPr>
          <w:rFonts w:ascii="Arial" w:hAnsi="Arial" w:cs="Arial"/>
          <w:color w:val="000000" w:themeColor="text1"/>
          <w:sz w:val="24"/>
          <w:szCs w:val="24"/>
        </w:rPr>
        <w:t>, regidor Ríos de Loza, muy bien iniciamos</w:t>
      </w:r>
      <w:r w:rsidR="008562B5" w:rsidRPr="00EB1416">
        <w:rPr>
          <w:rFonts w:ascii="Arial" w:hAnsi="Arial" w:cs="Arial"/>
          <w:color w:val="000000" w:themeColor="text1"/>
          <w:sz w:val="24"/>
          <w:szCs w:val="24"/>
        </w:rPr>
        <w:t>. -----------------------------</w:t>
      </w:r>
      <w:r w:rsidR="00990DF9" w:rsidRPr="00EB1416">
        <w:rPr>
          <w:rFonts w:ascii="Arial" w:hAnsi="Arial" w:cs="Arial"/>
          <w:color w:val="000000" w:themeColor="text1"/>
          <w:sz w:val="24"/>
          <w:szCs w:val="24"/>
        </w:rPr>
        <w:t>---------------</w:t>
      </w:r>
      <w:r w:rsidR="008562B5" w:rsidRPr="00EB1416">
        <w:rPr>
          <w:rFonts w:ascii="Arial" w:hAnsi="Arial" w:cs="Arial"/>
          <w:color w:val="000000" w:themeColor="text1"/>
          <w:sz w:val="24"/>
          <w:szCs w:val="24"/>
        </w:rPr>
        <w:t>---------------------------------------------------------</w:t>
      </w:r>
      <w:r w:rsidR="005325FD" w:rsidRPr="00EB1416">
        <w:rPr>
          <w:rFonts w:ascii="Arial" w:hAnsi="Arial" w:cs="Arial"/>
          <w:color w:val="000000" w:themeColor="text1"/>
          <w:sz w:val="24"/>
          <w:szCs w:val="24"/>
        </w:rPr>
        <w:t>-----------------</w:t>
      </w:r>
      <w:r w:rsidR="008562B5" w:rsidRPr="00EB1416">
        <w:rPr>
          <w:rFonts w:ascii="Arial" w:hAnsi="Arial" w:cs="Arial"/>
          <w:color w:val="000000" w:themeColor="text1"/>
          <w:sz w:val="24"/>
          <w:szCs w:val="24"/>
        </w:rPr>
        <w:t xml:space="preserve"> </w:t>
      </w:r>
      <w:r w:rsidR="00D92F5C" w:rsidRPr="00EB1416">
        <w:rPr>
          <w:rFonts w:ascii="Arial" w:hAnsi="Arial" w:cs="Arial"/>
          <w:color w:val="000000" w:themeColor="text1"/>
          <w:sz w:val="24"/>
          <w:szCs w:val="24"/>
        </w:rPr>
        <w:t xml:space="preserve">Se le concede el uso de la voz a la regidora Gabriela Juárez Piña: gracias Presidenta con el permiso nuevamente del pleno, </w:t>
      </w:r>
      <w:r w:rsidR="00E37195" w:rsidRPr="00EB1416">
        <w:rPr>
          <w:rFonts w:ascii="Arial" w:hAnsi="Arial" w:cs="Arial"/>
          <w:color w:val="000000" w:themeColor="text1"/>
          <w:sz w:val="24"/>
          <w:szCs w:val="24"/>
        </w:rPr>
        <w:t xml:space="preserve">me permito presentar como punto de acuerdo, </w:t>
      </w:r>
      <w:r w:rsidR="00C11FE9" w:rsidRPr="00EB1416">
        <w:rPr>
          <w:rFonts w:ascii="Arial" w:hAnsi="Arial" w:cs="Arial"/>
          <w:color w:val="000000" w:themeColor="text1"/>
          <w:sz w:val="24"/>
          <w:szCs w:val="24"/>
        </w:rPr>
        <w:t xml:space="preserve">el siguiente interés </w:t>
      </w:r>
      <w:r w:rsidR="005362BE" w:rsidRPr="00EB1416">
        <w:rPr>
          <w:rFonts w:ascii="Arial" w:hAnsi="Arial" w:cs="Arial"/>
          <w:color w:val="000000" w:themeColor="text1"/>
          <w:sz w:val="24"/>
          <w:szCs w:val="24"/>
        </w:rPr>
        <w:t>de la C</w:t>
      </w:r>
      <w:r w:rsidR="00C11FE9" w:rsidRPr="00EB1416">
        <w:rPr>
          <w:rFonts w:ascii="Arial" w:hAnsi="Arial" w:cs="Arial"/>
          <w:color w:val="000000" w:themeColor="text1"/>
          <w:sz w:val="24"/>
          <w:szCs w:val="24"/>
        </w:rPr>
        <w:t>omisi</w:t>
      </w:r>
      <w:r w:rsidR="005362BE" w:rsidRPr="00EB1416">
        <w:rPr>
          <w:rFonts w:ascii="Arial" w:hAnsi="Arial" w:cs="Arial"/>
          <w:color w:val="000000" w:themeColor="text1"/>
          <w:sz w:val="24"/>
          <w:szCs w:val="24"/>
        </w:rPr>
        <w:t>ón E</w:t>
      </w:r>
      <w:r w:rsidR="00C11FE9" w:rsidRPr="00EB1416">
        <w:rPr>
          <w:rFonts w:ascii="Arial" w:hAnsi="Arial" w:cs="Arial"/>
          <w:color w:val="000000" w:themeColor="text1"/>
          <w:sz w:val="24"/>
          <w:szCs w:val="24"/>
        </w:rPr>
        <w:t xml:space="preserve">dilicia de Parques y Jardines </w:t>
      </w:r>
      <w:r w:rsidR="00664D6A" w:rsidRPr="00EB1416">
        <w:rPr>
          <w:rFonts w:ascii="Arial" w:hAnsi="Arial" w:cs="Arial"/>
          <w:color w:val="000000" w:themeColor="text1"/>
          <w:sz w:val="24"/>
          <w:szCs w:val="24"/>
        </w:rPr>
        <w:t>y Ornatos, la cual sesionó</w:t>
      </w:r>
      <w:r w:rsidR="005362BE" w:rsidRPr="00EB1416">
        <w:rPr>
          <w:rFonts w:ascii="Arial" w:hAnsi="Arial" w:cs="Arial"/>
          <w:color w:val="000000" w:themeColor="text1"/>
          <w:sz w:val="24"/>
          <w:szCs w:val="24"/>
        </w:rPr>
        <w:t xml:space="preserve"> el pasado 27 de abril del 2018, en sesión se </w:t>
      </w:r>
      <w:r w:rsidR="00664D6A" w:rsidRPr="00EB1416">
        <w:rPr>
          <w:rFonts w:ascii="Arial" w:hAnsi="Arial" w:cs="Arial"/>
          <w:color w:val="000000" w:themeColor="text1"/>
          <w:sz w:val="24"/>
          <w:szCs w:val="24"/>
        </w:rPr>
        <w:t xml:space="preserve">expuso de manera colegiada, </w:t>
      </w:r>
      <w:r w:rsidR="005362BE" w:rsidRPr="00EB1416">
        <w:rPr>
          <w:rFonts w:ascii="Arial" w:hAnsi="Arial" w:cs="Arial"/>
          <w:color w:val="000000" w:themeColor="text1"/>
          <w:sz w:val="24"/>
          <w:szCs w:val="24"/>
        </w:rPr>
        <w:t xml:space="preserve">los obstáculos y la problemática de las cuales saltaron a la vista </w:t>
      </w:r>
      <w:r w:rsidR="00612C50" w:rsidRPr="00EB1416">
        <w:rPr>
          <w:rFonts w:ascii="Arial" w:hAnsi="Arial" w:cs="Arial"/>
          <w:color w:val="000000" w:themeColor="text1"/>
          <w:sz w:val="24"/>
          <w:szCs w:val="24"/>
        </w:rPr>
        <w:t>la situació</w:t>
      </w:r>
      <w:r w:rsidR="005362BE" w:rsidRPr="00EB1416">
        <w:rPr>
          <w:rFonts w:ascii="Arial" w:hAnsi="Arial" w:cs="Arial"/>
          <w:color w:val="000000" w:themeColor="text1"/>
          <w:sz w:val="24"/>
          <w:szCs w:val="24"/>
        </w:rPr>
        <w:t>n que actualmente se encuentra el Parque Metropolitano del Cerro del Cuatro,</w:t>
      </w:r>
      <w:r w:rsidR="00612C50" w:rsidRPr="00EB1416">
        <w:rPr>
          <w:rFonts w:ascii="Arial" w:hAnsi="Arial" w:cs="Arial"/>
          <w:color w:val="000000" w:themeColor="text1"/>
          <w:sz w:val="24"/>
          <w:szCs w:val="24"/>
        </w:rPr>
        <w:t xml:space="preserve"> en esta sesión pudimos contar con el apoyo de</w:t>
      </w:r>
      <w:r w:rsidR="00664D6A" w:rsidRPr="00EB1416">
        <w:rPr>
          <w:rFonts w:ascii="Arial" w:hAnsi="Arial" w:cs="Arial"/>
          <w:color w:val="000000" w:themeColor="text1"/>
          <w:sz w:val="24"/>
          <w:szCs w:val="24"/>
        </w:rPr>
        <w:t xml:space="preserve"> la Dirección de</w:t>
      </w:r>
      <w:r w:rsidR="00612C50" w:rsidRPr="00EB1416">
        <w:rPr>
          <w:rFonts w:ascii="Arial" w:hAnsi="Arial" w:cs="Arial"/>
          <w:color w:val="000000" w:themeColor="text1"/>
          <w:sz w:val="24"/>
          <w:szCs w:val="24"/>
        </w:rPr>
        <w:t xml:space="preserve"> Parques y Jardines para reconocer la zona, poder llevar a cabo una inspección ocular y poder ver en </w:t>
      </w:r>
      <w:r w:rsidR="00664D6A" w:rsidRPr="00EB1416">
        <w:rPr>
          <w:rFonts w:ascii="Arial" w:hAnsi="Arial" w:cs="Arial"/>
          <w:color w:val="000000" w:themeColor="text1"/>
          <w:sz w:val="24"/>
          <w:szCs w:val="24"/>
        </w:rPr>
        <w:t>qué</w:t>
      </w:r>
      <w:r w:rsidR="00612C50" w:rsidRPr="00EB1416">
        <w:rPr>
          <w:rFonts w:ascii="Arial" w:hAnsi="Arial" w:cs="Arial"/>
          <w:color w:val="000000" w:themeColor="text1"/>
          <w:sz w:val="24"/>
          <w:szCs w:val="24"/>
        </w:rPr>
        <w:t xml:space="preserve"> estado se encontraba esta </w:t>
      </w:r>
      <w:r w:rsidR="00664D6A" w:rsidRPr="00EB1416">
        <w:rPr>
          <w:rFonts w:ascii="Arial" w:hAnsi="Arial" w:cs="Arial"/>
          <w:color w:val="000000" w:themeColor="text1"/>
          <w:sz w:val="24"/>
          <w:szCs w:val="24"/>
        </w:rPr>
        <w:t>área protegida</w:t>
      </w:r>
      <w:r w:rsidR="00612C50" w:rsidRPr="00EB1416">
        <w:rPr>
          <w:rFonts w:ascii="Arial" w:hAnsi="Arial" w:cs="Arial"/>
          <w:color w:val="000000" w:themeColor="text1"/>
          <w:sz w:val="24"/>
          <w:szCs w:val="24"/>
        </w:rPr>
        <w:t xml:space="preserve"> por el ayuntamiento, </w:t>
      </w:r>
      <w:r w:rsidR="00664D6A" w:rsidRPr="00EB1416">
        <w:rPr>
          <w:rFonts w:ascii="Arial" w:hAnsi="Arial" w:cs="Arial"/>
          <w:color w:val="000000" w:themeColor="text1"/>
          <w:sz w:val="24"/>
          <w:szCs w:val="24"/>
        </w:rPr>
        <w:t xml:space="preserve">y </w:t>
      </w:r>
      <w:r w:rsidR="00612C50" w:rsidRPr="00EB1416">
        <w:rPr>
          <w:rFonts w:ascii="Arial" w:hAnsi="Arial" w:cs="Arial"/>
          <w:color w:val="000000" w:themeColor="text1"/>
          <w:sz w:val="24"/>
          <w:szCs w:val="24"/>
        </w:rPr>
        <w:t xml:space="preserve">pudimos observar que actualmente se encuentran los arboles que han sido plantados ya en diversas reforestaciones y que se encuentran en un crecimiento, en un proceso de crecimiento, se encuentran actualmente expuestos a que con la presencia del ganado se vayan devastando </w:t>
      </w:r>
      <w:r w:rsidR="00664D6A" w:rsidRPr="00EB1416">
        <w:rPr>
          <w:rFonts w:ascii="Arial" w:hAnsi="Arial" w:cs="Arial"/>
          <w:color w:val="000000" w:themeColor="text1"/>
          <w:sz w:val="24"/>
          <w:szCs w:val="24"/>
        </w:rPr>
        <w:t xml:space="preserve">igual </w:t>
      </w:r>
      <w:r w:rsidR="00612C50" w:rsidRPr="00EB1416">
        <w:rPr>
          <w:rFonts w:ascii="Arial" w:hAnsi="Arial" w:cs="Arial"/>
          <w:color w:val="000000" w:themeColor="text1"/>
          <w:sz w:val="24"/>
          <w:szCs w:val="24"/>
        </w:rPr>
        <w:t xml:space="preserve">al </w:t>
      </w:r>
      <w:r w:rsidR="00664D6A" w:rsidRPr="00EB1416">
        <w:rPr>
          <w:rFonts w:ascii="Arial" w:hAnsi="Arial" w:cs="Arial"/>
          <w:color w:val="000000" w:themeColor="text1"/>
          <w:sz w:val="24"/>
          <w:szCs w:val="24"/>
        </w:rPr>
        <w:t xml:space="preserve">pastizal que hay en el </w:t>
      </w:r>
      <w:r w:rsidR="00612C50" w:rsidRPr="00EB1416">
        <w:rPr>
          <w:rFonts w:ascii="Arial" w:hAnsi="Arial" w:cs="Arial"/>
          <w:color w:val="000000" w:themeColor="text1"/>
          <w:sz w:val="24"/>
          <w:szCs w:val="24"/>
        </w:rPr>
        <w:t xml:space="preserve">parque además se pudo observar un sistema ineficiente </w:t>
      </w:r>
      <w:r w:rsidR="00664D6A" w:rsidRPr="00EB1416">
        <w:rPr>
          <w:rFonts w:ascii="Arial" w:hAnsi="Arial" w:cs="Arial"/>
          <w:color w:val="000000" w:themeColor="text1"/>
          <w:sz w:val="24"/>
          <w:szCs w:val="24"/>
        </w:rPr>
        <w:t xml:space="preserve">de riego, </w:t>
      </w:r>
      <w:r w:rsidR="00612C50" w:rsidRPr="00EB1416">
        <w:rPr>
          <w:rFonts w:ascii="Arial" w:hAnsi="Arial" w:cs="Arial"/>
          <w:color w:val="000000" w:themeColor="text1"/>
          <w:sz w:val="24"/>
          <w:szCs w:val="24"/>
        </w:rPr>
        <w:t xml:space="preserve">y de Gobierno también pues reconocer </w:t>
      </w:r>
      <w:r w:rsidR="00F22EE1" w:rsidRPr="00EB1416">
        <w:rPr>
          <w:rFonts w:ascii="Arial" w:hAnsi="Arial" w:cs="Arial"/>
          <w:color w:val="000000" w:themeColor="text1"/>
          <w:sz w:val="24"/>
          <w:szCs w:val="24"/>
        </w:rPr>
        <w:t>que ex</w:t>
      </w:r>
      <w:r w:rsidR="00664D6A" w:rsidRPr="00EB1416">
        <w:rPr>
          <w:rFonts w:ascii="Arial" w:hAnsi="Arial" w:cs="Arial"/>
          <w:color w:val="000000" w:themeColor="text1"/>
          <w:sz w:val="24"/>
          <w:szCs w:val="24"/>
        </w:rPr>
        <w:t>iste la débil fragilidad de rieg</w:t>
      </w:r>
      <w:r w:rsidR="00F22EE1" w:rsidRPr="00EB1416">
        <w:rPr>
          <w:rFonts w:ascii="Arial" w:hAnsi="Arial" w:cs="Arial"/>
          <w:color w:val="000000" w:themeColor="text1"/>
          <w:sz w:val="24"/>
          <w:szCs w:val="24"/>
        </w:rPr>
        <w:t xml:space="preserve">o entre otras, </w:t>
      </w:r>
      <w:r w:rsidR="00E422B6" w:rsidRPr="00EB1416">
        <w:rPr>
          <w:rFonts w:ascii="Arial" w:hAnsi="Arial" w:cs="Arial"/>
          <w:color w:val="000000" w:themeColor="text1"/>
          <w:sz w:val="24"/>
          <w:szCs w:val="24"/>
        </w:rPr>
        <w:t xml:space="preserve">resultando expuestos estos puntos la Comisión resultaron los siguientes acuerdos, para atender de manera integral la reserva de un parque, los cuales los enumero de la siguiente manera punto número 1.- El desarrollo de una mesa de trabajo para plantear e integrar el programa de fertilización </w:t>
      </w:r>
      <w:r w:rsidR="00A574A1" w:rsidRPr="00EB1416">
        <w:rPr>
          <w:rFonts w:ascii="Arial" w:hAnsi="Arial" w:cs="Arial"/>
          <w:color w:val="000000" w:themeColor="text1"/>
          <w:sz w:val="24"/>
          <w:szCs w:val="24"/>
        </w:rPr>
        <w:t>y reforestación</w:t>
      </w:r>
      <w:r w:rsidR="00E422B6" w:rsidRPr="00EB1416">
        <w:rPr>
          <w:rFonts w:ascii="Arial" w:hAnsi="Arial" w:cs="Arial"/>
          <w:color w:val="000000" w:themeColor="text1"/>
          <w:sz w:val="24"/>
          <w:szCs w:val="24"/>
        </w:rPr>
        <w:t xml:space="preserve"> para rehabilitar el Parque Metropolitano del Cerro del Cuatro, la cual se ha convocado para su primera actividad de</w:t>
      </w:r>
      <w:r w:rsidR="00A574A1" w:rsidRPr="00EB1416">
        <w:rPr>
          <w:rFonts w:ascii="Arial" w:hAnsi="Arial" w:cs="Arial"/>
          <w:color w:val="000000" w:themeColor="text1"/>
          <w:sz w:val="24"/>
          <w:szCs w:val="24"/>
        </w:rPr>
        <w:t xml:space="preserve"> vinculación de</w:t>
      </w:r>
      <w:r w:rsidR="00E422B6" w:rsidRPr="00EB1416">
        <w:rPr>
          <w:rFonts w:ascii="Arial" w:hAnsi="Arial" w:cs="Arial"/>
          <w:color w:val="000000" w:themeColor="text1"/>
          <w:sz w:val="24"/>
          <w:szCs w:val="24"/>
        </w:rPr>
        <w:t xml:space="preserve"> trabajos el próximo 08 de mayo a las 9:00 de la mañana, e</w:t>
      </w:r>
      <w:r w:rsidR="00A574A1" w:rsidRPr="00EB1416">
        <w:rPr>
          <w:rFonts w:ascii="Arial" w:hAnsi="Arial" w:cs="Arial"/>
          <w:color w:val="000000" w:themeColor="text1"/>
          <w:sz w:val="24"/>
          <w:szCs w:val="24"/>
        </w:rPr>
        <w:t>n las instalaciones del propio A</w:t>
      </w:r>
      <w:r w:rsidR="00E422B6" w:rsidRPr="00EB1416">
        <w:rPr>
          <w:rFonts w:ascii="Arial" w:hAnsi="Arial" w:cs="Arial"/>
          <w:color w:val="000000" w:themeColor="text1"/>
          <w:sz w:val="24"/>
          <w:szCs w:val="24"/>
        </w:rPr>
        <w:t>yuntamiento</w:t>
      </w:r>
      <w:r w:rsidR="00A574A1" w:rsidRPr="00EB1416">
        <w:rPr>
          <w:rFonts w:ascii="Arial" w:hAnsi="Arial" w:cs="Arial"/>
          <w:color w:val="000000" w:themeColor="text1"/>
          <w:sz w:val="24"/>
          <w:szCs w:val="24"/>
        </w:rPr>
        <w:t xml:space="preserve"> de Tlaquepaque</w:t>
      </w:r>
      <w:r w:rsidR="00E422B6" w:rsidRPr="00EB1416">
        <w:rPr>
          <w:rFonts w:ascii="Arial" w:hAnsi="Arial" w:cs="Arial"/>
          <w:color w:val="000000" w:themeColor="text1"/>
          <w:sz w:val="24"/>
          <w:szCs w:val="24"/>
        </w:rPr>
        <w:t xml:space="preserve">, esta reunión </w:t>
      </w:r>
      <w:r w:rsidR="00A574A1" w:rsidRPr="00EB1416">
        <w:rPr>
          <w:rFonts w:ascii="Arial" w:hAnsi="Arial" w:cs="Arial"/>
          <w:color w:val="000000" w:themeColor="text1"/>
          <w:sz w:val="24"/>
          <w:szCs w:val="24"/>
        </w:rPr>
        <w:t>está</w:t>
      </w:r>
      <w:r w:rsidR="00E422B6" w:rsidRPr="00EB1416">
        <w:rPr>
          <w:rFonts w:ascii="Arial" w:hAnsi="Arial" w:cs="Arial"/>
          <w:color w:val="000000" w:themeColor="text1"/>
          <w:sz w:val="24"/>
          <w:szCs w:val="24"/>
        </w:rPr>
        <w:t xml:space="preserve"> dirigida ya a integrantes de la Comisión de</w:t>
      </w:r>
      <w:r w:rsidR="00BB6DD7" w:rsidRPr="00EB1416">
        <w:rPr>
          <w:rFonts w:ascii="Arial" w:hAnsi="Arial" w:cs="Arial"/>
          <w:color w:val="000000" w:themeColor="text1"/>
          <w:sz w:val="24"/>
          <w:szCs w:val="24"/>
        </w:rPr>
        <w:t xml:space="preserve"> Parques y Jardines, dirigida pa</w:t>
      </w:r>
      <w:r w:rsidR="00E422B6" w:rsidRPr="00EB1416">
        <w:rPr>
          <w:rFonts w:ascii="Arial" w:hAnsi="Arial" w:cs="Arial"/>
          <w:color w:val="000000" w:themeColor="text1"/>
          <w:sz w:val="24"/>
          <w:szCs w:val="24"/>
        </w:rPr>
        <w:t>r</w:t>
      </w:r>
      <w:r w:rsidR="00BB6DD7" w:rsidRPr="00EB1416">
        <w:rPr>
          <w:rFonts w:ascii="Arial" w:hAnsi="Arial" w:cs="Arial"/>
          <w:color w:val="000000" w:themeColor="text1"/>
          <w:sz w:val="24"/>
          <w:szCs w:val="24"/>
        </w:rPr>
        <w:t>a</w:t>
      </w:r>
      <w:r w:rsidR="00E422B6" w:rsidRPr="00EB1416">
        <w:rPr>
          <w:rFonts w:ascii="Arial" w:hAnsi="Arial" w:cs="Arial"/>
          <w:color w:val="000000" w:themeColor="text1"/>
          <w:sz w:val="24"/>
          <w:szCs w:val="24"/>
        </w:rPr>
        <w:t xml:space="preserve"> </w:t>
      </w:r>
      <w:r w:rsidR="00BB6DD7" w:rsidRPr="00EB1416">
        <w:rPr>
          <w:rFonts w:ascii="Arial" w:hAnsi="Arial" w:cs="Arial"/>
          <w:color w:val="000000" w:themeColor="text1"/>
          <w:sz w:val="24"/>
          <w:szCs w:val="24"/>
        </w:rPr>
        <w:t xml:space="preserve">integrantes de </w:t>
      </w:r>
      <w:r w:rsidR="00E422B6" w:rsidRPr="00EB1416">
        <w:rPr>
          <w:rFonts w:ascii="Arial" w:hAnsi="Arial" w:cs="Arial"/>
          <w:color w:val="000000" w:themeColor="text1"/>
          <w:sz w:val="24"/>
          <w:szCs w:val="24"/>
        </w:rPr>
        <w:t xml:space="preserve">la Comisión de Parques y Jardines y además también de otras comisiones que se han visto interesadas en participar en suscribir los </w:t>
      </w:r>
      <w:r w:rsidR="00BB6DD7" w:rsidRPr="00EB1416">
        <w:rPr>
          <w:rFonts w:ascii="Arial" w:hAnsi="Arial" w:cs="Arial"/>
          <w:color w:val="000000" w:themeColor="text1"/>
          <w:sz w:val="24"/>
          <w:szCs w:val="24"/>
        </w:rPr>
        <w:t>present</w:t>
      </w:r>
      <w:r w:rsidR="00E422B6" w:rsidRPr="00EB1416">
        <w:rPr>
          <w:rFonts w:ascii="Arial" w:hAnsi="Arial" w:cs="Arial"/>
          <w:color w:val="000000" w:themeColor="text1"/>
          <w:sz w:val="24"/>
          <w:szCs w:val="24"/>
        </w:rPr>
        <w:t xml:space="preserve">es trabajos. Esta a manera de información brevemente esta mesa, la instalación de mesa de trabajo la cual se llevara a cabo en su primer sesión tiene ese objetivo el de vincular </w:t>
      </w:r>
      <w:r w:rsidR="00A62561" w:rsidRPr="00EB1416">
        <w:rPr>
          <w:rFonts w:ascii="Arial" w:hAnsi="Arial" w:cs="Arial"/>
          <w:color w:val="000000" w:themeColor="text1"/>
          <w:sz w:val="24"/>
          <w:szCs w:val="24"/>
        </w:rPr>
        <w:t>a Universidades tanto pú</w:t>
      </w:r>
      <w:r w:rsidR="00E422B6" w:rsidRPr="00EB1416">
        <w:rPr>
          <w:rFonts w:ascii="Arial" w:hAnsi="Arial" w:cs="Arial"/>
          <w:color w:val="000000" w:themeColor="text1"/>
          <w:sz w:val="24"/>
          <w:szCs w:val="24"/>
        </w:rPr>
        <w:t>blicas como privadas</w:t>
      </w:r>
      <w:r w:rsidR="00A62561" w:rsidRPr="00EB1416">
        <w:rPr>
          <w:rFonts w:ascii="Arial" w:hAnsi="Arial" w:cs="Arial"/>
          <w:color w:val="000000" w:themeColor="text1"/>
          <w:sz w:val="24"/>
          <w:szCs w:val="24"/>
        </w:rPr>
        <w:t>, las cuales ya manifest</w:t>
      </w:r>
      <w:r w:rsidR="00BB6DD7" w:rsidRPr="00EB1416">
        <w:rPr>
          <w:rFonts w:ascii="Arial" w:hAnsi="Arial" w:cs="Arial"/>
          <w:color w:val="000000" w:themeColor="text1"/>
          <w:sz w:val="24"/>
          <w:szCs w:val="24"/>
        </w:rPr>
        <w:t xml:space="preserve">aron el interés de colaborar </w:t>
      </w:r>
      <w:r w:rsidR="00A62561" w:rsidRPr="00EB1416">
        <w:rPr>
          <w:rFonts w:ascii="Arial" w:hAnsi="Arial" w:cs="Arial"/>
          <w:color w:val="000000" w:themeColor="text1"/>
          <w:sz w:val="24"/>
          <w:szCs w:val="24"/>
        </w:rPr>
        <w:t>con</w:t>
      </w:r>
      <w:r w:rsidR="00BB6DD7" w:rsidRPr="00EB1416">
        <w:rPr>
          <w:rFonts w:ascii="Arial" w:hAnsi="Arial" w:cs="Arial"/>
          <w:color w:val="000000" w:themeColor="text1"/>
          <w:sz w:val="24"/>
          <w:szCs w:val="24"/>
        </w:rPr>
        <w:t xml:space="preserve"> ya</w:t>
      </w:r>
      <w:r w:rsidR="00A62561" w:rsidRPr="00EB1416">
        <w:rPr>
          <w:rFonts w:ascii="Arial" w:hAnsi="Arial" w:cs="Arial"/>
          <w:color w:val="000000" w:themeColor="text1"/>
          <w:sz w:val="24"/>
          <w:szCs w:val="24"/>
        </w:rPr>
        <w:t xml:space="preserve"> previos estudios para poder integrar esfuerzos por el Ayuntamiento </w:t>
      </w:r>
      <w:r w:rsidR="00A62561" w:rsidRPr="00EB1416">
        <w:rPr>
          <w:rFonts w:ascii="Arial" w:hAnsi="Arial" w:cs="Arial"/>
          <w:color w:val="000000" w:themeColor="text1"/>
          <w:sz w:val="24"/>
          <w:szCs w:val="24"/>
        </w:rPr>
        <w:lastRenderedPageBreak/>
        <w:t xml:space="preserve">de Tlaquepaque, así mismo también </w:t>
      </w:r>
      <w:r w:rsidR="007E3ED5" w:rsidRPr="00EB1416">
        <w:rPr>
          <w:rFonts w:ascii="Arial" w:hAnsi="Arial" w:cs="Arial"/>
          <w:color w:val="000000" w:themeColor="text1"/>
          <w:sz w:val="24"/>
          <w:szCs w:val="24"/>
        </w:rPr>
        <w:t>está</w:t>
      </w:r>
      <w:r w:rsidR="00A62561" w:rsidRPr="00EB1416">
        <w:rPr>
          <w:rFonts w:ascii="Arial" w:hAnsi="Arial" w:cs="Arial"/>
          <w:color w:val="000000" w:themeColor="text1"/>
          <w:sz w:val="24"/>
          <w:szCs w:val="24"/>
        </w:rPr>
        <w:t xml:space="preserve"> dirigida</w:t>
      </w:r>
      <w:r w:rsidR="007E3ED5" w:rsidRPr="00EB1416">
        <w:rPr>
          <w:rFonts w:ascii="Arial" w:hAnsi="Arial" w:cs="Arial"/>
          <w:color w:val="000000" w:themeColor="text1"/>
          <w:sz w:val="24"/>
          <w:szCs w:val="24"/>
        </w:rPr>
        <w:t xml:space="preserve"> y abierta</w:t>
      </w:r>
      <w:r w:rsidR="00A62561" w:rsidRPr="00EB1416">
        <w:rPr>
          <w:rFonts w:ascii="Arial" w:hAnsi="Arial" w:cs="Arial"/>
          <w:color w:val="000000" w:themeColor="text1"/>
          <w:sz w:val="24"/>
          <w:szCs w:val="24"/>
        </w:rPr>
        <w:t xml:space="preserve"> la invitación la cual se ha hecho</w:t>
      </w:r>
      <w:r w:rsidR="007E3ED5" w:rsidRPr="00EB1416">
        <w:rPr>
          <w:rFonts w:ascii="Arial" w:hAnsi="Arial" w:cs="Arial"/>
          <w:color w:val="000000" w:themeColor="text1"/>
          <w:sz w:val="24"/>
          <w:szCs w:val="24"/>
        </w:rPr>
        <w:t xml:space="preserve"> llegar para investigadores y académicos de las propias universidades </w:t>
      </w:r>
      <w:r w:rsidR="008A211D" w:rsidRPr="00EB1416">
        <w:rPr>
          <w:rFonts w:ascii="Arial" w:hAnsi="Arial" w:cs="Arial"/>
          <w:color w:val="000000" w:themeColor="text1"/>
          <w:sz w:val="24"/>
          <w:szCs w:val="24"/>
        </w:rPr>
        <w:t xml:space="preserve">es a directores </w:t>
      </w:r>
      <w:r w:rsidR="005F43DB" w:rsidRPr="00EB1416">
        <w:rPr>
          <w:rFonts w:ascii="Arial" w:hAnsi="Arial" w:cs="Arial"/>
          <w:color w:val="000000" w:themeColor="text1"/>
          <w:sz w:val="24"/>
          <w:szCs w:val="24"/>
        </w:rPr>
        <w:t xml:space="preserve">de diversas </w:t>
      </w:r>
      <w:r w:rsidR="00BB6DD7" w:rsidRPr="00EB1416">
        <w:rPr>
          <w:rFonts w:ascii="Arial" w:hAnsi="Arial" w:cs="Arial"/>
          <w:color w:val="000000" w:themeColor="text1"/>
          <w:sz w:val="24"/>
          <w:szCs w:val="24"/>
        </w:rPr>
        <w:t>áreas</w:t>
      </w:r>
      <w:r w:rsidR="005F43DB" w:rsidRPr="00EB1416">
        <w:rPr>
          <w:rFonts w:ascii="Arial" w:hAnsi="Arial" w:cs="Arial"/>
          <w:color w:val="000000" w:themeColor="text1"/>
          <w:sz w:val="24"/>
          <w:szCs w:val="24"/>
        </w:rPr>
        <w:t xml:space="preserve"> de este mismo interés para la preservación y rehabilitación de esta zona tan importante que representa un pulmón significativo para la zona metropolitana de Guadalajara no solamente para Tlaquepaque sino </w:t>
      </w:r>
      <w:r w:rsidR="00BB6DD7" w:rsidRPr="00EB1416">
        <w:rPr>
          <w:rFonts w:ascii="Arial" w:hAnsi="Arial" w:cs="Arial"/>
          <w:color w:val="000000" w:themeColor="text1"/>
          <w:sz w:val="24"/>
          <w:szCs w:val="24"/>
        </w:rPr>
        <w:t xml:space="preserve">en </w:t>
      </w:r>
      <w:r w:rsidR="005F43DB" w:rsidRPr="00EB1416">
        <w:rPr>
          <w:rFonts w:ascii="Arial" w:hAnsi="Arial" w:cs="Arial"/>
          <w:color w:val="000000" w:themeColor="text1"/>
          <w:sz w:val="24"/>
          <w:szCs w:val="24"/>
        </w:rPr>
        <w:t>el conjunto la zona metropolitana de Guadalajara</w:t>
      </w:r>
      <w:r w:rsidR="00BB6DD7" w:rsidRPr="00EB1416">
        <w:rPr>
          <w:rFonts w:ascii="Arial" w:hAnsi="Arial" w:cs="Arial"/>
          <w:color w:val="000000" w:themeColor="text1"/>
          <w:sz w:val="24"/>
          <w:szCs w:val="24"/>
        </w:rPr>
        <w:t>, como punto número 2.- R</w:t>
      </w:r>
      <w:r w:rsidR="005F43DB" w:rsidRPr="00EB1416">
        <w:rPr>
          <w:rFonts w:ascii="Arial" w:hAnsi="Arial" w:cs="Arial"/>
          <w:color w:val="000000" w:themeColor="text1"/>
          <w:sz w:val="24"/>
          <w:szCs w:val="24"/>
        </w:rPr>
        <w:t xml:space="preserve">esultado también de la pasada sesión se acordó una vez que fue propuesta </w:t>
      </w:r>
      <w:r w:rsidR="00C51163" w:rsidRPr="00EB1416">
        <w:rPr>
          <w:rFonts w:ascii="Arial" w:hAnsi="Arial" w:cs="Arial"/>
          <w:color w:val="000000" w:themeColor="text1"/>
          <w:sz w:val="24"/>
          <w:szCs w:val="24"/>
        </w:rPr>
        <w:t>por la propia comisión de parques y jardines y de ornatos una vez que presento, la propuesta de llevar a cabo una convocatoria para rehabilitar y reforestar la zona del parque metropolitano se vieron los siguientes resultados lanzar la convocatoria dirigida a todos los vecinos del Cerro del Cuatro a todos los vecinos que residan en el Municipio de San Pedro Tlaquepaque también dirigida para habitantes de la zona metropolitana de Guadalajara, así como a miem</w:t>
      </w:r>
      <w:r w:rsidR="00BB6DD7" w:rsidRPr="00EB1416">
        <w:rPr>
          <w:rFonts w:ascii="Arial" w:hAnsi="Arial" w:cs="Arial"/>
          <w:color w:val="000000" w:themeColor="text1"/>
          <w:sz w:val="24"/>
          <w:szCs w:val="24"/>
        </w:rPr>
        <w:t>bros de la sociedad civil</w:t>
      </w:r>
      <w:r w:rsidR="00C51163" w:rsidRPr="00EB1416">
        <w:rPr>
          <w:rFonts w:ascii="Arial" w:hAnsi="Arial" w:cs="Arial"/>
          <w:color w:val="000000" w:themeColor="text1"/>
          <w:sz w:val="24"/>
          <w:szCs w:val="24"/>
        </w:rPr>
        <w:t xml:space="preserve"> empresas zonas escolares a la siguiente actividad que es la reforestación de una zona que </w:t>
      </w:r>
      <w:r w:rsidR="00BB6DD7" w:rsidRPr="00EB1416">
        <w:rPr>
          <w:rFonts w:ascii="Arial" w:hAnsi="Arial" w:cs="Arial"/>
          <w:color w:val="000000" w:themeColor="text1"/>
          <w:sz w:val="24"/>
          <w:szCs w:val="24"/>
        </w:rPr>
        <w:t>estará determinada por la direc</w:t>
      </w:r>
      <w:r w:rsidR="00C51163" w:rsidRPr="00EB1416">
        <w:rPr>
          <w:rFonts w:ascii="Arial" w:hAnsi="Arial" w:cs="Arial"/>
          <w:color w:val="000000" w:themeColor="text1"/>
          <w:sz w:val="24"/>
          <w:szCs w:val="24"/>
        </w:rPr>
        <w:t>ción que ya se encuentra determinada y que será presentada en la siguiente mesa de trabajo que es para las labores previa</w:t>
      </w:r>
      <w:r w:rsidR="00BB6DD7" w:rsidRPr="00EB1416">
        <w:rPr>
          <w:rFonts w:ascii="Arial" w:hAnsi="Arial" w:cs="Arial"/>
          <w:color w:val="000000" w:themeColor="text1"/>
          <w:sz w:val="24"/>
          <w:szCs w:val="24"/>
        </w:rPr>
        <w:t>s</w:t>
      </w:r>
      <w:r w:rsidR="00C51163" w:rsidRPr="00EB1416">
        <w:rPr>
          <w:rFonts w:ascii="Arial" w:hAnsi="Arial" w:cs="Arial"/>
          <w:color w:val="000000" w:themeColor="text1"/>
          <w:sz w:val="24"/>
          <w:szCs w:val="24"/>
        </w:rPr>
        <w:t xml:space="preserve">, a la reforestación del Cerro del Cuatro, </w:t>
      </w:r>
      <w:r w:rsidR="00FF193D" w:rsidRPr="00EB1416">
        <w:rPr>
          <w:rFonts w:ascii="Arial" w:hAnsi="Arial" w:cs="Arial"/>
          <w:color w:val="000000" w:themeColor="text1"/>
          <w:sz w:val="24"/>
          <w:szCs w:val="24"/>
        </w:rPr>
        <w:t xml:space="preserve">la cual se propone que se realice el próximo sábado 02 de junio del 2018 a las </w:t>
      </w:r>
      <w:r w:rsidR="00BA5042" w:rsidRPr="00EB1416">
        <w:rPr>
          <w:rFonts w:ascii="Arial" w:hAnsi="Arial" w:cs="Arial"/>
          <w:color w:val="000000" w:themeColor="text1"/>
          <w:sz w:val="24"/>
          <w:szCs w:val="24"/>
        </w:rPr>
        <w:t>10:00 horas, por lo tanto con la consideración</w:t>
      </w:r>
      <w:r w:rsidR="00BB6DD7" w:rsidRPr="00EB1416">
        <w:rPr>
          <w:rFonts w:ascii="Arial" w:hAnsi="Arial" w:cs="Arial"/>
          <w:color w:val="000000" w:themeColor="text1"/>
          <w:sz w:val="24"/>
          <w:szCs w:val="24"/>
        </w:rPr>
        <w:t xml:space="preserve"> de vida,</w:t>
      </w:r>
      <w:r w:rsidR="00BA5042" w:rsidRPr="00EB1416">
        <w:rPr>
          <w:rFonts w:ascii="Arial" w:hAnsi="Arial" w:cs="Arial"/>
          <w:color w:val="000000" w:themeColor="text1"/>
          <w:sz w:val="24"/>
          <w:szCs w:val="24"/>
        </w:rPr>
        <w:t xml:space="preserve"> solicito ante usted Presidenta y ante todas nuestras compañeras y compañeros </w:t>
      </w:r>
      <w:r w:rsidR="00D60223" w:rsidRPr="00EB1416">
        <w:rPr>
          <w:rFonts w:ascii="Arial" w:hAnsi="Arial" w:cs="Arial"/>
          <w:color w:val="000000" w:themeColor="text1"/>
          <w:sz w:val="24"/>
          <w:szCs w:val="24"/>
        </w:rPr>
        <w:t xml:space="preserve">de este pleno el apoyo y la colaboración </w:t>
      </w:r>
      <w:r w:rsidR="00BB6DD7" w:rsidRPr="00EB1416">
        <w:rPr>
          <w:rFonts w:ascii="Arial" w:hAnsi="Arial" w:cs="Arial"/>
          <w:color w:val="000000" w:themeColor="text1"/>
          <w:sz w:val="24"/>
          <w:szCs w:val="24"/>
        </w:rPr>
        <w:t>para que en su con</w:t>
      </w:r>
      <w:r w:rsidR="00D60223" w:rsidRPr="00EB1416">
        <w:rPr>
          <w:rFonts w:ascii="Arial" w:hAnsi="Arial" w:cs="Arial"/>
          <w:color w:val="000000" w:themeColor="text1"/>
          <w:sz w:val="24"/>
          <w:szCs w:val="24"/>
        </w:rPr>
        <w:t xml:space="preserve">junto con la Secretaria del Ayuntamiento se otorguen las facilidades para llevar a cabo la difusión de la convocatoria y así mismo puedan apoyar en insumos y </w:t>
      </w:r>
      <w:r w:rsidR="00BB6DD7" w:rsidRPr="00EB1416">
        <w:rPr>
          <w:rFonts w:ascii="Arial" w:hAnsi="Arial" w:cs="Arial"/>
          <w:color w:val="000000" w:themeColor="text1"/>
          <w:sz w:val="24"/>
          <w:szCs w:val="24"/>
        </w:rPr>
        <w:t xml:space="preserve">bueno </w:t>
      </w:r>
      <w:r w:rsidR="00D60223" w:rsidRPr="00EB1416">
        <w:rPr>
          <w:rFonts w:ascii="Arial" w:hAnsi="Arial" w:cs="Arial"/>
          <w:color w:val="000000" w:themeColor="text1"/>
          <w:sz w:val="24"/>
          <w:szCs w:val="24"/>
        </w:rPr>
        <w:t xml:space="preserve">cabe destacar como ya mencionaba como esta convocatoria tuvimos bien analizarla en la pasada comisión del 27 de abril y bien en todos en su conjunto de los que estuvieron presentes </w:t>
      </w:r>
      <w:r w:rsidR="000461E6" w:rsidRPr="00EB1416">
        <w:rPr>
          <w:rFonts w:ascii="Arial" w:hAnsi="Arial" w:cs="Arial"/>
          <w:color w:val="000000" w:themeColor="text1"/>
          <w:sz w:val="24"/>
          <w:szCs w:val="24"/>
        </w:rPr>
        <w:t>suscribieron la prese</w:t>
      </w:r>
      <w:r w:rsidR="00BB6DD7" w:rsidRPr="00EB1416">
        <w:rPr>
          <w:rFonts w:ascii="Arial" w:hAnsi="Arial" w:cs="Arial"/>
          <w:color w:val="000000" w:themeColor="text1"/>
          <w:sz w:val="24"/>
          <w:szCs w:val="24"/>
        </w:rPr>
        <w:t>nte convocatoria que se presenta</w:t>
      </w:r>
      <w:r w:rsidR="00663D7D" w:rsidRPr="00EB1416">
        <w:rPr>
          <w:rFonts w:ascii="Arial" w:hAnsi="Arial" w:cs="Arial"/>
          <w:color w:val="000000" w:themeColor="text1"/>
          <w:sz w:val="24"/>
          <w:szCs w:val="24"/>
        </w:rPr>
        <w:t xml:space="preserve"> el día de hoy</w:t>
      </w:r>
      <w:r w:rsidR="00933163" w:rsidRPr="00EB1416">
        <w:rPr>
          <w:rFonts w:ascii="Arial" w:hAnsi="Arial" w:cs="Arial"/>
          <w:color w:val="000000" w:themeColor="text1"/>
          <w:sz w:val="24"/>
          <w:szCs w:val="24"/>
        </w:rPr>
        <w:t xml:space="preserve">, la suscribimos una servidora Gabriela </w:t>
      </w:r>
      <w:r w:rsidR="00C934DB" w:rsidRPr="00EB1416">
        <w:rPr>
          <w:rFonts w:ascii="Arial" w:hAnsi="Arial" w:cs="Arial"/>
          <w:color w:val="000000" w:themeColor="text1"/>
          <w:sz w:val="24"/>
          <w:szCs w:val="24"/>
        </w:rPr>
        <w:t>Juárez</w:t>
      </w:r>
      <w:r w:rsidR="00933163" w:rsidRPr="00EB1416">
        <w:rPr>
          <w:rFonts w:ascii="Arial" w:hAnsi="Arial" w:cs="Arial"/>
          <w:color w:val="000000" w:themeColor="text1"/>
          <w:sz w:val="24"/>
          <w:szCs w:val="24"/>
        </w:rPr>
        <w:t xml:space="preserve"> Presidenta de la Comisión </w:t>
      </w:r>
      <w:r w:rsidR="00663D7D" w:rsidRPr="00EB1416">
        <w:rPr>
          <w:rFonts w:ascii="Arial" w:hAnsi="Arial" w:cs="Arial"/>
          <w:color w:val="000000" w:themeColor="text1"/>
          <w:sz w:val="24"/>
          <w:szCs w:val="24"/>
        </w:rPr>
        <w:t xml:space="preserve">Edilicia </w:t>
      </w:r>
      <w:r w:rsidR="00933163" w:rsidRPr="00EB1416">
        <w:rPr>
          <w:rFonts w:ascii="Arial" w:hAnsi="Arial" w:cs="Arial"/>
          <w:color w:val="000000" w:themeColor="text1"/>
          <w:sz w:val="24"/>
          <w:szCs w:val="24"/>
        </w:rPr>
        <w:t>de Parques y Jardines,</w:t>
      </w:r>
      <w:r w:rsidR="00C934DB" w:rsidRPr="00EB1416">
        <w:rPr>
          <w:rFonts w:ascii="Arial" w:hAnsi="Arial" w:cs="Arial"/>
          <w:color w:val="000000" w:themeColor="text1"/>
          <w:sz w:val="24"/>
          <w:szCs w:val="24"/>
        </w:rPr>
        <w:t xml:space="preserve"> con el respaldo también del Director Oscar Ernesto Sánchez Hernández</w:t>
      </w:r>
      <w:r w:rsidR="00663D7D" w:rsidRPr="00EB1416">
        <w:rPr>
          <w:rFonts w:ascii="Arial" w:hAnsi="Arial" w:cs="Arial"/>
          <w:color w:val="000000" w:themeColor="text1"/>
          <w:sz w:val="24"/>
          <w:szCs w:val="24"/>
        </w:rPr>
        <w:t xml:space="preserve">, </w:t>
      </w:r>
      <w:r w:rsidR="00BB6DD7" w:rsidRPr="00EB1416">
        <w:rPr>
          <w:rFonts w:ascii="Arial" w:hAnsi="Arial" w:cs="Arial"/>
          <w:color w:val="000000" w:themeColor="text1"/>
          <w:sz w:val="24"/>
          <w:szCs w:val="24"/>
        </w:rPr>
        <w:t xml:space="preserve">Director </w:t>
      </w:r>
      <w:r w:rsidR="00C934DB" w:rsidRPr="00EB1416">
        <w:rPr>
          <w:rFonts w:ascii="Arial" w:hAnsi="Arial" w:cs="Arial"/>
          <w:color w:val="000000" w:themeColor="text1"/>
          <w:sz w:val="24"/>
          <w:szCs w:val="24"/>
        </w:rPr>
        <w:t>de Parques y Jardines</w:t>
      </w:r>
      <w:r w:rsidR="00663D7D" w:rsidRPr="00EB1416">
        <w:rPr>
          <w:rFonts w:ascii="Arial" w:hAnsi="Arial" w:cs="Arial"/>
          <w:color w:val="000000" w:themeColor="text1"/>
          <w:sz w:val="24"/>
          <w:szCs w:val="24"/>
        </w:rPr>
        <w:t>,</w:t>
      </w:r>
      <w:r w:rsidR="00E42940" w:rsidRPr="00EB1416">
        <w:rPr>
          <w:rFonts w:ascii="Arial" w:hAnsi="Arial" w:cs="Arial"/>
          <w:color w:val="000000" w:themeColor="text1"/>
          <w:sz w:val="24"/>
          <w:szCs w:val="24"/>
        </w:rPr>
        <w:t xml:space="preserve"> </w:t>
      </w:r>
      <w:r w:rsidR="00F82D70" w:rsidRPr="00EB1416">
        <w:rPr>
          <w:rFonts w:ascii="Arial" w:hAnsi="Arial" w:cs="Arial"/>
          <w:color w:val="000000" w:themeColor="text1"/>
          <w:sz w:val="24"/>
          <w:szCs w:val="24"/>
        </w:rPr>
        <w:t xml:space="preserve">así como el Director de Servicios Públicos Municipales José Alfredo Gaviño Hernández, el Director de Medio Ambiente, Roberto Baltazar Román, así como también de la regidora Margarita Camacho </w:t>
      </w:r>
      <w:r w:rsidR="00BB6DD7" w:rsidRPr="00EB1416">
        <w:rPr>
          <w:rFonts w:ascii="Arial" w:hAnsi="Arial" w:cs="Arial"/>
          <w:color w:val="000000" w:themeColor="text1"/>
          <w:sz w:val="24"/>
          <w:szCs w:val="24"/>
        </w:rPr>
        <w:t>quien es Presidente de la Comisión de Medio A</w:t>
      </w:r>
      <w:r w:rsidR="00F82D70" w:rsidRPr="00EB1416">
        <w:rPr>
          <w:rFonts w:ascii="Arial" w:hAnsi="Arial" w:cs="Arial"/>
          <w:color w:val="000000" w:themeColor="text1"/>
          <w:sz w:val="24"/>
          <w:szCs w:val="24"/>
        </w:rPr>
        <w:t xml:space="preserve">mbiente, </w:t>
      </w:r>
      <w:r w:rsidR="00BB6DD7" w:rsidRPr="00EB1416">
        <w:rPr>
          <w:rFonts w:ascii="Arial" w:hAnsi="Arial" w:cs="Arial"/>
          <w:color w:val="000000" w:themeColor="text1"/>
          <w:sz w:val="24"/>
          <w:szCs w:val="24"/>
        </w:rPr>
        <w:t xml:space="preserve">así como también </w:t>
      </w:r>
      <w:r w:rsidR="00F82D70" w:rsidRPr="00EB1416">
        <w:rPr>
          <w:rFonts w:ascii="Arial" w:hAnsi="Arial" w:cs="Arial"/>
          <w:color w:val="000000" w:themeColor="text1"/>
          <w:sz w:val="24"/>
          <w:szCs w:val="24"/>
        </w:rPr>
        <w:t xml:space="preserve">el regidor Orlando García Limón, </w:t>
      </w:r>
      <w:r w:rsidR="00BB6DD7" w:rsidRPr="00EB1416">
        <w:rPr>
          <w:rFonts w:ascii="Arial" w:hAnsi="Arial" w:cs="Arial"/>
          <w:color w:val="000000" w:themeColor="text1"/>
          <w:sz w:val="24"/>
          <w:szCs w:val="24"/>
        </w:rPr>
        <w:t xml:space="preserve">Presidente de la Comisión de Servicios </w:t>
      </w:r>
      <w:r w:rsidR="00087A13" w:rsidRPr="00EB1416">
        <w:rPr>
          <w:rFonts w:ascii="Arial" w:hAnsi="Arial" w:cs="Arial"/>
          <w:color w:val="000000" w:themeColor="text1"/>
          <w:sz w:val="24"/>
          <w:szCs w:val="24"/>
        </w:rPr>
        <w:t>Públicos</w:t>
      </w:r>
      <w:r w:rsidR="00F82D70" w:rsidRPr="00EB1416">
        <w:rPr>
          <w:rFonts w:ascii="Arial" w:hAnsi="Arial" w:cs="Arial"/>
          <w:color w:val="000000" w:themeColor="text1"/>
          <w:sz w:val="24"/>
          <w:szCs w:val="24"/>
        </w:rPr>
        <w:t xml:space="preserve"> y Municipales y también de cada uno de los compañeros</w:t>
      </w:r>
      <w:r w:rsidR="00BB6DD7" w:rsidRPr="00EB1416">
        <w:rPr>
          <w:rFonts w:ascii="Arial" w:hAnsi="Arial" w:cs="Arial"/>
          <w:color w:val="000000" w:themeColor="text1"/>
          <w:sz w:val="24"/>
          <w:szCs w:val="24"/>
        </w:rPr>
        <w:t xml:space="preserve"> y de las compañeras</w:t>
      </w:r>
      <w:r w:rsidR="00F82D70" w:rsidRPr="00EB1416">
        <w:rPr>
          <w:rFonts w:ascii="Arial" w:hAnsi="Arial" w:cs="Arial"/>
          <w:color w:val="000000" w:themeColor="text1"/>
          <w:sz w:val="24"/>
          <w:szCs w:val="24"/>
        </w:rPr>
        <w:t xml:space="preserve"> integrantes de la Comisión de Parques y Jardines quienes </w:t>
      </w:r>
      <w:r w:rsidR="00BB6DD7" w:rsidRPr="00EB1416">
        <w:rPr>
          <w:rFonts w:ascii="Arial" w:hAnsi="Arial" w:cs="Arial"/>
          <w:color w:val="000000" w:themeColor="text1"/>
          <w:sz w:val="24"/>
          <w:szCs w:val="24"/>
        </w:rPr>
        <w:t xml:space="preserve">estaríamos quienes </w:t>
      </w:r>
      <w:r w:rsidR="00F82D70" w:rsidRPr="00EB1416">
        <w:rPr>
          <w:rFonts w:ascii="Arial" w:hAnsi="Arial" w:cs="Arial"/>
          <w:color w:val="000000" w:themeColor="text1"/>
          <w:sz w:val="24"/>
          <w:szCs w:val="24"/>
        </w:rPr>
        <w:t xml:space="preserve">por </w:t>
      </w:r>
      <w:r w:rsidR="00087A13" w:rsidRPr="00EB1416">
        <w:rPr>
          <w:rFonts w:ascii="Arial" w:hAnsi="Arial" w:cs="Arial"/>
          <w:color w:val="000000" w:themeColor="text1"/>
          <w:sz w:val="24"/>
          <w:szCs w:val="24"/>
        </w:rPr>
        <w:t>consenso</w:t>
      </w:r>
      <w:r w:rsidR="00F82D70" w:rsidRPr="00EB1416">
        <w:rPr>
          <w:rFonts w:ascii="Arial" w:hAnsi="Arial" w:cs="Arial"/>
          <w:color w:val="000000" w:themeColor="text1"/>
          <w:sz w:val="24"/>
          <w:szCs w:val="24"/>
        </w:rPr>
        <w:t xml:space="preserve"> </w:t>
      </w:r>
      <w:r w:rsidR="00BB6DD7" w:rsidRPr="00EB1416">
        <w:rPr>
          <w:rFonts w:ascii="Arial" w:hAnsi="Arial" w:cs="Arial"/>
          <w:color w:val="000000" w:themeColor="text1"/>
          <w:sz w:val="24"/>
          <w:szCs w:val="24"/>
        </w:rPr>
        <w:t>pudimos acordar</w:t>
      </w:r>
      <w:r w:rsidR="00087A13" w:rsidRPr="00EB1416">
        <w:rPr>
          <w:rFonts w:ascii="Arial" w:hAnsi="Arial" w:cs="Arial"/>
          <w:color w:val="000000" w:themeColor="text1"/>
          <w:sz w:val="24"/>
          <w:szCs w:val="24"/>
        </w:rPr>
        <w:t xml:space="preserve"> sumarnos a su conjunto, pero lanzar la convocatoria para reforestación por trabajos previos necesarios a la reforestación por</w:t>
      </w:r>
      <w:r w:rsidR="00BB6DD7" w:rsidRPr="00EB1416">
        <w:rPr>
          <w:rFonts w:ascii="Arial" w:hAnsi="Arial" w:cs="Arial"/>
          <w:color w:val="000000" w:themeColor="text1"/>
          <w:sz w:val="24"/>
          <w:szCs w:val="24"/>
        </w:rPr>
        <w:t xml:space="preserve"> lo cual solicito su apoyo, y</w:t>
      </w:r>
      <w:r w:rsidR="00087A13" w:rsidRPr="00EB1416">
        <w:rPr>
          <w:rFonts w:ascii="Arial" w:hAnsi="Arial" w:cs="Arial"/>
          <w:color w:val="000000" w:themeColor="text1"/>
          <w:sz w:val="24"/>
          <w:szCs w:val="24"/>
        </w:rPr>
        <w:t xml:space="preserve"> colaboración para que las actividades antes mencionadas puedan iniciar con los trabajos previos a la reforestación, </w:t>
      </w:r>
      <w:r w:rsidR="00BB6DD7" w:rsidRPr="00EB1416">
        <w:rPr>
          <w:rFonts w:ascii="Arial" w:hAnsi="Arial" w:cs="Arial"/>
          <w:color w:val="000000" w:themeColor="text1"/>
          <w:sz w:val="24"/>
          <w:szCs w:val="24"/>
        </w:rPr>
        <w:t xml:space="preserve">que es </w:t>
      </w:r>
      <w:r w:rsidR="00087A13" w:rsidRPr="00EB1416">
        <w:rPr>
          <w:rFonts w:ascii="Arial" w:hAnsi="Arial" w:cs="Arial"/>
          <w:color w:val="000000" w:themeColor="text1"/>
          <w:sz w:val="24"/>
          <w:szCs w:val="24"/>
        </w:rPr>
        <w:t xml:space="preserve">la capacitación que </w:t>
      </w:r>
      <w:r w:rsidR="00BB6DD7" w:rsidRPr="00EB1416">
        <w:rPr>
          <w:rFonts w:ascii="Arial" w:hAnsi="Arial" w:cs="Arial"/>
          <w:color w:val="000000" w:themeColor="text1"/>
          <w:sz w:val="24"/>
          <w:szCs w:val="24"/>
        </w:rPr>
        <w:t>es también un proceso</w:t>
      </w:r>
      <w:r w:rsidR="00087A13" w:rsidRPr="00EB1416">
        <w:rPr>
          <w:rFonts w:ascii="Arial" w:hAnsi="Arial" w:cs="Arial"/>
          <w:color w:val="000000" w:themeColor="text1"/>
          <w:sz w:val="24"/>
          <w:szCs w:val="24"/>
        </w:rPr>
        <w:t xml:space="preserve"> de rehabilitación y de alimentación a la tierra y después viene la plantación y después continua el tratamiento, hacer hincapié de que de manera alternativa desde el 8 de mayo hasta el término de esta administración se estará trabajando esta mesa de trabajo para que con tiempo de anticipación de concluir la presente administración se encuentre ya un proyecto redireccionado con todos los esfuerzos para la rehabilitación de </w:t>
      </w:r>
      <w:r w:rsidR="00FB5A2E" w:rsidRPr="00EB1416">
        <w:rPr>
          <w:rFonts w:ascii="Arial" w:hAnsi="Arial" w:cs="Arial"/>
          <w:color w:val="000000" w:themeColor="text1"/>
          <w:sz w:val="24"/>
          <w:szCs w:val="24"/>
        </w:rPr>
        <w:t>áreas</w:t>
      </w:r>
      <w:r w:rsidR="00087A13" w:rsidRPr="00EB1416">
        <w:rPr>
          <w:rFonts w:ascii="Arial" w:hAnsi="Arial" w:cs="Arial"/>
          <w:color w:val="000000" w:themeColor="text1"/>
          <w:sz w:val="24"/>
          <w:szCs w:val="24"/>
        </w:rPr>
        <w:t xml:space="preserve"> verdes del Cerro del Cuatro, partiendo por supuesto primeramente cuidar lo que ya tenemos lo que ya se hizo recordemos que ya se han realizado dos reforestaciones, una que fue el pasado 02 de julio del 2016, otra que fue por el compañero Marco, otra también que fue a través de una Asociación Civil tiene como fin cuidar el medio ambiente, y proteger el Cerro del Cuatro, y bueno comentarles que hasta el momento ha habido muy buena aceptación de la sociedad civil, y de las universidades, así como también de los </w:t>
      </w:r>
      <w:r w:rsidR="00087A13" w:rsidRPr="00EB1416">
        <w:rPr>
          <w:rFonts w:ascii="Arial" w:hAnsi="Arial" w:cs="Arial"/>
          <w:color w:val="000000" w:themeColor="text1"/>
          <w:sz w:val="24"/>
          <w:szCs w:val="24"/>
        </w:rPr>
        <w:lastRenderedPageBreak/>
        <w:t xml:space="preserve">diferentes regidores que nos acompañaron </w:t>
      </w:r>
      <w:r w:rsidR="00391547" w:rsidRPr="00EB1416">
        <w:rPr>
          <w:rFonts w:ascii="Arial" w:hAnsi="Arial" w:cs="Arial"/>
          <w:color w:val="000000" w:themeColor="text1"/>
          <w:sz w:val="24"/>
          <w:szCs w:val="24"/>
        </w:rPr>
        <w:t xml:space="preserve">en </w:t>
      </w:r>
      <w:r w:rsidR="00E20E2B" w:rsidRPr="00EB1416">
        <w:rPr>
          <w:rFonts w:ascii="Arial" w:hAnsi="Arial" w:cs="Arial"/>
          <w:color w:val="000000" w:themeColor="text1"/>
          <w:sz w:val="24"/>
          <w:szCs w:val="24"/>
        </w:rPr>
        <w:t xml:space="preserve">distintas comisiones así como también de las compañeras que conformamos esta comisión, lo cual yo les agradezco haber estado presentes mas allá </w:t>
      </w:r>
      <w:r w:rsidR="00391547" w:rsidRPr="00EB1416">
        <w:rPr>
          <w:rFonts w:ascii="Arial" w:hAnsi="Arial" w:cs="Arial"/>
          <w:color w:val="000000" w:themeColor="text1"/>
          <w:sz w:val="24"/>
          <w:szCs w:val="24"/>
        </w:rPr>
        <w:t xml:space="preserve">de la Comisión que </w:t>
      </w:r>
      <w:r w:rsidR="00E20E2B" w:rsidRPr="00EB1416">
        <w:rPr>
          <w:rFonts w:ascii="Arial" w:hAnsi="Arial" w:cs="Arial"/>
          <w:color w:val="000000" w:themeColor="text1"/>
          <w:sz w:val="24"/>
          <w:szCs w:val="24"/>
        </w:rPr>
        <w:t>tienen asignada, así mismo compañeras de este pleno les hago una cordial invitación a que nos sumemos a este esfuerzo,</w:t>
      </w:r>
      <w:r w:rsidR="00391547" w:rsidRPr="00EB1416">
        <w:rPr>
          <w:rFonts w:ascii="Arial" w:hAnsi="Arial" w:cs="Arial"/>
          <w:color w:val="000000" w:themeColor="text1"/>
          <w:sz w:val="24"/>
          <w:szCs w:val="24"/>
        </w:rPr>
        <w:t xml:space="preserve"> por</w:t>
      </w:r>
      <w:r w:rsidR="00E20E2B" w:rsidRPr="00EB1416">
        <w:rPr>
          <w:rFonts w:ascii="Arial" w:hAnsi="Arial" w:cs="Arial"/>
          <w:color w:val="000000" w:themeColor="text1"/>
          <w:sz w:val="24"/>
          <w:szCs w:val="24"/>
        </w:rPr>
        <w:t xml:space="preserve"> recuperar uno de los pulmones ecológicos en bien de la población de Tlaquepaque es en este punto, es cuanto muchas gracias Presidenta. ---------------------------------------------------------------------------------------------------------</w:t>
      </w:r>
      <w:r w:rsidR="00391547" w:rsidRPr="00EB1416">
        <w:rPr>
          <w:rFonts w:ascii="Arial" w:hAnsi="Arial" w:cs="Arial"/>
          <w:color w:val="000000" w:themeColor="text1"/>
          <w:sz w:val="24"/>
          <w:szCs w:val="24"/>
        </w:rPr>
        <w:t>---------------------</w:t>
      </w:r>
      <w:r w:rsidR="006F1389" w:rsidRPr="00EB1416">
        <w:rPr>
          <w:rFonts w:ascii="Arial" w:hAnsi="Arial" w:cs="Arial"/>
          <w:color w:val="000000" w:themeColor="text1"/>
          <w:sz w:val="24"/>
          <w:szCs w:val="24"/>
        </w:rPr>
        <w:t>Con la palabra la C. Presidenta Municipal Interina Mirna Citlalli Amaya de Luna: g</w:t>
      </w:r>
      <w:r w:rsidR="00612EA0" w:rsidRPr="00EB1416">
        <w:rPr>
          <w:rFonts w:ascii="Arial" w:hAnsi="Arial" w:cs="Arial"/>
          <w:color w:val="000000" w:themeColor="text1"/>
          <w:sz w:val="24"/>
          <w:szCs w:val="24"/>
        </w:rPr>
        <w:t>racias regidora Gab</w:t>
      </w:r>
      <w:r w:rsidR="00391547" w:rsidRPr="00EB1416">
        <w:rPr>
          <w:rFonts w:ascii="Arial" w:hAnsi="Arial" w:cs="Arial"/>
          <w:color w:val="000000" w:themeColor="text1"/>
          <w:sz w:val="24"/>
          <w:szCs w:val="24"/>
        </w:rPr>
        <w:t xml:space="preserve">riela instruyo a la Secretaria para que </w:t>
      </w:r>
      <w:r w:rsidR="00612EA0" w:rsidRPr="00EB1416">
        <w:rPr>
          <w:rFonts w:ascii="Arial" w:hAnsi="Arial" w:cs="Arial"/>
          <w:color w:val="000000" w:themeColor="text1"/>
          <w:sz w:val="24"/>
          <w:szCs w:val="24"/>
        </w:rPr>
        <w:t xml:space="preserve">este </w:t>
      </w:r>
      <w:r w:rsidR="00391547" w:rsidRPr="00EB1416">
        <w:rPr>
          <w:rFonts w:ascii="Arial" w:hAnsi="Arial" w:cs="Arial"/>
          <w:color w:val="000000" w:themeColor="text1"/>
          <w:sz w:val="24"/>
          <w:szCs w:val="24"/>
        </w:rPr>
        <w:t>a través de las dependencias para que se realicen</w:t>
      </w:r>
      <w:r w:rsidR="00612EA0" w:rsidRPr="00EB1416">
        <w:rPr>
          <w:rFonts w:ascii="Arial" w:hAnsi="Arial" w:cs="Arial"/>
          <w:color w:val="000000" w:themeColor="text1"/>
          <w:sz w:val="24"/>
          <w:szCs w:val="24"/>
        </w:rPr>
        <w:t xml:space="preserve"> los trabajos en mesas técnicas a fin de llegar a consensos y a la </w:t>
      </w:r>
      <w:r w:rsidR="00337AAF" w:rsidRPr="00EB1416">
        <w:rPr>
          <w:rFonts w:ascii="Arial" w:hAnsi="Arial" w:cs="Arial"/>
          <w:color w:val="000000" w:themeColor="text1"/>
          <w:sz w:val="24"/>
          <w:szCs w:val="24"/>
        </w:rPr>
        <w:t xml:space="preserve">resolución de la </w:t>
      </w:r>
      <w:r w:rsidR="00612EA0" w:rsidRPr="00EB1416">
        <w:rPr>
          <w:rFonts w:ascii="Arial" w:hAnsi="Arial" w:cs="Arial"/>
          <w:color w:val="000000" w:themeColor="text1"/>
          <w:sz w:val="24"/>
          <w:szCs w:val="24"/>
        </w:rPr>
        <w:t>contratación de buenos resultados de esos proyectos, muchas gracias</w:t>
      </w:r>
      <w:r w:rsidR="006F1389" w:rsidRPr="00EB1416">
        <w:rPr>
          <w:rFonts w:ascii="Arial" w:hAnsi="Arial" w:cs="Arial"/>
          <w:color w:val="000000" w:themeColor="text1"/>
          <w:sz w:val="24"/>
          <w:szCs w:val="24"/>
        </w:rPr>
        <w:t>. -----------------------------------------------------------------------------------------------------</w:t>
      </w:r>
      <w:r w:rsidR="00391547" w:rsidRPr="00EB1416">
        <w:rPr>
          <w:rFonts w:ascii="Arial" w:hAnsi="Arial" w:cs="Arial"/>
          <w:color w:val="000000" w:themeColor="text1"/>
          <w:sz w:val="24"/>
          <w:szCs w:val="24"/>
        </w:rPr>
        <w:t>-</w:t>
      </w:r>
      <w:r w:rsidR="00337AAF" w:rsidRPr="00EB1416">
        <w:rPr>
          <w:rFonts w:ascii="Arial" w:hAnsi="Arial" w:cs="Arial"/>
          <w:color w:val="000000" w:themeColor="text1"/>
          <w:sz w:val="24"/>
          <w:szCs w:val="24"/>
        </w:rPr>
        <w:t>----------------------</w:t>
      </w:r>
      <w:r w:rsidR="00E14394" w:rsidRPr="00EB1416">
        <w:rPr>
          <w:rFonts w:ascii="Arial" w:hAnsi="Arial" w:cs="Arial"/>
          <w:color w:val="000000" w:themeColor="text1"/>
          <w:sz w:val="24"/>
          <w:szCs w:val="24"/>
        </w:rPr>
        <w:t xml:space="preserve">Se le concede el uso de la voz el regidor Iván Omar González Solís: </w:t>
      </w:r>
      <w:r w:rsidR="00337AAF" w:rsidRPr="00EB1416">
        <w:rPr>
          <w:rFonts w:ascii="Arial" w:hAnsi="Arial" w:cs="Arial"/>
          <w:color w:val="000000" w:themeColor="text1"/>
          <w:sz w:val="24"/>
          <w:szCs w:val="24"/>
        </w:rPr>
        <w:t xml:space="preserve">yo </w:t>
      </w:r>
      <w:r w:rsidR="00F50D0C" w:rsidRPr="00EB1416">
        <w:rPr>
          <w:rFonts w:ascii="Arial" w:hAnsi="Arial" w:cs="Arial"/>
          <w:color w:val="000000" w:themeColor="text1"/>
          <w:sz w:val="24"/>
          <w:szCs w:val="24"/>
        </w:rPr>
        <w:t>solamente quiero darle la bienvenida y la felicitación al compañero Alberto Rivera que se incorpora a este gran equipo colegiado, la verdad sin duda a</w:t>
      </w:r>
      <w:r w:rsidR="00337AAF" w:rsidRPr="00EB1416">
        <w:rPr>
          <w:rFonts w:ascii="Arial" w:hAnsi="Arial" w:cs="Arial"/>
          <w:color w:val="000000" w:themeColor="text1"/>
          <w:sz w:val="24"/>
          <w:szCs w:val="24"/>
        </w:rPr>
        <w:t>lguna se que todos los que estamos</w:t>
      </w:r>
      <w:r w:rsidR="00F50D0C" w:rsidRPr="00EB1416">
        <w:rPr>
          <w:rFonts w:ascii="Arial" w:hAnsi="Arial" w:cs="Arial"/>
          <w:color w:val="000000" w:themeColor="text1"/>
          <w:sz w:val="24"/>
          <w:szCs w:val="24"/>
        </w:rPr>
        <w:t xml:space="preserve"> aquí</w:t>
      </w:r>
      <w:r w:rsidR="00337AAF" w:rsidRPr="00EB1416">
        <w:rPr>
          <w:rFonts w:ascii="Arial" w:hAnsi="Arial" w:cs="Arial"/>
          <w:color w:val="000000" w:themeColor="text1"/>
          <w:sz w:val="24"/>
          <w:szCs w:val="24"/>
        </w:rPr>
        <w:t xml:space="preserve"> queremos que se avance</w:t>
      </w:r>
      <w:r w:rsidR="00F50D0C" w:rsidRPr="00EB1416">
        <w:rPr>
          <w:rFonts w:ascii="Arial" w:hAnsi="Arial" w:cs="Arial"/>
          <w:color w:val="000000" w:themeColor="text1"/>
          <w:sz w:val="24"/>
          <w:szCs w:val="24"/>
        </w:rPr>
        <w:t xml:space="preserve">, lo mejor posible, en todos los temas de medio ambiente, </w:t>
      </w:r>
      <w:r w:rsidR="00337AAF" w:rsidRPr="00EB1416">
        <w:rPr>
          <w:rFonts w:ascii="Arial" w:hAnsi="Arial" w:cs="Arial"/>
          <w:color w:val="000000" w:themeColor="text1"/>
          <w:sz w:val="24"/>
          <w:szCs w:val="24"/>
        </w:rPr>
        <w:t>educación</w:t>
      </w:r>
      <w:r w:rsidR="0066287A" w:rsidRPr="00EB1416">
        <w:rPr>
          <w:rFonts w:ascii="Arial" w:hAnsi="Arial" w:cs="Arial"/>
          <w:color w:val="000000" w:themeColor="text1"/>
          <w:sz w:val="24"/>
          <w:szCs w:val="24"/>
        </w:rPr>
        <w:t>, empleo</w:t>
      </w:r>
      <w:r w:rsidR="00337AAF" w:rsidRPr="00EB1416">
        <w:rPr>
          <w:rFonts w:ascii="Arial" w:hAnsi="Arial" w:cs="Arial"/>
          <w:color w:val="000000" w:themeColor="text1"/>
          <w:sz w:val="24"/>
          <w:szCs w:val="24"/>
        </w:rPr>
        <w:t xml:space="preserve"> y</w:t>
      </w:r>
      <w:r w:rsidR="0066287A" w:rsidRPr="00EB1416">
        <w:rPr>
          <w:rFonts w:ascii="Arial" w:hAnsi="Arial" w:cs="Arial"/>
          <w:color w:val="000000" w:themeColor="text1"/>
          <w:sz w:val="24"/>
          <w:szCs w:val="24"/>
        </w:rPr>
        <w:t xml:space="preserve"> la verdad sin duda alguna tenemos un gran</w:t>
      </w:r>
      <w:r w:rsidR="00F50D0C" w:rsidRPr="00EB1416">
        <w:rPr>
          <w:rFonts w:ascii="Arial" w:hAnsi="Arial" w:cs="Arial"/>
          <w:color w:val="000000" w:themeColor="text1"/>
          <w:sz w:val="24"/>
          <w:szCs w:val="24"/>
        </w:rPr>
        <w:t xml:space="preserve"> compromiso </w:t>
      </w:r>
      <w:r w:rsidR="0066287A" w:rsidRPr="00EB1416">
        <w:rPr>
          <w:rFonts w:ascii="Arial" w:hAnsi="Arial" w:cs="Arial"/>
          <w:color w:val="000000" w:themeColor="text1"/>
          <w:sz w:val="24"/>
          <w:szCs w:val="24"/>
        </w:rPr>
        <w:t xml:space="preserve">bienvenido </w:t>
      </w:r>
      <w:r w:rsidR="00DB693B" w:rsidRPr="00EB1416">
        <w:rPr>
          <w:rFonts w:ascii="Arial" w:hAnsi="Arial" w:cs="Arial"/>
          <w:color w:val="000000" w:themeColor="text1"/>
          <w:sz w:val="24"/>
          <w:szCs w:val="24"/>
        </w:rPr>
        <w:t xml:space="preserve"> compañero Alberto Rivera </w:t>
      </w:r>
      <w:r w:rsidR="0066287A" w:rsidRPr="00EB1416">
        <w:rPr>
          <w:rFonts w:ascii="Arial" w:hAnsi="Arial" w:cs="Arial"/>
          <w:color w:val="000000" w:themeColor="text1"/>
          <w:sz w:val="24"/>
          <w:szCs w:val="24"/>
        </w:rPr>
        <w:t>a este gran equipo de regidores que realmente queremos a nuestro Municipio</w:t>
      </w:r>
      <w:r w:rsidR="00DB693B" w:rsidRPr="00EB1416">
        <w:rPr>
          <w:rFonts w:ascii="Arial" w:hAnsi="Arial" w:cs="Arial"/>
          <w:color w:val="000000" w:themeColor="text1"/>
          <w:sz w:val="24"/>
          <w:szCs w:val="24"/>
        </w:rPr>
        <w:t xml:space="preserve"> San Pedro Tlaquepaque, es </w:t>
      </w:r>
      <w:r w:rsidR="00824D15" w:rsidRPr="00EB1416">
        <w:rPr>
          <w:rFonts w:ascii="Arial" w:hAnsi="Arial" w:cs="Arial"/>
          <w:color w:val="000000" w:themeColor="text1"/>
          <w:sz w:val="24"/>
          <w:szCs w:val="24"/>
        </w:rPr>
        <w:t>cuánto</w:t>
      </w:r>
      <w:r w:rsidR="00DB693B" w:rsidRPr="00EB1416">
        <w:rPr>
          <w:rFonts w:ascii="Arial" w:hAnsi="Arial" w:cs="Arial"/>
          <w:color w:val="000000" w:themeColor="text1"/>
          <w:sz w:val="24"/>
          <w:szCs w:val="24"/>
        </w:rPr>
        <w:t>. -------------------------------------------------------------------------------------------------------</w:t>
      </w:r>
      <w:r w:rsidR="00337AAF" w:rsidRPr="00EB1416">
        <w:rPr>
          <w:rFonts w:ascii="Arial" w:hAnsi="Arial" w:cs="Arial"/>
          <w:color w:val="000000" w:themeColor="text1"/>
          <w:sz w:val="24"/>
          <w:szCs w:val="24"/>
        </w:rPr>
        <w:t>-----</w:t>
      </w:r>
      <w:r w:rsidR="008562B5" w:rsidRPr="00EB1416">
        <w:rPr>
          <w:rFonts w:ascii="Arial" w:hAnsi="Arial" w:cs="Arial"/>
          <w:color w:val="000000" w:themeColor="text1"/>
          <w:sz w:val="24"/>
          <w:szCs w:val="24"/>
        </w:rPr>
        <w:t>Con la palabra la C. Presidenta Municipal Interina Mirna Citlalli Amaya de Luna:</w:t>
      </w:r>
      <w:r w:rsidR="00D92F5C" w:rsidRPr="00EB1416">
        <w:rPr>
          <w:rFonts w:ascii="Arial" w:hAnsi="Arial" w:cs="Arial"/>
          <w:color w:val="000000" w:themeColor="text1"/>
          <w:sz w:val="24"/>
          <w:szCs w:val="24"/>
        </w:rPr>
        <w:t xml:space="preserve"> </w:t>
      </w:r>
      <w:r w:rsidR="0066287A" w:rsidRPr="00EB1416">
        <w:rPr>
          <w:rFonts w:ascii="Arial" w:hAnsi="Arial" w:cs="Arial"/>
          <w:color w:val="000000" w:themeColor="text1"/>
          <w:sz w:val="24"/>
          <w:szCs w:val="24"/>
        </w:rPr>
        <w:t xml:space="preserve">muchas gracias </w:t>
      </w:r>
      <w:r w:rsidR="00824D15" w:rsidRPr="00EB1416">
        <w:rPr>
          <w:rFonts w:ascii="Arial" w:hAnsi="Arial" w:cs="Arial"/>
          <w:color w:val="000000" w:themeColor="text1"/>
          <w:sz w:val="24"/>
          <w:szCs w:val="24"/>
        </w:rPr>
        <w:t xml:space="preserve">solamente para </w:t>
      </w:r>
      <w:r w:rsidR="00824D15" w:rsidRPr="00EB1416">
        <w:rPr>
          <w:rFonts w:ascii="Arial" w:hAnsi="Arial" w:cs="Arial"/>
          <w:b/>
          <w:color w:val="000000" w:themeColor="text1"/>
          <w:sz w:val="24"/>
          <w:szCs w:val="24"/>
        </w:rPr>
        <w:t>someter a este pleno a través de la votación poder presidir la Comisión de Seguridad Pública,</w:t>
      </w:r>
      <w:r w:rsidR="00824D15" w:rsidRPr="00EB1416">
        <w:rPr>
          <w:rFonts w:ascii="Arial" w:hAnsi="Arial" w:cs="Arial"/>
          <w:color w:val="000000" w:themeColor="text1"/>
          <w:sz w:val="24"/>
          <w:szCs w:val="24"/>
        </w:rPr>
        <w:t xml:space="preserve"> los que estén a favor, muchas gracias por su apoyo se aprueba por unanimidad, </w:t>
      </w:r>
      <w:r w:rsidR="00C37771" w:rsidRPr="00EB1416">
        <w:rPr>
          <w:rFonts w:ascii="Arial" w:hAnsi="Arial" w:cs="Arial"/>
          <w:color w:val="000000" w:themeColor="text1"/>
          <w:sz w:val="24"/>
          <w:szCs w:val="24"/>
        </w:rPr>
        <w:t>con el regidor con 21 votos a favor. --------------------------------------------------------------------------------</w:t>
      </w:r>
      <w:r w:rsidR="008562B5" w:rsidRPr="00EB1416">
        <w:rPr>
          <w:rFonts w:ascii="Arial" w:hAnsi="Arial" w:cs="Arial"/>
          <w:color w:val="000000" w:themeColor="text1"/>
          <w:sz w:val="24"/>
          <w:szCs w:val="24"/>
        </w:rPr>
        <w:t>-------------------------------------------------------</w:t>
      </w:r>
      <w:r w:rsidRPr="00EB1416">
        <w:rPr>
          <w:rFonts w:ascii="Arial" w:hAnsi="Arial" w:cs="Arial"/>
          <w:color w:val="000000" w:themeColor="text1"/>
          <w:sz w:val="24"/>
          <w:szCs w:val="24"/>
        </w:rPr>
        <w:t>---------------</w:t>
      </w:r>
      <w:r w:rsidRPr="00EB1416">
        <w:rPr>
          <w:rFonts w:ascii="Arial" w:hAnsi="Arial" w:cs="Arial"/>
          <w:sz w:val="24"/>
          <w:szCs w:val="24"/>
        </w:rPr>
        <w:t xml:space="preserve">---------------------------- </w:t>
      </w:r>
      <w:r w:rsidRPr="00EB1416">
        <w:rPr>
          <w:rFonts w:ascii="Arial" w:hAnsi="Arial" w:cs="Arial"/>
          <w:b/>
          <w:sz w:val="24"/>
          <w:szCs w:val="24"/>
        </w:rPr>
        <w:t>ACUERDO NÚMERO 832/2018</w:t>
      </w:r>
      <w:r w:rsidRPr="00EB1416">
        <w:rPr>
          <w:rFonts w:ascii="Arial" w:hAnsi="Arial" w:cs="Arial"/>
          <w:sz w:val="24"/>
          <w:szCs w:val="24"/>
        </w:rPr>
        <w:t>------------------------------------------------------------------------------------------------------------------------</w:t>
      </w:r>
      <w:r w:rsidRPr="00EB1416">
        <w:rPr>
          <w:rFonts w:ascii="Arial" w:hAnsi="Arial" w:cs="Arial"/>
          <w:b/>
          <w:color w:val="000000" w:themeColor="text1"/>
          <w:sz w:val="24"/>
          <w:szCs w:val="24"/>
        </w:rPr>
        <w:t>ÚNICO.-</w:t>
      </w:r>
      <w:r w:rsidRPr="00EB1416">
        <w:rPr>
          <w:rFonts w:ascii="Arial" w:hAnsi="Arial" w:cs="Arial"/>
          <w:sz w:val="24"/>
          <w:szCs w:val="24"/>
        </w:rPr>
        <w:t xml:space="preserve">El Ayuntamiento Constitucional del Municipio de San Pedro Tlaquepaque, Jalisco, aprueba y autoriza la modificación de la integración de la Comisión Edilicia de Seguridad Pública, designando a la Presidente Municipal Interina </w:t>
      </w:r>
      <w:r w:rsidRPr="00EB1416">
        <w:rPr>
          <w:rFonts w:ascii="Arial" w:hAnsi="Arial" w:cs="Arial"/>
          <w:b/>
          <w:sz w:val="24"/>
          <w:szCs w:val="24"/>
        </w:rPr>
        <w:t>Lic. Mirna Citlalli Amaya de Luna como Presidente de la Comisión Edilicia de Seguridad Pública</w:t>
      </w:r>
      <w:r w:rsidR="00930F90" w:rsidRPr="00EB1416">
        <w:rPr>
          <w:rFonts w:ascii="Arial" w:hAnsi="Arial" w:cs="Arial"/>
          <w:b/>
          <w:sz w:val="24"/>
          <w:szCs w:val="24"/>
        </w:rPr>
        <w:t xml:space="preserve">. </w:t>
      </w:r>
      <w:r w:rsidRPr="00EB1416">
        <w:rPr>
          <w:rFonts w:ascii="Arial" w:hAnsi="Arial" w:cs="Arial"/>
          <w:sz w:val="24"/>
          <w:szCs w:val="24"/>
        </w:rPr>
        <w:t>------------------------------------------------------------------------------------------------------------------------------------</w:t>
      </w:r>
      <w:r w:rsidR="006179BF" w:rsidRPr="00EB1416">
        <w:rPr>
          <w:rFonts w:ascii="Arial" w:hAnsi="Arial" w:cs="Arial"/>
          <w:b/>
          <w:color w:val="000000" w:themeColor="text1"/>
          <w:sz w:val="24"/>
          <w:szCs w:val="24"/>
        </w:rPr>
        <w:t>FUNDAMENTO LEGAL.-</w:t>
      </w:r>
      <w:r w:rsidR="00333ADC">
        <w:rPr>
          <w:rFonts w:ascii="Arial" w:hAnsi="Arial" w:cs="Arial"/>
          <w:b/>
          <w:color w:val="000000" w:themeColor="text1"/>
          <w:sz w:val="24"/>
          <w:szCs w:val="24"/>
        </w:rPr>
        <w:t xml:space="preserve"> </w:t>
      </w:r>
      <w:r w:rsidR="00333ADC" w:rsidRPr="00235CCD">
        <w:rPr>
          <w:rFonts w:ascii="Arial" w:hAnsi="Arial" w:cs="Arial"/>
          <w:color w:val="000000" w:themeColor="text1"/>
          <w:sz w:val="24"/>
          <w:szCs w:val="24"/>
        </w:rPr>
        <w:t>92 fracción</w:t>
      </w:r>
      <w:r w:rsidR="00333ADC">
        <w:rPr>
          <w:rFonts w:ascii="Arial" w:hAnsi="Arial" w:cs="Arial"/>
          <w:color w:val="000000" w:themeColor="text1"/>
          <w:sz w:val="24"/>
          <w:szCs w:val="24"/>
        </w:rPr>
        <w:t xml:space="preserve"> V</w:t>
      </w:r>
      <w:r w:rsidR="00333ADC" w:rsidRPr="00EB1416">
        <w:rPr>
          <w:rFonts w:ascii="Arial" w:hAnsi="Arial" w:cs="Arial"/>
          <w:i/>
          <w:sz w:val="24"/>
          <w:szCs w:val="24"/>
        </w:rPr>
        <w:t xml:space="preserve"> </w:t>
      </w:r>
      <w:r w:rsidR="00333ADC" w:rsidRPr="00EB1416">
        <w:rPr>
          <w:rFonts w:ascii="Arial" w:hAnsi="Arial" w:cs="Arial"/>
          <w:sz w:val="24"/>
          <w:szCs w:val="24"/>
        </w:rPr>
        <w:t>del Reglamento del Gobierno y de la Administración Pública del Ayuntamiento Constitucional de San Pedro Tlaquepaque</w:t>
      </w:r>
      <w:r w:rsidR="00333ADC" w:rsidRPr="00EB1416">
        <w:rPr>
          <w:rFonts w:ascii="Arial" w:hAnsi="Arial" w:cs="Arial"/>
          <w:color w:val="000000" w:themeColor="text1"/>
          <w:sz w:val="24"/>
          <w:szCs w:val="24"/>
        </w:rPr>
        <w:t>.</w:t>
      </w:r>
      <w:r w:rsidR="006179BF" w:rsidRPr="00EB1416">
        <w:rPr>
          <w:rFonts w:ascii="Arial" w:hAnsi="Arial" w:cs="Arial"/>
          <w:color w:val="000000" w:themeColor="text1"/>
          <w:sz w:val="24"/>
          <w:szCs w:val="24"/>
        </w:rPr>
        <w:t xml:space="preserve"> ----------------------------------------------------------------------------------------------------</w:t>
      </w:r>
      <w:r w:rsidR="00333ADC">
        <w:rPr>
          <w:rFonts w:ascii="Arial" w:hAnsi="Arial" w:cs="Arial"/>
          <w:color w:val="000000" w:themeColor="text1"/>
          <w:sz w:val="24"/>
          <w:szCs w:val="24"/>
        </w:rPr>
        <w:t>--------------------------------------------------------------------------</w:t>
      </w:r>
      <w:r w:rsidR="006179BF" w:rsidRPr="00EB1416">
        <w:rPr>
          <w:rFonts w:ascii="Arial" w:hAnsi="Arial" w:cs="Arial"/>
          <w:color w:val="000000" w:themeColor="text1"/>
          <w:sz w:val="24"/>
          <w:szCs w:val="24"/>
        </w:rPr>
        <w:t>-----</w:t>
      </w:r>
      <w:r w:rsidR="006179BF" w:rsidRPr="00EB1416">
        <w:rPr>
          <w:rFonts w:ascii="Arial" w:hAnsi="Arial" w:cs="Arial"/>
          <w:b/>
          <w:color w:val="000000" w:themeColor="text1"/>
          <w:sz w:val="24"/>
          <w:szCs w:val="24"/>
        </w:rPr>
        <w:t>NOTIFÍQUESE.-</w:t>
      </w:r>
      <w:r w:rsidR="006179BF" w:rsidRPr="00EB1416">
        <w:rPr>
          <w:rFonts w:ascii="Arial" w:hAnsi="Arial" w:cs="Arial"/>
          <w:color w:val="000000" w:themeColor="text1"/>
          <w:sz w:val="24"/>
          <w:szCs w:val="24"/>
        </w:rPr>
        <w:t xml:space="preserve"> a la Mirna Citlalli Amaya de Luna, Presidenta Municipal Interina; al Lic. Juan David García Camarena, Síndico Municipal; a los regidores de la administración 2015- 2018;</w:t>
      </w:r>
      <w:r w:rsidR="00CB45CB">
        <w:rPr>
          <w:rFonts w:ascii="Arial" w:hAnsi="Arial" w:cs="Arial"/>
          <w:color w:val="000000" w:themeColor="text1"/>
          <w:sz w:val="24"/>
          <w:szCs w:val="24"/>
        </w:rPr>
        <w:t xml:space="preserve"> </w:t>
      </w:r>
      <w:r w:rsidR="006179BF" w:rsidRPr="00EB1416">
        <w:rPr>
          <w:rFonts w:ascii="Arial" w:hAnsi="Arial" w:cs="Arial"/>
          <w:color w:val="000000" w:themeColor="text1"/>
          <w:sz w:val="24"/>
          <w:szCs w:val="24"/>
        </w:rPr>
        <w:t>al L.C.P. José Alejandro Ramos Rosas, Tesorero Municipal; al Lic. Luis Fernando Ríos Cervantes, Contraloría Ciudadana; al Mtro. Pedro Vicente Viveros Reyes</w:t>
      </w:r>
      <w:r w:rsidR="006179BF" w:rsidRPr="00EB1416">
        <w:rPr>
          <w:rFonts w:ascii="Arial" w:hAnsi="Arial" w:cs="Arial"/>
          <w:sz w:val="24"/>
          <w:szCs w:val="24"/>
        </w:rPr>
        <w:t>. Jefe de Gabinete;</w:t>
      </w:r>
      <w:r w:rsidR="00CB45CB">
        <w:rPr>
          <w:rFonts w:ascii="Arial" w:hAnsi="Arial" w:cs="Arial"/>
          <w:sz w:val="24"/>
          <w:szCs w:val="24"/>
        </w:rPr>
        <w:t xml:space="preserve"> </w:t>
      </w:r>
      <w:r w:rsidR="006179BF" w:rsidRPr="00CB45CB">
        <w:rPr>
          <w:rFonts w:ascii="Arial" w:eastAsiaTheme="minorEastAsia" w:hAnsi="Arial" w:cs="Arial"/>
          <w:color w:val="000000" w:themeColor="text1"/>
          <w:sz w:val="24"/>
          <w:szCs w:val="24"/>
          <w:lang w:eastAsia="es-MX"/>
        </w:rPr>
        <w:t>Arq. Ricardo Robles Gómez</w:t>
      </w:r>
      <w:r w:rsidR="006179BF" w:rsidRPr="00CB45CB">
        <w:rPr>
          <w:rFonts w:ascii="Arial" w:eastAsiaTheme="minorEastAsia" w:hAnsi="Arial" w:cs="Arial"/>
          <w:sz w:val="24"/>
          <w:lang w:eastAsia="es-MX"/>
        </w:rPr>
        <w:t>.</w:t>
      </w:r>
      <w:r w:rsidR="00CB45CB" w:rsidRPr="00CB45CB">
        <w:rPr>
          <w:rFonts w:ascii="Arial" w:eastAsiaTheme="minorEastAsia" w:hAnsi="Arial" w:cs="Arial"/>
          <w:sz w:val="24"/>
          <w:lang w:eastAsia="es-MX"/>
        </w:rPr>
        <w:t xml:space="preserve"> </w:t>
      </w:r>
      <w:r w:rsidR="006179BF" w:rsidRPr="00CB45CB">
        <w:rPr>
          <w:rFonts w:ascii="Arial" w:eastAsiaTheme="minorEastAsia" w:hAnsi="Arial" w:cs="Arial"/>
          <w:sz w:val="24"/>
          <w:lang w:eastAsia="es-MX"/>
        </w:rPr>
        <w:t>Coordinador General de Gestión Integral de la Ciudad</w:t>
      </w:r>
      <w:r w:rsidR="00CE159A">
        <w:rPr>
          <w:rFonts w:ascii="Arial" w:eastAsiaTheme="minorEastAsia" w:hAnsi="Arial" w:cs="Arial"/>
          <w:sz w:val="24"/>
          <w:lang w:eastAsia="es-MX"/>
        </w:rPr>
        <w:t>;</w:t>
      </w:r>
      <w:r w:rsidR="00CB45CB" w:rsidRPr="00CB45CB">
        <w:rPr>
          <w:rFonts w:ascii="Arial" w:eastAsiaTheme="minorEastAsia" w:hAnsi="Arial" w:cs="Arial"/>
          <w:sz w:val="24"/>
          <w:lang w:eastAsia="es-MX"/>
        </w:rPr>
        <w:t xml:space="preserve"> </w:t>
      </w:r>
      <w:r w:rsidR="006179BF" w:rsidRPr="00CB45CB">
        <w:rPr>
          <w:rFonts w:ascii="Arial" w:eastAsiaTheme="minorEastAsia" w:hAnsi="Arial" w:cs="Arial"/>
          <w:color w:val="000000" w:themeColor="text1"/>
          <w:sz w:val="24"/>
          <w:szCs w:val="24"/>
          <w:lang w:eastAsia="es-MX"/>
        </w:rPr>
        <w:t>Lic. José Alfredo Gaviño Hernández</w:t>
      </w:r>
      <w:r w:rsidR="006179BF" w:rsidRPr="00CB45CB">
        <w:rPr>
          <w:rFonts w:ascii="Arial" w:eastAsiaTheme="minorEastAsia" w:hAnsi="Arial" w:cs="Arial"/>
          <w:sz w:val="24"/>
          <w:lang w:eastAsia="es-MX"/>
        </w:rPr>
        <w:t>.</w:t>
      </w:r>
      <w:r w:rsidR="00CB45CB" w:rsidRPr="00CB45CB">
        <w:rPr>
          <w:rFonts w:ascii="Arial" w:eastAsiaTheme="minorEastAsia" w:hAnsi="Arial" w:cs="Arial"/>
          <w:sz w:val="24"/>
          <w:lang w:eastAsia="es-MX"/>
        </w:rPr>
        <w:t xml:space="preserve"> </w:t>
      </w:r>
      <w:r w:rsidR="006179BF" w:rsidRPr="00CB45CB">
        <w:rPr>
          <w:rFonts w:ascii="Arial" w:eastAsiaTheme="minorEastAsia" w:hAnsi="Arial" w:cs="Arial"/>
          <w:sz w:val="24"/>
          <w:lang w:eastAsia="es-MX"/>
        </w:rPr>
        <w:t>Coordinador de Servicios Públicos Municipales</w:t>
      </w:r>
      <w:r w:rsidR="00CE159A">
        <w:rPr>
          <w:rFonts w:ascii="Arial" w:eastAsiaTheme="minorEastAsia" w:hAnsi="Arial" w:cs="Arial"/>
          <w:sz w:val="24"/>
          <w:lang w:eastAsia="es-MX"/>
        </w:rPr>
        <w:t>;</w:t>
      </w:r>
      <w:r w:rsidR="00CB45CB" w:rsidRPr="00CB45CB">
        <w:rPr>
          <w:rFonts w:ascii="Arial" w:eastAsiaTheme="minorEastAsia" w:hAnsi="Arial" w:cs="Arial"/>
          <w:sz w:val="24"/>
          <w:lang w:eastAsia="es-MX"/>
        </w:rPr>
        <w:t xml:space="preserve"> </w:t>
      </w:r>
      <w:r w:rsidR="006179BF" w:rsidRPr="00CB45CB">
        <w:rPr>
          <w:rFonts w:ascii="Arial" w:eastAsiaTheme="minorEastAsia" w:hAnsi="Arial" w:cs="Arial"/>
          <w:color w:val="000000" w:themeColor="text1"/>
          <w:sz w:val="24"/>
          <w:szCs w:val="24"/>
          <w:lang w:eastAsia="es-MX"/>
        </w:rPr>
        <w:t>Lic. Israel Ramírez Camacho</w:t>
      </w:r>
      <w:r w:rsidR="006179BF" w:rsidRPr="00CB45CB">
        <w:rPr>
          <w:rFonts w:ascii="Arial" w:eastAsiaTheme="minorEastAsia" w:hAnsi="Arial" w:cs="Arial"/>
          <w:sz w:val="24"/>
          <w:lang w:eastAsia="es-MX"/>
        </w:rPr>
        <w:t>.</w:t>
      </w:r>
      <w:r w:rsidR="00CB45CB" w:rsidRPr="00CB45CB">
        <w:rPr>
          <w:rFonts w:ascii="Arial" w:eastAsiaTheme="minorEastAsia" w:hAnsi="Arial" w:cs="Arial"/>
          <w:sz w:val="24"/>
          <w:lang w:eastAsia="es-MX"/>
        </w:rPr>
        <w:t xml:space="preserve"> </w:t>
      </w:r>
      <w:r w:rsidR="006179BF" w:rsidRPr="00CB45CB">
        <w:rPr>
          <w:rFonts w:ascii="Arial" w:eastAsiaTheme="minorEastAsia" w:hAnsi="Arial" w:cs="Arial"/>
          <w:sz w:val="24"/>
          <w:lang w:eastAsia="es-MX"/>
        </w:rPr>
        <w:t>Coordinador General de Administración e Innovación Gubernamental</w:t>
      </w:r>
      <w:r w:rsidR="00CE159A">
        <w:rPr>
          <w:rFonts w:ascii="Arial" w:eastAsiaTheme="minorEastAsia" w:hAnsi="Arial" w:cs="Arial"/>
          <w:sz w:val="24"/>
          <w:lang w:eastAsia="es-MX"/>
        </w:rPr>
        <w:t>;</w:t>
      </w:r>
      <w:r w:rsidR="00CB45CB" w:rsidRPr="00CB45CB">
        <w:rPr>
          <w:rFonts w:ascii="Arial" w:eastAsiaTheme="minorEastAsia" w:hAnsi="Arial" w:cs="Arial"/>
          <w:sz w:val="24"/>
          <w:lang w:eastAsia="es-MX"/>
        </w:rPr>
        <w:t xml:space="preserve"> </w:t>
      </w:r>
      <w:r w:rsidR="006179BF" w:rsidRPr="00CB45CB">
        <w:rPr>
          <w:rFonts w:ascii="Arial" w:eastAsiaTheme="minorEastAsia" w:hAnsi="Arial" w:cs="Arial"/>
          <w:sz w:val="24"/>
          <w:lang w:eastAsia="es-MX"/>
        </w:rPr>
        <w:t>Dra. Margarita Ríos Cervantes. Coordinadora General de Construcción de la Comunidad</w:t>
      </w:r>
      <w:r w:rsidR="00CE159A">
        <w:rPr>
          <w:rFonts w:ascii="Arial" w:eastAsiaTheme="minorEastAsia" w:hAnsi="Arial" w:cs="Arial"/>
          <w:sz w:val="24"/>
          <w:lang w:eastAsia="es-MX"/>
        </w:rPr>
        <w:t>;</w:t>
      </w:r>
      <w:r w:rsidR="00CB45CB" w:rsidRPr="00CB45CB">
        <w:rPr>
          <w:rFonts w:ascii="Arial" w:eastAsiaTheme="minorEastAsia" w:hAnsi="Arial" w:cs="Arial"/>
          <w:sz w:val="24"/>
          <w:lang w:eastAsia="es-MX"/>
        </w:rPr>
        <w:t xml:space="preserve"> </w:t>
      </w:r>
      <w:r w:rsidR="006179BF" w:rsidRPr="00CB45CB">
        <w:rPr>
          <w:rFonts w:ascii="Arial" w:eastAsiaTheme="minorEastAsia" w:hAnsi="Arial" w:cs="Arial"/>
          <w:color w:val="000000" w:themeColor="text1"/>
          <w:sz w:val="24"/>
          <w:szCs w:val="24"/>
          <w:lang w:eastAsia="es-MX"/>
        </w:rPr>
        <w:t>Lic. Carolina Corona González</w:t>
      </w:r>
      <w:r w:rsidR="006179BF" w:rsidRPr="00CB45CB">
        <w:rPr>
          <w:rFonts w:ascii="Arial" w:eastAsiaTheme="minorEastAsia" w:hAnsi="Arial" w:cs="Arial"/>
          <w:sz w:val="24"/>
          <w:lang w:eastAsia="es-MX"/>
        </w:rPr>
        <w:t>.</w:t>
      </w:r>
      <w:r w:rsidR="00CB45CB" w:rsidRPr="00CB45CB">
        <w:rPr>
          <w:rFonts w:ascii="Arial" w:eastAsiaTheme="minorEastAsia" w:hAnsi="Arial" w:cs="Arial"/>
          <w:sz w:val="24"/>
          <w:lang w:eastAsia="es-MX"/>
        </w:rPr>
        <w:t xml:space="preserve"> </w:t>
      </w:r>
      <w:r w:rsidR="006179BF" w:rsidRPr="00CB45CB">
        <w:rPr>
          <w:rFonts w:ascii="Arial" w:eastAsiaTheme="minorEastAsia" w:hAnsi="Arial" w:cs="Arial"/>
          <w:sz w:val="24"/>
          <w:lang w:eastAsia="es-MX"/>
        </w:rPr>
        <w:t>Coordinadora General de Desarrollo Económico y Combate a la Desigualdad</w:t>
      </w:r>
      <w:r w:rsidR="00CE159A">
        <w:rPr>
          <w:rFonts w:ascii="Arial" w:eastAsiaTheme="minorEastAsia" w:hAnsi="Arial" w:cs="Arial"/>
          <w:sz w:val="24"/>
          <w:lang w:eastAsia="es-MX"/>
        </w:rPr>
        <w:t>;</w:t>
      </w:r>
      <w:r w:rsidR="00CB45CB" w:rsidRPr="00CB45CB">
        <w:rPr>
          <w:rFonts w:ascii="Arial" w:eastAsiaTheme="minorEastAsia" w:hAnsi="Arial" w:cs="Arial"/>
          <w:sz w:val="24"/>
          <w:lang w:eastAsia="es-MX"/>
        </w:rPr>
        <w:t xml:space="preserve"> </w:t>
      </w:r>
      <w:r w:rsidR="006179BF" w:rsidRPr="00CB45CB">
        <w:rPr>
          <w:rFonts w:ascii="Arial" w:eastAsiaTheme="minorEastAsia" w:hAnsi="Arial" w:cs="Arial"/>
          <w:color w:val="000000" w:themeColor="text1"/>
          <w:sz w:val="24"/>
          <w:szCs w:val="24"/>
          <w:lang w:eastAsia="es-MX"/>
        </w:rPr>
        <w:t>Cmdt. Ignacio Aguilar Jiménez</w:t>
      </w:r>
      <w:r w:rsidR="006179BF" w:rsidRPr="00CB45CB">
        <w:rPr>
          <w:rFonts w:ascii="Arial" w:eastAsiaTheme="minorEastAsia" w:hAnsi="Arial" w:cs="Arial"/>
          <w:sz w:val="24"/>
          <w:lang w:eastAsia="es-MX"/>
        </w:rPr>
        <w:t>.</w:t>
      </w:r>
      <w:r w:rsidR="00CB45CB" w:rsidRPr="00CB45CB">
        <w:rPr>
          <w:rFonts w:ascii="Arial" w:eastAsiaTheme="minorEastAsia" w:hAnsi="Arial" w:cs="Arial"/>
          <w:sz w:val="24"/>
          <w:lang w:eastAsia="es-MX"/>
        </w:rPr>
        <w:t xml:space="preserve"> </w:t>
      </w:r>
      <w:r w:rsidR="006179BF" w:rsidRPr="00CB45CB">
        <w:rPr>
          <w:rFonts w:ascii="Arial" w:eastAsiaTheme="minorEastAsia" w:hAnsi="Arial" w:cs="Arial"/>
          <w:sz w:val="24"/>
          <w:lang w:eastAsia="es-MX"/>
        </w:rPr>
        <w:t>Coordinador de Protección Civil y Bomberos</w:t>
      </w:r>
      <w:r w:rsidR="00CE159A">
        <w:rPr>
          <w:rFonts w:ascii="Arial" w:eastAsiaTheme="minorEastAsia" w:hAnsi="Arial" w:cs="Arial"/>
          <w:sz w:val="24"/>
          <w:lang w:eastAsia="es-MX"/>
        </w:rPr>
        <w:t>;</w:t>
      </w:r>
      <w:r w:rsidR="00CB45CB" w:rsidRPr="00CB45CB">
        <w:rPr>
          <w:rFonts w:ascii="Arial" w:eastAsiaTheme="minorEastAsia" w:hAnsi="Arial" w:cs="Arial"/>
          <w:sz w:val="24"/>
          <w:lang w:eastAsia="es-MX"/>
        </w:rPr>
        <w:t xml:space="preserve"> </w:t>
      </w:r>
      <w:r w:rsidR="006179BF" w:rsidRPr="00CB45CB">
        <w:rPr>
          <w:rFonts w:ascii="Arial" w:eastAsia="Malgun Gothic" w:hAnsi="Arial" w:cs="Arial"/>
          <w:sz w:val="24"/>
          <w:szCs w:val="24"/>
          <w:lang w:val="es-ES_tradnl"/>
        </w:rPr>
        <w:t>Lic. Salvador Ruíz Ayala.</w:t>
      </w:r>
      <w:r w:rsidR="00CB45CB" w:rsidRPr="00CB45CB">
        <w:rPr>
          <w:rFonts w:ascii="Arial" w:eastAsia="Malgun Gothic" w:hAnsi="Arial" w:cs="Arial"/>
          <w:sz w:val="24"/>
          <w:szCs w:val="24"/>
          <w:lang w:val="es-ES_tradnl"/>
        </w:rPr>
        <w:t xml:space="preserve"> </w:t>
      </w:r>
      <w:r w:rsidR="006179BF" w:rsidRPr="00CB45CB">
        <w:rPr>
          <w:rFonts w:ascii="Arial" w:eastAsia="Calibri" w:hAnsi="Arial" w:cs="Arial"/>
          <w:sz w:val="24"/>
          <w:szCs w:val="24"/>
        </w:rPr>
        <w:t>Comisario de la Policía Preventiva Municipal de San Pedro Tlaquepaque</w:t>
      </w:r>
      <w:r w:rsidR="00CE159A">
        <w:rPr>
          <w:rFonts w:ascii="Arial" w:eastAsia="Calibri" w:hAnsi="Arial" w:cs="Arial"/>
          <w:sz w:val="24"/>
          <w:szCs w:val="24"/>
        </w:rPr>
        <w:t>;</w:t>
      </w:r>
      <w:r w:rsidR="00CB45CB" w:rsidRPr="00CB45CB">
        <w:rPr>
          <w:rFonts w:ascii="Arial" w:eastAsia="Calibri" w:hAnsi="Arial" w:cs="Arial"/>
          <w:sz w:val="24"/>
          <w:szCs w:val="24"/>
        </w:rPr>
        <w:t xml:space="preserve"> </w:t>
      </w:r>
      <w:r w:rsidR="006179BF" w:rsidRPr="00CB45CB">
        <w:rPr>
          <w:rFonts w:ascii="Arial" w:eastAsiaTheme="minorEastAsia" w:hAnsi="Arial" w:cs="Arial"/>
          <w:color w:val="000000" w:themeColor="text1"/>
          <w:sz w:val="24"/>
          <w:szCs w:val="24"/>
          <w:lang w:eastAsia="es-MX"/>
        </w:rPr>
        <w:t>Mtra. María Agustina Rodríguez Morán</w:t>
      </w:r>
      <w:r w:rsidR="006179BF" w:rsidRPr="00CB45CB">
        <w:rPr>
          <w:rFonts w:ascii="Arial" w:eastAsiaTheme="minorEastAsia" w:hAnsi="Arial" w:cs="Arial"/>
          <w:sz w:val="24"/>
          <w:lang w:eastAsia="es-MX"/>
        </w:rPr>
        <w:t>.</w:t>
      </w:r>
      <w:r w:rsidR="00CB45CB" w:rsidRPr="00CB45CB">
        <w:rPr>
          <w:rFonts w:ascii="Arial" w:eastAsiaTheme="minorEastAsia" w:hAnsi="Arial" w:cs="Arial"/>
          <w:sz w:val="24"/>
          <w:lang w:eastAsia="es-MX"/>
        </w:rPr>
        <w:t xml:space="preserve"> </w:t>
      </w:r>
      <w:r w:rsidR="006179BF" w:rsidRPr="00CB45CB">
        <w:rPr>
          <w:rFonts w:ascii="Arial" w:eastAsiaTheme="minorEastAsia" w:hAnsi="Arial" w:cs="Arial"/>
          <w:sz w:val="24"/>
          <w:lang w:eastAsia="es-MX"/>
        </w:rPr>
        <w:t>Directora General de Políticas Públicas</w:t>
      </w:r>
      <w:r w:rsidR="00CE159A">
        <w:rPr>
          <w:rFonts w:ascii="Arial" w:eastAsiaTheme="minorEastAsia" w:hAnsi="Arial" w:cs="Arial"/>
          <w:sz w:val="24"/>
          <w:lang w:eastAsia="es-MX"/>
        </w:rPr>
        <w:t>;</w:t>
      </w:r>
      <w:r w:rsidR="00CB45CB" w:rsidRPr="00CB45CB">
        <w:rPr>
          <w:rFonts w:ascii="Arial" w:eastAsiaTheme="minorEastAsia" w:hAnsi="Arial" w:cs="Arial"/>
          <w:sz w:val="24"/>
          <w:lang w:eastAsia="es-MX"/>
        </w:rPr>
        <w:t xml:space="preserve"> </w:t>
      </w:r>
      <w:r w:rsidR="006179BF" w:rsidRPr="00CB45CB">
        <w:rPr>
          <w:rFonts w:ascii="Arial" w:eastAsiaTheme="minorEastAsia" w:hAnsi="Arial" w:cs="Arial"/>
          <w:sz w:val="24"/>
          <w:lang w:eastAsia="es-MX"/>
        </w:rPr>
        <w:t xml:space="preserve">Mtro. Rodrigo Alberto Reyes Carranza. </w:t>
      </w:r>
      <w:r w:rsidR="00CB45CB" w:rsidRPr="00CB45CB">
        <w:rPr>
          <w:rFonts w:ascii="Arial" w:eastAsiaTheme="minorEastAsia" w:hAnsi="Arial" w:cs="Arial"/>
          <w:sz w:val="24"/>
          <w:lang w:eastAsia="es-MX"/>
        </w:rPr>
        <w:t xml:space="preserve"> </w:t>
      </w:r>
      <w:r w:rsidR="006179BF" w:rsidRPr="00CB45CB">
        <w:rPr>
          <w:rFonts w:ascii="Arial" w:eastAsiaTheme="minorEastAsia" w:hAnsi="Arial" w:cs="Arial"/>
          <w:sz w:val="24"/>
          <w:lang w:eastAsia="es-MX"/>
        </w:rPr>
        <w:t xml:space="preserve">Director de </w:t>
      </w:r>
      <w:r w:rsidR="006179BF" w:rsidRPr="00CB45CB">
        <w:rPr>
          <w:rFonts w:ascii="Arial" w:eastAsiaTheme="minorEastAsia" w:hAnsi="Arial" w:cs="Arial"/>
          <w:sz w:val="24"/>
          <w:lang w:eastAsia="es-MX"/>
        </w:rPr>
        <w:lastRenderedPageBreak/>
        <w:t>la Unidad de Transparencia</w:t>
      </w:r>
      <w:r w:rsidR="00CE159A">
        <w:rPr>
          <w:rFonts w:ascii="Arial" w:eastAsiaTheme="minorEastAsia" w:hAnsi="Arial" w:cs="Arial"/>
          <w:sz w:val="24"/>
          <w:lang w:eastAsia="es-MX"/>
        </w:rPr>
        <w:t>;</w:t>
      </w:r>
      <w:r w:rsidR="006179BF" w:rsidRPr="00CB45CB">
        <w:rPr>
          <w:rFonts w:ascii="Arial" w:eastAsiaTheme="minorEastAsia" w:hAnsi="Arial" w:cs="Arial"/>
          <w:sz w:val="24"/>
          <w:lang w:eastAsia="es-MX"/>
        </w:rPr>
        <w:t xml:space="preserve"> </w:t>
      </w:r>
      <w:r w:rsidR="006179BF" w:rsidRPr="00CB45CB">
        <w:rPr>
          <w:rFonts w:ascii="Arial" w:eastAsiaTheme="minorEastAsia" w:hAnsi="Arial" w:cs="Arial"/>
          <w:color w:val="000000" w:themeColor="text1"/>
          <w:sz w:val="24"/>
          <w:szCs w:val="24"/>
          <w:lang w:eastAsia="es-MX"/>
        </w:rPr>
        <w:t xml:space="preserve">Mtra. María Agustina Rodríguez Moran, </w:t>
      </w:r>
      <w:r w:rsidR="006179BF" w:rsidRPr="00CB45CB">
        <w:rPr>
          <w:rFonts w:ascii="Arial" w:eastAsiaTheme="minorEastAsia" w:hAnsi="Arial" w:cs="Arial"/>
          <w:sz w:val="24"/>
          <w:lang w:eastAsia="es-MX"/>
        </w:rPr>
        <w:t>Directora de Políticas Públicas;</w:t>
      </w:r>
      <w:r w:rsidR="00CE159A">
        <w:rPr>
          <w:rFonts w:ascii="Arial" w:eastAsiaTheme="minorEastAsia" w:hAnsi="Arial" w:cs="Arial"/>
          <w:sz w:val="24"/>
          <w:lang w:eastAsia="es-MX"/>
        </w:rPr>
        <w:t xml:space="preserve"> y al</w:t>
      </w:r>
      <w:r w:rsidR="006179BF" w:rsidRPr="00CB45CB">
        <w:rPr>
          <w:rFonts w:ascii="Arial" w:eastAsiaTheme="minorEastAsia" w:hAnsi="Arial" w:cs="Arial"/>
          <w:sz w:val="24"/>
          <w:lang w:eastAsia="es-MX"/>
        </w:rPr>
        <w:t xml:space="preserve"> </w:t>
      </w:r>
      <w:r w:rsidR="006179BF" w:rsidRPr="00CB45CB">
        <w:rPr>
          <w:rFonts w:ascii="Arial" w:eastAsia="Malgun Gothic" w:hAnsi="Arial" w:cs="Arial"/>
          <w:sz w:val="24"/>
          <w:szCs w:val="24"/>
          <w:lang w:val="es-ES_tradnl"/>
        </w:rPr>
        <w:t>Lic. Salvador Ruíz Ayala.</w:t>
      </w:r>
      <w:r w:rsidR="00CB45CB" w:rsidRPr="00CB45CB">
        <w:rPr>
          <w:rFonts w:ascii="Arial" w:eastAsia="Malgun Gothic" w:hAnsi="Arial" w:cs="Arial"/>
          <w:sz w:val="24"/>
          <w:szCs w:val="24"/>
          <w:lang w:val="es-ES_tradnl"/>
        </w:rPr>
        <w:t xml:space="preserve"> </w:t>
      </w:r>
      <w:r w:rsidR="006179BF" w:rsidRPr="00CB45CB">
        <w:rPr>
          <w:rFonts w:ascii="Arial" w:eastAsia="Calibri" w:hAnsi="Arial" w:cs="Arial"/>
          <w:sz w:val="24"/>
          <w:szCs w:val="24"/>
        </w:rPr>
        <w:t>Comisario</w:t>
      </w:r>
      <w:r w:rsidR="006179BF" w:rsidRPr="00EB1416">
        <w:rPr>
          <w:rFonts w:ascii="Arial" w:eastAsia="Calibri" w:hAnsi="Arial" w:cs="Arial"/>
          <w:sz w:val="24"/>
          <w:szCs w:val="24"/>
        </w:rPr>
        <w:t xml:space="preserve"> de la Policía Preventiva Municipal de San Pedro Tlaquepaque</w:t>
      </w:r>
      <w:r w:rsidR="00CB45CB">
        <w:rPr>
          <w:rFonts w:ascii="Arial" w:eastAsia="Calibri" w:hAnsi="Arial" w:cs="Arial"/>
          <w:sz w:val="24"/>
          <w:szCs w:val="24"/>
        </w:rPr>
        <w:t xml:space="preserve"> </w:t>
      </w:r>
      <w:r w:rsidR="006179BF" w:rsidRPr="00EB1416">
        <w:rPr>
          <w:rFonts w:ascii="Arial" w:hAnsi="Arial" w:cs="Arial"/>
          <w:color w:val="000000" w:themeColor="text1"/>
          <w:sz w:val="24"/>
          <w:szCs w:val="24"/>
        </w:rPr>
        <w:t>para su conocimiento y efectos legales a que haya lugar. -------------------------------------------------------------------------------------------------------------------------</w:t>
      </w:r>
      <w:r w:rsidR="00CE159A">
        <w:rPr>
          <w:rFonts w:ascii="Arial" w:hAnsi="Arial" w:cs="Arial"/>
          <w:color w:val="000000" w:themeColor="text1"/>
          <w:sz w:val="24"/>
          <w:szCs w:val="24"/>
        </w:rPr>
        <w:t>-----------</w:t>
      </w:r>
      <w:r w:rsidR="008562B5" w:rsidRPr="00EB1416">
        <w:rPr>
          <w:rFonts w:ascii="Arial" w:hAnsi="Arial" w:cs="Arial"/>
          <w:color w:val="000000" w:themeColor="text1"/>
          <w:sz w:val="24"/>
          <w:szCs w:val="24"/>
        </w:rPr>
        <w:t>S</w:t>
      </w:r>
      <w:r w:rsidR="00167AED" w:rsidRPr="00EB1416">
        <w:rPr>
          <w:rFonts w:ascii="Arial" w:hAnsi="Arial" w:cs="Arial"/>
          <w:color w:val="000000" w:themeColor="text1"/>
          <w:sz w:val="24"/>
          <w:szCs w:val="24"/>
        </w:rPr>
        <w:t>e le concede el uso de la voz al regidor Edgar Ricardo Ríos de Loza</w:t>
      </w:r>
      <w:r w:rsidR="008562B5" w:rsidRPr="00EB1416">
        <w:rPr>
          <w:rFonts w:ascii="Arial" w:hAnsi="Arial" w:cs="Arial"/>
          <w:color w:val="000000" w:themeColor="text1"/>
          <w:sz w:val="24"/>
          <w:szCs w:val="24"/>
        </w:rPr>
        <w:t>:</w:t>
      </w:r>
      <w:r w:rsidR="00167AED" w:rsidRPr="00EB1416">
        <w:rPr>
          <w:rFonts w:ascii="Arial" w:hAnsi="Arial" w:cs="Arial"/>
          <w:color w:val="000000" w:themeColor="text1"/>
          <w:sz w:val="24"/>
          <w:szCs w:val="24"/>
        </w:rPr>
        <w:t xml:space="preserve"> si bueno procurare ser muy breve porque ya es algo tarde bueno nada mas agradecerle las facilidades tanto al Secretario General así como al Director de Cultura por el trabajo que le tocó en este momento coordinar para el tema, que he estado impulsando desde que inicio esta administración como es la festividad de las crucitas tuvo bastante éxito creo que vamos por la ruta correcta, hubo mayor vigilancia, hubo mayor coordinación con el tema de la pirotecnia,</w:t>
      </w:r>
      <w:r w:rsidR="00550B66" w:rsidRPr="00EB1416">
        <w:rPr>
          <w:rFonts w:ascii="Arial" w:hAnsi="Arial" w:cs="Arial"/>
          <w:color w:val="000000" w:themeColor="text1"/>
          <w:sz w:val="24"/>
          <w:szCs w:val="24"/>
        </w:rPr>
        <w:t xml:space="preserve"> y obviamente mayor afluencia</w:t>
      </w:r>
      <w:r w:rsidR="00167AED" w:rsidRPr="00EB1416">
        <w:rPr>
          <w:rFonts w:ascii="Arial" w:hAnsi="Arial" w:cs="Arial"/>
          <w:color w:val="000000" w:themeColor="text1"/>
          <w:sz w:val="24"/>
          <w:szCs w:val="24"/>
        </w:rPr>
        <w:t xml:space="preserve"> hubo </w:t>
      </w:r>
      <w:r w:rsidR="00413ABA" w:rsidRPr="00EB1416">
        <w:rPr>
          <w:rFonts w:ascii="Arial" w:hAnsi="Arial" w:cs="Arial"/>
          <w:color w:val="000000" w:themeColor="text1"/>
          <w:sz w:val="24"/>
          <w:szCs w:val="24"/>
        </w:rPr>
        <w:t>más</w:t>
      </w:r>
      <w:r w:rsidR="00167AED" w:rsidRPr="00EB1416">
        <w:rPr>
          <w:rFonts w:ascii="Arial" w:hAnsi="Arial" w:cs="Arial"/>
          <w:color w:val="000000" w:themeColor="text1"/>
          <w:sz w:val="24"/>
          <w:szCs w:val="24"/>
        </w:rPr>
        <w:t xml:space="preserve"> gente que coopero porque esta fiesta la paga la gente y hubo </w:t>
      </w:r>
      <w:r w:rsidR="00413ABA" w:rsidRPr="00EB1416">
        <w:rPr>
          <w:rFonts w:ascii="Arial" w:hAnsi="Arial" w:cs="Arial"/>
          <w:color w:val="000000" w:themeColor="text1"/>
          <w:sz w:val="24"/>
          <w:szCs w:val="24"/>
        </w:rPr>
        <w:t>más</w:t>
      </w:r>
      <w:r w:rsidR="00167AED" w:rsidRPr="00EB1416">
        <w:rPr>
          <w:rFonts w:ascii="Arial" w:hAnsi="Arial" w:cs="Arial"/>
          <w:color w:val="000000" w:themeColor="text1"/>
          <w:sz w:val="24"/>
          <w:szCs w:val="24"/>
        </w:rPr>
        <w:t xml:space="preserve"> gente que decidió participar con su dinero </w:t>
      </w:r>
      <w:r w:rsidR="00413ABA" w:rsidRPr="00EB1416">
        <w:rPr>
          <w:rFonts w:ascii="Arial" w:hAnsi="Arial" w:cs="Arial"/>
          <w:color w:val="000000" w:themeColor="text1"/>
          <w:sz w:val="24"/>
          <w:szCs w:val="24"/>
        </w:rPr>
        <w:t xml:space="preserve">para contratar música para pagar pirotecnia o para los arreglos florales de cada uno de los barrios, entonces darle las gracias a quienes han sido participes de esta tarea y de estos trabajos que se realizan que es una tradición una de las </w:t>
      </w:r>
      <w:r w:rsidR="00FF4D32" w:rsidRPr="00EB1416">
        <w:rPr>
          <w:rFonts w:ascii="Arial" w:hAnsi="Arial" w:cs="Arial"/>
          <w:color w:val="000000" w:themeColor="text1"/>
          <w:sz w:val="24"/>
          <w:szCs w:val="24"/>
        </w:rPr>
        <w:t>más</w:t>
      </w:r>
      <w:r w:rsidR="00413ABA" w:rsidRPr="00EB1416">
        <w:rPr>
          <w:rFonts w:ascii="Arial" w:hAnsi="Arial" w:cs="Arial"/>
          <w:color w:val="000000" w:themeColor="text1"/>
          <w:sz w:val="24"/>
          <w:szCs w:val="24"/>
        </w:rPr>
        <w:t xml:space="preserve"> antiguas de nuestro San Pedro Tlaquepaque</w:t>
      </w:r>
      <w:r w:rsidR="00550B66" w:rsidRPr="00EB1416">
        <w:rPr>
          <w:rFonts w:ascii="Arial" w:hAnsi="Arial" w:cs="Arial"/>
          <w:color w:val="000000" w:themeColor="text1"/>
          <w:sz w:val="24"/>
          <w:szCs w:val="24"/>
        </w:rPr>
        <w:t xml:space="preserve"> y que tanto queremos</w:t>
      </w:r>
      <w:r w:rsidR="00FF4D32" w:rsidRPr="00EB1416">
        <w:rPr>
          <w:rFonts w:ascii="Arial" w:hAnsi="Arial" w:cs="Arial"/>
          <w:color w:val="000000" w:themeColor="text1"/>
          <w:sz w:val="24"/>
          <w:szCs w:val="24"/>
        </w:rPr>
        <w:t>, es cuanto muchas gracias. -------------------------------------------------------------------------------------------------------</w:t>
      </w:r>
      <w:r w:rsidR="00CA3E06" w:rsidRPr="00EB1416">
        <w:rPr>
          <w:rFonts w:ascii="Arial" w:hAnsi="Arial" w:cs="Arial"/>
          <w:color w:val="000000" w:themeColor="text1"/>
          <w:sz w:val="24"/>
          <w:szCs w:val="24"/>
        </w:rPr>
        <w:t>-----------------------</w:t>
      </w:r>
      <w:r w:rsidR="00550B66" w:rsidRPr="00EB1416">
        <w:rPr>
          <w:rFonts w:ascii="Arial" w:hAnsi="Arial" w:cs="Arial"/>
          <w:color w:val="000000" w:themeColor="text1"/>
          <w:sz w:val="24"/>
          <w:szCs w:val="24"/>
        </w:rPr>
        <w:t>--------------------------------------</w:t>
      </w:r>
      <w:r w:rsidR="00CA3E06" w:rsidRPr="00EB1416">
        <w:rPr>
          <w:rFonts w:ascii="Arial" w:hAnsi="Arial" w:cs="Arial"/>
          <w:color w:val="000000" w:themeColor="text1"/>
          <w:sz w:val="24"/>
          <w:szCs w:val="24"/>
        </w:rPr>
        <w:t>-</w:t>
      </w:r>
      <w:r w:rsidR="00FF4D32" w:rsidRPr="00EB1416">
        <w:rPr>
          <w:rFonts w:ascii="Arial" w:hAnsi="Arial" w:cs="Arial"/>
          <w:color w:val="000000" w:themeColor="text1"/>
          <w:sz w:val="24"/>
          <w:szCs w:val="24"/>
        </w:rPr>
        <w:t xml:space="preserve"> </w:t>
      </w:r>
      <w:r w:rsidR="008E77C4" w:rsidRPr="00EB1416">
        <w:rPr>
          <w:rFonts w:ascii="Arial" w:hAnsi="Arial" w:cs="Arial"/>
          <w:color w:val="000000" w:themeColor="text1"/>
          <w:sz w:val="24"/>
          <w:szCs w:val="24"/>
        </w:rPr>
        <w:t xml:space="preserve">En el uso de la voz la C. Presidenta Municipal Interina Mirna Citlalli Amaya de Luna: </w:t>
      </w:r>
      <w:r w:rsidR="00FF4D32" w:rsidRPr="00EB1416">
        <w:rPr>
          <w:rFonts w:ascii="Arial" w:hAnsi="Arial" w:cs="Arial"/>
          <w:color w:val="000000" w:themeColor="text1"/>
          <w:sz w:val="24"/>
          <w:szCs w:val="24"/>
        </w:rPr>
        <w:t>muchas gracias regidor nos sumamos a su comentario de celebrar Las Crucitas, regidora Rosario de los Santos Silva. -----------------------------------------------------------------------------------------------------------------Se le concede el uso de la voz</w:t>
      </w:r>
      <w:r w:rsidR="00CA3E06" w:rsidRPr="00EB1416">
        <w:rPr>
          <w:rFonts w:ascii="Arial" w:hAnsi="Arial" w:cs="Arial"/>
          <w:color w:val="000000" w:themeColor="text1"/>
          <w:sz w:val="24"/>
          <w:szCs w:val="24"/>
        </w:rPr>
        <w:t xml:space="preserve"> a la regidora </w:t>
      </w:r>
      <w:r w:rsidR="00FF4D32" w:rsidRPr="00EB1416">
        <w:rPr>
          <w:rFonts w:ascii="Arial" w:hAnsi="Arial" w:cs="Arial"/>
          <w:color w:val="000000" w:themeColor="text1"/>
          <w:sz w:val="24"/>
          <w:szCs w:val="24"/>
        </w:rPr>
        <w:t xml:space="preserve"> </w:t>
      </w:r>
      <w:r w:rsidR="00CA3E06" w:rsidRPr="00EB1416">
        <w:rPr>
          <w:rFonts w:ascii="Arial" w:hAnsi="Arial" w:cs="Arial"/>
          <w:color w:val="000000" w:themeColor="text1"/>
          <w:sz w:val="24"/>
          <w:szCs w:val="24"/>
        </w:rPr>
        <w:t>María del Rosario de los Santos Silva:</w:t>
      </w:r>
      <w:r w:rsidR="008E77C4" w:rsidRPr="00EB1416">
        <w:rPr>
          <w:rFonts w:ascii="Arial" w:hAnsi="Arial" w:cs="Arial"/>
          <w:color w:val="000000" w:themeColor="text1"/>
          <w:sz w:val="24"/>
          <w:szCs w:val="24"/>
        </w:rPr>
        <w:t xml:space="preserve"> </w:t>
      </w:r>
      <w:r w:rsidR="00550B66" w:rsidRPr="00EB1416">
        <w:rPr>
          <w:rFonts w:ascii="Arial" w:hAnsi="Arial" w:cs="Arial"/>
          <w:color w:val="000000" w:themeColor="text1"/>
          <w:sz w:val="24"/>
          <w:szCs w:val="24"/>
        </w:rPr>
        <w:t xml:space="preserve">buenas noches a todos los </w:t>
      </w:r>
      <w:r w:rsidR="008E77C4" w:rsidRPr="00EB1416">
        <w:rPr>
          <w:rFonts w:ascii="Arial" w:hAnsi="Arial" w:cs="Arial"/>
          <w:color w:val="000000" w:themeColor="text1"/>
          <w:sz w:val="24"/>
          <w:szCs w:val="24"/>
        </w:rPr>
        <w:t>compañeros y público presente</w:t>
      </w:r>
      <w:r w:rsidR="00550B66" w:rsidRPr="00EB1416">
        <w:rPr>
          <w:rFonts w:ascii="Arial" w:hAnsi="Arial" w:cs="Arial"/>
          <w:color w:val="000000" w:themeColor="text1"/>
          <w:sz w:val="24"/>
          <w:szCs w:val="24"/>
        </w:rPr>
        <w:t>,</w:t>
      </w:r>
      <w:r w:rsidR="008E77C4" w:rsidRPr="00EB1416">
        <w:rPr>
          <w:rFonts w:ascii="Arial" w:hAnsi="Arial" w:cs="Arial"/>
          <w:color w:val="000000" w:themeColor="text1"/>
          <w:sz w:val="24"/>
          <w:szCs w:val="24"/>
        </w:rPr>
        <w:t xml:space="preserve"> el motivo de mi intervención es para darle la bienvenida a quien todos conocemos como el pastor bienvenido, sabemos de tu compr</w:t>
      </w:r>
      <w:r w:rsidR="00550B66" w:rsidRPr="00EB1416">
        <w:rPr>
          <w:rFonts w:ascii="Arial" w:hAnsi="Arial" w:cs="Arial"/>
          <w:color w:val="000000" w:themeColor="text1"/>
          <w:sz w:val="24"/>
          <w:szCs w:val="24"/>
        </w:rPr>
        <w:t xml:space="preserve">omiso que tienes con los niños con las comunidades y </w:t>
      </w:r>
      <w:r w:rsidR="008E77C4" w:rsidRPr="00EB1416">
        <w:rPr>
          <w:rFonts w:ascii="Arial" w:hAnsi="Arial" w:cs="Arial"/>
          <w:color w:val="000000" w:themeColor="text1"/>
          <w:sz w:val="24"/>
          <w:szCs w:val="24"/>
        </w:rPr>
        <w:t xml:space="preserve">yo se que vas a seguir </w:t>
      </w:r>
      <w:r w:rsidR="00550B66" w:rsidRPr="00EB1416">
        <w:rPr>
          <w:rFonts w:ascii="Arial" w:hAnsi="Arial" w:cs="Arial"/>
          <w:color w:val="000000" w:themeColor="text1"/>
          <w:sz w:val="24"/>
          <w:szCs w:val="24"/>
        </w:rPr>
        <w:t>qué</w:t>
      </w:r>
      <w:r w:rsidR="008E77C4" w:rsidRPr="00EB1416">
        <w:rPr>
          <w:rFonts w:ascii="Arial" w:hAnsi="Arial" w:cs="Arial"/>
          <w:color w:val="000000" w:themeColor="text1"/>
          <w:sz w:val="24"/>
          <w:szCs w:val="24"/>
        </w:rPr>
        <w:t xml:space="preserve"> bueno que estas aquí</w:t>
      </w:r>
      <w:r w:rsidR="00550B66" w:rsidRPr="00EB1416">
        <w:rPr>
          <w:rFonts w:ascii="Arial" w:hAnsi="Arial" w:cs="Arial"/>
          <w:color w:val="000000" w:themeColor="text1"/>
          <w:sz w:val="24"/>
          <w:szCs w:val="24"/>
        </w:rPr>
        <w:t xml:space="preserve"> bienvenido</w:t>
      </w:r>
      <w:r w:rsidR="008E77C4" w:rsidRPr="00EB1416">
        <w:rPr>
          <w:rFonts w:ascii="Arial" w:hAnsi="Arial" w:cs="Arial"/>
          <w:color w:val="000000" w:themeColor="text1"/>
          <w:sz w:val="24"/>
          <w:szCs w:val="24"/>
        </w:rPr>
        <w:t>. -----------------------------------------------------------------------------------------------------------------------------------</w:t>
      </w:r>
      <w:r w:rsidR="00550B66" w:rsidRPr="00EB1416">
        <w:rPr>
          <w:rFonts w:ascii="Arial" w:hAnsi="Arial" w:cs="Arial"/>
          <w:color w:val="000000" w:themeColor="text1"/>
          <w:sz w:val="24"/>
          <w:szCs w:val="24"/>
        </w:rPr>
        <w:t>--------------------- En el uso de la voz la C. Presidenta Municipal Interina Mirna Citlalli Amaya de Luna: regidor Alberto sea bienvenido adelante. -----------------------------------------------------------------------------------------------------------------------</w:t>
      </w:r>
      <w:r w:rsidR="008E77C4" w:rsidRPr="00EB1416">
        <w:rPr>
          <w:rFonts w:ascii="Arial" w:hAnsi="Arial" w:cs="Arial"/>
          <w:color w:val="000000" w:themeColor="text1"/>
          <w:sz w:val="24"/>
          <w:szCs w:val="24"/>
        </w:rPr>
        <w:t>Con la palabra el regidor Al</w:t>
      </w:r>
      <w:r w:rsidR="00550B66" w:rsidRPr="00EB1416">
        <w:rPr>
          <w:rFonts w:ascii="Arial" w:hAnsi="Arial" w:cs="Arial"/>
          <w:color w:val="000000" w:themeColor="text1"/>
          <w:sz w:val="24"/>
          <w:szCs w:val="24"/>
        </w:rPr>
        <w:t>berto Eduardo Rivera Sánchez: gracias</w:t>
      </w:r>
      <w:r w:rsidR="008E77C4" w:rsidRPr="00EB1416">
        <w:rPr>
          <w:rFonts w:ascii="Arial" w:hAnsi="Arial" w:cs="Arial"/>
          <w:color w:val="000000" w:themeColor="text1"/>
          <w:sz w:val="24"/>
          <w:szCs w:val="24"/>
        </w:rPr>
        <w:t xml:space="preserve"> solamente agradecerle a usted y todos los compañeros regidores voy a poder estar con ustedes </w:t>
      </w:r>
      <w:r w:rsidR="00550B66" w:rsidRPr="00EB1416">
        <w:rPr>
          <w:rFonts w:ascii="Arial" w:hAnsi="Arial" w:cs="Arial"/>
          <w:color w:val="000000" w:themeColor="text1"/>
          <w:sz w:val="24"/>
          <w:szCs w:val="24"/>
        </w:rPr>
        <w:t xml:space="preserve">y me esforzare en </w:t>
      </w:r>
      <w:r w:rsidR="008E77C4" w:rsidRPr="00EB1416">
        <w:rPr>
          <w:rFonts w:ascii="Arial" w:hAnsi="Arial" w:cs="Arial"/>
          <w:color w:val="000000" w:themeColor="text1"/>
          <w:sz w:val="24"/>
          <w:szCs w:val="24"/>
        </w:rPr>
        <w:t>dar lo mejor para este hermoso Municipio y aquí tienen un amigo en quien pueden confiar, trabajar a la pa</w:t>
      </w:r>
      <w:r w:rsidR="0024380A" w:rsidRPr="00EB1416">
        <w:rPr>
          <w:rFonts w:ascii="Arial" w:hAnsi="Arial" w:cs="Arial"/>
          <w:color w:val="000000" w:themeColor="text1"/>
          <w:sz w:val="24"/>
          <w:szCs w:val="24"/>
        </w:rPr>
        <w:t>r muchas gracias a todos Dios le</w:t>
      </w:r>
      <w:r w:rsidR="008E77C4" w:rsidRPr="00EB1416">
        <w:rPr>
          <w:rFonts w:ascii="Arial" w:hAnsi="Arial" w:cs="Arial"/>
          <w:color w:val="000000" w:themeColor="text1"/>
          <w:sz w:val="24"/>
          <w:szCs w:val="24"/>
        </w:rPr>
        <w:t>s bendiga. --------------------------------------------------------------------------</w:t>
      </w:r>
      <w:r w:rsidR="008562B5" w:rsidRPr="00EB1416">
        <w:rPr>
          <w:rFonts w:ascii="Arial" w:hAnsi="Arial" w:cs="Arial"/>
          <w:color w:val="000000" w:themeColor="text1"/>
          <w:sz w:val="24"/>
          <w:szCs w:val="24"/>
        </w:rPr>
        <w:t>-----------------------------------</w:t>
      </w:r>
      <w:r w:rsidR="00550B66" w:rsidRPr="00EB1416">
        <w:rPr>
          <w:rFonts w:ascii="Arial" w:hAnsi="Arial" w:cs="Arial"/>
          <w:color w:val="000000" w:themeColor="text1"/>
          <w:sz w:val="24"/>
          <w:szCs w:val="24"/>
        </w:rPr>
        <w:t>----------</w:t>
      </w:r>
      <w:r w:rsidR="00BD6D8E" w:rsidRPr="00EB1416">
        <w:rPr>
          <w:rFonts w:ascii="Arial" w:hAnsi="Arial" w:cs="Arial"/>
          <w:color w:val="000000" w:themeColor="text1"/>
          <w:sz w:val="24"/>
          <w:szCs w:val="24"/>
        </w:rPr>
        <w:t>Se le concede el uso de la voz a la regidora Gabriela Juárez Piña: muy amable Presidenta compañeras y compañeros del pleno del ayuntamiento de San Pedro Tlaquepaque mi intervención en esta ocasión es para solicitarle su apoyo Presidenta para que en conjunto con la Comisión de la policía Preventiva Municipal de San Pedro Tlaquepaque</w:t>
      </w:r>
      <w:r w:rsidR="00E4750B" w:rsidRPr="00EB1416">
        <w:rPr>
          <w:rFonts w:ascii="Arial" w:hAnsi="Arial" w:cs="Arial"/>
          <w:color w:val="000000" w:themeColor="text1"/>
          <w:sz w:val="24"/>
          <w:szCs w:val="24"/>
        </w:rPr>
        <w:t xml:space="preserve">, </w:t>
      </w:r>
      <w:r w:rsidR="0024380A" w:rsidRPr="00EB1416">
        <w:rPr>
          <w:rFonts w:ascii="Arial" w:hAnsi="Arial" w:cs="Arial"/>
          <w:color w:val="000000" w:themeColor="text1"/>
          <w:sz w:val="24"/>
          <w:szCs w:val="24"/>
        </w:rPr>
        <w:t xml:space="preserve">la Secretaria del Ayuntamiento, </w:t>
      </w:r>
      <w:r w:rsidR="00E4750B" w:rsidRPr="00EB1416">
        <w:rPr>
          <w:rFonts w:ascii="Arial" w:hAnsi="Arial" w:cs="Arial"/>
          <w:color w:val="000000" w:themeColor="text1"/>
          <w:sz w:val="24"/>
          <w:szCs w:val="24"/>
        </w:rPr>
        <w:t>la Dirección de Cultura</w:t>
      </w:r>
      <w:r w:rsidR="0024380A" w:rsidRPr="00EB1416">
        <w:rPr>
          <w:rFonts w:ascii="Arial" w:hAnsi="Arial" w:cs="Arial"/>
          <w:color w:val="000000" w:themeColor="text1"/>
          <w:sz w:val="24"/>
          <w:szCs w:val="24"/>
        </w:rPr>
        <w:t>,</w:t>
      </w:r>
      <w:r w:rsidR="00E4750B" w:rsidRPr="00EB1416">
        <w:rPr>
          <w:rFonts w:ascii="Arial" w:hAnsi="Arial" w:cs="Arial"/>
          <w:color w:val="000000" w:themeColor="text1"/>
          <w:sz w:val="24"/>
          <w:szCs w:val="24"/>
        </w:rPr>
        <w:t xml:space="preserve"> el Instituto Municipal de las Mujeres y para la Igualdad </w:t>
      </w:r>
      <w:r w:rsidR="0024380A" w:rsidRPr="00EB1416">
        <w:rPr>
          <w:rFonts w:ascii="Arial" w:hAnsi="Arial" w:cs="Arial"/>
          <w:color w:val="000000" w:themeColor="text1"/>
          <w:sz w:val="24"/>
          <w:szCs w:val="24"/>
        </w:rPr>
        <w:t xml:space="preserve">Sustantiva </w:t>
      </w:r>
      <w:r w:rsidR="00E4750B" w:rsidRPr="00EB1416">
        <w:rPr>
          <w:rFonts w:ascii="Arial" w:hAnsi="Arial" w:cs="Arial"/>
          <w:color w:val="000000" w:themeColor="text1"/>
          <w:sz w:val="24"/>
          <w:szCs w:val="24"/>
        </w:rPr>
        <w:t>de</w:t>
      </w:r>
      <w:r w:rsidR="0024380A" w:rsidRPr="00EB1416">
        <w:rPr>
          <w:rFonts w:ascii="Arial" w:hAnsi="Arial" w:cs="Arial"/>
          <w:color w:val="000000" w:themeColor="text1"/>
          <w:sz w:val="24"/>
          <w:szCs w:val="24"/>
        </w:rPr>
        <w:t xml:space="preserve"> San Pedro</w:t>
      </w:r>
      <w:r w:rsidR="00E4750B" w:rsidRPr="00EB1416">
        <w:rPr>
          <w:rFonts w:ascii="Arial" w:hAnsi="Arial" w:cs="Arial"/>
          <w:color w:val="000000" w:themeColor="text1"/>
          <w:sz w:val="24"/>
          <w:szCs w:val="24"/>
        </w:rPr>
        <w:t xml:space="preserve"> Tlaquepaque, así como la Dirección de Relaciones Públicas colabore para llevar a cabo la primer conferencia relativa a Seguridad Pública con perspectiva de género, la cual tuvo a </w:t>
      </w:r>
      <w:r w:rsidR="0024380A" w:rsidRPr="00EB1416">
        <w:rPr>
          <w:rFonts w:ascii="Arial" w:hAnsi="Arial" w:cs="Arial"/>
          <w:color w:val="000000" w:themeColor="text1"/>
          <w:sz w:val="24"/>
          <w:szCs w:val="24"/>
        </w:rPr>
        <w:t>bien la niña Fernanda González V</w:t>
      </w:r>
      <w:r w:rsidR="00E4750B" w:rsidRPr="00EB1416">
        <w:rPr>
          <w:rFonts w:ascii="Arial" w:hAnsi="Arial" w:cs="Arial"/>
          <w:color w:val="000000" w:themeColor="text1"/>
          <w:sz w:val="24"/>
          <w:szCs w:val="24"/>
        </w:rPr>
        <w:t xml:space="preserve">iramontes </w:t>
      </w:r>
      <w:r w:rsidR="0024380A" w:rsidRPr="00EB1416">
        <w:rPr>
          <w:rFonts w:ascii="Arial" w:hAnsi="Arial" w:cs="Arial"/>
          <w:color w:val="000000" w:themeColor="text1"/>
          <w:sz w:val="24"/>
          <w:szCs w:val="24"/>
        </w:rPr>
        <w:t xml:space="preserve">le pediría que si puede pasar, </w:t>
      </w:r>
      <w:r w:rsidR="00E4750B" w:rsidRPr="00EB1416">
        <w:rPr>
          <w:rFonts w:ascii="Arial" w:hAnsi="Arial" w:cs="Arial"/>
          <w:color w:val="000000" w:themeColor="text1"/>
          <w:sz w:val="24"/>
          <w:szCs w:val="24"/>
        </w:rPr>
        <w:t xml:space="preserve">que se encuentra aquí presente le pediría </w:t>
      </w:r>
      <w:r w:rsidR="00417862" w:rsidRPr="00EB1416">
        <w:rPr>
          <w:rFonts w:ascii="Arial" w:hAnsi="Arial" w:cs="Arial"/>
          <w:color w:val="000000" w:themeColor="text1"/>
          <w:sz w:val="24"/>
          <w:szCs w:val="24"/>
        </w:rPr>
        <w:t>si puede pasar para hacerle un cordial saludo y poderle manifestar que ella ha tenido e</w:t>
      </w:r>
      <w:r w:rsidR="0024380A" w:rsidRPr="00EB1416">
        <w:rPr>
          <w:rFonts w:ascii="Arial" w:hAnsi="Arial" w:cs="Arial"/>
          <w:color w:val="000000" w:themeColor="text1"/>
          <w:sz w:val="24"/>
          <w:szCs w:val="24"/>
        </w:rPr>
        <w:t>l interés de contribuir con el A</w:t>
      </w:r>
      <w:r w:rsidR="00417862" w:rsidRPr="00EB1416">
        <w:rPr>
          <w:rFonts w:ascii="Arial" w:hAnsi="Arial" w:cs="Arial"/>
          <w:color w:val="000000" w:themeColor="text1"/>
          <w:sz w:val="24"/>
          <w:szCs w:val="24"/>
        </w:rPr>
        <w:t>yuntamiento de Tlaquepaque en realizar una conferencia dirigida a las corporaciones policiacas para con el tema de seguridad pública con perspectiva d</w:t>
      </w:r>
      <w:r w:rsidR="0024380A" w:rsidRPr="00EB1416">
        <w:rPr>
          <w:rFonts w:ascii="Arial" w:hAnsi="Arial" w:cs="Arial"/>
          <w:color w:val="000000" w:themeColor="text1"/>
          <w:sz w:val="24"/>
          <w:szCs w:val="24"/>
        </w:rPr>
        <w:t>e género y avanzar en este tema de prevención de la violencia</w:t>
      </w:r>
      <w:r w:rsidR="00417862" w:rsidRPr="00EB1416">
        <w:rPr>
          <w:rFonts w:ascii="Arial" w:hAnsi="Arial" w:cs="Arial"/>
          <w:color w:val="000000" w:themeColor="text1"/>
          <w:sz w:val="24"/>
          <w:szCs w:val="24"/>
        </w:rPr>
        <w:t xml:space="preserve"> hacia las niñas y hacia las mujeres de </w:t>
      </w:r>
      <w:r w:rsidR="00417862" w:rsidRPr="00EB1416">
        <w:rPr>
          <w:rFonts w:ascii="Arial" w:hAnsi="Arial" w:cs="Arial"/>
          <w:color w:val="000000" w:themeColor="text1"/>
          <w:sz w:val="24"/>
          <w:szCs w:val="24"/>
        </w:rPr>
        <w:lastRenderedPageBreak/>
        <w:t xml:space="preserve">San Pedro Tlaquepaque y la cual tendrá lugar el próximo 12 de mayo, a las 10:00 horas en las instalaciones del Cine Foro </w:t>
      </w:r>
      <w:r w:rsidR="0024380A" w:rsidRPr="00EB1416">
        <w:rPr>
          <w:rFonts w:ascii="Arial" w:hAnsi="Arial" w:cs="Arial"/>
          <w:color w:val="000000" w:themeColor="text1"/>
          <w:sz w:val="24"/>
          <w:szCs w:val="24"/>
        </w:rPr>
        <w:t xml:space="preserve">ubicadas </w:t>
      </w:r>
      <w:r w:rsidR="00417862" w:rsidRPr="00EB1416">
        <w:rPr>
          <w:rFonts w:ascii="Arial" w:hAnsi="Arial" w:cs="Arial"/>
          <w:color w:val="000000" w:themeColor="text1"/>
          <w:sz w:val="24"/>
          <w:szCs w:val="24"/>
        </w:rPr>
        <w:t xml:space="preserve">al interior del Instituto del Centro Cultural El Refugio, y habría que mencionar que en este mismo lugar </w:t>
      </w:r>
      <w:r w:rsidR="00616DA5" w:rsidRPr="00EB1416">
        <w:rPr>
          <w:rFonts w:ascii="Arial" w:hAnsi="Arial" w:cs="Arial"/>
          <w:color w:val="000000" w:themeColor="text1"/>
          <w:sz w:val="24"/>
          <w:szCs w:val="24"/>
        </w:rPr>
        <w:t>se llevará a cabo se propone que se lleve a cabo además el reco</w:t>
      </w:r>
      <w:r w:rsidR="0024380A" w:rsidRPr="00EB1416">
        <w:rPr>
          <w:rFonts w:ascii="Arial" w:hAnsi="Arial" w:cs="Arial"/>
          <w:color w:val="000000" w:themeColor="text1"/>
          <w:sz w:val="24"/>
          <w:szCs w:val="24"/>
        </w:rPr>
        <w:t>nocimiento a Fernanda González V</w:t>
      </w:r>
      <w:r w:rsidR="00616DA5" w:rsidRPr="00EB1416">
        <w:rPr>
          <w:rFonts w:ascii="Arial" w:hAnsi="Arial" w:cs="Arial"/>
          <w:color w:val="000000" w:themeColor="text1"/>
          <w:sz w:val="24"/>
          <w:szCs w:val="24"/>
        </w:rPr>
        <w:t>iramontes de que ha quedado pendiente por su labor destacada en la promoción de los derechos humanos de la niñez y la juventud, así como por sus aportaciones en la equidad de género y la igualdad sustantiva y quien actualmente es Premio Nacional de la Juventud 2017, cabe hacer mención qu</w:t>
      </w:r>
      <w:r w:rsidR="00D265E0" w:rsidRPr="00EB1416">
        <w:rPr>
          <w:rFonts w:ascii="Arial" w:hAnsi="Arial" w:cs="Arial"/>
          <w:color w:val="000000" w:themeColor="text1"/>
          <w:sz w:val="24"/>
          <w:szCs w:val="24"/>
        </w:rPr>
        <w:t>e el reconocimiento obedece a l</w:t>
      </w:r>
      <w:r w:rsidR="00616DA5" w:rsidRPr="00EB1416">
        <w:rPr>
          <w:rFonts w:ascii="Arial" w:hAnsi="Arial" w:cs="Arial"/>
          <w:color w:val="000000" w:themeColor="text1"/>
          <w:sz w:val="24"/>
          <w:szCs w:val="24"/>
        </w:rPr>
        <w:t xml:space="preserve">a instrucción por este pasado 8 de marzo del año en curso, bajo el acuerdo 772 del año 2018, el cual nos señala textualmente lo siguiente: </w:t>
      </w:r>
      <w:r w:rsidR="00616DA5" w:rsidRPr="00EB1416">
        <w:rPr>
          <w:rFonts w:ascii="Arial" w:hAnsi="Arial" w:cs="Arial"/>
          <w:b/>
          <w:color w:val="000000" w:themeColor="text1"/>
          <w:sz w:val="24"/>
          <w:szCs w:val="24"/>
        </w:rPr>
        <w:t>UNICO.-</w:t>
      </w:r>
      <w:r w:rsidR="00616DA5" w:rsidRPr="00EB1416">
        <w:rPr>
          <w:rFonts w:ascii="Arial" w:hAnsi="Arial" w:cs="Arial"/>
          <w:color w:val="000000" w:themeColor="text1"/>
          <w:sz w:val="24"/>
          <w:szCs w:val="24"/>
        </w:rPr>
        <w:t xml:space="preserve"> Se aprueba otorgar un reconocimiento a Fernanda</w:t>
      </w:r>
      <w:r w:rsidR="00E4750B" w:rsidRPr="00EB1416">
        <w:rPr>
          <w:rFonts w:ascii="Arial" w:hAnsi="Arial" w:cs="Arial"/>
          <w:color w:val="000000" w:themeColor="text1"/>
          <w:sz w:val="24"/>
          <w:szCs w:val="24"/>
        </w:rPr>
        <w:t xml:space="preserve"> </w:t>
      </w:r>
      <w:r w:rsidR="00D265E0" w:rsidRPr="00EB1416">
        <w:rPr>
          <w:rFonts w:ascii="Arial" w:hAnsi="Arial" w:cs="Arial"/>
          <w:color w:val="000000" w:themeColor="text1"/>
          <w:sz w:val="24"/>
          <w:szCs w:val="24"/>
        </w:rPr>
        <w:t>González V</w:t>
      </w:r>
      <w:r w:rsidR="00616DA5" w:rsidRPr="00EB1416">
        <w:rPr>
          <w:rFonts w:ascii="Arial" w:hAnsi="Arial" w:cs="Arial"/>
          <w:color w:val="000000" w:themeColor="text1"/>
          <w:sz w:val="24"/>
          <w:szCs w:val="24"/>
        </w:rPr>
        <w:t>iramontes,</w:t>
      </w:r>
      <w:r w:rsidR="00C91814" w:rsidRPr="00EB1416">
        <w:rPr>
          <w:rFonts w:ascii="Arial" w:hAnsi="Arial" w:cs="Arial"/>
          <w:color w:val="000000" w:themeColor="text1"/>
          <w:sz w:val="24"/>
          <w:szCs w:val="24"/>
        </w:rPr>
        <w:t xml:space="preserve"> por su destacada labor </w:t>
      </w:r>
      <w:r w:rsidR="00D265E0" w:rsidRPr="00EB1416">
        <w:rPr>
          <w:rFonts w:ascii="Arial" w:hAnsi="Arial" w:cs="Arial"/>
          <w:color w:val="000000" w:themeColor="text1"/>
          <w:sz w:val="24"/>
          <w:szCs w:val="24"/>
        </w:rPr>
        <w:t xml:space="preserve">que consiste en divulgar </w:t>
      </w:r>
      <w:r w:rsidR="00C91814" w:rsidRPr="00EB1416">
        <w:rPr>
          <w:rFonts w:ascii="Arial" w:hAnsi="Arial" w:cs="Arial"/>
          <w:color w:val="000000" w:themeColor="text1"/>
          <w:sz w:val="24"/>
          <w:szCs w:val="24"/>
        </w:rPr>
        <w:t xml:space="preserve">la equidad de género </w:t>
      </w:r>
      <w:r w:rsidR="00D265E0" w:rsidRPr="00EB1416">
        <w:rPr>
          <w:rFonts w:ascii="Arial" w:hAnsi="Arial" w:cs="Arial"/>
          <w:color w:val="000000" w:themeColor="text1"/>
          <w:sz w:val="24"/>
          <w:szCs w:val="24"/>
        </w:rPr>
        <w:t xml:space="preserve">para lograr </w:t>
      </w:r>
      <w:r w:rsidR="00C91814" w:rsidRPr="00EB1416">
        <w:rPr>
          <w:rFonts w:ascii="Arial" w:hAnsi="Arial" w:cs="Arial"/>
          <w:color w:val="000000" w:themeColor="text1"/>
          <w:sz w:val="24"/>
          <w:szCs w:val="24"/>
        </w:rPr>
        <w:t>un cambio de paradigma en el imagina</w:t>
      </w:r>
      <w:r w:rsidR="00D265E0" w:rsidRPr="00EB1416">
        <w:rPr>
          <w:rFonts w:ascii="Arial" w:hAnsi="Arial" w:cs="Arial"/>
          <w:color w:val="000000" w:themeColor="text1"/>
          <w:sz w:val="24"/>
          <w:szCs w:val="24"/>
        </w:rPr>
        <w:t>rio colectivo. De tal manera</w:t>
      </w:r>
      <w:r w:rsidR="00C91814" w:rsidRPr="00EB1416">
        <w:rPr>
          <w:rFonts w:ascii="Arial" w:hAnsi="Arial" w:cs="Arial"/>
          <w:color w:val="000000" w:themeColor="text1"/>
          <w:sz w:val="24"/>
          <w:szCs w:val="24"/>
        </w:rPr>
        <w:t xml:space="preserve"> compañeros</w:t>
      </w:r>
      <w:r w:rsidR="00D265E0" w:rsidRPr="00EB1416">
        <w:rPr>
          <w:rFonts w:ascii="Arial" w:hAnsi="Arial" w:cs="Arial"/>
          <w:color w:val="000000" w:themeColor="text1"/>
          <w:sz w:val="24"/>
          <w:szCs w:val="24"/>
        </w:rPr>
        <w:t xml:space="preserve"> de este</w:t>
      </w:r>
      <w:r w:rsidR="00C91814" w:rsidRPr="00EB1416">
        <w:rPr>
          <w:rFonts w:ascii="Arial" w:hAnsi="Arial" w:cs="Arial"/>
          <w:color w:val="000000" w:themeColor="text1"/>
          <w:sz w:val="24"/>
          <w:szCs w:val="24"/>
        </w:rPr>
        <w:t xml:space="preserve"> pleno hago una cordial invitación a que nos sumemos a</w:t>
      </w:r>
      <w:r w:rsidR="00D265E0" w:rsidRPr="00EB1416">
        <w:rPr>
          <w:rFonts w:ascii="Arial" w:hAnsi="Arial" w:cs="Arial"/>
          <w:color w:val="000000" w:themeColor="text1"/>
          <w:sz w:val="24"/>
          <w:szCs w:val="24"/>
        </w:rPr>
        <w:t xml:space="preserve"> este magno</w:t>
      </w:r>
      <w:r w:rsidR="00C91814" w:rsidRPr="00EB1416">
        <w:rPr>
          <w:rFonts w:ascii="Arial" w:hAnsi="Arial" w:cs="Arial"/>
          <w:color w:val="000000" w:themeColor="text1"/>
          <w:sz w:val="24"/>
          <w:szCs w:val="24"/>
        </w:rPr>
        <w:t xml:space="preserve"> reconocimient</w:t>
      </w:r>
      <w:r w:rsidR="00D265E0" w:rsidRPr="00EB1416">
        <w:rPr>
          <w:rFonts w:ascii="Arial" w:hAnsi="Arial" w:cs="Arial"/>
          <w:color w:val="000000" w:themeColor="text1"/>
          <w:sz w:val="24"/>
          <w:szCs w:val="24"/>
        </w:rPr>
        <w:t>o en honor a Fernanda González V</w:t>
      </w:r>
      <w:r w:rsidR="00C91814" w:rsidRPr="00EB1416">
        <w:rPr>
          <w:rFonts w:ascii="Arial" w:hAnsi="Arial" w:cs="Arial"/>
          <w:color w:val="000000" w:themeColor="text1"/>
          <w:sz w:val="24"/>
          <w:szCs w:val="24"/>
        </w:rPr>
        <w:t>iramontes y en general darle un reconocimiento por la labor que ha realizado</w:t>
      </w:r>
      <w:r w:rsidR="005A4D15" w:rsidRPr="00EB1416">
        <w:rPr>
          <w:rFonts w:ascii="Arial" w:hAnsi="Arial" w:cs="Arial"/>
          <w:color w:val="000000" w:themeColor="text1"/>
          <w:sz w:val="24"/>
          <w:szCs w:val="24"/>
        </w:rPr>
        <w:t xml:space="preserve"> en el ayuntamiento</w:t>
      </w:r>
      <w:r w:rsidR="00C91814" w:rsidRPr="00EB1416">
        <w:rPr>
          <w:rFonts w:ascii="Arial" w:hAnsi="Arial" w:cs="Arial"/>
          <w:color w:val="000000" w:themeColor="text1"/>
          <w:sz w:val="24"/>
          <w:szCs w:val="24"/>
        </w:rPr>
        <w:t xml:space="preserve">, </w:t>
      </w:r>
      <w:r w:rsidR="00D265E0" w:rsidRPr="00EB1416">
        <w:rPr>
          <w:rFonts w:ascii="Arial" w:hAnsi="Arial" w:cs="Arial"/>
          <w:color w:val="000000" w:themeColor="text1"/>
          <w:sz w:val="24"/>
          <w:szCs w:val="24"/>
        </w:rPr>
        <w:t xml:space="preserve">quizás </w:t>
      </w:r>
      <w:r w:rsidR="00C91814" w:rsidRPr="00EB1416">
        <w:rPr>
          <w:rFonts w:ascii="Arial" w:hAnsi="Arial" w:cs="Arial"/>
          <w:color w:val="000000" w:themeColor="text1"/>
          <w:sz w:val="24"/>
          <w:szCs w:val="24"/>
        </w:rPr>
        <w:t xml:space="preserve">yo creo que muchos de ustedes la conocen ella creció, ha crecido aquí en Tlaquepaque a otorgado de su tiempo de sus libros, ella ha pasado </w:t>
      </w:r>
      <w:r w:rsidR="00D265E0" w:rsidRPr="00EB1416">
        <w:rPr>
          <w:rFonts w:ascii="Arial" w:hAnsi="Arial" w:cs="Arial"/>
          <w:color w:val="000000" w:themeColor="text1"/>
          <w:sz w:val="24"/>
          <w:szCs w:val="24"/>
        </w:rPr>
        <w:t xml:space="preserve">por </w:t>
      </w:r>
      <w:r w:rsidR="00C91814" w:rsidRPr="00EB1416">
        <w:rPr>
          <w:rFonts w:ascii="Arial" w:hAnsi="Arial" w:cs="Arial"/>
          <w:color w:val="000000" w:themeColor="text1"/>
          <w:sz w:val="24"/>
          <w:szCs w:val="24"/>
        </w:rPr>
        <w:t>largas horas en diferentes comunidades como promotora</w:t>
      </w:r>
      <w:r w:rsidR="00183656" w:rsidRPr="00EB1416">
        <w:rPr>
          <w:rFonts w:ascii="Arial" w:hAnsi="Arial" w:cs="Arial"/>
          <w:color w:val="000000" w:themeColor="text1"/>
          <w:sz w:val="24"/>
          <w:szCs w:val="24"/>
        </w:rPr>
        <w:t xml:space="preserve"> </w:t>
      </w:r>
      <w:r w:rsidR="005A4D15" w:rsidRPr="00EB1416">
        <w:rPr>
          <w:rFonts w:ascii="Arial" w:hAnsi="Arial" w:cs="Arial"/>
          <w:color w:val="000000" w:themeColor="text1"/>
          <w:sz w:val="24"/>
          <w:szCs w:val="24"/>
        </w:rPr>
        <w:t xml:space="preserve">de la lectura, </w:t>
      </w:r>
      <w:r w:rsidR="00183656" w:rsidRPr="00EB1416">
        <w:rPr>
          <w:rFonts w:ascii="Arial" w:hAnsi="Arial" w:cs="Arial"/>
          <w:color w:val="000000" w:themeColor="text1"/>
          <w:sz w:val="24"/>
          <w:szCs w:val="24"/>
        </w:rPr>
        <w:t>en las comunidad</w:t>
      </w:r>
      <w:r w:rsidR="005A4D15" w:rsidRPr="00EB1416">
        <w:rPr>
          <w:rFonts w:ascii="Arial" w:hAnsi="Arial" w:cs="Arial"/>
          <w:color w:val="000000" w:themeColor="text1"/>
          <w:sz w:val="24"/>
          <w:szCs w:val="24"/>
        </w:rPr>
        <w:t>es</w:t>
      </w:r>
      <w:r w:rsidR="000B11DD" w:rsidRPr="00EB1416">
        <w:rPr>
          <w:rFonts w:ascii="Arial" w:hAnsi="Arial" w:cs="Arial"/>
          <w:color w:val="000000" w:themeColor="text1"/>
          <w:sz w:val="24"/>
          <w:szCs w:val="24"/>
        </w:rPr>
        <w:t xml:space="preserve"> y</w:t>
      </w:r>
      <w:r w:rsidR="005A4D15" w:rsidRPr="00EB1416">
        <w:rPr>
          <w:rFonts w:ascii="Arial" w:hAnsi="Arial" w:cs="Arial"/>
          <w:color w:val="000000" w:themeColor="text1"/>
          <w:sz w:val="24"/>
          <w:szCs w:val="24"/>
        </w:rPr>
        <w:t xml:space="preserve"> por ello y por todo l</w:t>
      </w:r>
      <w:r w:rsidR="00183656" w:rsidRPr="00EB1416">
        <w:rPr>
          <w:rFonts w:ascii="Arial" w:hAnsi="Arial" w:cs="Arial"/>
          <w:color w:val="000000" w:themeColor="text1"/>
          <w:sz w:val="24"/>
          <w:szCs w:val="24"/>
        </w:rPr>
        <w:t xml:space="preserve">o que ustedes </w:t>
      </w:r>
      <w:r w:rsidR="005A4D15" w:rsidRPr="00EB1416">
        <w:rPr>
          <w:rFonts w:ascii="Arial" w:hAnsi="Arial" w:cs="Arial"/>
          <w:color w:val="000000" w:themeColor="text1"/>
          <w:sz w:val="24"/>
          <w:szCs w:val="24"/>
        </w:rPr>
        <w:t xml:space="preserve">ya </w:t>
      </w:r>
      <w:r w:rsidR="00183656" w:rsidRPr="00EB1416">
        <w:rPr>
          <w:rFonts w:ascii="Arial" w:hAnsi="Arial" w:cs="Arial"/>
          <w:color w:val="000000" w:themeColor="text1"/>
          <w:sz w:val="24"/>
          <w:szCs w:val="24"/>
        </w:rPr>
        <w:t xml:space="preserve">conocen de ella por </w:t>
      </w:r>
      <w:r w:rsidR="000B11DD" w:rsidRPr="00EB1416">
        <w:rPr>
          <w:rFonts w:ascii="Arial" w:hAnsi="Arial" w:cs="Arial"/>
          <w:color w:val="000000" w:themeColor="text1"/>
          <w:sz w:val="24"/>
          <w:szCs w:val="24"/>
        </w:rPr>
        <w:t>supue</w:t>
      </w:r>
      <w:r w:rsidR="005A4D15" w:rsidRPr="00EB1416">
        <w:rPr>
          <w:rFonts w:ascii="Arial" w:hAnsi="Arial" w:cs="Arial"/>
          <w:color w:val="000000" w:themeColor="text1"/>
          <w:sz w:val="24"/>
          <w:szCs w:val="24"/>
        </w:rPr>
        <w:t>s</w:t>
      </w:r>
      <w:r w:rsidR="000B11DD" w:rsidRPr="00EB1416">
        <w:rPr>
          <w:rFonts w:ascii="Arial" w:hAnsi="Arial" w:cs="Arial"/>
          <w:color w:val="000000" w:themeColor="text1"/>
          <w:sz w:val="24"/>
          <w:szCs w:val="24"/>
        </w:rPr>
        <w:t>t</w:t>
      </w:r>
      <w:r w:rsidR="005A4D15" w:rsidRPr="00EB1416">
        <w:rPr>
          <w:rFonts w:ascii="Arial" w:hAnsi="Arial" w:cs="Arial"/>
          <w:color w:val="000000" w:themeColor="text1"/>
          <w:sz w:val="24"/>
          <w:szCs w:val="24"/>
        </w:rPr>
        <w:t xml:space="preserve">o ustedes tuvieron a bien desde el pasado 8 de marzo, acordar hacerle este reconocimiento por lo cual pongo a consideración este punto de acuerdo, para que el próximo 12 de mayo tengamos a bien cumplimentar este acuerdo, </w:t>
      </w:r>
      <w:r w:rsidR="00440C07" w:rsidRPr="00EB1416">
        <w:rPr>
          <w:rFonts w:ascii="Arial" w:hAnsi="Arial" w:cs="Arial"/>
          <w:color w:val="000000" w:themeColor="text1"/>
          <w:sz w:val="24"/>
          <w:szCs w:val="24"/>
        </w:rPr>
        <w:t>muchas gracias. --------------------------------------------------------------------------------------------</w:t>
      </w:r>
      <w:r w:rsidR="00D265E0" w:rsidRPr="00EB1416">
        <w:rPr>
          <w:rFonts w:ascii="Arial" w:hAnsi="Arial" w:cs="Arial"/>
          <w:color w:val="000000" w:themeColor="text1"/>
          <w:sz w:val="24"/>
          <w:szCs w:val="24"/>
        </w:rPr>
        <w:t>----------------------</w:t>
      </w:r>
      <w:r w:rsidR="00440C07" w:rsidRPr="00EB1416">
        <w:rPr>
          <w:rFonts w:ascii="Arial" w:hAnsi="Arial" w:cs="Arial"/>
          <w:color w:val="000000" w:themeColor="text1"/>
          <w:sz w:val="24"/>
          <w:szCs w:val="24"/>
        </w:rPr>
        <w:t xml:space="preserve">Con la palabra el regidor Edgar Ricardo Ríos de Loza: </w:t>
      </w:r>
      <w:r w:rsidR="00D76648" w:rsidRPr="00EB1416">
        <w:rPr>
          <w:rFonts w:ascii="Arial" w:hAnsi="Arial" w:cs="Arial"/>
          <w:color w:val="000000" w:themeColor="text1"/>
          <w:sz w:val="24"/>
          <w:szCs w:val="24"/>
        </w:rPr>
        <w:t xml:space="preserve">si muchas gracias Presidente, tiene mucha razón Fernanda bienvenida </w:t>
      </w:r>
      <w:r w:rsidR="002C1246" w:rsidRPr="00EB1416">
        <w:rPr>
          <w:rFonts w:ascii="Arial" w:hAnsi="Arial" w:cs="Arial"/>
          <w:color w:val="000000" w:themeColor="text1"/>
          <w:sz w:val="24"/>
          <w:szCs w:val="24"/>
        </w:rPr>
        <w:t xml:space="preserve">tengo </w:t>
      </w:r>
      <w:r w:rsidR="00D76648" w:rsidRPr="00EB1416">
        <w:rPr>
          <w:rFonts w:ascii="Arial" w:hAnsi="Arial" w:cs="Arial"/>
          <w:color w:val="000000" w:themeColor="text1"/>
          <w:sz w:val="24"/>
          <w:szCs w:val="24"/>
        </w:rPr>
        <w:t>hace unos días tuvimos la oportunidad de desayunar una mujer excepciona</w:t>
      </w:r>
      <w:r w:rsidR="002C1246" w:rsidRPr="00EB1416">
        <w:rPr>
          <w:rFonts w:ascii="Arial" w:hAnsi="Arial" w:cs="Arial"/>
          <w:color w:val="000000" w:themeColor="text1"/>
          <w:sz w:val="24"/>
          <w:szCs w:val="24"/>
        </w:rPr>
        <w:t>l me sumo al comentario que hace</w:t>
      </w:r>
      <w:r w:rsidR="00D76648" w:rsidRPr="00EB1416">
        <w:rPr>
          <w:rFonts w:ascii="Arial" w:hAnsi="Arial" w:cs="Arial"/>
          <w:color w:val="000000" w:themeColor="text1"/>
          <w:sz w:val="24"/>
          <w:szCs w:val="24"/>
        </w:rPr>
        <w:t xml:space="preserve"> nuestra compañera regidora es un tema que nuestro compañero con licencia Luis Córdova propuso es un </w:t>
      </w:r>
      <w:r w:rsidR="00E76680" w:rsidRPr="00EB1416">
        <w:rPr>
          <w:rFonts w:ascii="Arial" w:hAnsi="Arial" w:cs="Arial"/>
          <w:color w:val="000000" w:themeColor="text1"/>
          <w:sz w:val="24"/>
          <w:szCs w:val="24"/>
        </w:rPr>
        <w:t>tema que ahí está</w:t>
      </w:r>
      <w:r w:rsidR="00D76648" w:rsidRPr="00EB1416">
        <w:rPr>
          <w:rFonts w:ascii="Arial" w:hAnsi="Arial" w:cs="Arial"/>
          <w:color w:val="000000" w:themeColor="text1"/>
          <w:sz w:val="24"/>
          <w:szCs w:val="24"/>
        </w:rPr>
        <w:t xml:space="preserve"> en la mesa, si sería importante que una celebridad así como esta</w:t>
      </w:r>
      <w:r w:rsidR="003B570B" w:rsidRPr="00EB1416">
        <w:rPr>
          <w:rFonts w:ascii="Arial" w:hAnsi="Arial" w:cs="Arial"/>
          <w:color w:val="000000" w:themeColor="text1"/>
          <w:sz w:val="24"/>
          <w:szCs w:val="24"/>
        </w:rPr>
        <w:t xml:space="preserve"> Fernanda se le rindan los honores como se debe y que sea posible en la próxima sesión </w:t>
      </w:r>
      <w:r w:rsidR="002C1246" w:rsidRPr="00EB1416">
        <w:rPr>
          <w:rFonts w:ascii="Arial" w:hAnsi="Arial" w:cs="Arial"/>
          <w:color w:val="000000" w:themeColor="text1"/>
          <w:sz w:val="24"/>
          <w:szCs w:val="24"/>
        </w:rPr>
        <w:t xml:space="preserve">en algún momento hice el comentario Secretario, </w:t>
      </w:r>
      <w:r w:rsidR="003B570B" w:rsidRPr="00EB1416">
        <w:rPr>
          <w:rFonts w:ascii="Arial" w:hAnsi="Arial" w:cs="Arial"/>
          <w:color w:val="000000" w:themeColor="text1"/>
          <w:sz w:val="24"/>
          <w:szCs w:val="24"/>
        </w:rPr>
        <w:t>que se le entregue este reconocimiento por parte de este pleno, y que venga a recibir est</w:t>
      </w:r>
      <w:r w:rsidR="002C1246" w:rsidRPr="00EB1416">
        <w:rPr>
          <w:rFonts w:ascii="Arial" w:hAnsi="Arial" w:cs="Arial"/>
          <w:color w:val="000000" w:themeColor="text1"/>
          <w:sz w:val="24"/>
          <w:szCs w:val="24"/>
        </w:rPr>
        <w:t>os honores por parte de nuestro</w:t>
      </w:r>
      <w:r w:rsidR="003B570B" w:rsidRPr="00EB1416">
        <w:rPr>
          <w:rFonts w:ascii="Arial" w:hAnsi="Arial" w:cs="Arial"/>
          <w:color w:val="000000" w:themeColor="text1"/>
          <w:sz w:val="24"/>
          <w:szCs w:val="24"/>
        </w:rPr>
        <w:t xml:space="preserve"> municipio, una mujer, una niña todavía con mucho potencial, con un carisma enorme, entonces y que además </w:t>
      </w:r>
      <w:r w:rsidR="002C1246" w:rsidRPr="00EB1416">
        <w:rPr>
          <w:rFonts w:ascii="Arial" w:hAnsi="Arial" w:cs="Arial"/>
          <w:color w:val="000000" w:themeColor="text1"/>
          <w:sz w:val="24"/>
          <w:szCs w:val="24"/>
        </w:rPr>
        <w:t xml:space="preserve">pues </w:t>
      </w:r>
      <w:r w:rsidR="003B570B" w:rsidRPr="00EB1416">
        <w:rPr>
          <w:rFonts w:ascii="Arial" w:hAnsi="Arial" w:cs="Arial"/>
          <w:color w:val="000000" w:themeColor="text1"/>
          <w:sz w:val="24"/>
          <w:szCs w:val="24"/>
        </w:rPr>
        <w:t xml:space="preserve">es de Tlaquepaque, tenemos que sentirnos orgullosos de ese tipo de personas que siempre están trabajando en mejorar y </w:t>
      </w:r>
      <w:r w:rsidR="002C1246" w:rsidRPr="00EB1416">
        <w:rPr>
          <w:rFonts w:ascii="Arial" w:hAnsi="Arial" w:cs="Arial"/>
          <w:color w:val="000000" w:themeColor="text1"/>
          <w:sz w:val="24"/>
          <w:szCs w:val="24"/>
        </w:rPr>
        <w:t>más</w:t>
      </w:r>
      <w:r w:rsidR="003B570B" w:rsidRPr="00EB1416">
        <w:rPr>
          <w:rFonts w:ascii="Arial" w:hAnsi="Arial" w:cs="Arial"/>
          <w:color w:val="000000" w:themeColor="text1"/>
          <w:sz w:val="24"/>
          <w:szCs w:val="24"/>
        </w:rPr>
        <w:t xml:space="preserve"> </w:t>
      </w:r>
      <w:r w:rsidR="002C1246" w:rsidRPr="00EB1416">
        <w:rPr>
          <w:rFonts w:ascii="Arial" w:hAnsi="Arial" w:cs="Arial"/>
          <w:color w:val="000000" w:themeColor="text1"/>
          <w:sz w:val="24"/>
          <w:szCs w:val="24"/>
        </w:rPr>
        <w:t>cuando</w:t>
      </w:r>
      <w:r w:rsidR="003B570B" w:rsidRPr="00EB1416">
        <w:rPr>
          <w:rFonts w:ascii="Arial" w:hAnsi="Arial" w:cs="Arial"/>
          <w:color w:val="000000" w:themeColor="text1"/>
          <w:sz w:val="24"/>
          <w:szCs w:val="24"/>
        </w:rPr>
        <w:t xml:space="preserve"> hemos hablado del tema de la igualdad entre hombres y mujeres ella ha trabajado mucho con ese tema ha estado en espacios muy importantes y bueno es de nuestra tierra y aique arroparla es cuanto Presidenta. -------------------------------------------------------------------------------------------------------------------------------------------------------</w:t>
      </w:r>
      <w:r w:rsidR="002C1246" w:rsidRPr="00EB1416">
        <w:rPr>
          <w:rFonts w:ascii="Arial" w:hAnsi="Arial" w:cs="Arial"/>
          <w:color w:val="000000" w:themeColor="text1"/>
          <w:sz w:val="24"/>
          <w:szCs w:val="24"/>
        </w:rPr>
        <w:t>-----------------</w:t>
      </w:r>
      <w:r w:rsidR="003B570B" w:rsidRPr="00EB1416">
        <w:rPr>
          <w:rFonts w:ascii="Arial" w:hAnsi="Arial" w:cs="Arial"/>
          <w:color w:val="000000" w:themeColor="text1"/>
          <w:sz w:val="24"/>
          <w:szCs w:val="24"/>
        </w:rPr>
        <w:t>En el uso de la voz la C. Presidenta Municipal Interina Mirna Citlalli Amaya de Luna: pues un fuerte aplauso a Fernanda</w:t>
      </w:r>
      <w:r w:rsidR="002C1246" w:rsidRPr="00EB1416">
        <w:rPr>
          <w:rFonts w:ascii="Arial" w:hAnsi="Arial" w:cs="Arial"/>
          <w:color w:val="000000" w:themeColor="text1"/>
          <w:sz w:val="24"/>
          <w:szCs w:val="24"/>
        </w:rPr>
        <w:t xml:space="preserve"> que nos acompaña</w:t>
      </w:r>
      <w:r w:rsidR="003B570B" w:rsidRPr="00EB1416">
        <w:rPr>
          <w:rFonts w:ascii="Arial" w:hAnsi="Arial" w:cs="Arial"/>
          <w:color w:val="000000" w:themeColor="text1"/>
          <w:sz w:val="24"/>
          <w:szCs w:val="24"/>
        </w:rPr>
        <w:t xml:space="preserve">, se instruye a la Secretaria para que se haga lo necesario en la vinculación con las dependencias para celebrar y honrar como merece a Fernanda </w:t>
      </w:r>
      <w:r w:rsidR="002C1246" w:rsidRPr="00EB1416">
        <w:rPr>
          <w:rFonts w:ascii="Arial" w:hAnsi="Arial" w:cs="Arial"/>
          <w:color w:val="000000" w:themeColor="text1"/>
          <w:sz w:val="24"/>
          <w:szCs w:val="24"/>
        </w:rPr>
        <w:t xml:space="preserve">que </w:t>
      </w:r>
      <w:r w:rsidR="003B570B" w:rsidRPr="00EB1416">
        <w:rPr>
          <w:rFonts w:ascii="Arial" w:hAnsi="Arial" w:cs="Arial"/>
          <w:color w:val="000000" w:themeColor="text1"/>
          <w:sz w:val="24"/>
          <w:szCs w:val="24"/>
        </w:rPr>
        <w:t xml:space="preserve">es un icono de la juventud </w:t>
      </w:r>
      <w:r w:rsidR="008B355D" w:rsidRPr="00EB1416">
        <w:rPr>
          <w:rFonts w:ascii="Arial" w:hAnsi="Arial" w:cs="Arial"/>
          <w:color w:val="000000" w:themeColor="text1"/>
          <w:sz w:val="24"/>
          <w:szCs w:val="24"/>
        </w:rPr>
        <w:t>en San Pedro Tlaquepaque</w:t>
      </w:r>
      <w:r w:rsidR="002C1246" w:rsidRPr="00EB1416">
        <w:rPr>
          <w:rFonts w:ascii="Arial" w:hAnsi="Arial" w:cs="Arial"/>
          <w:color w:val="000000" w:themeColor="text1"/>
          <w:sz w:val="24"/>
          <w:szCs w:val="24"/>
        </w:rPr>
        <w:t xml:space="preserve"> bienvenida</w:t>
      </w:r>
      <w:r w:rsidR="008B355D" w:rsidRPr="00EB1416">
        <w:rPr>
          <w:rFonts w:ascii="Arial" w:hAnsi="Arial" w:cs="Arial"/>
          <w:color w:val="000000" w:themeColor="text1"/>
          <w:sz w:val="24"/>
          <w:szCs w:val="24"/>
        </w:rPr>
        <w:t>. ----------------------------------------------------------------------------------------------------</w:t>
      </w:r>
      <w:r w:rsidR="002C1246" w:rsidRPr="00EB1416">
        <w:rPr>
          <w:rFonts w:ascii="Arial" w:hAnsi="Arial" w:cs="Arial"/>
          <w:color w:val="000000" w:themeColor="text1"/>
          <w:sz w:val="24"/>
          <w:szCs w:val="24"/>
        </w:rPr>
        <w:t>-</w:t>
      </w:r>
      <w:r w:rsidR="007134FA" w:rsidRPr="00EB1416">
        <w:rPr>
          <w:rFonts w:ascii="Arial" w:hAnsi="Arial" w:cs="Arial"/>
          <w:color w:val="000000" w:themeColor="text1"/>
          <w:sz w:val="24"/>
          <w:szCs w:val="24"/>
        </w:rPr>
        <w:t xml:space="preserve">Se le concede el uso de la palabra al regidor Iván Omar González Solís: </w:t>
      </w:r>
      <w:r w:rsidR="008B355D" w:rsidRPr="00EB1416">
        <w:rPr>
          <w:rFonts w:ascii="Arial" w:hAnsi="Arial" w:cs="Arial"/>
          <w:color w:val="000000" w:themeColor="text1"/>
          <w:sz w:val="24"/>
          <w:szCs w:val="24"/>
        </w:rPr>
        <w:t xml:space="preserve">bueno yo quiero comentar algo, </w:t>
      </w:r>
      <w:r w:rsidR="007134FA" w:rsidRPr="00EB1416">
        <w:rPr>
          <w:rFonts w:ascii="Arial" w:hAnsi="Arial" w:cs="Arial"/>
          <w:color w:val="000000" w:themeColor="text1"/>
          <w:sz w:val="24"/>
          <w:szCs w:val="24"/>
        </w:rPr>
        <w:t xml:space="preserve">a mí me gustaría invitarte al programa SIPE un programa que trabaja en la Dirección de Educación </w:t>
      </w:r>
      <w:r w:rsidR="009C3971" w:rsidRPr="00EB1416">
        <w:rPr>
          <w:rFonts w:ascii="Arial" w:hAnsi="Arial" w:cs="Arial"/>
          <w:color w:val="000000" w:themeColor="text1"/>
          <w:sz w:val="24"/>
          <w:szCs w:val="24"/>
        </w:rPr>
        <w:t xml:space="preserve">Municipal </w:t>
      </w:r>
      <w:r w:rsidR="006E7B1A" w:rsidRPr="00EB1416">
        <w:rPr>
          <w:rFonts w:ascii="Arial" w:hAnsi="Arial" w:cs="Arial"/>
          <w:color w:val="000000" w:themeColor="text1"/>
          <w:sz w:val="24"/>
          <w:szCs w:val="24"/>
        </w:rPr>
        <w:t xml:space="preserve">que </w:t>
      </w:r>
      <w:r w:rsidR="009C3971" w:rsidRPr="00EB1416">
        <w:rPr>
          <w:rFonts w:ascii="Arial" w:hAnsi="Arial" w:cs="Arial"/>
          <w:color w:val="000000" w:themeColor="text1"/>
          <w:sz w:val="24"/>
          <w:szCs w:val="24"/>
        </w:rPr>
        <w:t>está</w:t>
      </w:r>
      <w:r w:rsidR="006E7B1A" w:rsidRPr="00EB1416">
        <w:rPr>
          <w:rFonts w:ascii="Arial" w:hAnsi="Arial" w:cs="Arial"/>
          <w:color w:val="000000" w:themeColor="text1"/>
          <w:sz w:val="24"/>
          <w:szCs w:val="24"/>
        </w:rPr>
        <w:t xml:space="preserve"> a cargo del Lic. Manuel Gómez Gómez, es un programa el cual va a las primarias, </w:t>
      </w:r>
      <w:r w:rsidR="009C3971" w:rsidRPr="00EB1416">
        <w:rPr>
          <w:rFonts w:ascii="Arial" w:hAnsi="Arial" w:cs="Arial"/>
          <w:color w:val="000000" w:themeColor="text1"/>
          <w:sz w:val="24"/>
          <w:szCs w:val="24"/>
        </w:rPr>
        <w:t xml:space="preserve">va a las secundarias </w:t>
      </w:r>
      <w:r w:rsidR="00AD2556" w:rsidRPr="00EB1416">
        <w:rPr>
          <w:rFonts w:ascii="Arial" w:hAnsi="Arial" w:cs="Arial"/>
          <w:color w:val="000000" w:themeColor="text1"/>
          <w:sz w:val="24"/>
          <w:szCs w:val="24"/>
        </w:rPr>
        <w:t xml:space="preserve">con el tema de la prevención del delito, </w:t>
      </w:r>
      <w:r w:rsidR="009C3971" w:rsidRPr="00EB1416">
        <w:rPr>
          <w:rFonts w:ascii="Arial" w:hAnsi="Arial" w:cs="Arial"/>
          <w:color w:val="000000" w:themeColor="text1"/>
          <w:sz w:val="24"/>
          <w:szCs w:val="24"/>
        </w:rPr>
        <w:t xml:space="preserve">para </w:t>
      </w:r>
      <w:r w:rsidR="00AD2556" w:rsidRPr="00EB1416">
        <w:rPr>
          <w:rFonts w:ascii="Arial" w:hAnsi="Arial" w:cs="Arial"/>
          <w:color w:val="000000" w:themeColor="text1"/>
          <w:sz w:val="24"/>
          <w:szCs w:val="24"/>
        </w:rPr>
        <w:t>prevenir</w:t>
      </w:r>
      <w:r w:rsidR="009C3971" w:rsidRPr="00EB1416">
        <w:rPr>
          <w:rFonts w:ascii="Arial" w:hAnsi="Arial" w:cs="Arial"/>
          <w:color w:val="000000" w:themeColor="text1"/>
          <w:sz w:val="24"/>
          <w:szCs w:val="24"/>
        </w:rPr>
        <w:t xml:space="preserve"> el bulling</w:t>
      </w:r>
      <w:r w:rsidR="00AD2556" w:rsidRPr="00EB1416">
        <w:rPr>
          <w:rFonts w:ascii="Arial" w:hAnsi="Arial" w:cs="Arial"/>
          <w:color w:val="000000" w:themeColor="text1"/>
          <w:sz w:val="24"/>
          <w:szCs w:val="24"/>
        </w:rPr>
        <w:t xml:space="preserve"> están incorporadas varias </w:t>
      </w:r>
      <w:r w:rsidR="009C3971" w:rsidRPr="00EB1416">
        <w:rPr>
          <w:rFonts w:ascii="Arial" w:hAnsi="Arial" w:cs="Arial"/>
          <w:color w:val="000000" w:themeColor="text1"/>
          <w:sz w:val="24"/>
          <w:szCs w:val="24"/>
        </w:rPr>
        <w:t xml:space="preserve">direcciones </w:t>
      </w:r>
      <w:r w:rsidR="00AD2556" w:rsidRPr="00EB1416">
        <w:rPr>
          <w:rFonts w:ascii="Arial" w:hAnsi="Arial" w:cs="Arial"/>
          <w:color w:val="000000" w:themeColor="text1"/>
          <w:sz w:val="24"/>
          <w:szCs w:val="24"/>
        </w:rPr>
        <w:t xml:space="preserve">de </w:t>
      </w:r>
      <w:r w:rsidR="00AD2556" w:rsidRPr="00EB1416">
        <w:rPr>
          <w:rFonts w:ascii="Arial" w:hAnsi="Arial" w:cs="Arial"/>
          <w:color w:val="000000" w:themeColor="text1"/>
          <w:sz w:val="24"/>
          <w:szCs w:val="24"/>
        </w:rPr>
        <w:lastRenderedPageBreak/>
        <w:t xml:space="preserve">aquí </w:t>
      </w:r>
      <w:r w:rsidR="009C3971" w:rsidRPr="00EB1416">
        <w:rPr>
          <w:rFonts w:ascii="Arial" w:hAnsi="Arial" w:cs="Arial"/>
          <w:color w:val="000000" w:themeColor="text1"/>
          <w:sz w:val="24"/>
          <w:szCs w:val="24"/>
        </w:rPr>
        <w:t>del gobierno municipal y además</w:t>
      </w:r>
      <w:r w:rsidR="00AD2556" w:rsidRPr="00EB1416">
        <w:rPr>
          <w:rFonts w:ascii="Arial" w:hAnsi="Arial" w:cs="Arial"/>
          <w:color w:val="000000" w:themeColor="text1"/>
          <w:sz w:val="24"/>
          <w:szCs w:val="24"/>
        </w:rPr>
        <w:t xml:space="preserve"> varias áreas del Gobierno del Estado, te invitamos, te hacemos llegar la invitación, para que nos puedas acompañar a alguna secundaria o primaria que son focalizadas o que tienen pues problemas de esas características ayúdanos a decirles a esos jóvenes</w:t>
      </w:r>
      <w:r w:rsidR="009C3971" w:rsidRPr="00EB1416">
        <w:rPr>
          <w:rFonts w:ascii="Arial" w:hAnsi="Arial" w:cs="Arial"/>
          <w:color w:val="000000" w:themeColor="text1"/>
          <w:sz w:val="24"/>
          <w:szCs w:val="24"/>
        </w:rPr>
        <w:t xml:space="preserve"> a esos niños que realmente</w:t>
      </w:r>
      <w:r w:rsidR="00AD2556" w:rsidRPr="00EB1416">
        <w:rPr>
          <w:rFonts w:ascii="Arial" w:hAnsi="Arial" w:cs="Arial"/>
          <w:color w:val="000000" w:themeColor="text1"/>
          <w:sz w:val="24"/>
          <w:szCs w:val="24"/>
        </w:rPr>
        <w:t xml:space="preserve"> es muy importante </w:t>
      </w:r>
      <w:r w:rsidR="009C3971" w:rsidRPr="00EB1416">
        <w:rPr>
          <w:rFonts w:ascii="Arial" w:hAnsi="Arial" w:cs="Arial"/>
          <w:color w:val="000000" w:themeColor="text1"/>
          <w:sz w:val="24"/>
          <w:szCs w:val="24"/>
        </w:rPr>
        <w:t xml:space="preserve">pues </w:t>
      </w:r>
      <w:r w:rsidR="00AD2556" w:rsidRPr="00EB1416">
        <w:rPr>
          <w:rFonts w:ascii="Arial" w:hAnsi="Arial" w:cs="Arial"/>
          <w:color w:val="000000" w:themeColor="text1"/>
          <w:sz w:val="24"/>
          <w:szCs w:val="24"/>
        </w:rPr>
        <w:t>no callar y levantar la mano cuando algo malo este pasando, felicidades, muchas felicidades. ---------------------------------------------------------------------------------------------------------------------------------------------------------------------------</w:t>
      </w:r>
      <w:r w:rsidR="009C3971" w:rsidRPr="00EB1416">
        <w:rPr>
          <w:rFonts w:ascii="Arial" w:hAnsi="Arial" w:cs="Arial"/>
          <w:color w:val="000000" w:themeColor="text1"/>
          <w:sz w:val="24"/>
          <w:szCs w:val="24"/>
        </w:rPr>
        <w:t>-----------</w:t>
      </w:r>
      <w:r w:rsidR="00183656" w:rsidRPr="00EB1416">
        <w:rPr>
          <w:rFonts w:ascii="Arial" w:hAnsi="Arial" w:cs="Arial"/>
          <w:color w:val="000000" w:themeColor="text1"/>
          <w:sz w:val="24"/>
          <w:szCs w:val="24"/>
        </w:rPr>
        <w:t xml:space="preserve"> </w:t>
      </w:r>
      <w:r w:rsidR="00C91814" w:rsidRPr="00EB1416">
        <w:rPr>
          <w:rFonts w:ascii="Arial" w:hAnsi="Arial" w:cs="Arial"/>
          <w:color w:val="000000" w:themeColor="text1"/>
          <w:sz w:val="24"/>
          <w:szCs w:val="24"/>
        </w:rPr>
        <w:t xml:space="preserve">   </w:t>
      </w:r>
      <w:r w:rsidR="00A05488" w:rsidRPr="00EB1416">
        <w:rPr>
          <w:rFonts w:ascii="Arial" w:hAnsi="Arial" w:cs="Arial"/>
          <w:color w:val="000000" w:themeColor="text1"/>
          <w:sz w:val="24"/>
          <w:szCs w:val="24"/>
        </w:rPr>
        <w:t xml:space="preserve"> </w:t>
      </w:r>
      <w:r w:rsidR="00616DA5" w:rsidRPr="00EB1416">
        <w:rPr>
          <w:rFonts w:ascii="Arial" w:hAnsi="Arial" w:cs="Arial"/>
          <w:color w:val="000000" w:themeColor="text1"/>
          <w:sz w:val="24"/>
          <w:szCs w:val="24"/>
        </w:rPr>
        <w:t xml:space="preserve"> </w:t>
      </w:r>
      <w:r w:rsidR="00E4750B" w:rsidRPr="00EB1416">
        <w:rPr>
          <w:rFonts w:ascii="Arial" w:hAnsi="Arial" w:cs="Arial"/>
          <w:color w:val="000000" w:themeColor="text1"/>
          <w:sz w:val="24"/>
          <w:szCs w:val="24"/>
        </w:rPr>
        <w:t xml:space="preserve"> </w:t>
      </w:r>
      <w:r w:rsidR="00BD6D8E" w:rsidRPr="00EB1416">
        <w:rPr>
          <w:rFonts w:ascii="Arial" w:hAnsi="Arial" w:cs="Arial"/>
          <w:color w:val="000000" w:themeColor="text1"/>
          <w:sz w:val="24"/>
          <w:szCs w:val="24"/>
        </w:rPr>
        <w:t xml:space="preserve"> </w:t>
      </w:r>
      <w:r w:rsidR="00AD2556" w:rsidRPr="00EB1416">
        <w:rPr>
          <w:rFonts w:ascii="Arial" w:hAnsi="Arial" w:cs="Arial"/>
          <w:color w:val="000000" w:themeColor="text1"/>
          <w:sz w:val="24"/>
          <w:szCs w:val="24"/>
        </w:rPr>
        <w:t xml:space="preserve">Con la palabra la regidora María de Jesús Cortés Durán: </w:t>
      </w:r>
      <w:r w:rsidR="00B5778D" w:rsidRPr="00EB1416">
        <w:rPr>
          <w:rFonts w:ascii="Arial" w:hAnsi="Arial" w:cs="Arial"/>
          <w:color w:val="000000" w:themeColor="text1"/>
          <w:sz w:val="24"/>
          <w:szCs w:val="24"/>
        </w:rPr>
        <w:t xml:space="preserve">muy buenas noches </w:t>
      </w:r>
      <w:r w:rsidR="00AD2556" w:rsidRPr="00EB1416">
        <w:rPr>
          <w:rFonts w:ascii="Arial" w:hAnsi="Arial" w:cs="Arial"/>
          <w:color w:val="000000" w:themeColor="text1"/>
          <w:sz w:val="24"/>
          <w:szCs w:val="24"/>
        </w:rPr>
        <w:t xml:space="preserve">compañeros señora Presidenta bienvenida Fernanda tu sabes que </w:t>
      </w:r>
      <w:r w:rsidR="00B5778D" w:rsidRPr="00EB1416">
        <w:rPr>
          <w:rFonts w:ascii="Arial" w:hAnsi="Arial" w:cs="Arial"/>
          <w:color w:val="000000" w:themeColor="text1"/>
          <w:sz w:val="24"/>
          <w:szCs w:val="24"/>
        </w:rPr>
        <w:t xml:space="preserve">ya </w:t>
      </w:r>
      <w:r w:rsidR="00AD2556" w:rsidRPr="00EB1416">
        <w:rPr>
          <w:rFonts w:ascii="Arial" w:hAnsi="Arial" w:cs="Arial"/>
          <w:color w:val="000000" w:themeColor="text1"/>
          <w:sz w:val="24"/>
          <w:szCs w:val="24"/>
        </w:rPr>
        <w:t xml:space="preserve">ha se había promovido esto por parte de nuestro compañero Luis Córdova que habíamos tenido contar contigo y contar con tu presencia en un desayuno pero bienvenida y ojala se te realice todo lo </w:t>
      </w:r>
      <w:r w:rsidR="00B5778D" w:rsidRPr="00EB1416">
        <w:rPr>
          <w:rFonts w:ascii="Arial" w:hAnsi="Arial" w:cs="Arial"/>
          <w:color w:val="000000" w:themeColor="text1"/>
          <w:sz w:val="24"/>
          <w:szCs w:val="24"/>
        </w:rPr>
        <w:t>que aspiras</w:t>
      </w:r>
      <w:r w:rsidR="00AD2556" w:rsidRPr="00EB1416">
        <w:rPr>
          <w:rFonts w:ascii="Arial" w:hAnsi="Arial" w:cs="Arial"/>
          <w:color w:val="000000" w:themeColor="text1"/>
          <w:sz w:val="24"/>
          <w:szCs w:val="24"/>
        </w:rPr>
        <w:t xml:space="preserve"> en la vida, estas muy joven, y </w:t>
      </w:r>
      <w:r w:rsidR="00B5778D" w:rsidRPr="00EB1416">
        <w:rPr>
          <w:rFonts w:ascii="Arial" w:hAnsi="Arial" w:cs="Arial"/>
          <w:color w:val="000000" w:themeColor="text1"/>
          <w:sz w:val="24"/>
          <w:szCs w:val="24"/>
        </w:rPr>
        <w:t>échale</w:t>
      </w:r>
      <w:r w:rsidR="00AD2556" w:rsidRPr="00EB1416">
        <w:rPr>
          <w:rFonts w:ascii="Arial" w:hAnsi="Arial" w:cs="Arial"/>
          <w:color w:val="000000" w:themeColor="text1"/>
          <w:sz w:val="24"/>
          <w:szCs w:val="24"/>
        </w:rPr>
        <w:t xml:space="preserve"> ganas, bienvenida. ------------------------------------------------------------------------------------------------</w:t>
      </w:r>
      <w:r w:rsidR="00B5778D" w:rsidRPr="00EB1416">
        <w:rPr>
          <w:rFonts w:ascii="Arial" w:hAnsi="Arial" w:cs="Arial"/>
          <w:color w:val="000000" w:themeColor="text1"/>
          <w:sz w:val="24"/>
          <w:szCs w:val="24"/>
        </w:rPr>
        <w:t>------------------------------</w:t>
      </w:r>
      <w:r w:rsidR="00977E59" w:rsidRPr="00EB1416">
        <w:rPr>
          <w:rFonts w:ascii="Arial" w:hAnsi="Arial" w:cs="Arial"/>
          <w:color w:val="000000" w:themeColor="text1"/>
          <w:sz w:val="24"/>
          <w:szCs w:val="24"/>
        </w:rPr>
        <w:t>C</w:t>
      </w:r>
      <w:r w:rsidR="00AD2556" w:rsidRPr="00EB1416">
        <w:rPr>
          <w:rFonts w:ascii="Arial" w:hAnsi="Arial" w:cs="Arial"/>
          <w:color w:val="000000" w:themeColor="text1"/>
          <w:sz w:val="24"/>
          <w:szCs w:val="24"/>
        </w:rPr>
        <w:t xml:space="preserve">on el uso de la voz la regidora </w:t>
      </w:r>
      <w:r w:rsidR="00977E59" w:rsidRPr="00EB1416">
        <w:rPr>
          <w:rFonts w:ascii="Arial" w:hAnsi="Arial" w:cs="Arial"/>
          <w:color w:val="000000" w:themeColor="text1"/>
          <w:sz w:val="24"/>
          <w:szCs w:val="24"/>
        </w:rPr>
        <w:t xml:space="preserve">Martha </w:t>
      </w:r>
      <w:r w:rsidR="00AD2556" w:rsidRPr="00EB1416">
        <w:rPr>
          <w:rFonts w:ascii="Arial" w:hAnsi="Arial" w:cs="Arial"/>
          <w:color w:val="000000" w:themeColor="text1"/>
          <w:sz w:val="24"/>
          <w:szCs w:val="24"/>
        </w:rPr>
        <w:t>Genoveva</w:t>
      </w:r>
      <w:r w:rsidR="00977E59" w:rsidRPr="00EB1416">
        <w:rPr>
          <w:rFonts w:ascii="Arial" w:hAnsi="Arial" w:cs="Arial"/>
          <w:color w:val="000000" w:themeColor="text1"/>
          <w:sz w:val="24"/>
          <w:szCs w:val="24"/>
        </w:rPr>
        <w:t xml:space="preserve"> Martínez González: tomo la palabra para felicitarte</w:t>
      </w:r>
      <w:r w:rsidR="001D521E" w:rsidRPr="00EB1416">
        <w:rPr>
          <w:rFonts w:ascii="Arial" w:hAnsi="Arial" w:cs="Arial"/>
          <w:color w:val="000000" w:themeColor="text1"/>
          <w:sz w:val="24"/>
          <w:szCs w:val="24"/>
        </w:rPr>
        <w:t xml:space="preserve"> Gaby, Fernanda ya te cambie el nombre, Fernanda </w:t>
      </w:r>
      <w:r w:rsidR="00B5778D" w:rsidRPr="00EB1416">
        <w:rPr>
          <w:rFonts w:ascii="Arial" w:hAnsi="Arial" w:cs="Arial"/>
          <w:color w:val="000000" w:themeColor="text1"/>
          <w:sz w:val="24"/>
          <w:szCs w:val="24"/>
        </w:rPr>
        <w:t xml:space="preserve">mira </w:t>
      </w:r>
      <w:r w:rsidR="001D521E" w:rsidRPr="00EB1416">
        <w:rPr>
          <w:rFonts w:ascii="Arial" w:hAnsi="Arial" w:cs="Arial"/>
          <w:color w:val="000000" w:themeColor="text1"/>
          <w:sz w:val="24"/>
          <w:szCs w:val="24"/>
        </w:rPr>
        <w:t xml:space="preserve">yo tengo una de las comisiones, tengo dos comisiones y entre ellas </w:t>
      </w:r>
      <w:r w:rsidR="00B5778D" w:rsidRPr="00EB1416">
        <w:rPr>
          <w:rFonts w:ascii="Arial" w:hAnsi="Arial" w:cs="Arial"/>
          <w:color w:val="000000" w:themeColor="text1"/>
          <w:sz w:val="24"/>
          <w:szCs w:val="24"/>
        </w:rPr>
        <w:t xml:space="preserve">es </w:t>
      </w:r>
      <w:r w:rsidR="001D521E" w:rsidRPr="00EB1416">
        <w:rPr>
          <w:rFonts w:ascii="Arial" w:hAnsi="Arial" w:cs="Arial"/>
          <w:color w:val="000000" w:themeColor="text1"/>
          <w:sz w:val="24"/>
          <w:szCs w:val="24"/>
        </w:rPr>
        <w:t xml:space="preserve">la de Derechos Humanos, </w:t>
      </w:r>
      <w:r w:rsidR="00347643" w:rsidRPr="00EB1416">
        <w:rPr>
          <w:rFonts w:ascii="Arial" w:hAnsi="Arial" w:cs="Arial"/>
          <w:color w:val="000000" w:themeColor="text1"/>
          <w:sz w:val="24"/>
          <w:szCs w:val="24"/>
        </w:rPr>
        <w:t xml:space="preserve">te felicito doblemente primera porque estas muy chiquita ya lo dijeron </w:t>
      </w:r>
      <w:r w:rsidR="00B5778D" w:rsidRPr="00EB1416">
        <w:rPr>
          <w:rFonts w:ascii="Arial" w:hAnsi="Arial" w:cs="Arial"/>
          <w:color w:val="000000" w:themeColor="text1"/>
          <w:sz w:val="24"/>
          <w:szCs w:val="24"/>
        </w:rPr>
        <w:t xml:space="preserve">lo </w:t>
      </w:r>
      <w:r w:rsidR="00347643" w:rsidRPr="00EB1416">
        <w:rPr>
          <w:rFonts w:ascii="Arial" w:hAnsi="Arial" w:cs="Arial"/>
          <w:color w:val="000000" w:themeColor="text1"/>
          <w:sz w:val="24"/>
          <w:szCs w:val="24"/>
        </w:rPr>
        <w:t xml:space="preserve">estamos viendo, entonces para estar en esto y esto de tener un Premio Nacional de la Juventud, </w:t>
      </w:r>
      <w:r w:rsidR="00DF4A9E" w:rsidRPr="00EB1416">
        <w:rPr>
          <w:rFonts w:ascii="Arial" w:hAnsi="Arial" w:cs="Arial"/>
          <w:color w:val="000000" w:themeColor="text1"/>
          <w:sz w:val="24"/>
          <w:szCs w:val="24"/>
        </w:rPr>
        <w:t>no cualquiera lo tiene entonces</w:t>
      </w:r>
      <w:r w:rsidR="00B5778D" w:rsidRPr="00EB1416">
        <w:rPr>
          <w:rFonts w:ascii="Arial" w:hAnsi="Arial" w:cs="Arial"/>
          <w:color w:val="000000" w:themeColor="text1"/>
          <w:sz w:val="24"/>
          <w:szCs w:val="24"/>
        </w:rPr>
        <w:t>,</w:t>
      </w:r>
      <w:r w:rsidR="00DF4A9E" w:rsidRPr="00EB1416">
        <w:rPr>
          <w:rFonts w:ascii="Arial" w:hAnsi="Arial" w:cs="Arial"/>
          <w:color w:val="000000" w:themeColor="text1"/>
          <w:sz w:val="24"/>
          <w:szCs w:val="24"/>
        </w:rPr>
        <w:t xml:space="preserve"> si nos gustaría colaborar de la </w:t>
      </w:r>
      <w:r w:rsidR="00B5778D" w:rsidRPr="00EB1416">
        <w:rPr>
          <w:rFonts w:ascii="Arial" w:hAnsi="Arial" w:cs="Arial"/>
          <w:color w:val="000000" w:themeColor="text1"/>
          <w:sz w:val="24"/>
          <w:szCs w:val="24"/>
        </w:rPr>
        <w:t xml:space="preserve">mano </w:t>
      </w:r>
      <w:r w:rsidR="00DF4A9E" w:rsidRPr="00EB1416">
        <w:rPr>
          <w:rFonts w:ascii="Arial" w:hAnsi="Arial" w:cs="Arial"/>
          <w:color w:val="000000" w:themeColor="text1"/>
          <w:sz w:val="24"/>
          <w:szCs w:val="24"/>
        </w:rPr>
        <w:t xml:space="preserve">contigo precisamente por la comisión de derechos humanos que nos compete y </w:t>
      </w:r>
      <w:r w:rsidR="00B5778D" w:rsidRPr="00EB1416">
        <w:rPr>
          <w:rFonts w:ascii="Arial" w:hAnsi="Arial" w:cs="Arial"/>
          <w:color w:val="000000" w:themeColor="text1"/>
          <w:sz w:val="24"/>
          <w:szCs w:val="24"/>
        </w:rPr>
        <w:t xml:space="preserve">a lo que trate de llegar </w:t>
      </w:r>
      <w:r w:rsidR="00DF4A9E" w:rsidRPr="00EB1416">
        <w:rPr>
          <w:rFonts w:ascii="Arial" w:hAnsi="Arial" w:cs="Arial"/>
          <w:color w:val="000000" w:themeColor="text1"/>
          <w:sz w:val="24"/>
          <w:szCs w:val="24"/>
        </w:rPr>
        <w:t>estamos escuchándolo, bienvenida nuevamente pido un aplauso para ella. ---------------------------------------------------------------------------------------------------------------------------------------------------------------</w:t>
      </w:r>
      <w:r w:rsidR="00B5778D" w:rsidRPr="00EB1416">
        <w:rPr>
          <w:rFonts w:ascii="Arial" w:hAnsi="Arial" w:cs="Arial"/>
          <w:color w:val="000000" w:themeColor="text1"/>
          <w:sz w:val="24"/>
          <w:szCs w:val="24"/>
        </w:rPr>
        <w:t>----------</w:t>
      </w:r>
      <w:r w:rsidR="00DF4A9E" w:rsidRPr="00EB1416">
        <w:rPr>
          <w:rFonts w:ascii="Arial" w:hAnsi="Arial" w:cs="Arial"/>
          <w:color w:val="000000" w:themeColor="text1"/>
          <w:sz w:val="24"/>
          <w:szCs w:val="24"/>
        </w:rPr>
        <w:t>Con el uso de la palabra la regidora Gabriela Juárez Piña:</w:t>
      </w:r>
      <w:r w:rsidR="005575C2" w:rsidRPr="00EB1416">
        <w:rPr>
          <w:rFonts w:ascii="Arial" w:hAnsi="Arial" w:cs="Arial"/>
          <w:color w:val="000000" w:themeColor="text1"/>
          <w:sz w:val="24"/>
          <w:szCs w:val="24"/>
        </w:rPr>
        <w:t xml:space="preserve"> pues Fernanda tienes las puertas abiertas de todas las comisiones </w:t>
      </w:r>
      <w:r w:rsidR="00553C5D" w:rsidRPr="00EB1416">
        <w:rPr>
          <w:rFonts w:ascii="Arial" w:hAnsi="Arial" w:cs="Arial"/>
          <w:color w:val="000000" w:themeColor="text1"/>
          <w:sz w:val="24"/>
          <w:szCs w:val="24"/>
        </w:rPr>
        <w:t xml:space="preserve">como tu sabes </w:t>
      </w:r>
      <w:r w:rsidR="005575C2" w:rsidRPr="00EB1416">
        <w:rPr>
          <w:rFonts w:ascii="Arial" w:hAnsi="Arial" w:cs="Arial"/>
          <w:color w:val="000000" w:themeColor="text1"/>
          <w:sz w:val="24"/>
          <w:szCs w:val="24"/>
        </w:rPr>
        <w:t xml:space="preserve">y que esa semilla que tu plantaste, </w:t>
      </w:r>
      <w:r w:rsidR="00C1029A" w:rsidRPr="00EB1416">
        <w:rPr>
          <w:rFonts w:ascii="Arial" w:hAnsi="Arial" w:cs="Arial"/>
          <w:color w:val="000000" w:themeColor="text1"/>
          <w:sz w:val="24"/>
          <w:szCs w:val="24"/>
        </w:rPr>
        <w:t xml:space="preserve">en la tierra de Tlaquepaque yo sé </w:t>
      </w:r>
      <w:r w:rsidR="00553C5D" w:rsidRPr="00EB1416">
        <w:rPr>
          <w:rFonts w:ascii="Arial" w:hAnsi="Arial" w:cs="Arial"/>
          <w:color w:val="000000" w:themeColor="text1"/>
          <w:sz w:val="24"/>
          <w:szCs w:val="24"/>
        </w:rPr>
        <w:t xml:space="preserve">que va florecer </w:t>
      </w:r>
      <w:r w:rsidR="00C1029A" w:rsidRPr="00EB1416">
        <w:rPr>
          <w:rFonts w:ascii="Arial" w:hAnsi="Arial" w:cs="Arial"/>
          <w:color w:val="000000" w:themeColor="text1"/>
          <w:sz w:val="24"/>
          <w:szCs w:val="24"/>
        </w:rPr>
        <w:t xml:space="preserve">ya recorriste mucho el país, y ahora en esta tierra que te ha visto nacer y crecer bueno yo se que va a florecer todo lo que has hecho, </w:t>
      </w:r>
      <w:r w:rsidR="00553C5D" w:rsidRPr="00EB1416">
        <w:rPr>
          <w:rFonts w:ascii="Arial" w:hAnsi="Arial" w:cs="Arial"/>
          <w:color w:val="000000" w:themeColor="text1"/>
          <w:sz w:val="24"/>
          <w:szCs w:val="24"/>
        </w:rPr>
        <w:t xml:space="preserve">yo nada mas así muy brevemente quiero </w:t>
      </w:r>
      <w:r w:rsidR="00C1029A" w:rsidRPr="00EB1416">
        <w:rPr>
          <w:rFonts w:ascii="Arial" w:hAnsi="Arial" w:cs="Arial"/>
          <w:color w:val="000000" w:themeColor="text1"/>
          <w:sz w:val="24"/>
          <w:szCs w:val="24"/>
        </w:rPr>
        <w:t xml:space="preserve">comentarles que fue muy interesante </w:t>
      </w:r>
      <w:r w:rsidR="00553C5D" w:rsidRPr="00EB1416">
        <w:rPr>
          <w:rFonts w:ascii="Arial" w:hAnsi="Arial" w:cs="Arial"/>
          <w:color w:val="000000" w:themeColor="text1"/>
          <w:sz w:val="24"/>
          <w:szCs w:val="24"/>
        </w:rPr>
        <w:t xml:space="preserve">como </w:t>
      </w:r>
      <w:r w:rsidR="00C1029A" w:rsidRPr="00EB1416">
        <w:rPr>
          <w:rFonts w:ascii="Arial" w:hAnsi="Arial" w:cs="Arial"/>
          <w:color w:val="000000" w:themeColor="text1"/>
          <w:sz w:val="24"/>
          <w:szCs w:val="24"/>
        </w:rPr>
        <w:t xml:space="preserve">surgió la conferencia de la cual yo me siento muy honrada compartirles porque cada esfuerzo que hacemos en la Comisión </w:t>
      </w:r>
      <w:r w:rsidR="001902A3" w:rsidRPr="00EB1416">
        <w:rPr>
          <w:rFonts w:ascii="Arial" w:hAnsi="Arial" w:cs="Arial"/>
          <w:color w:val="000000" w:themeColor="text1"/>
          <w:sz w:val="24"/>
          <w:szCs w:val="24"/>
        </w:rPr>
        <w:t>tiene un fruto importante para la población</w:t>
      </w:r>
      <w:r w:rsidR="00553C5D" w:rsidRPr="00EB1416">
        <w:rPr>
          <w:rFonts w:ascii="Arial" w:hAnsi="Arial" w:cs="Arial"/>
          <w:color w:val="000000" w:themeColor="text1"/>
          <w:sz w:val="24"/>
          <w:szCs w:val="24"/>
        </w:rPr>
        <w:t>,</w:t>
      </w:r>
      <w:r w:rsidR="001902A3" w:rsidRPr="00EB1416">
        <w:rPr>
          <w:rFonts w:ascii="Arial" w:hAnsi="Arial" w:cs="Arial"/>
          <w:color w:val="000000" w:themeColor="text1"/>
          <w:sz w:val="24"/>
          <w:szCs w:val="24"/>
        </w:rPr>
        <w:t xml:space="preserve"> de ahí que siempre estemos tratando de difundir lo que se hace en las comisiones en la primer sesión que fue seguridad pública se</w:t>
      </w:r>
      <w:r w:rsidR="00553C5D" w:rsidRPr="00EB1416">
        <w:rPr>
          <w:rFonts w:ascii="Arial" w:hAnsi="Arial" w:cs="Arial"/>
          <w:color w:val="000000" w:themeColor="text1"/>
          <w:sz w:val="24"/>
          <w:szCs w:val="24"/>
        </w:rPr>
        <w:t xml:space="preserve"> estaba se</w:t>
      </w:r>
      <w:r w:rsidR="001902A3" w:rsidRPr="00EB1416">
        <w:rPr>
          <w:rFonts w:ascii="Arial" w:hAnsi="Arial" w:cs="Arial"/>
          <w:color w:val="000000" w:themeColor="text1"/>
          <w:sz w:val="24"/>
          <w:szCs w:val="24"/>
        </w:rPr>
        <w:t xml:space="preserve"> presento la curricula, se analizo, se presento y se puso a consideración la Carrera Policial y tuve una publicación </w:t>
      </w:r>
      <w:r w:rsidR="00553C5D" w:rsidRPr="00EB1416">
        <w:rPr>
          <w:rFonts w:ascii="Arial" w:hAnsi="Arial" w:cs="Arial"/>
          <w:color w:val="000000" w:themeColor="text1"/>
          <w:sz w:val="24"/>
          <w:szCs w:val="24"/>
        </w:rPr>
        <w:t xml:space="preserve">por Facebook </w:t>
      </w:r>
      <w:r w:rsidR="001902A3" w:rsidRPr="00EB1416">
        <w:rPr>
          <w:rFonts w:ascii="Arial" w:hAnsi="Arial" w:cs="Arial"/>
          <w:color w:val="000000" w:themeColor="text1"/>
          <w:sz w:val="24"/>
          <w:szCs w:val="24"/>
        </w:rPr>
        <w:t xml:space="preserve">Fernanda la vio esa anotación de que sesionamos en la Comisión de Seguridad Pública, </w:t>
      </w:r>
      <w:r w:rsidR="002471BE" w:rsidRPr="00EB1416">
        <w:rPr>
          <w:rFonts w:ascii="Arial" w:hAnsi="Arial" w:cs="Arial"/>
          <w:color w:val="000000" w:themeColor="text1"/>
          <w:sz w:val="24"/>
          <w:szCs w:val="24"/>
        </w:rPr>
        <w:t xml:space="preserve">y que fue </w:t>
      </w:r>
      <w:r w:rsidR="00553C5D" w:rsidRPr="00EB1416">
        <w:rPr>
          <w:rFonts w:ascii="Arial" w:hAnsi="Arial" w:cs="Arial"/>
          <w:color w:val="000000" w:themeColor="text1"/>
          <w:sz w:val="24"/>
          <w:szCs w:val="24"/>
        </w:rPr>
        <w:t>justamente la aprobación de</w:t>
      </w:r>
      <w:r w:rsidR="002471BE" w:rsidRPr="00EB1416">
        <w:rPr>
          <w:rFonts w:ascii="Arial" w:hAnsi="Arial" w:cs="Arial"/>
          <w:color w:val="000000" w:themeColor="text1"/>
          <w:sz w:val="24"/>
          <w:szCs w:val="24"/>
        </w:rPr>
        <w:t xml:space="preserve"> la perspectiva de género en la Carrera Policial y es ahí donde ella se comunica su mama, se comunica Fernanda hace contacto con una servidora y nos propone llevar a cabo una conferencia</w:t>
      </w:r>
      <w:r w:rsidR="00C54682" w:rsidRPr="00EB1416">
        <w:rPr>
          <w:rFonts w:ascii="Arial" w:hAnsi="Arial" w:cs="Arial"/>
          <w:color w:val="000000" w:themeColor="text1"/>
          <w:sz w:val="24"/>
          <w:szCs w:val="24"/>
        </w:rPr>
        <w:t xml:space="preserve">, doy cuenta que el ayuntamiento </w:t>
      </w:r>
      <w:r w:rsidR="002471BE" w:rsidRPr="00EB1416">
        <w:rPr>
          <w:rFonts w:ascii="Arial" w:hAnsi="Arial" w:cs="Arial"/>
          <w:color w:val="000000" w:themeColor="text1"/>
          <w:sz w:val="24"/>
          <w:szCs w:val="24"/>
        </w:rPr>
        <w:t xml:space="preserve">le hizo le va dar un reconocimiento y que ella se siente muy conmovida por ello, </w:t>
      </w:r>
      <w:r w:rsidR="00C54682" w:rsidRPr="00EB1416">
        <w:rPr>
          <w:rFonts w:ascii="Arial" w:hAnsi="Arial" w:cs="Arial"/>
          <w:color w:val="000000" w:themeColor="text1"/>
          <w:sz w:val="24"/>
          <w:szCs w:val="24"/>
        </w:rPr>
        <w:t xml:space="preserve">y que </w:t>
      </w:r>
      <w:r w:rsidR="002471BE" w:rsidRPr="00EB1416">
        <w:rPr>
          <w:rFonts w:ascii="Arial" w:hAnsi="Arial" w:cs="Arial"/>
          <w:color w:val="000000" w:themeColor="text1"/>
          <w:sz w:val="24"/>
          <w:szCs w:val="24"/>
        </w:rPr>
        <w:t xml:space="preserve">ella en respuesta y en agradecimiento quiere llevar a cabo una conferencia precisamente con ese tema que ella ve en las redes, y como siempre está dispuesta a estar contribuyendo a estar construyendo con su entorno, </w:t>
      </w:r>
      <w:r w:rsidR="00C54682" w:rsidRPr="00EB1416">
        <w:rPr>
          <w:rFonts w:ascii="Arial" w:hAnsi="Arial" w:cs="Arial"/>
          <w:color w:val="000000" w:themeColor="text1"/>
          <w:sz w:val="24"/>
          <w:szCs w:val="24"/>
        </w:rPr>
        <w:t xml:space="preserve">yo por eso </w:t>
      </w:r>
      <w:r w:rsidR="002471BE" w:rsidRPr="00EB1416">
        <w:rPr>
          <w:rFonts w:ascii="Arial" w:hAnsi="Arial" w:cs="Arial"/>
          <w:color w:val="000000" w:themeColor="text1"/>
          <w:sz w:val="24"/>
          <w:szCs w:val="24"/>
        </w:rPr>
        <w:t xml:space="preserve">te agradezco muchísimo porque sé que será de gran contribución, pues muchas gracias a ti Fernanda </w:t>
      </w:r>
      <w:r w:rsidR="00C54682" w:rsidRPr="00EB1416">
        <w:rPr>
          <w:rFonts w:ascii="Arial" w:hAnsi="Arial" w:cs="Arial"/>
          <w:color w:val="000000" w:themeColor="text1"/>
          <w:sz w:val="24"/>
          <w:szCs w:val="24"/>
        </w:rPr>
        <w:t xml:space="preserve">por haber </w:t>
      </w:r>
      <w:r w:rsidR="002471BE" w:rsidRPr="00EB1416">
        <w:rPr>
          <w:rFonts w:ascii="Arial" w:hAnsi="Arial" w:cs="Arial"/>
          <w:color w:val="000000" w:themeColor="text1"/>
          <w:sz w:val="24"/>
          <w:szCs w:val="24"/>
        </w:rPr>
        <w:t>asistido el día de hoy para poder hacer este punto de acuerdo</w:t>
      </w:r>
      <w:r w:rsidR="00C54682" w:rsidRPr="00EB1416">
        <w:rPr>
          <w:rFonts w:ascii="Arial" w:hAnsi="Arial" w:cs="Arial"/>
          <w:color w:val="000000" w:themeColor="text1"/>
          <w:sz w:val="24"/>
          <w:szCs w:val="24"/>
        </w:rPr>
        <w:t>. Y Presidenta yo tengo un tema</w:t>
      </w:r>
      <w:r w:rsidR="002471BE" w:rsidRPr="00EB1416">
        <w:rPr>
          <w:rFonts w:ascii="Arial" w:hAnsi="Arial" w:cs="Arial"/>
          <w:color w:val="000000" w:themeColor="text1"/>
          <w:sz w:val="24"/>
          <w:szCs w:val="24"/>
        </w:rPr>
        <w:t xml:space="preserve"> ultimo así muy concreta quiero solicitarle Presidenta y a cada una de mis compañeras y compañeros integrantes de este pleno el que se me permita toda vez que estoy asignada a 9 comisiones en este ayuntamiento que me permitan darme de baja en la Comisión de Ornato, para poderme</w:t>
      </w:r>
      <w:r w:rsidR="00C54682" w:rsidRPr="00EB1416">
        <w:rPr>
          <w:rFonts w:ascii="Arial" w:hAnsi="Arial" w:cs="Arial"/>
          <w:color w:val="000000" w:themeColor="text1"/>
          <w:sz w:val="24"/>
          <w:szCs w:val="24"/>
        </w:rPr>
        <w:t xml:space="preserve"> hacer mi cambio</w:t>
      </w:r>
      <w:r w:rsidR="002471BE" w:rsidRPr="00EB1416">
        <w:rPr>
          <w:rFonts w:ascii="Arial" w:hAnsi="Arial" w:cs="Arial"/>
          <w:color w:val="000000" w:themeColor="text1"/>
          <w:sz w:val="24"/>
          <w:szCs w:val="24"/>
        </w:rPr>
        <w:t xml:space="preserve"> integrarme si me permite hacer mi cambio integrarme a la Comisión de Igualdad de Género, </w:t>
      </w:r>
      <w:r w:rsidR="005D28AD" w:rsidRPr="00EB1416">
        <w:rPr>
          <w:rFonts w:ascii="Arial" w:hAnsi="Arial" w:cs="Arial"/>
          <w:color w:val="000000" w:themeColor="text1"/>
          <w:sz w:val="24"/>
          <w:szCs w:val="24"/>
        </w:rPr>
        <w:t xml:space="preserve">igualdad sustantiva para </w:t>
      </w:r>
      <w:r w:rsidR="005D28AD" w:rsidRPr="00EB1416">
        <w:rPr>
          <w:rFonts w:ascii="Arial" w:hAnsi="Arial" w:cs="Arial"/>
          <w:color w:val="000000" w:themeColor="text1"/>
          <w:sz w:val="24"/>
          <w:szCs w:val="24"/>
        </w:rPr>
        <w:lastRenderedPageBreak/>
        <w:t xml:space="preserve">darle continuidad a las propuestas que aquí se han presentado y que han tenido bien autorizar turnar, integrarme </w:t>
      </w:r>
      <w:r w:rsidR="00C54682" w:rsidRPr="00EB1416">
        <w:rPr>
          <w:rFonts w:ascii="Arial" w:hAnsi="Arial" w:cs="Arial"/>
          <w:color w:val="000000" w:themeColor="text1"/>
          <w:sz w:val="24"/>
          <w:szCs w:val="24"/>
        </w:rPr>
        <w:t xml:space="preserve">a los trabajos </w:t>
      </w:r>
      <w:r w:rsidR="00F72370" w:rsidRPr="00EB1416">
        <w:rPr>
          <w:rFonts w:ascii="Arial" w:hAnsi="Arial" w:cs="Arial"/>
          <w:color w:val="000000" w:themeColor="text1"/>
          <w:sz w:val="24"/>
          <w:szCs w:val="24"/>
        </w:rPr>
        <w:t>muy amable y en espera de que lo pudieran considerar?. -------------------------------------------------------------------------------------------------------------------------------------------------</w:t>
      </w:r>
      <w:r w:rsidR="00AD2556" w:rsidRPr="00EB1416">
        <w:rPr>
          <w:rFonts w:ascii="Arial" w:hAnsi="Arial" w:cs="Arial"/>
          <w:color w:val="000000" w:themeColor="text1"/>
          <w:sz w:val="24"/>
          <w:szCs w:val="24"/>
        </w:rPr>
        <w:t xml:space="preserve">En el uso de la voz la C. Presidenta Municipal Interina Mirna Citlalli </w:t>
      </w:r>
      <w:r w:rsidR="00F72370" w:rsidRPr="00EB1416">
        <w:rPr>
          <w:rFonts w:ascii="Arial" w:hAnsi="Arial" w:cs="Arial"/>
          <w:color w:val="000000" w:themeColor="text1"/>
          <w:sz w:val="24"/>
          <w:szCs w:val="24"/>
        </w:rPr>
        <w:t xml:space="preserve"> </w:t>
      </w:r>
      <w:r w:rsidR="00AD2556" w:rsidRPr="00EB1416">
        <w:rPr>
          <w:rFonts w:ascii="Arial" w:hAnsi="Arial" w:cs="Arial"/>
          <w:color w:val="000000" w:themeColor="text1"/>
          <w:sz w:val="24"/>
          <w:szCs w:val="24"/>
        </w:rPr>
        <w:t xml:space="preserve">Amaya de Luna: </w:t>
      </w:r>
      <w:r w:rsidR="006C3D9B" w:rsidRPr="00EB1416">
        <w:rPr>
          <w:rFonts w:ascii="Arial" w:hAnsi="Arial" w:cs="Arial"/>
          <w:color w:val="000000" w:themeColor="text1"/>
          <w:sz w:val="24"/>
          <w:szCs w:val="24"/>
        </w:rPr>
        <w:t>y a darse de baja de la Comisión de Nomenclatura (o si me permiten tener 10 yo con muchísimo gusto no he faltado a ninguna, no he faltado a ninguna sola he, en voz de la regidora Gabriela Juárez),  pero se daría de baja haber noción de orden, ya para finalizar se daría de baja de la Comisión de Nomenclatura con la intención de sumarse como vocal a la Comisión de Igualdad de Género, los que estén por la afirmativa de</w:t>
      </w:r>
      <w:r w:rsidR="00C54682" w:rsidRPr="00EB1416">
        <w:rPr>
          <w:rFonts w:ascii="Arial" w:hAnsi="Arial" w:cs="Arial"/>
          <w:color w:val="000000" w:themeColor="text1"/>
          <w:sz w:val="24"/>
          <w:szCs w:val="24"/>
        </w:rPr>
        <w:t xml:space="preserve"> aprobar</w:t>
      </w:r>
      <w:r w:rsidR="006C3D9B" w:rsidRPr="00EB1416">
        <w:rPr>
          <w:rFonts w:ascii="Arial" w:hAnsi="Arial" w:cs="Arial"/>
          <w:color w:val="000000" w:themeColor="text1"/>
          <w:sz w:val="24"/>
          <w:szCs w:val="24"/>
        </w:rPr>
        <w:t xml:space="preserve"> la propuesta que nos hace la regidora</w:t>
      </w:r>
      <w:r w:rsidR="00C54682" w:rsidRPr="00EB1416">
        <w:rPr>
          <w:rFonts w:ascii="Arial" w:hAnsi="Arial" w:cs="Arial"/>
          <w:color w:val="000000" w:themeColor="text1"/>
          <w:sz w:val="24"/>
          <w:szCs w:val="24"/>
        </w:rPr>
        <w:t xml:space="preserve"> Gabriela</w:t>
      </w:r>
      <w:r w:rsidR="006C3D9B" w:rsidRPr="00EB1416">
        <w:rPr>
          <w:rFonts w:ascii="Arial" w:hAnsi="Arial" w:cs="Arial"/>
          <w:color w:val="000000" w:themeColor="text1"/>
          <w:sz w:val="24"/>
          <w:szCs w:val="24"/>
        </w:rPr>
        <w:t>, favor de manifestarlo, levantando su mano. -----------------------------------------------------------------------------------------------------------------------------</w:t>
      </w:r>
      <w:r w:rsidR="00C54682" w:rsidRPr="00EB1416">
        <w:rPr>
          <w:rFonts w:ascii="Arial" w:hAnsi="Arial" w:cs="Arial"/>
          <w:color w:val="000000" w:themeColor="text1"/>
          <w:sz w:val="24"/>
          <w:szCs w:val="24"/>
        </w:rPr>
        <w:t>--------------------------</w:t>
      </w:r>
      <w:r w:rsidR="008B422F" w:rsidRPr="00EB1416">
        <w:rPr>
          <w:rFonts w:ascii="Arial" w:hAnsi="Arial" w:cs="Arial"/>
          <w:color w:val="000000" w:themeColor="text1"/>
          <w:sz w:val="24"/>
          <w:szCs w:val="24"/>
        </w:rPr>
        <w:t>Se le concede el uso de la voz al regidor Albino Jiménez Vázquez: de acuerdo al reglamento tiene que haber uno de cada fracción.</w:t>
      </w:r>
      <w:r w:rsidR="006C3D9B" w:rsidRPr="00EB1416">
        <w:rPr>
          <w:rFonts w:ascii="Arial" w:hAnsi="Arial" w:cs="Arial"/>
          <w:color w:val="000000" w:themeColor="text1"/>
          <w:sz w:val="24"/>
          <w:szCs w:val="24"/>
        </w:rPr>
        <w:t xml:space="preserve">  </w:t>
      </w:r>
      <w:r w:rsidR="008B422F" w:rsidRPr="00EB1416">
        <w:rPr>
          <w:rFonts w:ascii="Arial" w:hAnsi="Arial" w:cs="Arial"/>
          <w:color w:val="000000" w:themeColor="text1"/>
          <w:sz w:val="24"/>
          <w:szCs w:val="24"/>
        </w:rPr>
        <w:t>De acuerdo al reglamento si mal no recuerdo</w:t>
      </w:r>
      <w:r w:rsidR="00C54682" w:rsidRPr="00EB1416">
        <w:rPr>
          <w:rFonts w:ascii="Arial" w:hAnsi="Arial" w:cs="Arial"/>
          <w:color w:val="000000" w:themeColor="text1"/>
          <w:sz w:val="24"/>
          <w:szCs w:val="24"/>
        </w:rPr>
        <w:t>, estoy en lo correcto?</w:t>
      </w:r>
      <w:r w:rsidR="008B422F" w:rsidRPr="00EB1416">
        <w:rPr>
          <w:rFonts w:ascii="Arial" w:hAnsi="Arial" w:cs="Arial"/>
          <w:color w:val="000000" w:themeColor="text1"/>
          <w:sz w:val="24"/>
          <w:szCs w:val="24"/>
        </w:rPr>
        <w:t>. --------------------------------------------------------------------------------------------------------------------------</w:t>
      </w:r>
      <w:r w:rsidR="006E6352" w:rsidRPr="00EB1416">
        <w:rPr>
          <w:rFonts w:ascii="Arial" w:hAnsi="Arial" w:cs="Arial"/>
          <w:color w:val="000000" w:themeColor="text1"/>
          <w:sz w:val="24"/>
          <w:szCs w:val="24"/>
        </w:rPr>
        <w:t xml:space="preserve">En el uso de la voz la C. Presidenta Municipal Interina Mirna Citlalli  Amaya de Luna: </w:t>
      </w:r>
      <w:r w:rsidR="008B422F" w:rsidRPr="00EB1416">
        <w:rPr>
          <w:rFonts w:ascii="Arial" w:hAnsi="Arial" w:cs="Arial"/>
          <w:color w:val="000000" w:themeColor="text1"/>
          <w:sz w:val="24"/>
          <w:szCs w:val="24"/>
        </w:rPr>
        <w:t xml:space="preserve">no, por fracción no, cuantos integrantes tiene en su comisión?, (pues ya se salieron todos, en voz del  regidor Albino Jiménez), se integra el regidor Iván, la propuesta sería que se integre el regidor Iván, (bienvenido mi profe en voz del  regidor Albino Jiménez), </w:t>
      </w:r>
      <w:r w:rsidR="006F3598" w:rsidRPr="00EB1416">
        <w:rPr>
          <w:rFonts w:ascii="Arial" w:hAnsi="Arial" w:cs="Arial"/>
          <w:color w:val="000000" w:themeColor="text1"/>
          <w:sz w:val="24"/>
          <w:szCs w:val="24"/>
        </w:rPr>
        <w:t>la regidora Sharo.</w:t>
      </w:r>
      <w:r w:rsidR="008B422F" w:rsidRPr="00EB1416">
        <w:rPr>
          <w:rFonts w:ascii="Arial" w:hAnsi="Arial" w:cs="Arial"/>
          <w:color w:val="000000" w:themeColor="text1"/>
          <w:sz w:val="24"/>
          <w:szCs w:val="24"/>
        </w:rPr>
        <w:t xml:space="preserve"> </w:t>
      </w:r>
      <w:r w:rsidR="006E6352" w:rsidRPr="00EB1416">
        <w:rPr>
          <w:rFonts w:ascii="Arial" w:hAnsi="Arial" w:cs="Arial"/>
          <w:color w:val="000000" w:themeColor="text1"/>
          <w:sz w:val="24"/>
          <w:szCs w:val="24"/>
        </w:rPr>
        <w:t>-------------------------------------------------------------------------------------------------------------------------------------------------------------------------------- Con el uso de la palabra la regidora Gabriela Juárez Piña: b</w:t>
      </w:r>
      <w:r w:rsidR="008B422F" w:rsidRPr="00EB1416">
        <w:rPr>
          <w:rFonts w:ascii="Arial" w:hAnsi="Arial" w:cs="Arial"/>
          <w:color w:val="000000" w:themeColor="text1"/>
          <w:sz w:val="24"/>
          <w:szCs w:val="24"/>
        </w:rPr>
        <w:t>ueno yo me comprometo si</w:t>
      </w:r>
      <w:r w:rsidR="006F3598" w:rsidRPr="00EB1416">
        <w:rPr>
          <w:rFonts w:ascii="Arial" w:hAnsi="Arial" w:cs="Arial"/>
          <w:color w:val="000000" w:themeColor="text1"/>
          <w:sz w:val="24"/>
          <w:szCs w:val="24"/>
        </w:rPr>
        <w:t xml:space="preserve"> de ser autorizado yo me comprometo a asistir a todas a participar con el uso de la voz y contribuir en los trabajos y bueno tenemos un corto tiempo</w:t>
      </w:r>
      <w:r w:rsidR="00F10E04" w:rsidRPr="00EB1416">
        <w:rPr>
          <w:rFonts w:ascii="Arial" w:hAnsi="Arial" w:cs="Arial"/>
          <w:color w:val="000000" w:themeColor="text1"/>
          <w:sz w:val="24"/>
          <w:szCs w:val="24"/>
        </w:rPr>
        <w:t xml:space="preserve"> y realmente es el perfil en el que </w:t>
      </w:r>
      <w:r w:rsidR="006F3598" w:rsidRPr="00EB1416">
        <w:rPr>
          <w:rFonts w:ascii="Arial" w:hAnsi="Arial" w:cs="Arial"/>
          <w:color w:val="000000" w:themeColor="text1"/>
          <w:sz w:val="24"/>
          <w:szCs w:val="24"/>
        </w:rPr>
        <w:t xml:space="preserve">yo </w:t>
      </w:r>
      <w:r w:rsidR="00F10E04" w:rsidRPr="00EB1416">
        <w:rPr>
          <w:rFonts w:ascii="Arial" w:hAnsi="Arial" w:cs="Arial"/>
          <w:color w:val="000000" w:themeColor="text1"/>
          <w:sz w:val="24"/>
          <w:szCs w:val="24"/>
        </w:rPr>
        <w:t>he podido prepararme, capacitarme</w:t>
      </w:r>
      <w:r w:rsidR="006E6352" w:rsidRPr="00EB1416">
        <w:rPr>
          <w:rFonts w:ascii="Arial" w:hAnsi="Arial" w:cs="Arial"/>
          <w:color w:val="000000" w:themeColor="text1"/>
          <w:sz w:val="24"/>
          <w:szCs w:val="24"/>
        </w:rPr>
        <w:t xml:space="preserve"> me ha dado la oportunidad </w:t>
      </w:r>
      <w:r w:rsidR="00F10E04" w:rsidRPr="00EB1416">
        <w:rPr>
          <w:rFonts w:ascii="Arial" w:hAnsi="Arial" w:cs="Arial"/>
          <w:color w:val="000000" w:themeColor="text1"/>
          <w:sz w:val="24"/>
          <w:szCs w:val="24"/>
        </w:rPr>
        <w:t xml:space="preserve">el ejercicio profesional </w:t>
      </w:r>
      <w:r w:rsidR="006E6352" w:rsidRPr="00EB1416">
        <w:rPr>
          <w:rFonts w:ascii="Arial" w:hAnsi="Arial" w:cs="Arial"/>
          <w:color w:val="000000" w:themeColor="text1"/>
          <w:sz w:val="24"/>
          <w:szCs w:val="24"/>
        </w:rPr>
        <w:t>y con mucho gusto yo quisiera</w:t>
      </w:r>
      <w:r w:rsidR="00F10E04" w:rsidRPr="00EB1416">
        <w:rPr>
          <w:rFonts w:ascii="Arial" w:hAnsi="Arial" w:cs="Arial"/>
          <w:color w:val="000000" w:themeColor="text1"/>
          <w:sz w:val="24"/>
          <w:szCs w:val="24"/>
        </w:rPr>
        <w:t xml:space="preserve"> seguir contribuyendo en lo que puedo yo aportar</w:t>
      </w:r>
      <w:r w:rsidR="006E6352" w:rsidRPr="00EB1416">
        <w:rPr>
          <w:rFonts w:ascii="Arial" w:hAnsi="Arial" w:cs="Arial"/>
          <w:color w:val="000000" w:themeColor="text1"/>
          <w:sz w:val="24"/>
          <w:szCs w:val="24"/>
        </w:rPr>
        <w:t xml:space="preserve">.  </w:t>
      </w:r>
      <w:r w:rsidR="006F3598" w:rsidRPr="00EB1416">
        <w:rPr>
          <w:rFonts w:ascii="Arial" w:hAnsi="Arial" w:cs="Arial"/>
          <w:color w:val="000000" w:themeColor="text1"/>
          <w:sz w:val="24"/>
          <w:szCs w:val="24"/>
        </w:rPr>
        <w:t xml:space="preserve"> </w:t>
      </w:r>
      <w:r w:rsidR="008562B5" w:rsidRPr="00EB1416">
        <w:rPr>
          <w:rFonts w:ascii="Arial" w:hAnsi="Arial" w:cs="Arial"/>
          <w:color w:val="000000" w:themeColor="text1"/>
          <w:sz w:val="24"/>
          <w:szCs w:val="24"/>
        </w:rPr>
        <w:t>----------------------------------------------------------------------------------------------------</w:t>
      </w:r>
      <w:r w:rsidR="00F10E04" w:rsidRPr="00EB1416">
        <w:rPr>
          <w:rFonts w:ascii="Arial" w:hAnsi="Arial" w:cs="Arial"/>
          <w:color w:val="000000" w:themeColor="text1"/>
          <w:sz w:val="24"/>
          <w:szCs w:val="24"/>
        </w:rPr>
        <w:t>----------------------------------</w:t>
      </w:r>
      <w:r w:rsidR="008562B5" w:rsidRPr="00EB1416">
        <w:rPr>
          <w:rFonts w:ascii="Arial" w:hAnsi="Arial" w:cs="Arial"/>
          <w:color w:val="000000" w:themeColor="text1"/>
          <w:sz w:val="24"/>
          <w:szCs w:val="24"/>
        </w:rPr>
        <w:t>--------</w:t>
      </w:r>
      <w:r w:rsidR="00F10E04" w:rsidRPr="00EB1416">
        <w:rPr>
          <w:rFonts w:ascii="Arial" w:hAnsi="Arial" w:cs="Arial"/>
          <w:color w:val="000000" w:themeColor="text1"/>
          <w:sz w:val="24"/>
          <w:szCs w:val="24"/>
        </w:rPr>
        <w:t>------------------------------</w:t>
      </w:r>
      <w:r w:rsidR="008562B5" w:rsidRPr="00EB1416">
        <w:rPr>
          <w:rFonts w:ascii="Arial" w:hAnsi="Arial" w:cs="Arial"/>
          <w:color w:val="000000" w:themeColor="text1"/>
          <w:sz w:val="24"/>
          <w:szCs w:val="24"/>
        </w:rPr>
        <w:t xml:space="preserve">En el uso de la voz la C. Presidenta Municipal Interina Mirna Citlalli Amaya de Luna: </w:t>
      </w:r>
      <w:r w:rsidR="001535D1" w:rsidRPr="00EB1416">
        <w:rPr>
          <w:rFonts w:ascii="Arial" w:hAnsi="Arial" w:cs="Arial"/>
          <w:color w:val="000000" w:themeColor="text1"/>
          <w:sz w:val="24"/>
          <w:szCs w:val="24"/>
        </w:rPr>
        <w:t xml:space="preserve">vamos a votar el que la regidora Gabriela se dé de baja de nomenclatura y ahora asuma su responsabilidad </w:t>
      </w:r>
      <w:r w:rsidR="00422769" w:rsidRPr="00EB1416">
        <w:rPr>
          <w:rFonts w:ascii="Arial" w:hAnsi="Arial" w:cs="Arial"/>
          <w:color w:val="000000" w:themeColor="text1"/>
          <w:sz w:val="24"/>
          <w:szCs w:val="24"/>
        </w:rPr>
        <w:t>como vocal de la Comisió</w:t>
      </w:r>
      <w:r w:rsidR="008D29B1" w:rsidRPr="00EB1416">
        <w:rPr>
          <w:rFonts w:ascii="Arial" w:hAnsi="Arial" w:cs="Arial"/>
          <w:color w:val="000000" w:themeColor="text1"/>
          <w:sz w:val="24"/>
          <w:szCs w:val="24"/>
        </w:rPr>
        <w:t xml:space="preserve">n de Igualdad los que estén a favor, levantar su mano, muchas gracias aprobado por unanimidad. </w:t>
      </w:r>
      <w:r w:rsidR="008562B5" w:rsidRPr="00EB1416">
        <w:rPr>
          <w:rFonts w:ascii="Arial" w:hAnsi="Arial" w:cs="Arial"/>
          <w:color w:val="000000" w:themeColor="text1"/>
          <w:sz w:val="24"/>
          <w:szCs w:val="24"/>
        </w:rPr>
        <w:t>------------------------------------------------------------------------------------------------------------------</w:t>
      </w:r>
      <w:r w:rsidR="00930F90" w:rsidRPr="00EB1416">
        <w:rPr>
          <w:rFonts w:ascii="Arial" w:hAnsi="Arial" w:cs="Arial"/>
          <w:sz w:val="24"/>
          <w:szCs w:val="24"/>
        </w:rPr>
        <w:t xml:space="preserve">----------------------------------------------------------------- </w:t>
      </w:r>
      <w:r w:rsidR="00930F90" w:rsidRPr="00EB1416">
        <w:rPr>
          <w:rFonts w:ascii="Arial" w:hAnsi="Arial" w:cs="Arial"/>
          <w:b/>
          <w:sz w:val="24"/>
          <w:szCs w:val="24"/>
        </w:rPr>
        <w:t>ACUERDO NÚMERO 833/2018</w:t>
      </w:r>
      <w:r w:rsidR="00930F90" w:rsidRPr="00EB1416">
        <w:rPr>
          <w:rFonts w:ascii="Arial" w:hAnsi="Arial" w:cs="Arial"/>
          <w:sz w:val="24"/>
          <w:szCs w:val="24"/>
        </w:rPr>
        <w:t>------------------------------------------------------------------------------------------------------------------------------</w:t>
      </w:r>
      <w:r w:rsidR="00930F90" w:rsidRPr="00EB1416">
        <w:rPr>
          <w:rFonts w:ascii="Arial" w:hAnsi="Arial" w:cs="Arial"/>
          <w:b/>
          <w:color w:val="000000" w:themeColor="text1"/>
          <w:sz w:val="24"/>
          <w:szCs w:val="24"/>
        </w:rPr>
        <w:t>PRIMERO.-</w:t>
      </w:r>
      <w:r w:rsidR="00930F90" w:rsidRPr="00EB1416">
        <w:rPr>
          <w:rFonts w:ascii="Arial" w:hAnsi="Arial" w:cs="Arial"/>
          <w:sz w:val="24"/>
          <w:szCs w:val="24"/>
        </w:rPr>
        <w:t xml:space="preserve">El Ayuntamiento Constitucional del Municipio de San Pedro Tlaquepaque, Jalisco, aprueba y autoriza la </w:t>
      </w:r>
      <w:r w:rsidR="00930F90" w:rsidRPr="00EB1416">
        <w:rPr>
          <w:rFonts w:ascii="Arial" w:hAnsi="Arial" w:cs="Arial"/>
          <w:b/>
          <w:sz w:val="24"/>
          <w:szCs w:val="24"/>
        </w:rPr>
        <w:t>modificación</w:t>
      </w:r>
      <w:r w:rsidR="00930F90" w:rsidRPr="00EB1416">
        <w:rPr>
          <w:rFonts w:ascii="Arial" w:hAnsi="Arial" w:cs="Arial"/>
          <w:sz w:val="24"/>
          <w:szCs w:val="24"/>
        </w:rPr>
        <w:t xml:space="preserve"> de la integración de la </w:t>
      </w:r>
      <w:r w:rsidR="00930F90" w:rsidRPr="00EB1416">
        <w:rPr>
          <w:rFonts w:ascii="Arial" w:hAnsi="Arial" w:cs="Arial"/>
          <w:b/>
          <w:sz w:val="24"/>
          <w:szCs w:val="24"/>
        </w:rPr>
        <w:t>Comisión Edilicia de Nomenclatura</w:t>
      </w:r>
      <w:r w:rsidR="00930F90" w:rsidRPr="00EB1416">
        <w:rPr>
          <w:rFonts w:ascii="Arial" w:hAnsi="Arial" w:cs="Arial"/>
          <w:sz w:val="24"/>
          <w:szCs w:val="24"/>
        </w:rPr>
        <w:t xml:space="preserve">, dándose </w:t>
      </w:r>
      <w:r w:rsidR="00930F90" w:rsidRPr="00EB1416">
        <w:rPr>
          <w:rFonts w:ascii="Arial" w:hAnsi="Arial" w:cs="Arial"/>
          <w:b/>
          <w:sz w:val="24"/>
          <w:szCs w:val="24"/>
        </w:rPr>
        <w:t xml:space="preserve">de baja como vocal </w:t>
      </w:r>
      <w:r w:rsidR="00930F90" w:rsidRPr="00EB1416">
        <w:rPr>
          <w:rFonts w:ascii="Arial" w:hAnsi="Arial" w:cs="Arial"/>
          <w:sz w:val="24"/>
          <w:szCs w:val="24"/>
        </w:rPr>
        <w:t xml:space="preserve">de dicha comisión la </w:t>
      </w:r>
      <w:r w:rsidR="00930F90" w:rsidRPr="00EB1416">
        <w:rPr>
          <w:rFonts w:ascii="Arial" w:hAnsi="Arial" w:cs="Arial"/>
          <w:b/>
          <w:sz w:val="24"/>
          <w:szCs w:val="24"/>
        </w:rPr>
        <w:t>Regidora Gabriela Juárez Piña.</w:t>
      </w:r>
      <w:r w:rsidR="00930F90" w:rsidRPr="00EB1416">
        <w:rPr>
          <w:rFonts w:ascii="Arial" w:hAnsi="Arial" w:cs="Arial"/>
          <w:sz w:val="24"/>
          <w:szCs w:val="24"/>
        </w:rPr>
        <w:t>------------------------------------------------------------------------------------------------------------</w:t>
      </w:r>
      <w:r w:rsidR="00930F90" w:rsidRPr="00EB1416">
        <w:rPr>
          <w:rFonts w:ascii="Arial" w:hAnsi="Arial" w:cs="Arial"/>
          <w:b/>
          <w:sz w:val="24"/>
          <w:szCs w:val="24"/>
        </w:rPr>
        <w:t>SEGUNDO.-</w:t>
      </w:r>
      <w:r w:rsidR="00930F90" w:rsidRPr="00EB1416">
        <w:rPr>
          <w:rFonts w:ascii="Arial" w:hAnsi="Arial" w:cs="Arial"/>
          <w:sz w:val="24"/>
          <w:szCs w:val="24"/>
        </w:rPr>
        <w:t xml:space="preserve"> El pleno del Ayuntamiento Constitucional del Municipio de San Pedro Tlaquepaque Jalisco, aprueba y autoriza la </w:t>
      </w:r>
      <w:r w:rsidR="00930F90" w:rsidRPr="00EB1416">
        <w:rPr>
          <w:rFonts w:ascii="Arial" w:hAnsi="Arial" w:cs="Arial"/>
          <w:b/>
          <w:sz w:val="24"/>
          <w:szCs w:val="24"/>
        </w:rPr>
        <w:t>integración</w:t>
      </w:r>
      <w:r w:rsidR="00930F90" w:rsidRPr="00EB1416">
        <w:rPr>
          <w:rFonts w:ascii="Arial" w:hAnsi="Arial" w:cs="Arial"/>
          <w:sz w:val="24"/>
          <w:szCs w:val="24"/>
        </w:rPr>
        <w:t xml:space="preserve"> de</w:t>
      </w:r>
      <w:r w:rsidR="00235CCD">
        <w:rPr>
          <w:rFonts w:ascii="Arial" w:hAnsi="Arial" w:cs="Arial"/>
          <w:sz w:val="24"/>
          <w:szCs w:val="24"/>
        </w:rPr>
        <w:t xml:space="preserve"> </w:t>
      </w:r>
      <w:r w:rsidR="00930F90" w:rsidRPr="00EB1416">
        <w:rPr>
          <w:rFonts w:ascii="Arial" w:hAnsi="Arial" w:cs="Arial"/>
          <w:color w:val="000000" w:themeColor="text1"/>
          <w:sz w:val="24"/>
          <w:szCs w:val="24"/>
        </w:rPr>
        <w:t xml:space="preserve">la </w:t>
      </w:r>
      <w:r w:rsidR="00930F90" w:rsidRPr="00EB1416">
        <w:rPr>
          <w:rFonts w:ascii="Arial" w:hAnsi="Arial" w:cs="Arial"/>
          <w:b/>
          <w:sz w:val="24"/>
          <w:szCs w:val="24"/>
        </w:rPr>
        <w:t>Regidora Gabriela Juárez Piña como vocal en la Comisión Edilicia de Igualdad de Género.</w:t>
      </w:r>
      <w:r w:rsidR="00930F90" w:rsidRPr="00EB1416">
        <w:rPr>
          <w:rFonts w:ascii="Arial" w:hAnsi="Arial" w:cs="Arial"/>
          <w:sz w:val="24"/>
          <w:szCs w:val="24"/>
        </w:rPr>
        <w:t xml:space="preserve"> ------------------------------------------------------------------------------------------------------------------------------------------------------------------------</w:t>
      </w:r>
      <w:r w:rsidR="00235CCD" w:rsidRPr="00235CCD">
        <w:rPr>
          <w:rFonts w:ascii="Arial" w:hAnsi="Arial" w:cs="Arial"/>
          <w:b/>
          <w:color w:val="000000" w:themeColor="text1"/>
          <w:sz w:val="24"/>
          <w:szCs w:val="24"/>
        </w:rPr>
        <w:t xml:space="preserve"> </w:t>
      </w:r>
      <w:r w:rsidR="00235CCD" w:rsidRPr="00EB1416">
        <w:rPr>
          <w:rFonts w:ascii="Arial" w:hAnsi="Arial" w:cs="Arial"/>
          <w:b/>
          <w:color w:val="000000" w:themeColor="text1"/>
          <w:sz w:val="24"/>
          <w:szCs w:val="24"/>
        </w:rPr>
        <w:t>FUNDAMENTO LEGAL.-</w:t>
      </w:r>
      <w:r w:rsidR="00235CCD">
        <w:rPr>
          <w:rFonts w:ascii="Arial" w:hAnsi="Arial" w:cs="Arial"/>
          <w:b/>
          <w:color w:val="000000" w:themeColor="text1"/>
          <w:sz w:val="24"/>
          <w:szCs w:val="24"/>
        </w:rPr>
        <w:t xml:space="preserve"> </w:t>
      </w:r>
      <w:r w:rsidR="00235CCD" w:rsidRPr="00235CCD">
        <w:rPr>
          <w:rFonts w:ascii="Arial" w:hAnsi="Arial" w:cs="Arial"/>
          <w:color w:val="000000" w:themeColor="text1"/>
          <w:sz w:val="24"/>
          <w:szCs w:val="24"/>
        </w:rPr>
        <w:t>92 fracción XXI</w:t>
      </w:r>
      <w:r w:rsidR="00235CCD" w:rsidRPr="00EB1416">
        <w:rPr>
          <w:rFonts w:ascii="Arial" w:hAnsi="Arial" w:cs="Arial"/>
          <w:i/>
          <w:sz w:val="24"/>
          <w:szCs w:val="24"/>
        </w:rPr>
        <w:t xml:space="preserve"> </w:t>
      </w:r>
      <w:r w:rsidR="00235CCD" w:rsidRPr="00EB1416">
        <w:rPr>
          <w:rFonts w:ascii="Arial" w:hAnsi="Arial" w:cs="Arial"/>
          <w:sz w:val="24"/>
          <w:szCs w:val="24"/>
        </w:rPr>
        <w:t>del Reglamento del Gobierno y de la Administración Pública del Ayuntamiento Constitucional de San Pedro Tlaquepaque</w:t>
      </w:r>
      <w:r w:rsidR="00235CCD" w:rsidRPr="00EB1416">
        <w:rPr>
          <w:rFonts w:ascii="Arial" w:hAnsi="Arial" w:cs="Arial"/>
          <w:color w:val="000000" w:themeColor="text1"/>
          <w:sz w:val="24"/>
          <w:szCs w:val="24"/>
        </w:rPr>
        <w:t>. --------------------------------------------------------------------------------------------------------</w:t>
      </w:r>
      <w:r w:rsidR="00235CCD">
        <w:rPr>
          <w:rFonts w:ascii="Arial" w:hAnsi="Arial" w:cs="Arial"/>
          <w:color w:val="000000" w:themeColor="text1"/>
          <w:sz w:val="24"/>
          <w:szCs w:val="24"/>
        </w:rPr>
        <w:t>-----------------------------------------------------------------</w:t>
      </w:r>
      <w:r w:rsidR="00235CCD" w:rsidRPr="00EB1416">
        <w:rPr>
          <w:rFonts w:ascii="Arial" w:hAnsi="Arial" w:cs="Arial"/>
          <w:color w:val="000000" w:themeColor="text1"/>
          <w:sz w:val="24"/>
          <w:szCs w:val="24"/>
        </w:rPr>
        <w:t>-</w:t>
      </w:r>
      <w:r w:rsidR="006179BF" w:rsidRPr="00EB1416">
        <w:rPr>
          <w:rFonts w:ascii="Arial" w:hAnsi="Arial" w:cs="Arial"/>
          <w:b/>
          <w:color w:val="000000" w:themeColor="text1"/>
          <w:sz w:val="24"/>
          <w:szCs w:val="24"/>
        </w:rPr>
        <w:t>NOTIFÍQUESE.-</w:t>
      </w:r>
      <w:r w:rsidR="006179BF" w:rsidRPr="00EB1416">
        <w:rPr>
          <w:rFonts w:ascii="Arial" w:hAnsi="Arial" w:cs="Arial"/>
          <w:color w:val="000000" w:themeColor="text1"/>
          <w:sz w:val="24"/>
          <w:szCs w:val="24"/>
        </w:rPr>
        <w:t xml:space="preserve"> a la Mirna Citlalli Amaya de Luna, Presidenta Municipal Interina; </w:t>
      </w:r>
      <w:r w:rsidR="006179BF" w:rsidRPr="00EB1416">
        <w:rPr>
          <w:rFonts w:ascii="Arial" w:eastAsiaTheme="minorEastAsia" w:hAnsi="Arial" w:cs="Arial"/>
          <w:color w:val="000000" w:themeColor="text1"/>
          <w:sz w:val="24"/>
          <w:szCs w:val="24"/>
          <w:lang w:eastAsia="es-MX"/>
        </w:rPr>
        <w:t>Albino Jiménez Vázquez</w:t>
      </w:r>
      <w:r w:rsidR="006179BF" w:rsidRPr="00EB1416">
        <w:rPr>
          <w:rFonts w:ascii="Arial" w:eastAsiaTheme="minorEastAsia" w:hAnsi="Arial" w:cs="Arial"/>
          <w:sz w:val="24"/>
          <w:lang w:eastAsia="es-MX"/>
        </w:rPr>
        <w:t xml:space="preserve">. Presidente de la Comisión Edilicia de </w:t>
      </w:r>
      <w:r w:rsidR="006179BF" w:rsidRPr="00EB1416">
        <w:rPr>
          <w:rFonts w:ascii="Arial" w:eastAsiaTheme="minorEastAsia" w:hAnsi="Arial" w:cs="Arial"/>
          <w:sz w:val="24"/>
          <w:lang w:eastAsia="es-MX"/>
        </w:rPr>
        <w:lastRenderedPageBreak/>
        <w:t>Nomenclatura</w:t>
      </w:r>
      <w:r w:rsidR="00EB2087" w:rsidRPr="00EB1416">
        <w:rPr>
          <w:rFonts w:ascii="Arial" w:eastAsiaTheme="minorEastAsia" w:hAnsi="Arial" w:cs="Arial"/>
          <w:sz w:val="24"/>
          <w:lang w:eastAsia="es-MX"/>
        </w:rPr>
        <w:t>;</w:t>
      </w:r>
      <w:r w:rsidR="006179BF" w:rsidRPr="00EB1416">
        <w:rPr>
          <w:rFonts w:ascii="Arial" w:eastAsiaTheme="minorEastAsia" w:hAnsi="Arial" w:cs="Arial"/>
          <w:sz w:val="24"/>
          <w:lang w:eastAsia="es-MX"/>
        </w:rPr>
        <w:t xml:space="preserve"> </w:t>
      </w:r>
      <w:r w:rsidR="006179BF" w:rsidRPr="00EB1416">
        <w:rPr>
          <w:rFonts w:ascii="Arial" w:eastAsiaTheme="minorEastAsia" w:hAnsi="Arial" w:cs="Arial"/>
          <w:color w:val="000000" w:themeColor="text1"/>
          <w:sz w:val="24"/>
          <w:szCs w:val="24"/>
          <w:lang w:eastAsia="es-MX"/>
        </w:rPr>
        <w:t>Gabriela Juárez Piña</w:t>
      </w:r>
      <w:r w:rsidR="006179BF" w:rsidRPr="00EB1416">
        <w:rPr>
          <w:rFonts w:ascii="Arial" w:eastAsiaTheme="minorEastAsia" w:hAnsi="Arial" w:cs="Arial"/>
          <w:sz w:val="24"/>
          <w:lang w:eastAsia="es-MX"/>
        </w:rPr>
        <w:t>. Regidora</w:t>
      </w:r>
      <w:r w:rsidR="00EB2087" w:rsidRPr="00EB1416">
        <w:rPr>
          <w:rFonts w:ascii="Arial" w:eastAsiaTheme="minorEastAsia" w:hAnsi="Arial" w:cs="Arial"/>
          <w:sz w:val="24"/>
          <w:lang w:eastAsia="es-MX"/>
        </w:rPr>
        <w:t>; y al</w:t>
      </w:r>
      <w:r w:rsidR="006179BF" w:rsidRPr="00EB1416">
        <w:rPr>
          <w:rFonts w:ascii="Arial" w:eastAsiaTheme="minorEastAsia" w:hAnsi="Arial" w:cs="Arial"/>
          <w:sz w:val="24"/>
          <w:lang w:eastAsia="es-MX"/>
        </w:rPr>
        <w:t xml:space="preserve"> Mtro. Rodrigo Alberto Reyes Carranza. Director de la Unidad de Transparencia </w:t>
      </w:r>
      <w:r w:rsidR="006179BF" w:rsidRPr="00EB1416">
        <w:rPr>
          <w:rFonts w:ascii="Arial" w:hAnsi="Arial" w:cs="Arial"/>
          <w:color w:val="000000" w:themeColor="text1"/>
          <w:sz w:val="24"/>
          <w:szCs w:val="24"/>
        </w:rPr>
        <w:t>para su conocimiento y efectos legales a que haya lugar. ------------------------------------------------------------------------------------------------------------------------------------</w:t>
      </w:r>
      <w:r w:rsidR="00732EDC" w:rsidRPr="00EB1416">
        <w:rPr>
          <w:rFonts w:ascii="Arial" w:hAnsi="Arial" w:cs="Arial"/>
          <w:color w:val="000000" w:themeColor="text1"/>
          <w:sz w:val="24"/>
          <w:szCs w:val="24"/>
        </w:rPr>
        <w:t xml:space="preserve">En el uso de la voz la C. Presidenta Municipal Interina Mirna Citlalli Amaya de Luna: </w:t>
      </w:r>
      <w:r w:rsidR="00930F90" w:rsidRPr="00EB1416">
        <w:rPr>
          <w:rFonts w:ascii="Arial" w:hAnsi="Arial" w:cs="Arial"/>
          <w:color w:val="000000" w:themeColor="text1"/>
          <w:sz w:val="24"/>
          <w:szCs w:val="24"/>
        </w:rPr>
        <w:t>a</w:t>
      </w:r>
      <w:r w:rsidR="00422769" w:rsidRPr="00EB1416">
        <w:rPr>
          <w:rFonts w:ascii="Arial" w:hAnsi="Arial" w:cs="Arial"/>
          <w:color w:val="000000" w:themeColor="text1"/>
          <w:sz w:val="24"/>
          <w:szCs w:val="24"/>
        </w:rPr>
        <w:t xml:space="preserve">hora quien desea sumarse a la Comisión de Nomenclatura, </w:t>
      </w:r>
      <w:r w:rsidR="00F10E04" w:rsidRPr="00EB1416">
        <w:rPr>
          <w:rFonts w:ascii="Arial" w:hAnsi="Arial" w:cs="Arial"/>
          <w:color w:val="000000" w:themeColor="text1"/>
          <w:sz w:val="24"/>
          <w:szCs w:val="24"/>
        </w:rPr>
        <w:t>bueno se suma a la Comisió</w:t>
      </w:r>
      <w:r w:rsidR="00732EDC" w:rsidRPr="00EB1416">
        <w:rPr>
          <w:rFonts w:ascii="Arial" w:hAnsi="Arial" w:cs="Arial"/>
          <w:color w:val="000000" w:themeColor="text1"/>
          <w:sz w:val="24"/>
          <w:szCs w:val="24"/>
        </w:rPr>
        <w:t>n de Nomenclatura Iván, Alma, Marychuy, Tere y Mago los que estén por la afirmativa de apoyar al regidor Albino con la integración de estos compañeros regidores favor de manifestarlo levantando su man</w:t>
      </w:r>
      <w:r w:rsidR="00F10E04" w:rsidRPr="00EB1416">
        <w:rPr>
          <w:rFonts w:ascii="Arial" w:hAnsi="Arial" w:cs="Arial"/>
          <w:color w:val="000000" w:themeColor="text1"/>
          <w:sz w:val="24"/>
          <w:szCs w:val="24"/>
        </w:rPr>
        <w:t>o, ya no está</w:t>
      </w:r>
      <w:r w:rsidR="00732EDC" w:rsidRPr="00EB1416">
        <w:rPr>
          <w:rFonts w:ascii="Arial" w:hAnsi="Arial" w:cs="Arial"/>
          <w:color w:val="000000" w:themeColor="text1"/>
          <w:sz w:val="24"/>
          <w:szCs w:val="24"/>
        </w:rPr>
        <w:t xml:space="preserve"> solo regidor. ------------------------------------------------------------------------------------------------------------------</w:t>
      </w:r>
      <w:r w:rsidR="00F10E04" w:rsidRPr="00EB1416">
        <w:rPr>
          <w:rFonts w:ascii="Arial" w:hAnsi="Arial" w:cs="Arial"/>
          <w:color w:val="000000" w:themeColor="text1"/>
          <w:sz w:val="24"/>
          <w:szCs w:val="24"/>
        </w:rPr>
        <w:t>-</w:t>
      </w:r>
      <w:r w:rsidR="00732EDC" w:rsidRPr="00EB1416">
        <w:rPr>
          <w:rFonts w:ascii="Arial" w:hAnsi="Arial" w:cs="Arial"/>
          <w:color w:val="000000" w:themeColor="text1"/>
          <w:sz w:val="24"/>
          <w:szCs w:val="24"/>
        </w:rPr>
        <w:t>-----</w:t>
      </w:r>
      <w:r w:rsidR="00EB2087" w:rsidRPr="00EB1416">
        <w:rPr>
          <w:rFonts w:ascii="Arial" w:hAnsi="Arial" w:cs="Arial"/>
          <w:color w:val="000000" w:themeColor="text1"/>
          <w:sz w:val="24"/>
          <w:szCs w:val="24"/>
        </w:rPr>
        <w:t xml:space="preserve">--------------------------- </w:t>
      </w:r>
      <w:r w:rsidR="00930F90" w:rsidRPr="00EB1416">
        <w:rPr>
          <w:rFonts w:ascii="Arial" w:hAnsi="Arial" w:cs="Arial"/>
          <w:b/>
          <w:sz w:val="24"/>
          <w:szCs w:val="24"/>
        </w:rPr>
        <w:t>ACUERDO NÚMERO 834/2018</w:t>
      </w:r>
      <w:r w:rsidR="00930F90" w:rsidRPr="00EB1416">
        <w:rPr>
          <w:rFonts w:ascii="Arial" w:hAnsi="Arial" w:cs="Arial"/>
          <w:sz w:val="24"/>
          <w:szCs w:val="24"/>
        </w:rPr>
        <w:t>-------------------------------------------------------------------------------------------------------------------------------</w:t>
      </w:r>
      <w:r w:rsidR="00930F90" w:rsidRPr="00EB1416">
        <w:rPr>
          <w:rFonts w:ascii="Arial" w:hAnsi="Arial" w:cs="Arial"/>
          <w:b/>
          <w:color w:val="000000" w:themeColor="text1"/>
          <w:sz w:val="24"/>
          <w:szCs w:val="24"/>
        </w:rPr>
        <w:t>ÚNICO.-</w:t>
      </w:r>
      <w:r w:rsidR="00EB2087" w:rsidRPr="00EB1416">
        <w:rPr>
          <w:rFonts w:ascii="Arial" w:hAnsi="Arial" w:cs="Arial"/>
          <w:b/>
          <w:color w:val="000000" w:themeColor="text1"/>
          <w:sz w:val="24"/>
          <w:szCs w:val="24"/>
        </w:rPr>
        <w:t xml:space="preserve"> </w:t>
      </w:r>
      <w:r w:rsidR="00930F90" w:rsidRPr="00EB1416">
        <w:rPr>
          <w:rFonts w:ascii="Arial" w:hAnsi="Arial" w:cs="Arial"/>
          <w:sz w:val="24"/>
          <w:szCs w:val="24"/>
        </w:rPr>
        <w:t>El pleno del Ayuntamiento Constitucional del Municipio de San Pedro Tlaquepaque Jalisco, aprueba y autoriza la integración del</w:t>
      </w:r>
      <w:r w:rsidR="00CE791B" w:rsidRPr="00EB1416">
        <w:rPr>
          <w:rFonts w:ascii="Arial" w:hAnsi="Arial" w:cs="Arial"/>
          <w:sz w:val="24"/>
          <w:szCs w:val="24"/>
        </w:rPr>
        <w:t xml:space="preserve"> </w:t>
      </w:r>
      <w:r w:rsidR="00930F90" w:rsidRPr="00EB1416">
        <w:rPr>
          <w:rFonts w:ascii="Arial" w:hAnsi="Arial" w:cs="Arial"/>
          <w:b/>
          <w:sz w:val="24"/>
          <w:szCs w:val="24"/>
        </w:rPr>
        <w:t>regidor</w:t>
      </w:r>
      <w:r w:rsidR="00CE791B" w:rsidRPr="00EB1416">
        <w:rPr>
          <w:rFonts w:ascii="Arial" w:hAnsi="Arial" w:cs="Arial"/>
          <w:b/>
          <w:sz w:val="24"/>
          <w:szCs w:val="24"/>
        </w:rPr>
        <w:t xml:space="preserve"> </w:t>
      </w:r>
      <w:r w:rsidR="00930F90" w:rsidRPr="00EB1416">
        <w:rPr>
          <w:rFonts w:ascii="Arial" w:hAnsi="Arial" w:cs="Arial"/>
          <w:b/>
          <w:sz w:val="24"/>
          <w:szCs w:val="24"/>
        </w:rPr>
        <w:t>Iván Omar González Solís,</w:t>
      </w:r>
      <w:r w:rsidR="00CE791B" w:rsidRPr="00EB1416">
        <w:rPr>
          <w:rFonts w:ascii="Arial" w:hAnsi="Arial" w:cs="Arial"/>
          <w:b/>
          <w:sz w:val="24"/>
          <w:szCs w:val="24"/>
        </w:rPr>
        <w:t xml:space="preserve"> </w:t>
      </w:r>
      <w:r w:rsidR="00930F90" w:rsidRPr="00EB1416">
        <w:rPr>
          <w:rFonts w:ascii="Arial" w:hAnsi="Arial" w:cs="Arial"/>
          <w:b/>
          <w:sz w:val="24"/>
          <w:szCs w:val="24"/>
        </w:rPr>
        <w:t>regidoras Alma Josefina Guerra Muñoz, María Teresa Arriaga Amezola, Margarita Camacho Fabián, María de Jesús Cortés Durán como vocales en la Comisión Edilicia de Nomenclatura</w:t>
      </w:r>
      <w:r w:rsidR="00930F90" w:rsidRPr="00EB1416">
        <w:rPr>
          <w:rFonts w:ascii="Arial" w:hAnsi="Arial" w:cs="Arial"/>
          <w:sz w:val="24"/>
          <w:szCs w:val="24"/>
        </w:rPr>
        <w:t xml:space="preserve"> ---------------------------------------------------------------------------------------------------------------------------------------------------------------------------------</w:t>
      </w:r>
      <w:r w:rsidR="00EB2087" w:rsidRPr="00EB1416">
        <w:rPr>
          <w:rFonts w:ascii="Arial" w:hAnsi="Arial" w:cs="Arial"/>
          <w:b/>
          <w:color w:val="000000" w:themeColor="text1"/>
          <w:sz w:val="24"/>
          <w:szCs w:val="24"/>
        </w:rPr>
        <w:t>FUNDAMENTO LEGAL.-</w:t>
      </w:r>
      <w:r w:rsidR="00365651">
        <w:rPr>
          <w:rFonts w:ascii="Arial" w:hAnsi="Arial" w:cs="Arial"/>
          <w:b/>
          <w:color w:val="000000" w:themeColor="text1"/>
          <w:sz w:val="24"/>
          <w:szCs w:val="24"/>
        </w:rPr>
        <w:t xml:space="preserve"> </w:t>
      </w:r>
      <w:r w:rsidR="00365651" w:rsidRPr="00235CCD">
        <w:rPr>
          <w:rFonts w:ascii="Arial" w:hAnsi="Arial" w:cs="Arial"/>
          <w:color w:val="000000" w:themeColor="text1"/>
          <w:sz w:val="24"/>
          <w:szCs w:val="24"/>
        </w:rPr>
        <w:t>92 fracción X</w:t>
      </w:r>
      <w:r w:rsidR="00365651">
        <w:rPr>
          <w:rFonts w:ascii="Arial" w:hAnsi="Arial" w:cs="Arial"/>
          <w:color w:val="000000" w:themeColor="text1"/>
          <w:sz w:val="24"/>
          <w:szCs w:val="24"/>
        </w:rPr>
        <w:t>VII</w:t>
      </w:r>
      <w:r w:rsidR="00365651" w:rsidRPr="00EB1416">
        <w:rPr>
          <w:rFonts w:ascii="Arial" w:hAnsi="Arial" w:cs="Arial"/>
          <w:i/>
          <w:sz w:val="24"/>
          <w:szCs w:val="24"/>
        </w:rPr>
        <w:t xml:space="preserve"> </w:t>
      </w:r>
      <w:r w:rsidR="00365651" w:rsidRPr="00EB1416">
        <w:rPr>
          <w:rFonts w:ascii="Arial" w:hAnsi="Arial" w:cs="Arial"/>
          <w:sz w:val="24"/>
          <w:szCs w:val="24"/>
        </w:rPr>
        <w:t>del Reglamento del Gobierno y de la Administración Pública del Ayuntamiento Constitucional de San Pedro Tlaquepaque</w:t>
      </w:r>
      <w:r w:rsidR="00EB2087" w:rsidRPr="00EB1416">
        <w:rPr>
          <w:rFonts w:ascii="Arial" w:hAnsi="Arial" w:cs="Arial"/>
          <w:color w:val="000000" w:themeColor="text1"/>
          <w:sz w:val="24"/>
          <w:szCs w:val="24"/>
        </w:rPr>
        <w:t>. ---------------------------------------------------------------------------------------------------------</w:t>
      </w:r>
      <w:r w:rsidR="00365651">
        <w:rPr>
          <w:rFonts w:ascii="Arial" w:hAnsi="Arial" w:cs="Arial"/>
          <w:color w:val="000000" w:themeColor="text1"/>
          <w:sz w:val="24"/>
          <w:szCs w:val="24"/>
        </w:rPr>
        <w:t>-----------------------------------------------------------------</w:t>
      </w:r>
      <w:r w:rsidR="00EB2087" w:rsidRPr="00EB1416">
        <w:rPr>
          <w:rFonts w:ascii="Arial" w:hAnsi="Arial" w:cs="Arial"/>
          <w:b/>
          <w:color w:val="000000" w:themeColor="text1"/>
          <w:sz w:val="24"/>
          <w:szCs w:val="24"/>
        </w:rPr>
        <w:t>NOTIFÍQUESE.-</w:t>
      </w:r>
      <w:r w:rsidR="00EB2087" w:rsidRPr="00EB1416">
        <w:rPr>
          <w:rFonts w:ascii="Arial" w:hAnsi="Arial" w:cs="Arial"/>
          <w:color w:val="000000" w:themeColor="text1"/>
          <w:sz w:val="24"/>
          <w:szCs w:val="24"/>
        </w:rPr>
        <w:t xml:space="preserve"> </w:t>
      </w:r>
      <w:r w:rsidR="00C253E2" w:rsidRPr="00490300">
        <w:rPr>
          <w:rFonts w:ascii="Arial" w:hAnsi="Arial" w:cs="Arial"/>
          <w:color w:val="000000" w:themeColor="text1"/>
          <w:sz w:val="24"/>
          <w:szCs w:val="24"/>
        </w:rPr>
        <w:t>a la Mirna Citlalli Amaya de Luna, Presidenta</w:t>
      </w:r>
      <w:r w:rsidR="00C253E2">
        <w:rPr>
          <w:rFonts w:ascii="Arial" w:hAnsi="Arial" w:cs="Arial"/>
          <w:color w:val="000000" w:themeColor="text1"/>
          <w:sz w:val="24"/>
          <w:szCs w:val="24"/>
        </w:rPr>
        <w:t xml:space="preserve"> Municipal Interina;</w:t>
      </w:r>
      <w:r w:rsidR="00C253E2" w:rsidRPr="00490300">
        <w:rPr>
          <w:rFonts w:ascii="Arial" w:hAnsi="Arial" w:cs="Arial"/>
          <w:color w:val="000000" w:themeColor="text1"/>
          <w:sz w:val="24"/>
          <w:szCs w:val="24"/>
        </w:rPr>
        <w:t xml:space="preserve"> </w:t>
      </w:r>
      <w:r w:rsidR="00490300" w:rsidRPr="00490300">
        <w:rPr>
          <w:rFonts w:ascii="Arial" w:hAnsi="Arial" w:cs="Arial"/>
          <w:color w:val="000000" w:themeColor="text1"/>
          <w:sz w:val="24"/>
          <w:szCs w:val="24"/>
        </w:rPr>
        <w:t xml:space="preserve">a </w:t>
      </w:r>
      <w:r w:rsidR="00F50464" w:rsidRPr="00490300">
        <w:rPr>
          <w:rFonts w:ascii="Arial" w:eastAsiaTheme="minorEastAsia" w:hAnsi="Arial" w:cs="Arial"/>
          <w:color w:val="000000" w:themeColor="text1"/>
          <w:sz w:val="24"/>
          <w:szCs w:val="24"/>
          <w:lang w:eastAsia="es-MX"/>
        </w:rPr>
        <w:t>Iván Omar González Solís</w:t>
      </w:r>
      <w:r w:rsidR="00F50464" w:rsidRPr="00490300">
        <w:rPr>
          <w:rFonts w:ascii="Arial" w:eastAsiaTheme="minorEastAsia" w:hAnsi="Arial" w:cs="Arial"/>
          <w:sz w:val="24"/>
          <w:lang w:eastAsia="es-MX"/>
        </w:rPr>
        <w:t>.</w:t>
      </w:r>
      <w:r w:rsidR="00490300" w:rsidRPr="00490300">
        <w:rPr>
          <w:rFonts w:ascii="Arial" w:eastAsiaTheme="minorEastAsia" w:hAnsi="Arial" w:cs="Arial"/>
          <w:sz w:val="24"/>
          <w:lang w:eastAsia="es-MX"/>
        </w:rPr>
        <w:t xml:space="preserve"> </w:t>
      </w:r>
      <w:r w:rsidR="00F50464" w:rsidRPr="00490300">
        <w:rPr>
          <w:rFonts w:ascii="Arial" w:eastAsiaTheme="minorEastAsia" w:hAnsi="Arial" w:cs="Arial"/>
          <w:sz w:val="24"/>
          <w:lang w:eastAsia="es-MX"/>
        </w:rPr>
        <w:t>Regidor</w:t>
      </w:r>
      <w:r w:rsidR="00C253E2">
        <w:rPr>
          <w:rFonts w:ascii="Arial" w:eastAsiaTheme="minorEastAsia" w:hAnsi="Arial" w:cs="Arial"/>
          <w:sz w:val="24"/>
          <w:lang w:eastAsia="es-MX"/>
        </w:rPr>
        <w:t>;</w:t>
      </w:r>
      <w:r w:rsidR="00490300" w:rsidRPr="00490300">
        <w:rPr>
          <w:rFonts w:ascii="Arial" w:eastAsiaTheme="minorEastAsia" w:hAnsi="Arial" w:cs="Arial"/>
          <w:sz w:val="24"/>
          <w:lang w:eastAsia="es-MX"/>
        </w:rPr>
        <w:t xml:space="preserve"> </w:t>
      </w:r>
      <w:r w:rsidR="00F50464" w:rsidRPr="00490300">
        <w:rPr>
          <w:rFonts w:ascii="Arial" w:eastAsiaTheme="minorEastAsia" w:hAnsi="Arial" w:cs="Arial"/>
          <w:color w:val="000000" w:themeColor="text1"/>
          <w:sz w:val="24"/>
          <w:szCs w:val="24"/>
          <w:lang w:eastAsia="es-MX"/>
        </w:rPr>
        <w:t>Alma Josefina Guerra Muñoz</w:t>
      </w:r>
      <w:r w:rsidR="00F50464" w:rsidRPr="00490300">
        <w:rPr>
          <w:rFonts w:ascii="Arial" w:eastAsiaTheme="minorEastAsia" w:hAnsi="Arial" w:cs="Arial"/>
          <w:sz w:val="24"/>
          <w:lang w:eastAsia="es-MX"/>
        </w:rPr>
        <w:t>.</w:t>
      </w:r>
      <w:r w:rsidR="00490300" w:rsidRPr="00490300">
        <w:rPr>
          <w:rFonts w:ascii="Arial" w:eastAsiaTheme="minorEastAsia" w:hAnsi="Arial" w:cs="Arial"/>
          <w:sz w:val="24"/>
          <w:lang w:eastAsia="es-MX"/>
        </w:rPr>
        <w:t xml:space="preserve"> </w:t>
      </w:r>
      <w:r w:rsidR="00F50464" w:rsidRPr="00490300">
        <w:rPr>
          <w:rFonts w:ascii="Arial" w:eastAsiaTheme="minorEastAsia" w:hAnsi="Arial" w:cs="Arial"/>
          <w:sz w:val="24"/>
          <w:lang w:eastAsia="es-MX"/>
        </w:rPr>
        <w:t>Regidora</w:t>
      </w:r>
      <w:r w:rsidR="00C253E2">
        <w:rPr>
          <w:rFonts w:ascii="Arial" w:eastAsiaTheme="minorEastAsia" w:hAnsi="Arial" w:cs="Arial"/>
          <w:sz w:val="24"/>
          <w:lang w:eastAsia="es-MX"/>
        </w:rPr>
        <w:t>;</w:t>
      </w:r>
      <w:r w:rsidR="00490300" w:rsidRPr="00490300">
        <w:rPr>
          <w:rFonts w:ascii="Arial" w:eastAsiaTheme="minorEastAsia" w:hAnsi="Arial" w:cs="Arial"/>
          <w:sz w:val="24"/>
          <w:lang w:eastAsia="es-MX"/>
        </w:rPr>
        <w:t xml:space="preserve"> </w:t>
      </w:r>
      <w:r w:rsidR="00F50464" w:rsidRPr="00490300">
        <w:rPr>
          <w:rFonts w:ascii="Arial" w:eastAsiaTheme="minorEastAsia" w:hAnsi="Arial" w:cs="Arial"/>
          <w:color w:val="000000" w:themeColor="text1"/>
          <w:sz w:val="24"/>
          <w:szCs w:val="24"/>
          <w:lang w:eastAsia="es-MX"/>
        </w:rPr>
        <w:t>María Teresa Arriaga Amezola</w:t>
      </w:r>
      <w:r w:rsidR="00F50464" w:rsidRPr="00490300">
        <w:rPr>
          <w:rFonts w:ascii="Arial" w:eastAsiaTheme="minorEastAsia" w:hAnsi="Arial" w:cs="Arial"/>
          <w:sz w:val="24"/>
          <w:lang w:eastAsia="es-MX"/>
        </w:rPr>
        <w:t>.</w:t>
      </w:r>
      <w:r w:rsidR="00490300" w:rsidRPr="00490300">
        <w:rPr>
          <w:rFonts w:ascii="Arial" w:eastAsiaTheme="minorEastAsia" w:hAnsi="Arial" w:cs="Arial"/>
          <w:sz w:val="24"/>
          <w:lang w:eastAsia="es-MX"/>
        </w:rPr>
        <w:t xml:space="preserve"> </w:t>
      </w:r>
      <w:r w:rsidR="00F50464" w:rsidRPr="00490300">
        <w:rPr>
          <w:rFonts w:ascii="Arial" w:eastAsiaTheme="minorEastAsia" w:hAnsi="Arial" w:cs="Arial"/>
          <w:sz w:val="24"/>
          <w:lang w:eastAsia="es-MX"/>
        </w:rPr>
        <w:t>Regidora</w:t>
      </w:r>
      <w:r w:rsidR="00C253E2">
        <w:rPr>
          <w:rFonts w:ascii="Arial" w:eastAsiaTheme="minorEastAsia" w:hAnsi="Arial" w:cs="Arial"/>
          <w:sz w:val="24"/>
          <w:lang w:eastAsia="es-MX"/>
        </w:rPr>
        <w:t>;</w:t>
      </w:r>
      <w:r w:rsidR="00490300" w:rsidRPr="00490300">
        <w:rPr>
          <w:rFonts w:ascii="Arial" w:eastAsiaTheme="minorEastAsia" w:hAnsi="Arial" w:cs="Arial"/>
          <w:sz w:val="24"/>
          <w:lang w:eastAsia="es-MX"/>
        </w:rPr>
        <w:t xml:space="preserve"> </w:t>
      </w:r>
      <w:r w:rsidR="00F50464" w:rsidRPr="00490300">
        <w:rPr>
          <w:rFonts w:ascii="Arial" w:eastAsiaTheme="minorEastAsia" w:hAnsi="Arial" w:cs="Arial"/>
          <w:color w:val="000000" w:themeColor="text1"/>
          <w:sz w:val="24"/>
          <w:szCs w:val="24"/>
          <w:lang w:eastAsia="es-MX"/>
        </w:rPr>
        <w:t>Margarita Camacho Fabián</w:t>
      </w:r>
      <w:r w:rsidR="00F50464" w:rsidRPr="00490300">
        <w:rPr>
          <w:rFonts w:ascii="Arial" w:eastAsiaTheme="minorEastAsia" w:hAnsi="Arial" w:cs="Arial"/>
          <w:sz w:val="24"/>
          <w:lang w:eastAsia="es-MX"/>
        </w:rPr>
        <w:t>.</w:t>
      </w:r>
      <w:r w:rsidR="00490300" w:rsidRPr="00490300">
        <w:rPr>
          <w:rFonts w:ascii="Arial" w:eastAsiaTheme="minorEastAsia" w:hAnsi="Arial" w:cs="Arial"/>
          <w:sz w:val="24"/>
          <w:lang w:eastAsia="es-MX"/>
        </w:rPr>
        <w:t xml:space="preserve"> </w:t>
      </w:r>
      <w:r w:rsidR="00F50464" w:rsidRPr="00490300">
        <w:rPr>
          <w:rFonts w:ascii="Arial" w:eastAsiaTheme="minorEastAsia" w:hAnsi="Arial" w:cs="Arial"/>
          <w:sz w:val="24"/>
          <w:lang w:eastAsia="es-MX"/>
        </w:rPr>
        <w:t>Regidora</w:t>
      </w:r>
      <w:r w:rsidR="00C253E2">
        <w:rPr>
          <w:rFonts w:ascii="Arial" w:eastAsiaTheme="minorEastAsia" w:hAnsi="Arial" w:cs="Arial"/>
          <w:sz w:val="24"/>
          <w:lang w:eastAsia="es-MX"/>
        </w:rPr>
        <w:t>;</w:t>
      </w:r>
      <w:r w:rsidR="00490300" w:rsidRPr="00490300">
        <w:rPr>
          <w:rFonts w:ascii="Arial" w:eastAsiaTheme="minorEastAsia" w:hAnsi="Arial" w:cs="Arial"/>
          <w:sz w:val="24"/>
          <w:lang w:eastAsia="es-MX"/>
        </w:rPr>
        <w:t xml:space="preserve"> </w:t>
      </w:r>
      <w:r w:rsidR="00F50464" w:rsidRPr="00490300">
        <w:rPr>
          <w:rFonts w:ascii="Arial" w:eastAsiaTheme="minorEastAsia" w:hAnsi="Arial" w:cs="Arial"/>
          <w:color w:val="000000" w:themeColor="text1"/>
          <w:sz w:val="24"/>
          <w:szCs w:val="24"/>
          <w:lang w:eastAsia="es-MX"/>
        </w:rPr>
        <w:t>María de Jesús Cortés Durán</w:t>
      </w:r>
      <w:r w:rsidR="00F50464" w:rsidRPr="00490300">
        <w:rPr>
          <w:rFonts w:ascii="Arial" w:eastAsiaTheme="minorEastAsia" w:hAnsi="Arial" w:cs="Arial"/>
          <w:sz w:val="24"/>
          <w:lang w:eastAsia="es-MX"/>
        </w:rPr>
        <w:t>.</w:t>
      </w:r>
      <w:r w:rsidR="00490300" w:rsidRPr="00490300">
        <w:rPr>
          <w:rFonts w:ascii="Arial" w:eastAsiaTheme="minorEastAsia" w:hAnsi="Arial" w:cs="Arial"/>
          <w:sz w:val="24"/>
          <w:lang w:eastAsia="es-MX"/>
        </w:rPr>
        <w:t xml:space="preserve"> </w:t>
      </w:r>
      <w:r w:rsidR="00F50464" w:rsidRPr="00490300">
        <w:rPr>
          <w:rFonts w:ascii="Arial" w:eastAsiaTheme="minorEastAsia" w:hAnsi="Arial" w:cs="Arial"/>
          <w:sz w:val="24"/>
          <w:lang w:eastAsia="es-MX"/>
        </w:rPr>
        <w:t>Regidora</w:t>
      </w:r>
      <w:r w:rsidR="00C253E2">
        <w:rPr>
          <w:rFonts w:ascii="Arial" w:eastAsiaTheme="minorEastAsia" w:hAnsi="Arial" w:cs="Arial"/>
          <w:sz w:val="24"/>
          <w:lang w:eastAsia="es-MX"/>
        </w:rPr>
        <w:t>;</w:t>
      </w:r>
      <w:r w:rsidR="00490300" w:rsidRPr="00490300">
        <w:rPr>
          <w:rFonts w:ascii="Arial" w:eastAsiaTheme="minorEastAsia" w:hAnsi="Arial" w:cs="Arial"/>
          <w:sz w:val="24"/>
          <w:lang w:eastAsia="es-MX"/>
        </w:rPr>
        <w:t xml:space="preserve"> </w:t>
      </w:r>
      <w:r w:rsidR="00F50464" w:rsidRPr="00490300">
        <w:rPr>
          <w:rFonts w:ascii="Arial" w:eastAsiaTheme="minorEastAsia" w:hAnsi="Arial" w:cs="Arial"/>
          <w:color w:val="000000" w:themeColor="text1"/>
          <w:sz w:val="24"/>
          <w:szCs w:val="24"/>
          <w:lang w:eastAsia="es-MX"/>
        </w:rPr>
        <w:t>Albino Jiménez Vázquez</w:t>
      </w:r>
      <w:r w:rsidR="00F50464" w:rsidRPr="00490300">
        <w:rPr>
          <w:rFonts w:ascii="Arial" w:eastAsiaTheme="minorEastAsia" w:hAnsi="Arial" w:cs="Arial"/>
          <w:sz w:val="24"/>
          <w:lang w:eastAsia="es-MX"/>
        </w:rPr>
        <w:t>.</w:t>
      </w:r>
      <w:r w:rsidR="00490300" w:rsidRPr="00490300">
        <w:rPr>
          <w:rFonts w:ascii="Arial" w:eastAsiaTheme="minorEastAsia" w:hAnsi="Arial" w:cs="Arial"/>
          <w:sz w:val="24"/>
          <w:lang w:eastAsia="es-MX"/>
        </w:rPr>
        <w:t xml:space="preserve"> </w:t>
      </w:r>
      <w:r w:rsidR="00F50464" w:rsidRPr="00490300">
        <w:rPr>
          <w:rFonts w:ascii="Arial" w:eastAsiaTheme="minorEastAsia" w:hAnsi="Arial" w:cs="Arial"/>
          <w:sz w:val="24"/>
          <w:lang w:eastAsia="es-MX"/>
        </w:rPr>
        <w:t>Regidor</w:t>
      </w:r>
      <w:r w:rsidR="00C253E2">
        <w:rPr>
          <w:rFonts w:ascii="Arial" w:eastAsiaTheme="minorEastAsia" w:hAnsi="Arial" w:cs="Arial"/>
          <w:sz w:val="24"/>
          <w:lang w:eastAsia="es-MX"/>
        </w:rPr>
        <w:t>;</w:t>
      </w:r>
      <w:r w:rsidR="00490300" w:rsidRPr="00490300">
        <w:rPr>
          <w:rFonts w:ascii="Arial" w:eastAsiaTheme="minorEastAsia" w:hAnsi="Arial" w:cs="Arial"/>
          <w:sz w:val="24"/>
          <w:lang w:eastAsia="es-MX"/>
        </w:rPr>
        <w:t xml:space="preserve"> </w:t>
      </w:r>
      <w:r w:rsidR="00F50464" w:rsidRPr="00490300">
        <w:rPr>
          <w:rFonts w:ascii="Arial" w:eastAsiaTheme="minorEastAsia" w:hAnsi="Arial" w:cs="Arial"/>
          <w:sz w:val="24"/>
          <w:lang w:eastAsia="es-MX"/>
        </w:rPr>
        <w:t xml:space="preserve">Mtro. Rodrigo Alberto Reyes Carranza. </w:t>
      </w:r>
      <w:r w:rsidR="00490300" w:rsidRPr="00490300">
        <w:rPr>
          <w:rFonts w:ascii="Arial" w:eastAsiaTheme="minorEastAsia" w:hAnsi="Arial" w:cs="Arial"/>
          <w:sz w:val="24"/>
          <w:lang w:eastAsia="es-MX"/>
        </w:rPr>
        <w:t xml:space="preserve"> </w:t>
      </w:r>
      <w:r w:rsidR="00F50464" w:rsidRPr="00490300">
        <w:rPr>
          <w:rFonts w:ascii="Arial" w:eastAsiaTheme="minorEastAsia" w:hAnsi="Arial" w:cs="Arial"/>
          <w:sz w:val="24"/>
          <w:lang w:eastAsia="es-MX"/>
        </w:rPr>
        <w:t>Director de la Unidad de Transparencia</w:t>
      </w:r>
      <w:r w:rsidR="00490300" w:rsidRPr="00490300">
        <w:rPr>
          <w:rFonts w:ascii="Arial" w:eastAsiaTheme="minorEastAsia" w:hAnsi="Arial" w:cs="Arial"/>
          <w:sz w:val="24"/>
          <w:lang w:eastAsia="es-MX"/>
        </w:rPr>
        <w:t xml:space="preserve"> </w:t>
      </w:r>
      <w:r w:rsidR="00EB2087" w:rsidRPr="00EB1416">
        <w:rPr>
          <w:rFonts w:ascii="Arial" w:hAnsi="Arial" w:cs="Arial"/>
          <w:color w:val="000000" w:themeColor="text1"/>
          <w:sz w:val="24"/>
          <w:szCs w:val="24"/>
        </w:rPr>
        <w:t>para su conocimiento y efectos legales a que haya lugar. ----------------------------------------------------------------------------</w:t>
      </w:r>
      <w:r w:rsidR="00C253E2">
        <w:rPr>
          <w:rFonts w:ascii="Arial" w:hAnsi="Arial" w:cs="Arial"/>
          <w:color w:val="000000" w:themeColor="text1"/>
          <w:sz w:val="24"/>
          <w:szCs w:val="24"/>
        </w:rPr>
        <w:t>----------</w:t>
      </w:r>
      <w:r w:rsidR="00EB2087" w:rsidRPr="00EB1416">
        <w:rPr>
          <w:rFonts w:ascii="Arial" w:hAnsi="Arial" w:cs="Arial"/>
          <w:color w:val="000000" w:themeColor="text1"/>
          <w:sz w:val="24"/>
          <w:szCs w:val="24"/>
        </w:rPr>
        <w:t>-----------------------------------------------------------------------------</w:t>
      </w:r>
      <w:r w:rsidR="008562B5" w:rsidRPr="00EB1416">
        <w:rPr>
          <w:rFonts w:ascii="Arial" w:hAnsi="Arial" w:cs="Arial"/>
          <w:color w:val="000000" w:themeColor="text1"/>
          <w:sz w:val="24"/>
          <w:szCs w:val="24"/>
        </w:rPr>
        <w:t>Con el uso de la palabra el Mtro. Antonio Fernando Chávez Delgadillo, Secretario del Ayuntamiento: con su permiso compañera</w:t>
      </w:r>
      <w:r w:rsidR="00732EDC" w:rsidRPr="00EB1416">
        <w:rPr>
          <w:rFonts w:ascii="Arial" w:hAnsi="Arial" w:cs="Arial"/>
          <w:color w:val="000000" w:themeColor="text1"/>
          <w:sz w:val="24"/>
          <w:szCs w:val="24"/>
        </w:rPr>
        <w:t>s ediles,</w:t>
      </w:r>
      <w:r w:rsidR="008562B5" w:rsidRPr="00EB1416">
        <w:rPr>
          <w:rFonts w:ascii="Arial" w:hAnsi="Arial" w:cs="Arial"/>
          <w:color w:val="000000" w:themeColor="text1"/>
          <w:sz w:val="24"/>
          <w:szCs w:val="24"/>
        </w:rPr>
        <w:t xml:space="preserve"> </w:t>
      </w:r>
      <w:r w:rsidR="00732EDC" w:rsidRPr="00EB1416">
        <w:rPr>
          <w:rFonts w:ascii="Arial" w:hAnsi="Arial" w:cs="Arial"/>
          <w:color w:val="000000" w:themeColor="text1"/>
          <w:sz w:val="24"/>
          <w:szCs w:val="24"/>
        </w:rPr>
        <w:t>se recibió informe de act</w:t>
      </w:r>
      <w:r w:rsidR="0037559B" w:rsidRPr="00EB1416">
        <w:rPr>
          <w:rFonts w:ascii="Arial" w:hAnsi="Arial" w:cs="Arial"/>
          <w:color w:val="000000" w:themeColor="text1"/>
          <w:sz w:val="24"/>
          <w:szCs w:val="24"/>
        </w:rPr>
        <w:t>ividades y resultados presentado</w:t>
      </w:r>
      <w:r w:rsidR="00732EDC" w:rsidRPr="00EB1416">
        <w:rPr>
          <w:rFonts w:ascii="Arial" w:hAnsi="Arial" w:cs="Arial"/>
          <w:color w:val="000000" w:themeColor="text1"/>
          <w:sz w:val="24"/>
          <w:szCs w:val="24"/>
        </w:rPr>
        <w:t xml:space="preserve"> por la</w:t>
      </w:r>
      <w:r w:rsidR="008562B5" w:rsidRPr="00EB1416">
        <w:rPr>
          <w:rFonts w:ascii="Arial" w:hAnsi="Arial" w:cs="Arial"/>
          <w:color w:val="000000" w:themeColor="text1"/>
          <w:sz w:val="24"/>
          <w:szCs w:val="24"/>
        </w:rPr>
        <w:t xml:space="preserve"> </w:t>
      </w:r>
      <w:r w:rsidR="00732EDC" w:rsidRPr="00EB1416">
        <w:rPr>
          <w:rFonts w:ascii="Arial" w:hAnsi="Arial" w:cs="Arial"/>
          <w:b/>
          <w:color w:val="000000" w:themeColor="text1"/>
          <w:sz w:val="24"/>
          <w:szCs w:val="24"/>
        </w:rPr>
        <w:t>Regidora</w:t>
      </w:r>
      <w:r w:rsidR="008562B5" w:rsidRPr="00EB1416">
        <w:rPr>
          <w:rFonts w:ascii="Arial" w:hAnsi="Arial" w:cs="Arial"/>
          <w:b/>
          <w:color w:val="000000" w:themeColor="text1"/>
          <w:sz w:val="24"/>
          <w:szCs w:val="24"/>
        </w:rPr>
        <w:t xml:space="preserve"> </w:t>
      </w:r>
      <w:r w:rsidR="00732EDC" w:rsidRPr="00EB1416">
        <w:rPr>
          <w:rFonts w:ascii="Arial" w:hAnsi="Arial" w:cs="Arial"/>
          <w:b/>
          <w:color w:val="000000" w:themeColor="text1"/>
          <w:sz w:val="24"/>
          <w:szCs w:val="24"/>
        </w:rPr>
        <w:t xml:space="preserve">María del Rosario de los Santos Silva, Presidenta de la Comisión Edilicia de Movilidad </w:t>
      </w:r>
      <w:r w:rsidR="00732EDC" w:rsidRPr="00EB1416">
        <w:rPr>
          <w:rFonts w:ascii="Arial" w:hAnsi="Arial" w:cs="Arial"/>
          <w:color w:val="000000" w:themeColor="text1"/>
          <w:sz w:val="24"/>
          <w:szCs w:val="24"/>
        </w:rPr>
        <w:t>el cual fue integrado en sus respectivas carpetas relativo a la Comisión Edilicia que preside,</w:t>
      </w:r>
      <w:r w:rsidR="00732EDC" w:rsidRPr="00EB1416">
        <w:rPr>
          <w:rFonts w:ascii="Arial" w:hAnsi="Arial" w:cs="Arial"/>
          <w:b/>
          <w:color w:val="000000" w:themeColor="text1"/>
          <w:sz w:val="24"/>
          <w:szCs w:val="24"/>
        </w:rPr>
        <w:t xml:space="preserve"> </w:t>
      </w:r>
      <w:r w:rsidR="00E97B77" w:rsidRPr="00EB1416">
        <w:rPr>
          <w:rFonts w:ascii="Arial" w:hAnsi="Arial" w:cs="Arial"/>
          <w:color w:val="000000" w:themeColor="text1"/>
          <w:sz w:val="24"/>
          <w:szCs w:val="24"/>
        </w:rPr>
        <w:t>mismo</w:t>
      </w:r>
      <w:r w:rsidR="0037559B" w:rsidRPr="00EB1416">
        <w:rPr>
          <w:rFonts w:ascii="Arial" w:hAnsi="Arial" w:cs="Arial"/>
          <w:color w:val="000000" w:themeColor="text1"/>
          <w:sz w:val="24"/>
          <w:szCs w:val="24"/>
        </w:rPr>
        <w:t xml:space="preserve"> que se encuentra en resguardo </w:t>
      </w:r>
      <w:r w:rsidR="00E97B77" w:rsidRPr="00EB1416">
        <w:rPr>
          <w:rFonts w:ascii="Arial" w:hAnsi="Arial" w:cs="Arial"/>
          <w:color w:val="000000" w:themeColor="text1"/>
          <w:sz w:val="24"/>
          <w:szCs w:val="24"/>
        </w:rPr>
        <w:t>e</w:t>
      </w:r>
      <w:r w:rsidR="0037559B" w:rsidRPr="00EB1416">
        <w:rPr>
          <w:rFonts w:ascii="Arial" w:hAnsi="Arial" w:cs="Arial"/>
          <w:color w:val="000000" w:themeColor="text1"/>
          <w:sz w:val="24"/>
          <w:szCs w:val="24"/>
        </w:rPr>
        <w:t>n</w:t>
      </w:r>
      <w:r w:rsidR="00E97B77" w:rsidRPr="00EB1416">
        <w:rPr>
          <w:rFonts w:ascii="Arial" w:hAnsi="Arial" w:cs="Arial"/>
          <w:color w:val="000000" w:themeColor="text1"/>
          <w:sz w:val="24"/>
          <w:szCs w:val="24"/>
        </w:rPr>
        <w:t xml:space="preserve"> la Secretaria de este ayuntamiento para su consulta,</w:t>
      </w:r>
      <w:r w:rsidR="00E97B77" w:rsidRPr="00EB1416">
        <w:rPr>
          <w:rFonts w:ascii="Arial" w:hAnsi="Arial" w:cs="Arial"/>
          <w:b/>
          <w:color w:val="000000" w:themeColor="text1"/>
          <w:sz w:val="24"/>
          <w:szCs w:val="24"/>
        </w:rPr>
        <w:t xml:space="preserve"> </w:t>
      </w:r>
      <w:r w:rsidR="008562B5" w:rsidRPr="00EB1416">
        <w:rPr>
          <w:rFonts w:ascii="Arial" w:hAnsi="Arial" w:cs="Arial"/>
          <w:color w:val="000000" w:themeColor="text1"/>
          <w:sz w:val="24"/>
          <w:szCs w:val="24"/>
        </w:rPr>
        <w:t>es cuánto compañera Presidenta.  --------------------------------------------------------------------------------------------------------------------------------------</w:t>
      </w:r>
      <w:r w:rsidR="00732EDC" w:rsidRPr="00EB1416">
        <w:rPr>
          <w:rFonts w:ascii="Arial" w:hAnsi="Arial" w:cs="Arial"/>
          <w:color w:val="000000" w:themeColor="text1"/>
          <w:sz w:val="24"/>
          <w:szCs w:val="24"/>
        </w:rPr>
        <w:t>---------------------</w:t>
      </w:r>
      <w:r w:rsidR="008562B5" w:rsidRPr="00EB1416">
        <w:rPr>
          <w:rFonts w:ascii="Arial" w:hAnsi="Arial" w:cs="Arial"/>
          <w:color w:val="000000" w:themeColor="text1"/>
          <w:sz w:val="24"/>
          <w:szCs w:val="24"/>
        </w:rPr>
        <w:t xml:space="preserve">En el uso de la voz la C. Presidenta Municipal Interina Mirna Citlalli Amaya de Luna: muchas gracias, una vez desahogado el orden </w:t>
      </w:r>
      <w:r w:rsidR="00E97B77" w:rsidRPr="00EB1416">
        <w:rPr>
          <w:rFonts w:ascii="Arial" w:hAnsi="Arial" w:cs="Arial"/>
          <w:color w:val="000000" w:themeColor="text1"/>
          <w:sz w:val="24"/>
          <w:szCs w:val="24"/>
        </w:rPr>
        <w:t>del día, se declara clausurada esta Sexta Sesión Ordinaria siendo las 9:30 (Nueve horas con treinta</w:t>
      </w:r>
      <w:r w:rsidR="008562B5" w:rsidRPr="00EB1416">
        <w:rPr>
          <w:rFonts w:ascii="Arial" w:hAnsi="Arial" w:cs="Arial"/>
          <w:color w:val="000000" w:themeColor="text1"/>
          <w:sz w:val="24"/>
          <w:szCs w:val="24"/>
        </w:rPr>
        <w:t xml:space="preserve"> minutos) </w:t>
      </w:r>
      <w:r w:rsidR="00E97B77" w:rsidRPr="00EB1416">
        <w:rPr>
          <w:rFonts w:ascii="Arial" w:hAnsi="Arial" w:cs="Arial"/>
          <w:color w:val="000000" w:themeColor="text1"/>
          <w:sz w:val="24"/>
          <w:szCs w:val="24"/>
        </w:rPr>
        <w:t>del día 04 de mayo</w:t>
      </w:r>
      <w:r w:rsidR="008562B5" w:rsidRPr="00EB1416">
        <w:rPr>
          <w:rFonts w:ascii="Arial" w:hAnsi="Arial" w:cs="Arial"/>
          <w:color w:val="000000" w:themeColor="text1"/>
          <w:sz w:val="24"/>
          <w:szCs w:val="24"/>
        </w:rPr>
        <w:t xml:space="preserve"> del</w:t>
      </w:r>
      <w:r w:rsidR="00E97B77" w:rsidRPr="00EB1416">
        <w:rPr>
          <w:rFonts w:ascii="Arial" w:hAnsi="Arial" w:cs="Arial"/>
          <w:color w:val="000000" w:themeColor="text1"/>
          <w:sz w:val="24"/>
          <w:szCs w:val="24"/>
        </w:rPr>
        <w:t xml:space="preserve"> año 2018, muchas gracias a todas y todo</w:t>
      </w:r>
      <w:r w:rsidR="008562B5" w:rsidRPr="00EB1416">
        <w:rPr>
          <w:rFonts w:ascii="Arial" w:hAnsi="Arial" w:cs="Arial"/>
          <w:color w:val="000000" w:themeColor="text1"/>
          <w:sz w:val="24"/>
          <w:szCs w:val="24"/>
        </w:rPr>
        <w:t>s. ------------------------------------------------------------------------------------------------------</w:t>
      </w:r>
      <w:r w:rsidR="00CA37AF" w:rsidRPr="00EB1416">
        <w:rPr>
          <w:rFonts w:ascii="Arial" w:hAnsi="Arial" w:cs="Arial"/>
          <w:color w:val="000000" w:themeColor="text1"/>
          <w:sz w:val="24"/>
          <w:szCs w:val="24"/>
        </w:rPr>
        <w:t>-----------------------------------------------</w:t>
      </w:r>
      <w:r w:rsidR="008562B5" w:rsidRPr="00EB1416">
        <w:rPr>
          <w:rFonts w:ascii="Arial" w:hAnsi="Arial" w:cs="Arial"/>
          <w:color w:val="000000" w:themeColor="text1"/>
          <w:sz w:val="24"/>
          <w:szCs w:val="24"/>
        </w:rPr>
        <w:t>---------------</w:t>
      </w:r>
    </w:p>
    <w:tbl>
      <w:tblPr>
        <w:tblW w:w="8904" w:type="dxa"/>
        <w:jc w:val="right"/>
        <w:tblInd w:w="-8" w:type="dxa"/>
        <w:tblLook w:val="01E0"/>
      </w:tblPr>
      <w:tblGrid>
        <w:gridCol w:w="49"/>
        <w:gridCol w:w="1955"/>
        <w:gridCol w:w="2229"/>
        <w:gridCol w:w="79"/>
        <w:gridCol w:w="40"/>
        <w:gridCol w:w="118"/>
        <w:gridCol w:w="81"/>
        <w:gridCol w:w="161"/>
        <w:gridCol w:w="2070"/>
        <w:gridCol w:w="2073"/>
        <w:gridCol w:w="49"/>
      </w:tblGrid>
      <w:tr w:rsidR="008562B5" w:rsidRPr="00EB1416" w:rsidTr="00AA1E2D">
        <w:trPr>
          <w:gridBefore w:val="1"/>
          <w:gridAfter w:val="2"/>
          <w:wBefore w:w="49" w:type="dxa"/>
          <w:wAfter w:w="2122" w:type="dxa"/>
          <w:jc w:val="right"/>
        </w:trPr>
        <w:tc>
          <w:tcPr>
            <w:tcW w:w="1955" w:type="dxa"/>
          </w:tcPr>
          <w:p w:rsidR="008562B5" w:rsidRPr="00EB1416" w:rsidRDefault="008562B5" w:rsidP="00AA1E2D">
            <w:pPr>
              <w:spacing w:after="0" w:line="240" w:lineRule="auto"/>
              <w:ind w:right="-8"/>
              <w:jc w:val="center"/>
              <w:rPr>
                <w:rFonts w:ascii="Arial" w:hAnsi="Arial" w:cs="Arial"/>
                <w:b/>
                <w:color w:val="FF0000"/>
                <w:sz w:val="24"/>
                <w:szCs w:val="24"/>
              </w:rPr>
            </w:pPr>
          </w:p>
        </w:tc>
        <w:tc>
          <w:tcPr>
            <w:tcW w:w="4778" w:type="dxa"/>
            <w:gridSpan w:val="7"/>
          </w:tcPr>
          <w:p w:rsidR="008562B5" w:rsidRPr="00EB1416" w:rsidRDefault="008562B5" w:rsidP="00AA1E2D">
            <w:pPr>
              <w:spacing w:after="0" w:line="240" w:lineRule="auto"/>
              <w:ind w:right="-8"/>
              <w:jc w:val="center"/>
              <w:rPr>
                <w:rFonts w:ascii="Arial" w:hAnsi="Arial" w:cs="Arial"/>
                <w:b/>
                <w:color w:val="FF0000"/>
                <w:sz w:val="24"/>
                <w:szCs w:val="24"/>
              </w:rPr>
            </w:pPr>
          </w:p>
          <w:p w:rsidR="008562B5" w:rsidRPr="00C253E2" w:rsidRDefault="008562B5" w:rsidP="00AA1E2D">
            <w:pPr>
              <w:spacing w:after="0" w:line="240" w:lineRule="auto"/>
              <w:ind w:right="-8"/>
              <w:jc w:val="center"/>
              <w:rPr>
                <w:rFonts w:ascii="Arial" w:hAnsi="Arial" w:cs="Arial"/>
                <w:b/>
                <w:color w:val="000000" w:themeColor="text1"/>
                <w:sz w:val="24"/>
                <w:szCs w:val="24"/>
              </w:rPr>
            </w:pPr>
            <w:r w:rsidRPr="00C253E2">
              <w:rPr>
                <w:rFonts w:ascii="Arial" w:hAnsi="Arial" w:cs="Arial"/>
                <w:b/>
                <w:color w:val="000000" w:themeColor="text1"/>
                <w:sz w:val="24"/>
                <w:szCs w:val="24"/>
              </w:rPr>
              <w:t xml:space="preserve">            PRESIDENTA MUNICIPAL           </w:t>
            </w:r>
            <w:r w:rsidR="00C253E2">
              <w:rPr>
                <w:rFonts w:ascii="Arial" w:hAnsi="Arial" w:cs="Arial"/>
                <w:b/>
                <w:color w:val="000000" w:themeColor="text1"/>
                <w:sz w:val="24"/>
                <w:szCs w:val="24"/>
              </w:rPr>
              <w:t xml:space="preserve">      </w:t>
            </w:r>
            <w:r w:rsidRPr="00C253E2">
              <w:rPr>
                <w:rFonts w:ascii="Arial" w:hAnsi="Arial" w:cs="Arial"/>
                <w:b/>
                <w:color w:val="000000" w:themeColor="text1"/>
                <w:sz w:val="24"/>
                <w:szCs w:val="24"/>
              </w:rPr>
              <w:t>INTERINA</w:t>
            </w:r>
          </w:p>
          <w:p w:rsidR="008562B5" w:rsidRDefault="008562B5" w:rsidP="00AA1E2D">
            <w:pPr>
              <w:spacing w:after="0" w:line="240" w:lineRule="auto"/>
              <w:ind w:right="-8"/>
              <w:jc w:val="center"/>
              <w:rPr>
                <w:rFonts w:ascii="Arial" w:hAnsi="Arial" w:cs="Arial"/>
                <w:b/>
                <w:color w:val="000000" w:themeColor="text1"/>
                <w:sz w:val="24"/>
                <w:szCs w:val="24"/>
              </w:rPr>
            </w:pPr>
          </w:p>
          <w:p w:rsidR="00C253E2" w:rsidRPr="00C253E2" w:rsidRDefault="00C253E2" w:rsidP="00AA1E2D">
            <w:pPr>
              <w:spacing w:after="0" w:line="240" w:lineRule="auto"/>
              <w:ind w:right="-8"/>
              <w:jc w:val="center"/>
              <w:rPr>
                <w:rFonts w:ascii="Arial" w:hAnsi="Arial" w:cs="Arial"/>
                <w:b/>
                <w:color w:val="000000" w:themeColor="text1"/>
                <w:sz w:val="24"/>
                <w:szCs w:val="24"/>
              </w:rPr>
            </w:pPr>
          </w:p>
          <w:p w:rsidR="00C253E2" w:rsidRDefault="008562B5" w:rsidP="00AA1E2D">
            <w:pPr>
              <w:spacing w:after="0" w:line="240" w:lineRule="auto"/>
              <w:ind w:right="-8"/>
              <w:jc w:val="center"/>
              <w:rPr>
                <w:rFonts w:ascii="Arial" w:hAnsi="Arial" w:cs="Arial"/>
                <w:b/>
                <w:color w:val="000000" w:themeColor="text1"/>
                <w:sz w:val="24"/>
                <w:szCs w:val="24"/>
              </w:rPr>
            </w:pPr>
            <w:r w:rsidRPr="00C253E2">
              <w:rPr>
                <w:rFonts w:ascii="Arial" w:hAnsi="Arial" w:cs="Arial"/>
                <w:b/>
                <w:color w:val="000000" w:themeColor="text1"/>
                <w:sz w:val="24"/>
                <w:szCs w:val="24"/>
              </w:rPr>
              <w:t xml:space="preserve">LIC. MIRNA CITLALLI  AMAYA </w:t>
            </w:r>
          </w:p>
          <w:p w:rsidR="008562B5" w:rsidRPr="00EB1416" w:rsidRDefault="008562B5" w:rsidP="00C253E2">
            <w:pPr>
              <w:spacing w:after="0" w:line="240" w:lineRule="auto"/>
              <w:ind w:right="-8"/>
              <w:jc w:val="center"/>
              <w:rPr>
                <w:rFonts w:ascii="Arial" w:hAnsi="Arial" w:cs="Arial"/>
                <w:b/>
                <w:color w:val="FF0000"/>
                <w:sz w:val="24"/>
                <w:szCs w:val="24"/>
              </w:rPr>
            </w:pPr>
            <w:r w:rsidRPr="00C253E2">
              <w:rPr>
                <w:rFonts w:ascii="Arial" w:hAnsi="Arial" w:cs="Arial"/>
                <w:b/>
                <w:color w:val="000000" w:themeColor="text1"/>
                <w:sz w:val="24"/>
                <w:szCs w:val="24"/>
              </w:rPr>
              <w:t>DE LUNA</w:t>
            </w:r>
            <w:r w:rsidRPr="00EB1416">
              <w:rPr>
                <w:rFonts w:ascii="Arial" w:hAnsi="Arial" w:cs="Arial"/>
                <w:b/>
                <w:color w:val="FF0000"/>
                <w:sz w:val="24"/>
                <w:szCs w:val="24"/>
              </w:rPr>
              <w:t xml:space="preserve">    </w:t>
            </w:r>
          </w:p>
          <w:p w:rsidR="008562B5" w:rsidRPr="00EB1416" w:rsidRDefault="008562B5" w:rsidP="00AA1E2D">
            <w:pPr>
              <w:spacing w:after="0" w:line="240" w:lineRule="auto"/>
              <w:ind w:left="-253" w:right="-8"/>
              <w:jc w:val="center"/>
              <w:rPr>
                <w:rFonts w:ascii="Arial" w:hAnsi="Arial" w:cs="Arial"/>
                <w:b/>
                <w:color w:val="FF0000"/>
                <w:sz w:val="24"/>
                <w:szCs w:val="24"/>
              </w:rPr>
            </w:pPr>
          </w:p>
          <w:p w:rsidR="008562B5" w:rsidRPr="00EB1416" w:rsidRDefault="008562B5" w:rsidP="00AA1E2D">
            <w:pPr>
              <w:spacing w:after="0" w:line="240" w:lineRule="auto"/>
              <w:ind w:left="-253" w:right="-8"/>
              <w:jc w:val="center"/>
              <w:rPr>
                <w:rFonts w:ascii="Arial" w:hAnsi="Arial" w:cs="Arial"/>
                <w:b/>
                <w:color w:val="FF0000"/>
                <w:sz w:val="24"/>
                <w:szCs w:val="24"/>
              </w:rPr>
            </w:pPr>
          </w:p>
          <w:p w:rsidR="008562B5" w:rsidRPr="00EB1416" w:rsidRDefault="008562B5" w:rsidP="00AA1E2D">
            <w:pPr>
              <w:spacing w:after="0" w:line="240" w:lineRule="auto"/>
              <w:ind w:right="-8"/>
              <w:jc w:val="center"/>
              <w:rPr>
                <w:rFonts w:ascii="Arial" w:hAnsi="Arial" w:cs="Arial"/>
                <w:b/>
                <w:color w:val="FF0000"/>
                <w:sz w:val="24"/>
                <w:szCs w:val="24"/>
              </w:rPr>
            </w:pPr>
          </w:p>
          <w:p w:rsidR="008562B5" w:rsidRPr="00EB1416" w:rsidRDefault="008562B5" w:rsidP="00AA1E2D">
            <w:pPr>
              <w:spacing w:after="0" w:line="240" w:lineRule="auto"/>
              <w:ind w:right="-8"/>
              <w:jc w:val="center"/>
              <w:rPr>
                <w:rFonts w:ascii="Arial" w:hAnsi="Arial" w:cs="Arial"/>
                <w:b/>
                <w:color w:val="FF0000"/>
                <w:sz w:val="24"/>
                <w:szCs w:val="24"/>
              </w:rPr>
            </w:pPr>
          </w:p>
        </w:tc>
      </w:tr>
      <w:tr w:rsidR="008562B5" w:rsidRPr="00EB1416" w:rsidTr="00AA1E2D">
        <w:trPr>
          <w:gridBefore w:val="1"/>
          <w:gridAfter w:val="2"/>
          <w:wBefore w:w="49" w:type="dxa"/>
          <w:wAfter w:w="2122" w:type="dxa"/>
          <w:jc w:val="right"/>
        </w:trPr>
        <w:tc>
          <w:tcPr>
            <w:tcW w:w="1955" w:type="dxa"/>
          </w:tcPr>
          <w:p w:rsidR="008562B5" w:rsidRPr="00EB1416" w:rsidRDefault="008562B5" w:rsidP="00AA1E2D">
            <w:pPr>
              <w:spacing w:after="0" w:line="240" w:lineRule="auto"/>
              <w:ind w:right="-8"/>
              <w:jc w:val="both"/>
              <w:rPr>
                <w:rFonts w:ascii="Arial" w:hAnsi="Arial" w:cs="Arial"/>
                <w:b/>
                <w:color w:val="000000" w:themeColor="text1"/>
                <w:sz w:val="24"/>
                <w:szCs w:val="24"/>
              </w:rPr>
            </w:pPr>
          </w:p>
        </w:tc>
        <w:tc>
          <w:tcPr>
            <w:tcW w:w="4778" w:type="dxa"/>
            <w:gridSpan w:val="7"/>
          </w:tcPr>
          <w:p w:rsidR="008562B5" w:rsidRPr="00EB1416" w:rsidRDefault="008562B5" w:rsidP="00AA1E2D">
            <w:pPr>
              <w:spacing w:after="0" w:line="240" w:lineRule="auto"/>
              <w:ind w:right="-8"/>
              <w:jc w:val="both"/>
              <w:rPr>
                <w:rFonts w:ascii="Arial" w:hAnsi="Arial" w:cs="Arial"/>
                <w:b/>
                <w:color w:val="000000" w:themeColor="text1"/>
                <w:sz w:val="24"/>
                <w:szCs w:val="24"/>
              </w:rPr>
            </w:pPr>
          </w:p>
        </w:tc>
      </w:tr>
      <w:tr w:rsidR="008562B5" w:rsidRPr="00EB1416" w:rsidTr="00AA1E2D">
        <w:trPr>
          <w:gridBefore w:val="1"/>
          <w:gridAfter w:val="1"/>
          <w:wBefore w:w="49" w:type="dxa"/>
          <w:wAfter w:w="49" w:type="dxa"/>
          <w:jc w:val="right"/>
        </w:trPr>
        <w:tc>
          <w:tcPr>
            <w:tcW w:w="4184" w:type="dxa"/>
            <w:gridSpan w:val="2"/>
          </w:tcPr>
          <w:p w:rsidR="008562B5" w:rsidRPr="00EB1416" w:rsidRDefault="008562B5" w:rsidP="00AA1E2D">
            <w:pPr>
              <w:spacing w:after="0" w:line="240" w:lineRule="auto"/>
              <w:ind w:left="709" w:right="-8"/>
              <w:jc w:val="center"/>
              <w:rPr>
                <w:rFonts w:ascii="Arial" w:hAnsi="Arial" w:cs="Arial"/>
                <w:b/>
                <w:color w:val="000000" w:themeColor="text1"/>
                <w:sz w:val="24"/>
                <w:szCs w:val="24"/>
              </w:rPr>
            </w:pPr>
            <w:r w:rsidRPr="00EB1416">
              <w:rPr>
                <w:rFonts w:ascii="Arial" w:hAnsi="Arial" w:cs="Arial"/>
                <w:b/>
                <w:color w:val="000000" w:themeColor="text1"/>
                <w:sz w:val="24"/>
                <w:szCs w:val="24"/>
              </w:rPr>
              <w:t>SÍNDICO MUNICIPAL</w:t>
            </w:r>
          </w:p>
          <w:p w:rsidR="008562B5" w:rsidRPr="00EB1416" w:rsidRDefault="008562B5" w:rsidP="00AA1E2D">
            <w:pPr>
              <w:spacing w:after="0" w:line="240" w:lineRule="auto"/>
              <w:ind w:right="-8"/>
              <w:jc w:val="center"/>
              <w:rPr>
                <w:rFonts w:ascii="Arial" w:hAnsi="Arial" w:cs="Arial"/>
                <w:b/>
                <w:color w:val="000000" w:themeColor="text1"/>
                <w:sz w:val="24"/>
                <w:szCs w:val="24"/>
              </w:rPr>
            </w:pPr>
          </w:p>
          <w:p w:rsidR="008562B5" w:rsidRPr="00EB1416" w:rsidRDefault="008562B5" w:rsidP="00AA1E2D">
            <w:pPr>
              <w:spacing w:after="0" w:line="240" w:lineRule="auto"/>
              <w:ind w:right="-8"/>
              <w:jc w:val="center"/>
              <w:rPr>
                <w:rFonts w:ascii="Arial" w:hAnsi="Arial" w:cs="Arial"/>
                <w:b/>
                <w:color w:val="000000" w:themeColor="text1"/>
                <w:sz w:val="24"/>
                <w:szCs w:val="24"/>
              </w:rPr>
            </w:pPr>
          </w:p>
          <w:p w:rsidR="008562B5" w:rsidRPr="00EB1416" w:rsidRDefault="008562B5" w:rsidP="00AA1E2D">
            <w:pPr>
              <w:spacing w:after="0" w:line="240" w:lineRule="auto"/>
              <w:ind w:right="-8"/>
              <w:jc w:val="center"/>
              <w:rPr>
                <w:rFonts w:ascii="Arial" w:hAnsi="Arial" w:cs="Arial"/>
                <w:b/>
                <w:color w:val="000000" w:themeColor="text1"/>
                <w:sz w:val="24"/>
                <w:szCs w:val="24"/>
              </w:rPr>
            </w:pPr>
          </w:p>
          <w:p w:rsidR="008562B5" w:rsidRPr="00EB1416" w:rsidRDefault="008562B5" w:rsidP="00AA1E2D">
            <w:pPr>
              <w:spacing w:after="0" w:line="240" w:lineRule="auto"/>
              <w:ind w:right="-8"/>
              <w:jc w:val="center"/>
              <w:rPr>
                <w:rFonts w:ascii="Arial" w:hAnsi="Arial" w:cs="Arial"/>
                <w:b/>
                <w:color w:val="000000" w:themeColor="text1"/>
                <w:sz w:val="24"/>
                <w:szCs w:val="24"/>
              </w:rPr>
            </w:pPr>
          </w:p>
          <w:p w:rsidR="008562B5" w:rsidRPr="00EB1416" w:rsidRDefault="008562B5" w:rsidP="00AA1E2D">
            <w:pPr>
              <w:spacing w:after="0" w:line="240" w:lineRule="auto"/>
              <w:ind w:left="709" w:right="-8"/>
              <w:jc w:val="center"/>
              <w:rPr>
                <w:rFonts w:ascii="Arial" w:hAnsi="Arial" w:cs="Arial"/>
                <w:b/>
                <w:color w:val="000000" w:themeColor="text1"/>
                <w:sz w:val="24"/>
                <w:szCs w:val="24"/>
              </w:rPr>
            </w:pPr>
            <w:r w:rsidRPr="00EB1416">
              <w:rPr>
                <w:rFonts w:ascii="Arial" w:eastAsia="SimSun" w:hAnsi="Arial" w:cs="Arial"/>
                <w:b/>
                <w:color w:val="000000" w:themeColor="text1"/>
                <w:sz w:val="24"/>
                <w:szCs w:val="24"/>
              </w:rPr>
              <w:t>LIC. JUAN DAVID GARCIA CAMARENA</w:t>
            </w:r>
          </w:p>
        </w:tc>
        <w:tc>
          <w:tcPr>
            <w:tcW w:w="237" w:type="dxa"/>
            <w:gridSpan w:val="3"/>
          </w:tcPr>
          <w:p w:rsidR="008562B5" w:rsidRPr="00EB1416" w:rsidRDefault="008562B5" w:rsidP="00AA1E2D">
            <w:pPr>
              <w:spacing w:after="0" w:line="240" w:lineRule="auto"/>
              <w:ind w:right="-8"/>
              <w:jc w:val="center"/>
              <w:rPr>
                <w:rFonts w:ascii="Arial" w:hAnsi="Arial" w:cs="Arial"/>
                <w:b/>
                <w:color w:val="000000" w:themeColor="text1"/>
                <w:sz w:val="24"/>
                <w:szCs w:val="24"/>
              </w:rPr>
            </w:pPr>
          </w:p>
        </w:tc>
        <w:tc>
          <w:tcPr>
            <w:tcW w:w="4385" w:type="dxa"/>
            <w:gridSpan w:val="4"/>
          </w:tcPr>
          <w:p w:rsidR="008562B5" w:rsidRPr="00EB1416" w:rsidRDefault="008562B5" w:rsidP="00AA1E2D">
            <w:pPr>
              <w:spacing w:after="0" w:line="240" w:lineRule="auto"/>
              <w:ind w:right="-8"/>
              <w:jc w:val="center"/>
              <w:rPr>
                <w:rFonts w:ascii="Arial" w:hAnsi="Arial" w:cs="Arial"/>
                <w:b/>
                <w:color w:val="000000" w:themeColor="text1"/>
                <w:sz w:val="24"/>
                <w:szCs w:val="24"/>
              </w:rPr>
            </w:pPr>
            <w:r w:rsidRPr="00EB1416">
              <w:rPr>
                <w:rFonts w:ascii="Arial" w:hAnsi="Arial" w:cs="Arial"/>
                <w:b/>
                <w:color w:val="000000" w:themeColor="text1"/>
                <w:sz w:val="24"/>
                <w:szCs w:val="24"/>
              </w:rPr>
              <w:t>SECRETARIO DEL AYUNTAMIENTO</w:t>
            </w:r>
          </w:p>
          <w:p w:rsidR="008562B5" w:rsidRPr="00EB1416" w:rsidRDefault="008562B5" w:rsidP="00AA1E2D">
            <w:pPr>
              <w:spacing w:after="0" w:line="240" w:lineRule="auto"/>
              <w:ind w:right="-6"/>
              <w:jc w:val="center"/>
              <w:rPr>
                <w:rFonts w:ascii="Arial" w:hAnsi="Arial" w:cs="Arial"/>
                <w:b/>
                <w:color w:val="000000" w:themeColor="text1"/>
                <w:sz w:val="24"/>
                <w:szCs w:val="24"/>
              </w:rPr>
            </w:pPr>
          </w:p>
          <w:p w:rsidR="008562B5" w:rsidRPr="00EB1416" w:rsidRDefault="008562B5" w:rsidP="00AA1E2D">
            <w:pPr>
              <w:spacing w:after="0" w:line="240" w:lineRule="auto"/>
              <w:ind w:right="-6"/>
              <w:jc w:val="center"/>
              <w:rPr>
                <w:rFonts w:ascii="Arial" w:hAnsi="Arial" w:cs="Arial"/>
                <w:b/>
                <w:color w:val="000000" w:themeColor="text1"/>
                <w:sz w:val="24"/>
                <w:szCs w:val="24"/>
              </w:rPr>
            </w:pPr>
          </w:p>
          <w:p w:rsidR="008562B5" w:rsidRPr="00EB1416" w:rsidRDefault="008562B5" w:rsidP="00AA1E2D">
            <w:pPr>
              <w:spacing w:after="0" w:line="240" w:lineRule="auto"/>
              <w:ind w:right="-6"/>
              <w:jc w:val="center"/>
              <w:rPr>
                <w:rFonts w:ascii="Arial" w:hAnsi="Arial" w:cs="Arial"/>
                <w:b/>
                <w:color w:val="000000" w:themeColor="text1"/>
                <w:sz w:val="24"/>
                <w:szCs w:val="24"/>
              </w:rPr>
            </w:pPr>
          </w:p>
          <w:p w:rsidR="008562B5" w:rsidRPr="00EB1416" w:rsidRDefault="008562B5" w:rsidP="00AA1E2D">
            <w:pPr>
              <w:spacing w:after="0" w:line="240" w:lineRule="auto"/>
              <w:ind w:right="-6"/>
              <w:jc w:val="center"/>
              <w:rPr>
                <w:rFonts w:ascii="Arial" w:hAnsi="Arial" w:cs="Arial"/>
                <w:b/>
                <w:color w:val="000000" w:themeColor="text1"/>
                <w:sz w:val="24"/>
                <w:szCs w:val="24"/>
              </w:rPr>
            </w:pPr>
          </w:p>
          <w:p w:rsidR="008562B5" w:rsidRPr="00EB1416" w:rsidRDefault="008562B5" w:rsidP="00AA1E2D">
            <w:pPr>
              <w:spacing w:after="0" w:line="240" w:lineRule="auto"/>
              <w:ind w:right="-6"/>
              <w:jc w:val="center"/>
              <w:rPr>
                <w:rFonts w:ascii="Arial" w:hAnsi="Arial" w:cs="Arial"/>
                <w:b/>
                <w:color w:val="000000" w:themeColor="text1"/>
                <w:sz w:val="24"/>
                <w:szCs w:val="24"/>
              </w:rPr>
            </w:pPr>
            <w:r w:rsidRPr="00EB1416">
              <w:rPr>
                <w:rFonts w:ascii="Arial" w:hAnsi="Arial" w:cs="Arial"/>
                <w:b/>
                <w:color w:val="000000" w:themeColor="text1"/>
                <w:sz w:val="24"/>
                <w:szCs w:val="24"/>
              </w:rPr>
              <w:t>MTRO. ANTONIO FERNANDO CHÁVEZ DELGADILLO</w:t>
            </w:r>
          </w:p>
        </w:tc>
      </w:tr>
      <w:tr w:rsidR="008562B5" w:rsidRPr="00EB1416" w:rsidTr="00AA1E2D">
        <w:trPr>
          <w:gridBefore w:val="1"/>
          <w:gridAfter w:val="1"/>
          <w:wBefore w:w="49" w:type="dxa"/>
          <w:wAfter w:w="49" w:type="dxa"/>
          <w:trHeight w:val="1208"/>
          <w:jc w:val="right"/>
        </w:trPr>
        <w:tc>
          <w:tcPr>
            <w:tcW w:w="4263" w:type="dxa"/>
            <w:gridSpan w:val="3"/>
          </w:tcPr>
          <w:p w:rsidR="008562B5" w:rsidRPr="00EB1416" w:rsidRDefault="008562B5" w:rsidP="00AA1E2D">
            <w:pPr>
              <w:pStyle w:val="Sinespaciado"/>
              <w:jc w:val="center"/>
              <w:rPr>
                <w:rFonts w:ascii="Arial" w:hAnsi="Arial" w:cs="Arial"/>
                <w:b/>
                <w:color w:val="000000" w:themeColor="text1"/>
                <w:sz w:val="24"/>
                <w:szCs w:val="24"/>
              </w:rPr>
            </w:pPr>
          </w:p>
          <w:p w:rsidR="008562B5" w:rsidRPr="00EB1416" w:rsidRDefault="008562B5" w:rsidP="00AA1E2D">
            <w:pPr>
              <w:pStyle w:val="Sinespaciado"/>
              <w:jc w:val="center"/>
              <w:rPr>
                <w:rFonts w:ascii="Arial" w:hAnsi="Arial" w:cs="Arial"/>
                <w:b/>
                <w:color w:val="000000" w:themeColor="text1"/>
                <w:sz w:val="24"/>
                <w:szCs w:val="24"/>
              </w:rPr>
            </w:pPr>
          </w:p>
          <w:p w:rsidR="008562B5" w:rsidRPr="00EB1416" w:rsidRDefault="008562B5" w:rsidP="00AA1E2D">
            <w:pPr>
              <w:pStyle w:val="Sinespaciado"/>
              <w:jc w:val="center"/>
              <w:rPr>
                <w:rFonts w:ascii="Arial" w:hAnsi="Arial" w:cs="Arial"/>
                <w:b/>
                <w:color w:val="000000" w:themeColor="text1"/>
                <w:sz w:val="24"/>
                <w:szCs w:val="24"/>
              </w:rPr>
            </w:pPr>
          </w:p>
          <w:p w:rsidR="008562B5" w:rsidRPr="00EB1416" w:rsidRDefault="008562B5" w:rsidP="00AA1E2D">
            <w:pPr>
              <w:pStyle w:val="Sinespaciado"/>
              <w:jc w:val="center"/>
              <w:rPr>
                <w:rFonts w:ascii="Arial" w:hAnsi="Arial" w:cs="Arial"/>
                <w:b/>
                <w:color w:val="000000" w:themeColor="text1"/>
                <w:sz w:val="24"/>
                <w:szCs w:val="24"/>
              </w:rPr>
            </w:pPr>
          </w:p>
          <w:p w:rsidR="008562B5" w:rsidRPr="00EB1416" w:rsidRDefault="008562B5" w:rsidP="00AA1E2D">
            <w:pPr>
              <w:pStyle w:val="Sinespaciado"/>
              <w:jc w:val="center"/>
              <w:rPr>
                <w:rFonts w:ascii="Arial" w:hAnsi="Arial" w:cs="Arial"/>
                <w:b/>
                <w:color w:val="000000" w:themeColor="text1"/>
                <w:sz w:val="24"/>
                <w:szCs w:val="24"/>
              </w:rPr>
            </w:pPr>
          </w:p>
          <w:p w:rsidR="008562B5" w:rsidRPr="00EB1416" w:rsidRDefault="008562B5" w:rsidP="00AA1E2D">
            <w:pPr>
              <w:pStyle w:val="Sinespaciado"/>
              <w:jc w:val="center"/>
              <w:rPr>
                <w:rFonts w:ascii="Arial" w:hAnsi="Arial" w:cs="Arial"/>
                <w:b/>
                <w:color w:val="000000" w:themeColor="text1"/>
                <w:sz w:val="24"/>
                <w:szCs w:val="24"/>
              </w:rPr>
            </w:pPr>
            <w:r w:rsidRPr="00EB1416">
              <w:rPr>
                <w:rFonts w:ascii="Arial" w:hAnsi="Arial" w:cs="Arial"/>
                <w:b/>
                <w:color w:val="000000" w:themeColor="text1"/>
                <w:sz w:val="24"/>
                <w:szCs w:val="24"/>
              </w:rPr>
              <w:t>MARCO ANTONIO FUENTES                                                       ONTIVEROS</w:t>
            </w:r>
          </w:p>
          <w:p w:rsidR="008562B5" w:rsidRPr="00EB1416" w:rsidRDefault="008562B5" w:rsidP="00AA1E2D">
            <w:pPr>
              <w:spacing w:after="0" w:line="240" w:lineRule="auto"/>
              <w:ind w:right="-8"/>
              <w:jc w:val="center"/>
              <w:rPr>
                <w:rFonts w:ascii="Arial" w:hAnsi="Arial" w:cs="Arial"/>
                <w:b/>
                <w:color w:val="000000" w:themeColor="text1"/>
                <w:sz w:val="24"/>
                <w:szCs w:val="24"/>
              </w:rPr>
            </w:pPr>
            <w:r w:rsidRPr="00EB1416">
              <w:rPr>
                <w:rFonts w:ascii="Arial" w:hAnsi="Arial" w:cs="Arial"/>
                <w:b/>
                <w:color w:val="000000" w:themeColor="text1"/>
                <w:sz w:val="24"/>
                <w:szCs w:val="24"/>
              </w:rPr>
              <w:t>REGIDOR</w:t>
            </w:r>
          </w:p>
        </w:tc>
        <w:tc>
          <w:tcPr>
            <w:tcW w:w="239" w:type="dxa"/>
            <w:gridSpan w:val="3"/>
          </w:tcPr>
          <w:p w:rsidR="008562B5" w:rsidRPr="00EB1416" w:rsidRDefault="008562B5" w:rsidP="00AA1E2D">
            <w:pPr>
              <w:spacing w:after="0" w:line="240" w:lineRule="auto"/>
              <w:ind w:right="-8"/>
              <w:jc w:val="center"/>
              <w:rPr>
                <w:rFonts w:ascii="Arial" w:hAnsi="Arial" w:cs="Arial"/>
                <w:b/>
                <w:color w:val="000000" w:themeColor="text1"/>
                <w:sz w:val="24"/>
                <w:szCs w:val="24"/>
                <w:lang w:val="pt-BR"/>
              </w:rPr>
            </w:pPr>
          </w:p>
        </w:tc>
        <w:tc>
          <w:tcPr>
            <w:tcW w:w="4304" w:type="dxa"/>
            <w:gridSpan w:val="3"/>
          </w:tcPr>
          <w:p w:rsidR="008562B5" w:rsidRPr="00EB1416" w:rsidRDefault="008562B5" w:rsidP="00AA1E2D">
            <w:pPr>
              <w:spacing w:after="0" w:line="240" w:lineRule="auto"/>
              <w:ind w:right="-6"/>
              <w:jc w:val="center"/>
              <w:rPr>
                <w:rFonts w:ascii="Arial" w:hAnsi="Arial" w:cs="Arial"/>
                <w:b/>
                <w:color w:val="000000" w:themeColor="text1"/>
                <w:sz w:val="24"/>
                <w:szCs w:val="24"/>
              </w:rPr>
            </w:pPr>
          </w:p>
          <w:p w:rsidR="008562B5" w:rsidRPr="00EB1416" w:rsidRDefault="008562B5" w:rsidP="00AA1E2D">
            <w:pPr>
              <w:spacing w:after="0" w:line="240" w:lineRule="auto"/>
              <w:ind w:right="-6"/>
              <w:jc w:val="center"/>
              <w:rPr>
                <w:rFonts w:ascii="Arial" w:hAnsi="Arial" w:cs="Arial"/>
                <w:b/>
                <w:color w:val="000000" w:themeColor="text1"/>
                <w:sz w:val="24"/>
                <w:szCs w:val="24"/>
              </w:rPr>
            </w:pPr>
          </w:p>
          <w:p w:rsidR="008562B5" w:rsidRPr="00EB1416" w:rsidRDefault="008562B5" w:rsidP="00AA1E2D">
            <w:pPr>
              <w:spacing w:after="0" w:line="240" w:lineRule="auto"/>
              <w:ind w:right="-6"/>
              <w:jc w:val="center"/>
              <w:rPr>
                <w:rFonts w:ascii="Arial" w:hAnsi="Arial" w:cs="Arial"/>
                <w:b/>
                <w:color w:val="000000" w:themeColor="text1"/>
                <w:sz w:val="24"/>
                <w:szCs w:val="24"/>
              </w:rPr>
            </w:pPr>
          </w:p>
          <w:p w:rsidR="008562B5" w:rsidRPr="00EB1416" w:rsidRDefault="008562B5" w:rsidP="00AA1E2D">
            <w:pPr>
              <w:spacing w:after="0" w:line="240" w:lineRule="auto"/>
              <w:ind w:right="-6"/>
              <w:jc w:val="center"/>
              <w:rPr>
                <w:rFonts w:ascii="Arial" w:hAnsi="Arial" w:cs="Arial"/>
                <w:b/>
                <w:color w:val="000000" w:themeColor="text1"/>
                <w:sz w:val="24"/>
                <w:szCs w:val="24"/>
              </w:rPr>
            </w:pPr>
          </w:p>
          <w:p w:rsidR="008562B5" w:rsidRPr="00EB1416" w:rsidRDefault="008562B5" w:rsidP="00AA1E2D">
            <w:pPr>
              <w:spacing w:after="0" w:line="240" w:lineRule="auto"/>
              <w:ind w:right="-6"/>
              <w:jc w:val="center"/>
              <w:rPr>
                <w:rFonts w:ascii="Arial" w:hAnsi="Arial" w:cs="Arial"/>
                <w:b/>
                <w:color w:val="000000" w:themeColor="text1"/>
                <w:sz w:val="24"/>
                <w:szCs w:val="24"/>
              </w:rPr>
            </w:pPr>
          </w:p>
          <w:p w:rsidR="008562B5" w:rsidRPr="00EB1416" w:rsidRDefault="008562B5" w:rsidP="00AA1E2D">
            <w:pPr>
              <w:spacing w:after="0" w:line="240" w:lineRule="auto"/>
              <w:ind w:right="-6"/>
              <w:jc w:val="center"/>
              <w:rPr>
                <w:rFonts w:ascii="Arial" w:hAnsi="Arial" w:cs="Arial"/>
                <w:b/>
                <w:color w:val="000000" w:themeColor="text1"/>
                <w:sz w:val="24"/>
                <w:szCs w:val="24"/>
              </w:rPr>
            </w:pPr>
            <w:r w:rsidRPr="00EB1416">
              <w:rPr>
                <w:rFonts w:ascii="Arial" w:hAnsi="Arial" w:cs="Arial"/>
                <w:b/>
                <w:color w:val="000000" w:themeColor="text1"/>
                <w:sz w:val="24"/>
                <w:szCs w:val="24"/>
              </w:rPr>
              <w:t xml:space="preserve">ALMA JOSEFINA </w:t>
            </w:r>
          </w:p>
          <w:p w:rsidR="008562B5" w:rsidRPr="00EB1416" w:rsidRDefault="008562B5" w:rsidP="00AA1E2D">
            <w:pPr>
              <w:spacing w:after="0" w:line="240" w:lineRule="auto"/>
              <w:ind w:right="-6"/>
              <w:jc w:val="center"/>
              <w:rPr>
                <w:rFonts w:ascii="Arial" w:hAnsi="Arial" w:cs="Arial"/>
                <w:b/>
                <w:color w:val="000000" w:themeColor="text1"/>
                <w:sz w:val="24"/>
                <w:szCs w:val="24"/>
              </w:rPr>
            </w:pPr>
            <w:r w:rsidRPr="00EB1416">
              <w:rPr>
                <w:rFonts w:ascii="Arial" w:hAnsi="Arial" w:cs="Arial"/>
                <w:b/>
                <w:color w:val="000000" w:themeColor="text1"/>
                <w:sz w:val="24"/>
                <w:szCs w:val="24"/>
              </w:rPr>
              <w:t xml:space="preserve">GUERRA MUÑOZ </w:t>
            </w:r>
          </w:p>
          <w:p w:rsidR="008562B5" w:rsidRPr="00EB1416" w:rsidRDefault="008562B5" w:rsidP="00AA1E2D">
            <w:pPr>
              <w:spacing w:after="0" w:line="240" w:lineRule="auto"/>
              <w:ind w:right="-6"/>
              <w:jc w:val="center"/>
              <w:rPr>
                <w:rFonts w:ascii="Arial" w:hAnsi="Arial" w:cs="Arial"/>
                <w:b/>
                <w:color w:val="000000" w:themeColor="text1"/>
                <w:sz w:val="24"/>
                <w:szCs w:val="24"/>
              </w:rPr>
            </w:pPr>
            <w:r w:rsidRPr="00EB1416">
              <w:rPr>
                <w:rFonts w:ascii="Arial" w:hAnsi="Arial" w:cs="Arial"/>
                <w:b/>
                <w:color w:val="000000" w:themeColor="text1"/>
                <w:sz w:val="24"/>
                <w:szCs w:val="24"/>
              </w:rPr>
              <w:t>REGIDORA</w:t>
            </w:r>
          </w:p>
        </w:tc>
      </w:tr>
      <w:tr w:rsidR="008562B5" w:rsidRPr="00EB1416" w:rsidTr="00AA1E2D">
        <w:trPr>
          <w:gridBefore w:val="1"/>
          <w:gridAfter w:val="1"/>
          <w:wBefore w:w="49" w:type="dxa"/>
          <w:wAfter w:w="49" w:type="dxa"/>
          <w:trHeight w:val="1981"/>
          <w:jc w:val="right"/>
        </w:trPr>
        <w:tc>
          <w:tcPr>
            <w:tcW w:w="4263" w:type="dxa"/>
            <w:gridSpan w:val="3"/>
          </w:tcPr>
          <w:p w:rsidR="008562B5" w:rsidRPr="00EB1416" w:rsidRDefault="008562B5" w:rsidP="00AA1E2D">
            <w:pPr>
              <w:spacing w:after="0" w:line="240" w:lineRule="auto"/>
              <w:ind w:right="-8"/>
              <w:jc w:val="center"/>
              <w:rPr>
                <w:rFonts w:ascii="Arial" w:hAnsi="Arial" w:cs="Arial"/>
                <w:b/>
                <w:color w:val="000000" w:themeColor="text1"/>
                <w:sz w:val="24"/>
                <w:szCs w:val="24"/>
              </w:rPr>
            </w:pPr>
          </w:p>
          <w:p w:rsidR="008562B5" w:rsidRPr="00EB1416" w:rsidRDefault="008562B5" w:rsidP="00AA1E2D">
            <w:pPr>
              <w:pStyle w:val="Sinespaciado"/>
              <w:jc w:val="center"/>
              <w:rPr>
                <w:rFonts w:ascii="Arial" w:hAnsi="Arial" w:cs="Arial"/>
                <w:b/>
                <w:color w:val="000000" w:themeColor="text1"/>
                <w:sz w:val="24"/>
                <w:szCs w:val="24"/>
              </w:rPr>
            </w:pPr>
          </w:p>
          <w:p w:rsidR="008562B5" w:rsidRPr="00EB1416" w:rsidRDefault="008562B5" w:rsidP="00AA1E2D">
            <w:pPr>
              <w:pStyle w:val="Sinespaciado"/>
              <w:jc w:val="center"/>
              <w:rPr>
                <w:rFonts w:ascii="Arial" w:hAnsi="Arial" w:cs="Arial"/>
                <w:b/>
                <w:color w:val="000000" w:themeColor="text1"/>
                <w:sz w:val="24"/>
                <w:szCs w:val="24"/>
              </w:rPr>
            </w:pPr>
          </w:p>
          <w:p w:rsidR="008562B5" w:rsidRPr="00EB1416" w:rsidRDefault="008562B5" w:rsidP="00AA1E2D">
            <w:pPr>
              <w:pStyle w:val="Sinespaciado"/>
              <w:jc w:val="center"/>
              <w:rPr>
                <w:rFonts w:ascii="Arial" w:hAnsi="Arial" w:cs="Arial"/>
                <w:b/>
                <w:color w:val="000000" w:themeColor="text1"/>
                <w:sz w:val="24"/>
                <w:szCs w:val="24"/>
              </w:rPr>
            </w:pPr>
          </w:p>
          <w:p w:rsidR="008562B5" w:rsidRPr="00EB1416" w:rsidRDefault="008562B5" w:rsidP="00AA1E2D">
            <w:pPr>
              <w:pStyle w:val="Sinespaciado"/>
              <w:jc w:val="center"/>
              <w:rPr>
                <w:rFonts w:ascii="Arial" w:hAnsi="Arial" w:cs="Arial"/>
                <w:b/>
                <w:color w:val="000000" w:themeColor="text1"/>
                <w:sz w:val="24"/>
                <w:szCs w:val="24"/>
              </w:rPr>
            </w:pPr>
            <w:r w:rsidRPr="00EB1416">
              <w:rPr>
                <w:rFonts w:ascii="Arial" w:hAnsi="Arial" w:cs="Arial"/>
                <w:b/>
                <w:color w:val="000000" w:themeColor="text1"/>
                <w:sz w:val="24"/>
                <w:szCs w:val="24"/>
              </w:rPr>
              <w:t>IVÁN OMAR GONZÁLEZ</w:t>
            </w:r>
          </w:p>
          <w:p w:rsidR="008562B5" w:rsidRPr="00EB1416" w:rsidRDefault="008562B5" w:rsidP="00AA1E2D">
            <w:pPr>
              <w:pStyle w:val="Sinespaciado"/>
              <w:jc w:val="center"/>
              <w:rPr>
                <w:rFonts w:ascii="Arial" w:hAnsi="Arial" w:cs="Arial"/>
                <w:b/>
                <w:color w:val="000000" w:themeColor="text1"/>
                <w:sz w:val="24"/>
                <w:szCs w:val="24"/>
              </w:rPr>
            </w:pPr>
            <w:r w:rsidRPr="00EB1416">
              <w:rPr>
                <w:rFonts w:ascii="Arial" w:hAnsi="Arial" w:cs="Arial"/>
                <w:b/>
                <w:color w:val="000000" w:themeColor="text1"/>
                <w:sz w:val="24"/>
                <w:szCs w:val="24"/>
              </w:rPr>
              <w:t>SOLÍS</w:t>
            </w:r>
          </w:p>
          <w:p w:rsidR="008562B5" w:rsidRPr="00EB1416" w:rsidRDefault="008562B5" w:rsidP="00AA1E2D">
            <w:pPr>
              <w:spacing w:after="0" w:line="240" w:lineRule="auto"/>
              <w:ind w:right="-8"/>
              <w:jc w:val="center"/>
              <w:rPr>
                <w:rFonts w:ascii="Arial" w:hAnsi="Arial" w:cs="Arial"/>
                <w:b/>
                <w:color w:val="000000" w:themeColor="text1"/>
                <w:sz w:val="24"/>
                <w:szCs w:val="24"/>
                <w:lang w:val="pt-BR"/>
              </w:rPr>
            </w:pPr>
            <w:r w:rsidRPr="00EB1416">
              <w:rPr>
                <w:rFonts w:ascii="Arial" w:hAnsi="Arial" w:cs="Arial"/>
                <w:b/>
                <w:color w:val="000000" w:themeColor="text1"/>
                <w:sz w:val="24"/>
                <w:szCs w:val="24"/>
              </w:rPr>
              <w:t>REGIDOR</w:t>
            </w:r>
          </w:p>
        </w:tc>
        <w:tc>
          <w:tcPr>
            <w:tcW w:w="239" w:type="dxa"/>
            <w:gridSpan w:val="3"/>
          </w:tcPr>
          <w:p w:rsidR="008562B5" w:rsidRPr="00EB1416" w:rsidRDefault="008562B5" w:rsidP="00AA1E2D">
            <w:pPr>
              <w:spacing w:after="0" w:line="240" w:lineRule="auto"/>
              <w:ind w:right="-8"/>
              <w:jc w:val="center"/>
              <w:rPr>
                <w:rFonts w:ascii="Arial" w:hAnsi="Arial" w:cs="Arial"/>
                <w:b/>
                <w:color w:val="000000" w:themeColor="text1"/>
                <w:sz w:val="24"/>
                <w:szCs w:val="24"/>
                <w:lang w:val="pt-BR"/>
              </w:rPr>
            </w:pPr>
          </w:p>
        </w:tc>
        <w:tc>
          <w:tcPr>
            <w:tcW w:w="4304" w:type="dxa"/>
            <w:gridSpan w:val="3"/>
          </w:tcPr>
          <w:p w:rsidR="008562B5" w:rsidRPr="00EB1416" w:rsidRDefault="008562B5" w:rsidP="00AA1E2D">
            <w:pPr>
              <w:spacing w:after="0" w:line="240" w:lineRule="auto"/>
              <w:ind w:right="-8"/>
              <w:jc w:val="center"/>
              <w:rPr>
                <w:rFonts w:ascii="Arial" w:hAnsi="Arial" w:cs="Arial"/>
                <w:b/>
                <w:color w:val="000000" w:themeColor="text1"/>
                <w:sz w:val="24"/>
                <w:szCs w:val="24"/>
                <w:lang w:val="pt-BR"/>
              </w:rPr>
            </w:pPr>
          </w:p>
          <w:p w:rsidR="008562B5" w:rsidRPr="00EB1416" w:rsidRDefault="008562B5" w:rsidP="00AA1E2D">
            <w:pPr>
              <w:spacing w:after="0" w:line="240" w:lineRule="auto"/>
              <w:ind w:right="-8"/>
              <w:jc w:val="center"/>
              <w:rPr>
                <w:rFonts w:ascii="Arial" w:hAnsi="Arial" w:cs="Arial"/>
                <w:b/>
                <w:color w:val="000000" w:themeColor="text1"/>
                <w:sz w:val="24"/>
                <w:szCs w:val="24"/>
              </w:rPr>
            </w:pPr>
          </w:p>
          <w:p w:rsidR="008562B5" w:rsidRPr="00EB1416" w:rsidRDefault="008562B5" w:rsidP="00AA1E2D">
            <w:pPr>
              <w:spacing w:after="0" w:line="240" w:lineRule="auto"/>
              <w:ind w:right="-6"/>
              <w:jc w:val="center"/>
              <w:rPr>
                <w:rFonts w:ascii="Arial" w:hAnsi="Arial" w:cs="Arial"/>
                <w:b/>
                <w:color w:val="000000" w:themeColor="text1"/>
                <w:sz w:val="24"/>
                <w:szCs w:val="24"/>
              </w:rPr>
            </w:pPr>
          </w:p>
          <w:p w:rsidR="008562B5" w:rsidRPr="00EB1416" w:rsidRDefault="008562B5" w:rsidP="00AA1E2D">
            <w:pPr>
              <w:spacing w:after="0" w:line="240" w:lineRule="auto"/>
              <w:ind w:right="-6"/>
              <w:jc w:val="center"/>
              <w:rPr>
                <w:rFonts w:ascii="Arial" w:hAnsi="Arial" w:cs="Arial"/>
                <w:b/>
                <w:color w:val="000000" w:themeColor="text1"/>
                <w:sz w:val="24"/>
                <w:szCs w:val="24"/>
              </w:rPr>
            </w:pPr>
          </w:p>
          <w:p w:rsidR="008562B5" w:rsidRPr="00EB1416" w:rsidRDefault="008562B5" w:rsidP="00AA1E2D">
            <w:pPr>
              <w:spacing w:after="0" w:line="240" w:lineRule="auto"/>
              <w:ind w:right="-8"/>
              <w:jc w:val="center"/>
              <w:rPr>
                <w:rFonts w:ascii="Arial" w:hAnsi="Arial" w:cs="Arial"/>
                <w:b/>
                <w:color w:val="000000" w:themeColor="text1"/>
                <w:sz w:val="24"/>
                <w:szCs w:val="24"/>
              </w:rPr>
            </w:pPr>
            <w:r w:rsidRPr="00EB1416">
              <w:rPr>
                <w:rFonts w:ascii="Arial" w:hAnsi="Arial" w:cs="Arial"/>
                <w:b/>
                <w:color w:val="000000" w:themeColor="text1"/>
                <w:sz w:val="24"/>
                <w:szCs w:val="24"/>
              </w:rPr>
              <w:t xml:space="preserve">NANCY NARALY GONZÁLEZ RAMÍREZ </w:t>
            </w:r>
          </w:p>
          <w:p w:rsidR="008562B5" w:rsidRPr="00EB1416" w:rsidRDefault="008562B5" w:rsidP="00AA1E2D">
            <w:pPr>
              <w:spacing w:after="0" w:line="240" w:lineRule="auto"/>
              <w:ind w:right="-6"/>
              <w:jc w:val="center"/>
              <w:rPr>
                <w:rFonts w:ascii="Arial" w:hAnsi="Arial" w:cs="Arial"/>
                <w:b/>
                <w:color w:val="000000" w:themeColor="text1"/>
                <w:sz w:val="24"/>
                <w:szCs w:val="24"/>
              </w:rPr>
            </w:pPr>
            <w:r w:rsidRPr="00EB1416">
              <w:rPr>
                <w:rFonts w:ascii="Arial" w:hAnsi="Arial" w:cs="Arial"/>
                <w:b/>
                <w:color w:val="000000" w:themeColor="text1"/>
                <w:sz w:val="24"/>
                <w:szCs w:val="24"/>
              </w:rPr>
              <w:t>REGIDORA</w:t>
            </w:r>
          </w:p>
          <w:p w:rsidR="008562B5" w:rsidRPr="00EB1416" w:rsidRDefault="008562B5" w:rsidP="00AA1E2D">
            <w:pPr>
              <w:spacing w:after="0" w:line="240" w:lineRule="auto"/>
              <w:ind w:right="-6"/>
              <w:jc w:val="center"/>
              <w:rPr>
                <w:rFonts w:ascii="Arial" w:hAnsi="Arial" w:cs="Arial"/>
                <w:b/>
                <w:color w:val="000000" w:themeColor="text1"/>
                <w:sz w:val="24"/>
                <w:szCs w:val="24"/>
              </w:rPr>
            </w:pPr>
          </w:p>
          <w:p w:rsidR="008562B5" w:rsidRPr="00EB1416" w:rsidRDefault="008562B5" w:rsidP="00AA1E2D">
            <w:pPr>
              <w:spacing w:after="0" w:line="240" w:lineRule="auto"/>
              <w:ind w:right="-6"/>
              <w:jc w:val="center"/>
              <w:rPr>
                <w:rFonts w:ascii="Arial" w:hAnsi="Arial" w:cs="Arial"/>
                <w:b/>
                <w:color w:val="000000" w:themeColor="text1"/>
                <w:sz w:val="24"/>
                <w:szCs w:val="24"/>
              </w:rPr>
            </w:pPr>
          </w:p>
          <w:p w:rsidR="008562B5" w:rsidRPr="00EB1416" w:rsidRDefault="008562B5" w:rsidP="00AA1E2D">
            <w:pPr>
              <w:spacing w:after="0" w:line="240" w:lineRule="auto"/>
              <w:ind w:right="-6"/>
              <w:jc w:val="center"/>
              <w:rPr>
                <w:rFonts w:ascii="Arial" w:hAnsi="Arial" w:cs="Arial"/>
                <w:b/>
                <w:color w:val="000000" w:themeColor="text1"/>
                <w:sz w:val="24"/>
                <w:szCs w:val="24"/>
              </w:rPr>
            </w:pPr>
          </w:p>
          <w:p w:rsidR="008562B5" w:rsidRPr="00EB1416" w:rsidRDefault="008562B5" w:rsidP="00AA1E2D">
            <w:pPr>
              <w:spacing w:after="0" w:line="240" w:lineRule="auto"/>
              <w:ind w:right="-6"/>
              <w:jc w:val="center"/>
              <w:rPr>
                <w:rFonts w:ascii="Arial" w:hAnsi="Arial" w:cs="Arial"/>
                <w:b/>
                <w:color w:val="000000" w:themeColor="text1"/>
                <w:sz w:val="24"/>
                <w:szCs w:val="24"/>
              </w:rPr>
            </w:pPr>
          </w:p>
        </w:tc>
      </w:tr>
      <w:tr w:rsidR="008562B5" w:rsidRPr="00EB1416" w:rsidTr="00AA1E2D">
        <w:trPr>
          <w:gridBefore w:val="1"/>
          <w:gridAfter w:val="1"/>
          <w:wBefore w:w="49" w:type="dxa"/>
          <w:wAfter w:w="49" w:type="dxa"/>
          <w:trHeight w:val="20"/>
          <w:jc w:val="right"/>
        </w:trPr>
        <w:tc>
          <w:tcPr>
            <w:tcW w:w="4263" w:type="dxa"/>
            <w:gridSpan w:val="3"/>
          </w:tcPr>
          <w:p w:rsidR="008562B5" w:rsidRPr="00EB1416" w:rsidRDefault="008562B5" w:rsidP="00AA1E2D">
            <w:pPr>
              <w:pStyle w:val="Sinespaciado"/>
              <w:jc w:val="center"/>
              <w:rPr>
                <w:rFonts w:ascii="Arial" w:hAnsi="Arial" w:cs="Arial"/>
                <w:b/>
                <w:color w:val="000000" w:themeColor="text1"/>
                <w:sz w:val="24"/>
                <w:szCs w:val="24"/>
              </w:rPr>
            </w:pPr>
            <w:r w:rsidRPr="00EB1416">
              <w:rPr>
                <w:rFonts w:ascii="Arial" w:hAnsi="Arial" w:cs="Arial"/>
                <w:b/>
                <w:color w:val="000000" w:themeColor="text1"/>
                <w:sz w:val="24"/>
                <w:szCs w:val="24"/>
              </w:rPr>
              <w:t xml:space="preserve">         MIGUEL SILVA RAMÍREZ</w:t>
            </w:r>
          </w:p>
          <w:p w:rsidR="008562B5" w:rsidRPr="00EB1416" w:rsidRDefault="008562B5" w:rsidP="00AA1E2D">
            <w:pPr>
              <w:spacing w:after="0" w:line="240" w:lineRule="auto"/>
              <w:ind w:right="-8"/>
              <w:jc w:val="center"/>
              <w:rPr>
                <w:rFonts w:ascii="Arial" w:hAnsi="Arial" w:cs="Arial"/>
                <w:b/>
                <w:color w:val="000000" w:themeColor="text1"/>
                <w:sz w:val="24"/>
                <w:szCs w:val="24"/>
              </w:rPr>
            </w:pPr>
            <w:r w:rsidRPr="00EB1416">
              <w:rPr>
                <w:rFonts w:ascii="Arial" w:hAnsi="Arial" w:cs="Arial"/>
                <w:b/>
                <w:color w:val="000000" w:themeColor="text1"/>
                <w:sz w:val="24"/>
                <w:szCs w:val="24"/>
              </w:rPr>
              <w:t>REGIDOR</w:t>
            </w:r>
          </w:p>
        </w:tc>
        <w:tc>
          <w:tcPr>
            <w:tcW w:w="239" w:type="dxa"/>
            <w:gridSpan w:val="3"/>
          </w:tcPr>
          <w:p w:rsidR="008562B5" w:rsidRPr="00EB1416" w:rsidRDefault="008562B5" w:rsidP="00AA1E2D">
            <w:pPr>
              <w:spacing w:after="0" w:line="240" w:lineRule="auto"/>
              <w:ind w:right="-8"/>
              <w:jc w:val="center"/>
              <w:rPr>
                <w:rFonts w:ascii="Arial" w:hAnsi="Arial" w:cs="Arial"/>
                <w:b/>
                <w:color w:val="000000" w:themeColor="text1"/>
                <w:sz w:val="24"/>
                <w:szCs w:val="24"/>
              </w:rPr>
            </w:pPr>
          </w:p>
        </w:tc>
        <w:tc>
          <w:tcPr>
            <w:tcW w:w="4304" w:type="dxa"/>
            <w:gridSpan w:val="3"/>
          </w:tcPr>
          <w:p w:rsidR="008562B5" w:rsidRPr="00EB1416" w:rsidRDefault="008562B5" w:rsidP="00AA1E2D">
            <w:pPr>
              <w:spacing w:after="0" w:line="240" w:lineRule="auto"/>
              <w:ind w:right="-8"/>
              <w:jc w:val="center"/>
              <w:rPr>
                <w:rFonts w:ascii="Arial" w:hAnsi="Arial" w:cs="Arial"/>
                <w:b/>
                <w:color w:val="000000" w:themeColor="text1"/>
                <w:sz w:val="24"/>
                <w:szCs w:val="24"/>
                <w:lang w:val="pt-BR"/>
              </w:rPr>
            </w:pPr>
            <w:r w:rsidRPr="00EB1416">
              <w:rPr>
                <w:rFonts w:ascii="Arial" w:hAnsi="Arial" w:cs="Arial"/>
                <w:b/>
                <w:color w:val="000000" w:themeColor="text1"/>
                <w:sz w:val="24"/>
                <w:szCs w:val="24"/>
                <w:lang w:val="pt-BR"/>
              </w:rPr>
              <w:t xml:space="preserve">   MARGARITA CAMACHO FABIÁN</w:t>
            </w:r>
          </w:p>
          <w:p w:rsidR="008562B5" w:rsidRPr="00EB1416" w:rsidRDefault="008562B5" w:rsidP="00AA1E2D">
            <w:pPr>
              <w:spacing w:after="0" w:line="240" w:lineRule="auto"/>
              <w:ind w:right="-8"/>
              <w:jc w:val="center"/>
              <w:rPr>
                <w:rFonts w:ascii="Arial" w:hAnsi="Arial" w:cs="Arial"/>
                <w:b/>
                <w:color w:val="000000" w:themeColor="text1"/>
                <w:sz w:val="24"/>
                <w:szCs w:val="24"/>
                <w:lang w:val="pt-BR"/>
              </w:rPr>
            </w:pPr>
            <w:r w:rsidRPr="00EB1416">
              <w:rPr>
                <w:rFonts w:ascii="Arial" w:hAnsi="Arial" w:cs="Arial"/>
                <w:b/>
                <w:color w:val="000000" w:themeColor="text1"/>
                <w:sz w:val="24"/>
                <w:szCs w:val="24"/>
                <w:lang w:val="pt-BR"/>
              </w:rPr>
              <w:t>REGIDORA</w:t>
            </w:r>
          </w:p>
        </w:tc>
      </w:tr>
      <w:tr w:rsidR="008562B5" w:rsidRPr="00EB1416" w:rsidTr="00AA1E2D">
        <w:trPr>
          <w:gridBefore w:val="1"/>
          <w:gridAfter w:val="1"/>
          <w:wBefore w:w="49" w:type="dxa"/>
          <w:wAfter w:w="49" w:type="dxa"/>
          <w:jc w:val="right"/>
        </w:trPr>
        <w:tc>
          <w:tcPr>
            <w:tcW w:w="4263" w:type="dxa"/>
            <w:gridSpan w:val="3"/>
            <w:tcBorders>
              <w:left w:val="nil"/>
              <w:right w:val="nil"/>
            </w:tcBorders>
          </w:tcPr>
          <w:p w:rsidR="008562B5" w:rsidRPr="00EB1416" w:rsidRDefault="008562B5" w:rsidP="00AA1E2D">
            <w:pPr>
              <w:spacing w:after="0" w:line="240" w:lineRule="auto"/>
              <w:ind w:right="-6"/>
              <w:jc w:val="center"/>
              <w:rPr>
                <w:rFonts w:ascii="Arial" w:hAnsi="Arial" w:cs="Arial"/>
                <w:b/>
                <w:color w:val="000000" w:themeColor="text1"/>
                <w:sz w:val="24"/>
                <w:szCs w:val="24"/>
              </w:rPr>
            </w:pPr>
          </w:p>
          <w:p w:rsidR="008562B5" w:rsidRPr="00EB1416" w:rsidRDefault="008562B5" w:rsidP="00AA1E2D">
            <w:pPr>
              <w:spacing w:after="0" w:line="240" w:lineRule="auto"/>
              <w:ind w:right="-6"/>
              <w:jc w:val="center"/>
              <w:rPr>
                <w:rFonts w:ascii="Arial" w:hAnsi="Arial" w:cs="Arial"/>
                <w:b/>
                <w:color w:val="000000" w:themeColor="text1"/>
                <w:sz w:val="24"/>
                <w:szCs w:val="24"/>
              </w:rPr>
            </w:pPr>
          </w:p>
          <w:p w:rsidR="008562B5" w:rsidRPr="00EB1416" w:rsidRDefault="008562B5" w:rsidP="00AA1E2D">
            <w:pPr>
              <w:spacing w:after="0" w:line="240" w:lineRule="auto"/>
              <w:ind w:right="-6"/>
              <w:jc w:val="center"/>
              <w:rPr>
                <w:rFonts w:ascii="Arial" w:hAnsi="Arial" w:cs="Arial"/>
                <w:b/>
                <w:color w:val="000000" w:themeColor="text1"/>
                <w:sz w:val="24"/>
                <w:szCs w:val="24"/>
              </w:rPr>
            </w:pPr>
          </w:p>
          <w:p w:rsidR="008562B5" w:rsidRPr="00EB1416" w:rsidRDefault="008562B5" w:rsidP="00AA1E2D">
            <w:pPr>
              <w:spacing w:after="0" w:line="240" w:lineRule="auto"/>
              <w:ind w:right="-6"/>
              <w:jc w:val="center"/>
              <w:rPr>
                <w:rFonts w:ascii="Arial" w:hAnsi="Arial" w:cs="Arial"/>
                <w:b/>
                <w:color w:val="000000" w:themeColor="text1"/>
                <w:sz w:val="24"/>
                <w:szCs w:val="24"/>
              </w:rPr>
            </w:pPr>
            <w:r w:rsidRPr="00EB1416">
              <w:rPr>
                <w:rFonts w:ascii="Arial" w:hAnsi="Arial" w:cs="Arial"/>
                <w:b/>
                <w:color w:val="000000" w:themeColor="text1"/>
                <w:sz w:val="24"/>
                <w:szCs w:val="24"/>
              </w:rPr>
              <w:t xml:space="preserve">         MIGUEL CARRILLO GOMEZ</w:t>
            </w:r>
          </w:p>
          <w:p w:rsidR="008562B5" w:rsidRPr="00EB1416" w:rsidRDefault="008562B5" w:rsidP="00AA1E2D">
            <w:pPr>
              <w:spacing w:after="0" w:line="240" w:lineRule="auto"/>
              <w:ind w:right="-6"/>
              <w:jc w:val="center"/>
              <w:rPr>
                <w:rFonts w:ascii="Arial" w:hAnsi="Arial" w:cs="Arial"/>
                <w:b/>
                <w:color w:val="000000" w:themeColor="text1"/>
                <w:sz w:val="24"/>
                <w:szCs w:val="24"/>
              </w:rPr>
            </w:pPr>
            <w:r w:rsidRPr="00EB1416">
              <w:rPr>
                <w:rFonts w:ascii="Arial" w:hAnsi="Arial" w:cs="Arial"/>
                <w:b/>
                <w:color w:val="000000" w:themeColor="text1"/>
                <w:sz w:val="24"/>
                <w:szCs w:val="24"/>
              </w:rPr>
              <w:t xml:space="preserve">          REGIDOR</w:t>
            </w:r>
          </w:p>
        </w:tc>
        <w:tc>
          <w:tcPr>
            <w:tcW w:w="239" w:type="dxa"/>
            <w:gridSpan w:val="3"/>
          </w:tcPr>
          <w:p w:rsidR="008562B5" w:rsidRPr="00EB1416" w:rsidRDefault="008562B5" w:rsidP="00AA1E2D">
            <w:pPr>
              <w:spacing w:after="0" w:line="240" w:lineRule="auto"/>
              <w:ind w:right="-8"/>
              <w:jc w:val="center"/>
              <w:rPr>
                <w:rFonts w:ascii="Arial" w:hAnsi="Arial" w:cs="Arial"/>
                <w:b/>
                <w:color w:val="000000" w:themeColor="text1"/>
                <w:sz w:val="24"/>
                <w:szCs w:val="24"/>
              </w:rPr>
            </w:pPr>
          </w:p>
        </w:tc>
        <w:tc>
          <w:tcPr>
            <w:tcW w:w="4304" w:type="dxa"/>
            <w:gridSpan w:val="3"/>
            <w:tcBorders>
              <w:left w:val="nil"/>
              <w:right w:val="nil"/>
            </w:tcBorders>
          </w:tcPr>
          <w:p w:rsidR="008562B5" w:rsidRPr="00EB1416" w:rsidRDefault="008562B5" w:rsidP="00AA1E2D">
            <w:pPr>
              <w:spacing w:after="0" w:line="240" w:lineRule="auto"/>
              <w:jc w:val="center"/>
              <w:rPr>
                <w:rFonts w:ascii="Arial" w:hAnsi="Arial" w:cs="Arial"/>
                <w:b/>
                <w:color w:val="000000" w:themeColor="text1"/>
                <w:sz w:val="24"/>
                <w:szCs w:val="24"/>
              </w:rPr>
            </w:pPr>
          </w:p>
          <w:p w:rsidR="008562B5" w:rsidRPr="00EB1416" w:rsidRDefault="008562B5" w:rsidP="00AA1E2D">
            <w:pPr>
              <w:spacing w:after="0" w:line="240" w:lineRule="auto"/>
              <w:ind w:right="-6"/>
              <w:jc w:val="center"/>
              <w:rPr>
                <w:rFonts w:ascii="Arial" w:hAnsi="Arial" w:cs="Arial"/>
                <w:b/>
                <w:color w:val="000000" w:themeColor="text1"/>
                <w:sz w:val="24"/>
                <w:szCs w:val="24"/>
              </w:rPr>
            </w:pPr>
          </w:p>
          <w:p w:rsidR="008562B5" w:rsidRPr="00EB1416" w:rsidRDefault="008562B5" w:rsidP="00AA1E2D">
            <w:pPr>
              <w:spacing w:after="0" w:line="240" w:lineRule="auto"/>
              <w:ind w:right="-6"/>
              <w:jc w:val="center"/>
              <w:rPr>
                <w:rFonts w:ascii="Arial" w:hAnsi="Arial" w:cs="Arial"/>
                <w:b/>
                <w:color w:val="000000" w:themeColor="text1"/>
                <w:sz w:val="24"/>
                <w:szCs w:val="24"/>
              </w:rPr>
            </w:pPr>
          </w:p>
          <w:p w:rsidR="008562B5" w:rsidRPr="00EB1416" w:rsidRDefault="008562B5" w:rsidP="00AA1E2D">
            <w:pPr>
              <w:spacing w:after="0" w:line="240" w:lineRule="auto"/>
              <w:ind w:right="-6"/>
              <w:jc w:val="center"/>
              <w:rPr>
                <w:rFonts w:ascii="Arial" w:hAnsi="Arial" w:cs="Arial"/>
                <w:b/>
                <w:color w:val="000000" w:themeColor="text1"/>
                <w:sz w:val="24"/>
                <w:szCs w:val="24"/>
              </w:rPr>
            </w:pPr>
            <w:r w:rsidRPr="00EB1416">
              <w:rPr>
                <w:rFonts w:ascii="Arial" w:hAnsi="Arial" w:cs="Arial"/>
                <w:b/>
                <w:color w:val="000000" w:themeColor="text1"/>
                <w:sz w:val="24"/>
                <w:szCs w:val="24"/>
              </w:rPr>
              <w:t xml:space="preserve">    SILVIA NATALIA ISLAS</w:t>
            </w:r>
          </w:p>
          <w:p w:rsidR="008562B5" w:rsidRPr="00EB1416" w:rsidRDefault="008562B5" w:rsidP="00AA1E2D">
            <w:pPr>
              <w:spacing w:after="0" w:line="240" w:lineRule="auto"/>
              <w:ind w:right="-6"/>
              <w:jc w:val="center"/>
              <w:rPr>
                <w:rFonts w:ascii="Arial" w:hAnsi="Arial" w:cs="Arial"/>
                <w:b/>
                <w:color w:val="000000" w:themeColor="text1"/>
                <w:sz w:val="24"/>
                <w:szCs w:val="24"/>
              </w:rPr>
            </w:pPr>
            <w:r w:rsidRPr="00EB1416">
              <w:rPr>
                <w:rFonts w:ascii="Arial" w:hAnsi="Arial" w:cs="Arial"/>
                <w:b/>
                <w:color w:val="000000" w:themeColor="text1"/>
                <w:sz w:val="24"/>
                <w:szCs w:val="24"/>
              </w:rPr>
              <w:t>REGIDORA</w:t>
            </w:r>
          </w:p>
        </w:tc>
      </w:tr>
      <w:tr w:rsidR="008562B5" w:rsidRPr="00EB1416" w:rsidTr="00AA1E2D">
        <w:trPr>
          <w:gridBefore w:val="1"/>
          <w:gridAfter w:val="1"/>
          <w:wBefore w:w="49" w:type="dxa"/>
          <w:wAfter w:w="49" w:type="dxa"/>
          <w:jc w:val="right"/>
        </w:trPr>
        <w:tc>
          <w:tcPr>
            <w:tcW w:w="4263" w:type="dxa"/>
            <w:gridSpan w:val="3"/>
            <w:tcBorders>
              <w:left w:val="nil"/>
              <w:right w:val="nil"/>
            </w:tcBorders>
          </w:tcPr>
          <w:p w:rsidR="008562B5" w:rsidRPr="00EB1416" w:rsidRDefault="008562B5" w:rsidP="00AA1E2D">
            <w:pPr>
              <w:spacing w:after="0" w:line="240" w:lineRule="auto"/>
              <w:jc w:val="center"/>
              <w:rPr>
                <w:rFonts w:ascii="Arial" w:hAnsi="Arial" w:cs="Arial"/>
                <w:b/>
                <w:color w:val="000000" w:themeColor="text1"/>
                <w:sz w:val="24"/>
                <w:szCs w:val="24"/>
              </w:rPr>
            </w:pPr>
          </w:p>
          <w:p w:rsidR="008562B5" w:rsidRPr="00EB1416" w:rsidRDefault="008562B5" w:rsidP="00AA1E2D">
            <w:pPr>
              <w:pStyle w:val="Sinespaciado"/>
              <w:jc w:val="center"/>
              <w:rPr>
                <w:rFonts w:ascii="Arial" w:eastAsia="Arial" w:hAnsi="Arial" w:cs="Arial"/>
                <w:b/>
                <w:color w:val="000000" w:themeColor="text1"/>
                <w:sz w:val="24"/>
                <w:szCs w:val="24"/>
              </w:rPr>
            </w:pPr>
          </w:p>
          <w:p w:rsidR="008562B5" w:rsidRPr="00EB1416" w:rsidRDefault="008562B5" w:rsidP="00AA1E2D">
            <w:pPr>
              <w:pStyle w:val="Sinespaciado"/>
              <w:jc w:val="center"/>
              <w:rPr>
                <w:rFonts w:ascii="Arial" w:eastAsia="Arial" w:hAnsi="Arial" w:cs="Arial"/>
                <w:b/>
                <w:color w:val="000000" w:themeColor="text1"/>
                <w:sz w:val="24"/>
                <w:szCs w:val="24"/>
              </w:rPr>
            </w:pPr>
          </w:p>
          <w:p w:rsidR="008562B5" w:rsidRPr="00EB1416" w:rsidRDefault="008562B5" w:rsidP="00AA1E2D">
            <w:pPr>
              <w:pStyle w:val="Sinespaciado"/>
              <w:jc w:val="center"/>
              <w:rPr>
                <w:rFonts w:ascii="Arial" w:eastAsia="Arial" w:hAnsi="Arial" w:cs="Arial"/>
                <w:b/>
                <w:color w:val="000000" w:themeColor="text1"/>
                <w:sz w:val="24"/>
                <w:szCs w:val="24"/>
              </w:rPr>
            </w:pPr>
          </w:p>
          <w:p w:rsidR="008562B5" w:rsidRPr="00EB1416" w:rsidRDefault="008562B5" w:rsidP="00AA1E2D">
            <w:pPr>
              <w:pStyle w:val="Sinespaciado"/>
              <w:jc w:val="center"/>
              <w:rPr>
                <w:rFonts w:ascii="Arial" w:eastAsia="Arial" w:hAnsi="Arial" w:cs="Arial"/>
                <w:b/>
                <w:color w:val="000000" w:themeColor="text1"/>
                <w:sz w:val="24"/>
                <w:szCs w:val="24"/>
              </w:rPr>
            </w:pPr>
            <w:r w:rsidRPr="00EB1416">
              <w:rPr>
                <w:rFonts w:ascii="Arial" w:eastAsia="Arial" w:hAnsi="Arial" w:cs="Arial"/>
                <w:b/>
                <w:color w:val="000000" w:themeColor="text1"/>
                <w:sz w:val="24"/>
                <w:szCs w:val="24"/>
              </w:rPr>
              <w:t xml:space="preserve">           ORLANDO GARCÍA LIMÓN</w:t>
            </w:r>
          </w:p>
          <w:p w:rsidR="008562B5" w:rsidRPr="00EB1416" w:rsidRDefault="008562B5" w:rsidP="00AA1E2D">
            <w:pPr>
              <w:spacing w:after="0" w:line="240" w:lineRule="auto"/>
              <w:ind w:right="-8"/>
              <w:jc w:val="center"/>
              <w:rPr>
                <w:rFonts w:ascii="Arial" w:hAnsi="Arial" w:cs="Arial"/>
                <w:b/>
                <w:color w:val="000000" w:themeColor="text1"/>
                <w:sz w:val="24"/>
                <w:szCs w:val="24"/>
              </w:rPr>
            </w:pPr>
            <w:r w:rsidRPr="00EB1416">
              <w:rPr>
                <w:rFonts w:ascii="Arial" w:hAnsi="Arial" w:cs="Arial"/>
                <w:b/>
                <w:color w:val="000000" w:themeColor="text1"/>
                <w:sz w:val="24"/>
                <w:szCs w:val="24"/>
              </w:rPr>
              <w:t xml:space="preserve">          REGIDOR</w:t>
            </w:r>
          </w:p>
        </w:tc>
        <w:tc>
          <w:tcPr>
            <w:tcW w:w="239" w:type="dxa"/>
            <w:gridSpan w:val="3"/>
          </w:tcPr>
          <w:p w:rsidR="008562B5" w:rsidRPr="00EB1416" w:rsidRDefault="008562B5" w:rsidP="00AA1E2D">
            <w:pPr>
              <w:spacing w:after="0" w:line="240" w:lineRule="auto"/>
              <w:ind w:right="-8"/>
              <w:jc w:val="center"/>
              <w:rPr>
                <w:rFonts w:ascii="Arial" w:hAnsi="Arial" w:cs="Arial"/>
                <w:b/>
                <w:color w:val="000000" w:themeColor="text1"/>
                <w:sz w:val="24"/>
                <w:szCs w:val="24"/>
              </w:rPr>
            </w:pPr>
          </w:p>
        </w:tc>
        <w:tc>
          <w:tcPr>
            <w:tcW w:w="4304" w:type="dxa"/>
            <w:gridSpan w:val="3"/>
            <w:tcBorders>
              <w:left w:val="nil"/>
              <w:right w:val="nil"/>
            </w:tcBorders>
          </w:tcPr>
          <w:p w:rsidR="008562B5" w:rsidRPr="00EB1416" w:rsidRDefault="008562B5" w:rsidP="00AA1E2D">
            <w:pPr>
              <w:spacing w:after="0" w:line="240" w:lineRule="auto"/>
              <w:ind w:right="-8"/>
              <w:jc w:val="center"/>
              <w:rPr>
                <w:rFonts w:ascii="Arial" w:hAnsi="Arial" w:cs="Arial"/>
                <w:b/>
                <w:color w:val="000000" w:themeColor="text1"/>
                <w:sz w:val="24"/>
                <w:szCs w:val="24"/>
              </w:rPr>
            </w:pPr>
          </w:p>
          <w:p w:rsidR="008562B5" w:rsidRPr="00EB1416" w:rsidRDefault="008562B5" w:rsidP="00AA1E2D">
            <w:pPr>
              <w:pStyle w:val="Sinespaciado"/>
              <w:jc w:val="center"/>
              <w:rPr>
                <w:rFonts w:ascii="Arial" w:hAnsi="Arial" w:cs="Arial"/>
                <w:b/>
                <w:color w:val="000000" w:themeColor="text1"/>
                <w:sz w:val="24"/>
                <w:szCs w:val="24"/>
              </w:rPr>
            </w:pPr>
          </w:p>
          <w:p w:rsidR="008562B5" w:rsidRPr="00EB1416" w:rsidRDefault="008562B5" w:rsidP="00AA1E2D">
            <w:pPr>
              <w:pStyle w:val="Sinespaciado"/>
              <w:jc w:val="center"/>
              <w:rPr>
                <w:rFonts w:ascii="Arial" w:hAnsi="Arial" w:cs="Arial"/>
                <w:b/>
                <w:color w:val="000000" w:themeColor="text1"/>
                <w:sz w:val="24"/>
                <w:szCs w:val="24"/>
              </w:rPr>
            </w:pPr>
          </w:p>
          <w:p w:rsidR="008562B5" w:rsidRPr="00EB1416" w:rsidRDefault="008562B5" w:rsidP="00AA1E2D">
            <w:pPr>
              <w:pStyle w:val="Sinespaciado"/>
              <w:jc w:val="center"/>
              <w:rPr>
                <w:rFonts w:ascii="Arial" w:hAnsi="Arial" w:cs="Arial"/>
                <w:b/>
                <w:color w:val="000000" w:themeColor="text1"/>
                <w:sz w:val="24"/>
                <w:szCs w:val="24"/>
              </w:rPr>
            </w:pPr>
          </w:p>
          <w:p w:rsidR="008562B5" w:rsidRPr="00EB1416" w:rsidRDefault="008562B5" w:rsidP="00AA1E2D">
            <w:pPr>
              <w:pStyle w:val="Sinespaciado"/>
              <w:jc w:val="center"/>
              <w:rPr>
                <w:rFonts w:ascii="Arial" w:hAnsi="Arial" w:cs="Arial"/>
                <w:b/>
                <w:color w:val="000000" w:themeColor="text1"/>
                <w:sz w:val="24"/>
                <w:szCs w:val="24"/>
              </w:rPr>
            </w:pPr>
            <w:r w:rsidRPr="00EB1416">
              <w:rPr>
                <w:rFonts w:ascii="Arial" w:hAnsi="Arial" w:cs="Arial"/>
                <w:b/>
                <w:color w:val="000000" w:themeColor="text1"/>
                <w:sz w:val="24"/>
                <w:szCs w:val="24"/>
              </w:rPr>
              <w:t xml:space="preserve">      ROSA PÉREZ LEAL</w:t>
            </w:r>
          </w:p>
          <w:p w:rsidR="008562B5" w:rsidRPr="00EB1416" w:rsidRDefault="008562B5" w:rsidP="00AA1E2D">
            <w:pPr>
              <w:spacing w:after="0" w:line="240" w:lineRule="auto"/>
              <w:ind w:right="-8"/>
              <w:jc w:val="center"/>
              <w:rPr>
                <w:rFonts w:ascii="Arial" w:hAnsi="Arial" w:cs="Arial"/>
                <w:b/>
                <w:color w:val="000000" w:themeColor="text1"/>
                <w:sz w:val="24"/>
                <w:szCs w:val="24"/>
              </w:rPr>
            </w:pPr>
            <w:r w:rsidRPr="00EB1416">
              <w:rPr>
                <w:rFonts w:ascii="Arial" w:hAnsi="Arial" w:cs="Arial"/>
                <w:b/>
                <w:color w:val="000000" w:themeColor="text1"/>
                <w:sz w:val="24"/>
                <w:szCs w:val="24"/>
              </w:rPr>
              <w:t xml:space="preserve">     REGIDORA</w:t>
            </w:r>
          </w:p>
        </w:tc>
      </w:tr>
      <w:tr w:rsidR="008562B5" w:rsidRPr="00EB1416" w:rsidTr="00AA1E2D">
        <w:tblPrEx>
          <w:jc w:val="center"/>
        </w:tblPrEx>
        <w:trPr>
          <w:trHeight w:val="1808"/>
          <w:jc w:val="center"/>
        </w:trPr>
        <w:tc>
          <w:tcPr>
            <w:tcW w:w="4352" w:type="dxa"/>
            <w:gridSpan w:val="5"/>
            <w:tcBorders>
              <w:left w:val="nil"/>
              <w:right w:val="nil"/>
            </w:tcBorders>
          </w:tcPr>
          <w:p w:rsidR="008562B5" w:rsidRPr="00EB1416" w:rsidRDefault="008562B5" w:rsidP="00AA1E2D">
            <w:pPr>
              <w:spacing w:after="0" w:line="240" w:lineRule="auto"/>
              <w:ind w:right="-8"/>
              <w:jc w:val="center"/>
              <w:rPr>
                <w:rFonts w:ascii="Arial" w:hAnsi="Arial" w:cs="Arial"/>
                <w:b/>
                <w:color w:val="000000" w:themeColor="text1"/>
                <w:sz w:val="24"/>
                <w:szCs w:val="24"/>
              </w:rPr>
            </w:pPr>
          </w:p>
          <w:p w:rsidR="008562B5" w:rsidRPr="00EB1416" w:rsidRDefault="008562B5" w:rsidP="00AA1E2D">
            <w:pPr>
              <w:spacing w:after="0" w:line="240" w:lineRule="auto"/>
              <w:ind w:right="-8"/>
              <w:jc w:val="center"/>
              <w:rPr>
                <w:rFonts w:ascii="Arial" w:hAnsi="Arial" w:cs="Arial"/>
                <w:b/>
                <w:color w:val="000000" w:themeColor="text1"/>
                <w:sz w:val="24"/>
                <w:szCs w:val="24"/>
              </w:rPr>
            </w:pPr>
          </w:p>
          <w:p w:rsidR="008562B5" w:rsidRPr="00EB1416" w:rsidRDefault="008562B5" w:rsidP="00AA1E2D">
            <w:pPr>
              <w:spacing w:after="0" w:line="240" w:lineRule="auto"/>
              <w:ind w:right="-8"/>
              <w:jc w:val="center"/>
              <w:rPr>
                <w:rFonts w:ascii="Arial" w:hAnsi="Arial" w:cs="Arial"/>
                <w:b/>
                <w:color w:val="000000" w:themeColor="text1"/>
                <w:sz w:val="24"/>
                <w:szCs w:val="24"/>
              </w:rPr>
            </w:pPr>
          </w:p>
          <w:p w:rsidR="008562B5" w:rsidRPr="00EB1416" w:rsidRDefault="008562B5" w:rsidP="00AA1E2D">
            <w:pPr>
              <w:pStyle w:val="Sinespaciado"/>
              <w:jc w:val="center"/>
              <w:rPr>
                <w:rFonts w:ascii="Arial" w:eastAsia="Arial" w:hAnsi="Arial" w:cs="Arial"/>
                <w:b/>
                <w:color w:val="000000" w:themeColor="text1"/>
                <w:sz w:val="24"/>
                <w:szCs w:val="24"/>
              </w:rPr>
            </w:pPr>
          </w:p>
          <w:p w:rsidR="008562B5" w:rsidRPr="00EB1416" w:rsidRDefault="008562B5" w:rsidP="00AA1E2D">
            <w:pPr>
              <w:pStyle w:val="Sinespaciado"/>
              <w:jc w:val="center"/>
              <w:rPr>
                <w:rFonts w:ascii="Arial" w:eastAsia="Arial" w:hAnsi="Arial" w:cs="Arial"/>
                <w:b/>
                <w:color w:val="000000" w:themeColor="text1"/>
                <w:sz w:val="24"/>
                <w:szCs w:val="24"/>
              </w:rPr>
            </w:pPr>
            <w:r w:rsidRPr="00EB1416">
              <w:rPr>
                <w:rFonts w:ascii="Arial" w:eastAsia="Arial" w:hAnsi="Arial" w:cs="Arial"/>
                <w:b/>
                <w:color w:val="000000" w:themeColor="text1"/>
                <w:sz w:val="24"/>
                <w:szCs w:val="24"/>
              </w:rPr>
              <w:t>MARÍA DEL ROSARIO</w:t>
            </w:r>
          </w:p>
          <w:p w:rsidR="008562B5" w:rsidRPr="00EB1416" w:rsidRDefault="008562B5" w:rsidP="00AA1E2D">
            <w:pPr>
              <w:pStyle w:val="Sinespaciado"/>
              <w:jc w:val="center"/>
              <w:rPr>
                <w:rFonts w:ascii="Arial" w:eastAsia="Arial" w:hAnsi="Arial" w:cs="Arial"/>
                <w:b/>
                <w:color w:val="000000" w:themeColor="text1"/>
                <w:sz w:val="24"/>
                <w:szCs w:val="24"/>
              </w:rPr>
            </w:pPr>
            <w:r w:rsidRPr="00EB1416">
              <w:rPr>
                <w:rFonts w:ascii="Arial" w:eastAsia="Arial" w:hAnsi="Arial" w:cs="Arial"/>
                <w:b/>
                <w:color w:val="000000" w:themeColor="text1"/>
                <w:sz w:val="24"/>
                <w:szCs w:val="24"/>
              </w:rPr>
              <w:t>DE LOS SANTOS SILVA</w:t>
            </w:r>
          </w:p>
          <w:p w:rsidR="008562B5" w:rsidRPr="00EB1416" w:rsidRDefault="008562B5" w:rsidP="00AA1E2D">
            <w:pPr>
              <w:spacing w:after="0" w:line="240" w:lineRule="auto"/>
              <w:ind w:right="-8"/>
              <w:jc w:val="center"/>
              <w:rPr>
                <w:rFonts w:ascii="Arial" w:hAnsi="Arial" w:cs="Arial"/>
                <w:b/>
                <w:color w:val="000000" w:themeColor="text1"/>
                <w:sz w:val="24"/>
                <w:szCs w:val="24"/>
              </w:rPr>
            </w:pPr>
            <w:r w:rsidRPr="00EB1416">
              <w:rPr>
                <w:rFonts w:ascii="Arial" w:hAnsi="Arial" w:cs="Arial"/>
                <w:b/>
                <w:color w:val="000000" w:themeColor="text1"/>
                <w:sz w:val="24"/>
                <w:szCs w:val="24"/>
              </w:rPr>
              <w:t>REGIDORA</w:t>
            </w:r>
          </w:p>
        </w:tc>
        <w:tc>
          <w:tcPr>
            <w:tcW w:w="360" w:type="dxa"/>
            <w:gridSpan w:val="3"/>
          </w:tcPr>
          <w:p w:rsidR="008562B5" w:rsidRPr="00EB1416" w:rsidRDefault="008562B5" w:rsidP="00AA1E2D">
            <w:pPr>
              <w:spacing w:after="0" w:line="240" w:lineRule="auto"/>
              <w:ind w:right="-8"/>
              <w:jc w:val="center"/>
              <w:rPr>
                <w:rFonts w:ascii="Arial" w:hAnsi="Arial" w:cs="Arial"/>
                <w:b/>
                <w:color w:val="000000" w:themeColor="text1"/>
                <w:sz w:val="24"/>
                <w:szCs w:val="24"/>
              </w:rPr>
            </w:pPr>
          </w:p>
        </w:tc>
        <w:tc>
          <w:tcPr>
            <w:tcW w:w="4192" w:type="dxa"/>
            <w:gridSpan w:val="3"/>
            <w:tcBorders>
              <w:left w:val="nil"/>
              <w:right w:val="nil"/>
            </w:tcBorders>
          </w:tcPr>
          <w:p w:rsidR="008562B5" w:rsidRPr="00EB1416" w:rsidRDefault="008562B5" w:rsidP="00AA1E2D">
            <w:pPr>
              <w:spacing w:after="0" w:line="240" w:lineRule="auto"/>
              <w:ind w:right="-8"/>
              <w:jc w:val="center"/>
              <w:rPr>
                <w:rFonts w:ascii="Arial" w:hAnsi="Arial" w:cs="Arial"/>
                <w:b/>
                <w:color w:val="000000" w:themeColor="text1"/>
                <w:sz w:val="24"/>
                <w:szCs w:val="24"/>
              </w:rPr>
            </w:pPr>
          </w:p>
          <w:p w:rsidR="008562B5" w:rsidRPr="00EB1416" w:rsidRDefault="008562B5" w:rsidP="00AA1E2D">
            <w:pPr>
              <w:spacing w:after="0" w:line="240" w:lineRule="auto"/>
              <w:ind w:right="-8"/>
              <w:jc w:val="center"/>
              <w:rPr>
                <w:rFonts w:ascii="Arial" w:hAnsi="Arial" w:cs="Arial"/>
                <w:b/>
                <w:color w:val="000000" w:themeColor="text1"/>
                <w:sz w:val="24"/>
                <w:szCs w:val="24"/>
              </w:rPr>
            </w:pPr>
          </w:p>
          <w:p w:rsidR="008562B5" w:rsidRPr="00EB1416" w:rsidRDefault="008562B5" w:rsidP="00AA1E2D">
            <w:pPr>
              <w:spacing w:after="0" w:line="240" w:lineRule="auto"/>
              <w:ind w:right="-8"/>
              <w:jc w:val="center"/>
              <w:rPr>
                <w:rFonts w:ascii="Arial" w:hAnsi="Arial" w:cs="Arial"/>
                <w:b/>
                <w:color w:val="000000" w:themeColor="text1"/>
                <w:sz w:val="24"/>
                <w:szCs w:val="24"/>
              </w:rPr>
            </w:pPr>
          </w:p>
          <w:p w:rsidR="008562B5" w:rsidRPr="00EB1416" w:rsidRDefault="008562B5" w:rsidP="00AA1E2D">
            <w:pPr>
              <w:pStyle w:val="Sinespaciado"/>
              <w:ind w:left="-647"/>
              <w:jc w:val="center"/>
              <w:rPr>
                <w:rFonts w:ascii="Arial" w:hAnsi="Arial" w:cs="Arial"/>
                <w:b/>
                <w:color w:val="000000" w:themeColor="text1"/>
                <w:sz w:val="24"/>
                <w:szCs w:val="24"/>
              </w:rPr>
            </w:pPr>
          </w:p>
          <w:p w:rsidR="008562B5" w:rsidRPr="00EB1416" w:rsidRDefault="008562B5" w:rsidP="00AA1E2D">
            <w:pPr>
              <w:pStyle w:val="Sinespaciado"/>
              <w:ind w:left="-647"/>
              <w:jc w:val="center"/>
              <w:rPr>
                <w:rFonts w:ascii="Arial" w:eastAsia="Arial" w:hAnsi="Arial" w:cs="Arial"/>
                <w:b/>
                <w:color w:val="000000" w:themeColor="text1"/>
                <w:sz w:val="24"/>
                <w:szCs w:val="24"/>
              </w:rPr>
            </w:pPr>
            <w:r w:rsidRPr="00EB1416">
              <w:rPr>
                <w:rFonts w:ascii="Arial" w:eastAsia="Arial" w:hAnsi="Arial" w:cs="Arial"/>
                <w:b/>
                <w:color w:val="000000" w:themeColor="text1"/>
                <w:sz w:val="24"/>
                <w:szCs w:val="24"/>
              </w:rPr>
              <w:t xml:space="preserve">MARÍA TERESA </w:t>
            </w:r>
          </w:p>
          <w:p w:rsidR="008562B5" w:rsidRPr="00EB1416" w:rsidRDefault="008562B5" w:rsidP="00AA1E2D">
            <w:pPr>
              <w:pStyle w:val="Sinespaciado"/>
              <w:ind w:left="-647"/>
              <w:jc w:val="center"/>
              <w:rPr>
                <w:rFonts w:ascii="Arial" w:eastAsia="Arial" w:hAnsi="Arial" w:cs="Arial"/>
                <w:b/>
                <w:color w:val="000000" w:themeColor="text1"/>
                <w:sz w:val="24"/>
                <w:szCs w:val="24"/>
              </w:rPr>
            </w:pPr>
            <w:r w:rsidRPr="00EB1416">
              <w:rPr>
                <w:rFonts w:ascii="Arial" w:eastAsia="Arial" w:hAnsi="Arial" w:cs="Arial"/>
                <w:b/>
                <w:color w:val="000000" w:themeColor="text1"/>
                <w:sz w:val="24"/>
                <w:szCs w:val="24"/>
              </w:rPr>
              <w:t>ARRIAGA AMEZOLA</w:t>
            </w:r>
          </w:p>
          <w:p w:rsidR="008562B5" w:rsidRPr="00EB1416" w:rsidRDefault="008562B5" w:rsidP="00AA1E2D">
            <w:pPr>
              <w:spacing w:after="0" w:line="240" w:lineRule="auto"/>
              <w:ind w:right="-8" w:hanging="505"/>
              <w:jc w:val="center"/>
              <w:rPr>
                <w:rFonts w:ascii="Arial" w:hAnsi="Arial" w:cs="Arial"/>
                <w:b/>
                <w:color w:val="000000" w:themeColor="text1"/>
                <w:sz w:val="24"/>
                <w:szCs w:val="24"/>
              </w:rPr>
            </w:pPr>
            <w:r w:rsidRPr="00EB1416">
              <w:rPr>
                <w:rFonts w:ascii="Arial" w:hAnsi="Arial" w:cs="Arial"/>
                <w:b/>
                <w:color w:val="000000" w:themeColor="text1"/>
                <w:sz w:val="24"/>
                <w:szCs w:val="24"/>
              </w:rPr>
              <w:t>REGIDORA</w:t>
            </w:r>
          </w:p>
        </w:tc>
      </w:tr>
      <w:tr w:rsidR="008562B5" w:rsidRPr="00EB1416" w:rsidTr="00AA1E2D">
        <w:tblPrEx>
          <w:jc w:val="center"/>
        </w:tblPrEx>
        <w:trPr>
          <w:jc w:val="center"/>
        </w:trPr>
        <w:tc>
          <w:tcPr>
            <w:tcW w:w="4352" w:type="dxa"/>
            <w:gridSpan w:val="5"/>
            <w:tcBorders>
              <w:left w:val="nil"/>
              <w:right w:val="nil"/>
            </w:tcBorders>
          </w:tcPr>
          <w:p w:rsidR="008562B5" w:rsidRPr="00EB1416" w:rsidRDefault="008562B5" w:rsidP="00AA1E2D">
            <w:pPr>
              <w:pStyle w:val="Sinespaciado"/>
              <w:jc w:val="center"/>
              <w:rPr>
                <w:rFonts w:ascii="Arial" w:eastAsia="Arial" w:hAnsi="Arial" w:cs="Arial"/>
                <w:b/>
                <w:color w:val="000000" w:themeColor="text1"/>
                <w:sz w:val="24"/>
                <w:szCs w:val="24"/>
              </w:rPr>
            </w:pPr>
          </w:p>
          <w:p w:rsidR="008562B5" w:rsidRPr="00EB1416" w:rsidRDefault="008562B5" w:rsidP="00AA1E2D">
            <w:pPr>
              <w:pStyle w:val="Sinespaciado"/>
              <w:jc w:val="center"/>
              <w:rPr>
                <w:rFonts w:ascii="Arial" w:eastAsia="Arial" w:hAnsi="Arial" w:cs="Arial"/>
                <w:b/>
                <w:color w:val="000000" w:themeColor="text1"/>
                <w:sz w:val="24"/>
                <w:szCs w:val="24"/>
              </w:rPr>
            </w:pPr>
          </w:p>
          <w:p w:rsidR="008562B5" w:rsidRPr="00EB1416" w:rsidRDefault="008562B5" w:rsidP="00AA1E2D">
            <w:pPr>
              <w:pStyle w:val="Sinespaciado"/>
              <w:jc w:val="center"/>
              <w:rPr>
                <w:rFonts w:ascii="Arial" w:eastAsia="Arial" w:hAnsi="Arial" w:cs="Arial"/>
                <w:b/>
                <w:color w:val="000000" w:themeColor="text1"/>
                <w:sz w:val="24"/>
                <w:szCs w:val="24"/>
              </w:rPr>
            </w:pPr>
          </w:p>
          <w:p w:rsidR="008562B5" w:rsidRPr="00EB1416" w:rsidRDefault="008562B5" w:rsidP="00AA1E2D">
            <w:pPr>
              <w:pStyle w:val="Sinespaciado"/>
              <w:jc w:val="center"/>
              <w:rPr>
                <w:rFonts w:ascii="Arial" w:eastAsia="Arial" w:hAnsi="Arial" w:cs="Arial"/>
                <w:b/>
                <w:color w:val="000000" w:themeColor="text1"/>
                <w:sz w:val="24"/>
                <w:szCs w:val="24"/>
              </w:rPr>
            </w:pPr>
          </w:p>
          <w:p w:rsidR="008562B5" w:rsidRPr="00EB1416" w:rsidRDefault="008562B5" w:rsidP="00AA1E2D">
            <w:pPr>
              <w:pStyle w:val="Sinespaciado"/>
              <w:jc w:val="center"/>
              <w:rPr>
                <w:rFonts w:ascii="Arial" w:hAnsi="Arial" w:cs="Arial"/>
                <w:b/>
                <w:color w:val="000000" w:themeColor="text1"/>
                <w:sz w:val="24"/>
                <w:szCs w:val="24"/>
              </w:rPr>
            </w:pPr>
            <w:r w:rsidRPr="00EB1416">
              <w:rPr>
                <w:rFonts w:ascii="Arial" w:hAnsi="Arial" w:cs="Arial"/>
                <w:b/>
                <w:color w:val="000000" w:themeColor="text1"/>
                <w:sz w:val="24"/>
                <w:szCs w:val="24"/>
              </w:rPr>
              <w:t>MARÍA DE JESÚS CORTES</w:t>
            </w:r>
          </w:p>
          <w:p w:rsidR="008562B5" w:rsidRPr="00EB1416" w:rsidRDefault="008562B5" w:rsidP="00AA1E2D">
            <w:pPr>
              <w:pStyle w:val="Sinespaciado"/>
              <w:jc w:val="center"/>
              <w:rPr>
                <w:rFonts w:ascii="Arial" w:hAnsi="Arial" w:cs="Arial"/>
                <w:b/>
                <w:color w:val="000000" w:themeColor="text1"/>
                <w:sz w:val="24"/>
                <w:szCs w:val="24"/>
              </w:rPr>
            </w:pPr>
            <w:r w:rsidRPr="00EB1416">
              <w:rPr>
                <w:rFonts w:ascii="Arial" w:hAnsi="Arial" w:cs="Arial"/>
                <w:b/>
                <w:color w:val="000000" w:themeColor="text1"/>
                <w:sz w:val="24"/>
                <w:szCs w:val="24"/>
              </w:rPr>
              <w:t>DURAN</w:t>
            </w:r>
          </w:p>
          <w:p w:rsidR="008562B5" w:rsidRPr="00EB1416" w:rsidRDefault="008562B5" w:rsidP="00AA1E2D">
            <w:pPr>
              <w:spacing w:after="0" w:line="240" w:lineRule="auto"/>
              <w:ind w:right="-8"/>
              <w:rPr>
                <w:rFonts w:ascii="Arial" w:hAnsi="Arial" w:cs="Arial"/>
                <w:b/>
                <w:color w:val="000000" w:themeColor="text1"/>
                <w:sz w:val="24"/>
                <w:szCs w:val="24"/>
              </w:rPr>
            </w:pPr>
            <w:r w:rsidRPr="00EB1416">
              <w:rPr>
                <w:rFonts w:ascii="Arial" w:hAnsi="Arial" w:cs="Arial"/>
                <w:b/>
                <w:color w:val="000000" w:themeColor="text1"/>
                <w:sz w:val="24"/>
                <w:szCs w:val="24"/>
              </w:rPr>
              <w:t xml:space="preserve">                      REGIDORA</w:t>
            </w:r>
          </w:p>
        </w:tc>
        <w:tc>
          <w:tcPr>
            <w:tcW w:w="360" w:type="dxa"/>
            <w:gridSpan w:val="3"/>
          </w:tcPr>
          <w:p w:rsidR="008562B5" w:rsidRPr="00EB1416" w:rsidRDefault="008562B5" w:rsidP="00AA1E2D">
            <w:pPr>
              <w:spacing w:after="0" w:line="240" w:lineRule="auto"/>
              <w:ind w:right="-8"/>
              <w:jc w:val="center"/>
              <w:rPr>
                <w:rFonts w:ascii="Arial" w:hAnsi="Arial" w:cs="Arial"/>
                <w:b/>
                <w:color w:val="000000" w:themeColor="text1"/>
                <w:sz w:val="24"/>
                <w:szCs w:val="24"/>
              </w:rPr>
            </w:pPr>
          </w:p>
        </w:tc>
        <w:tc>
          <w:tcPr>
            <w:tcW w:w="4192" w:type="dxa"/>
            <w:gridSpan w:val="3"/>
            <w:tcBorders>
              <w:left w:val="nil"/>
              <w:right w:val="nil"/>
            </w:tcBorders>
          </w:tcPr>
          <w:p w:rsidR="008562B5" w:rsidRPr="00EB1416" w:rsidRDefault="008562B5" w:rsidP="00AA1E2D">
            <w:pPr>
              <w:spacing w:after="0" w:line="240" w:lineRule="auto"/>
              <w:jc w:val="center"/>
              <w:rPr>
                <w:rFonts w:ascii="Arial" w:hAnsi="Arial" w:cs="Arial"/>
                <w:b/>
                <w:color w:val="000000" w:themeColor="text1"/>
                <w:sz w:val="24"/>
                <w:szCs w:val="24"/>
              </w:rPr>
            </w:pPr>
          </w:p>
          <w:p w:rsidR="008562B5" w:rsidRPr="00EB1416" w:rsidRDefault="008562B5" w:rsidP="00AA1E2D">
            <w:pPr>
              <w:spacing w:after="0" w:line="240" w:lineRule="auto"/>
              <w:ind w:right="-8"/>
              <w:jc w:val="center"/>
              <w:rPr>
                <w:rFonts w:ascii="Arial" w:hAnsi="Arial" w:cs="Arial"/>
                <w:b/>
                <w:color w:val="000000" w:themeColor="text1"/>
                <w:sz w:val="24"/>
                <w:szCs w:val="24"/>
              </w:rPr>
            </w:pPr>
          </w:p>
          <w:p w:rsidR="008562B5" w:rsidRPr="00EB1416" w:rsidRDefault="008562B5" w:rsidP="00AA1E2D">
            <w:pPr>
              <w:spacing w:after="0" w:line="240" w:lineRule="auto"/>
              <w:ind w:right="-8"/>
              <w:jc w:val="center"/>
              <w:rPr>
                <w:rFonts w:ascii="Arial" w:hAnsi="Arial" w:cs="Arial"/>
                <w:b/>
                <w:color w:val="000000" w:themeColor="text1"/>
                <w:sz w:val="24"/>
                <w:szCs w:val="24"/>
              </w:rPr>
            </w:pPr>
          </w:p>
          <w:p w:rsidR="008562B5" w:rsidRPr="00EB1416" w:rsidRDefault="008562B5" w:rsidP="00AA1E2D">
            <w:pPr>
              <w:spacing w:after="0" w:line="240" w:lineRule="auto"/>
              <w:ind w:left="-647" w:right="-8"/>
              <w:jc w:val="center"/>
              <w:rPr>
                <w:rFonts w:ascii="Arial" w:hAnsi="Arial" w:cs="Arial"/>
                <w:b/>
                <w:color w:val="000000" w:themeColor="text1"/>
                <w:sz w:val="24"/>
                <w:szCs w:val="24"/>
              </w:rPr>
            </w:pPr>
          </w:p>
          <w:p w:rsidR="008562B5" w:rsidRPr="00EB1416" w:rsidRDefault="008562B5" w:rsidP="00AA1E2D">
            <w:pPr>
              <w:spacing w:after="0" w:line="240" w:lineRule="auto"/>
              <w:ind w:left="-647" w:right="-8"/>
              <w:jc w:val="center"/>
              <w:rPr>
                <w:rFonts w:ascii="Arial" w:hAnsi="Arial" w:cs="Arial"/>
                <w:b/>
                <w:color w:val="000000" w:themeColor="text1"/>
                <w:sz w:val="24"/>
                <w:szCs w:val="24"/>
              </w:rPr>
            </w:pPr>
            <w:r w:rsidRPr="00EB1416">
              <w:rPr>
                <w:rFonts w:ascii="Arial" w:hAnsi="Arial" w:cs="Arial"/>
                <w:b/>
                <w:color w:val="000000" w:themeColor="text1"/>
                <w:sz w:val="24"/>
                <w:szCs w:val="24"/>
              </w:rPr>
              <w:t>ALBINO JIMENEZ VAZQUEZ</w:t>
            </w:r>
          </w:p>
          <w:p w:rsidR="008562B5" w:rsidRPr="00EB1416" w:rsidRDefault="008562B5" w:rsidP="00AA1E2D">
            <w:pPr>
              <w:spacing w:after="0" w:line="240" w:lineRule="auto"/>
              <w:ind w:left="-505" w:right="-8" w:hanging="142"/>
              <w:jc w:val="center"/>
              <w:rPr>
                <w:rFonts w:ascii="Arial" w:hAnsi="Arial" w:cs="Arial"/>
                <w:b/>
                <w:color w:val="000000" w:themeColor="text1"/>
                <w:sz w:val="24"/>
                <w:szCs w:val="24"/>
              </w:rPr>
            </w:pPr>
            <w:r w:rsidRPr="00EB1416">
              <w:rPr>
                <w:rFonts w:ascii="Arial" w:hAnsi="Arial" w:cs="Arial"/>
                <w:b/>
                <w:color w:val="000000" w:themeColor="text1"/>
                <w:sz w:val="24"/>
                <w:szCs w:val="24"/>
              </w:rPr>
              <w:t>REGIDOR</w:t>
            </w:r>
          </w:p>
        </w:tc>
      </w:tr>
      <w:tr w:rsidR="008562B5" w:rsidRPr="00EB1416" w:rsidTr="00AA1E2D">
        <w:tblPrEx>
          <w:jc w:val="center"/>
        </w:tblPrEx>
        <w:trPr>
          <w:trHeight w:val="1987"/>
          <w:jc w:val="center"/>
        </w:trPr>
        <w:tc>
          <w:tcPr>
            <w:tcW w:w="4352" w:type="dxa"/>
            <w:gridSpan w:val="5"/>
            <w:tcBorders>
              <w:left w:val="nil"/>
              <w:right w:val="nil"/>
            </w:tcBorders>
          </w:tcPr>
          <w:p w:rsidR="008562B5" w:rsidRPr="00EB1416" w:rsidRDefault="008562B5" w:rsidP="00AA1E2D">
            <w:pPr>
              <w:spacing w:after="0" w:line="240" w:lineRule="auto"/>
              <w:ind w:right="-8"/>
              <w:jc w:val="center"/>
              <w:rPr>
                <w:rFonts w:ascii="Arial" w:hAnsi="Arial" w:cs="Arial"/>
                <w:b/>
                <w:color w:val="000000" w:themeColor="text1"/>
                <w:sz w:val="24"/>
                <w:szCs w:val="24"/>
              </w:rPr>
            </w:pPr>
          </w:p>
          <w:p w:rsidR="008562B5" w:rsidRPr="00EB1416" w:rsidRDefault="008562B5" w:rsidP="00AA1E2D">
            <w:pPr>
              <w:spacing w:after="0" w:line="240" w:lineRule="auto"/>
              <w:ind w:right="-8"/>
              <w:jc w:val="center"/>
              <w:rPr>
                <w:rFonts w:ascii="Arial" w:hAnsi="Arial" w:cs="Arial"/>
                <w:b/>
                <w:color w:val="000000" w:themeColor="text1"/>
                <w:sz w:val="24"/>
                <w:szCs w:val="24"/>
              </w:rPr>
            </w:pPr>
          </w:p>
          <w:p w:rsidR="008562B5" w:rsidRPr="00EB1416" w:rsidRDefault="008562B5" w:rsidP="00AA1E2D">
            <w:pPr>
              <w:pStyle w:val="Sinespaciado"/>
              <w:jc w:val="center"/>
              <w:rPr>
                <w:rFonts w:ascii="Arial" w:eastAsia="Times New Roman" w:hAnsi="Arial" w:cs="Arial"/>
                <w:b/>
                <w:color w:val="000000" w:themeColor="text1"/>
                <w:sz w:val="24"/>
                <w:szCs w:val="24"/>
                <w:lang w:eastAsia="es-MX"/>
              </w:rPr>
            </w:pPr>
          </w:p>
          <w:p w:rsidR="008562B5" w:rsidRPr="00EB1416" w:rsidRDefault="008562B5" w:rsidP="00AA1E2D">
            <w:pPr>
              <w:pStyle w:val="Sinespaciado"/>
              <w:jc w:val="center"/>
              <w:rPr>
                <w:rFonts w:ascii="Arial" w:eastAsia="Times New Roman" w:hAnsi="Arial" w:cs="Arial"/>
                <w:b/>
                <w:color w:val="000000" w:themeColor="text1"/>
                <w:sz w:val="24"/>
                <w:szCs w:val="24"/>
                <w:lang w:eastAsia="es-MX"/>
              </w:rPr>
            </w:pPr>
            <w:r w:rsidRPr="00EB1416">
              <w:rPr>
                <w:rFonts w:ascii="Arial" w:eastAsia="Times New Roman" w:hAnsi="Arial" w:cs="Arial"/>
                <w:b/>
                <w:color w:val="000000" w:themeColor="text1"/>
                <w:sz w:val="24"/>
                <w:szCs w:val="24"/>
                <w:lang w:eastAsia="es-MX"/>
              </w:rPr>
              <w:t>CARMEN LUCIA PÉREZ CAMARENA</w:t>
            </w:r>
          </w:p>
          <w:p w:rsidR="008562B5" w:rsidRPr="00EB1416" w:rsidRDefault="008562B5" w:rsidP="00AA1E2D">
            <w:pPr>
              <w:spacing w:after="0" w:line="240" w:lineRule="auto"/>
              <w:ind w:right="-8"/>
              <w:jc w:val="center"/>
              <w:rPr>
                <w:rFonts w:ascii="Arial" w:hAnsi="Arial" w:cs="Arial"/>
                <w:b/>
                <w:color w:val="000000" w:themeColor="text1"/>
                <w:sz w:val="24"/>
                <w:szCs w:val="24"/>
              </w:rPr>
            </w:pPr>
            <w:r w:rsidRPr="00EB1416">
              <w:rPr>
                <w:rFonts w:ascii="Arial" w:hAnsi="Arial" w:cs="Arial"/>
                <w:b/>
                <w:color w:val="000000" w:themeColor="text1"/>
                <w:sz w:val="24"/>
                <w:szCs w:val="24"/>
              </w:rPr>
              <w:t>REGIDORA</w:t>
            </w:r>
          </w:p>
          <w:p w:rsidR="008562B5" w:rsidRPr="00EB1416" w:rsidRDefault="008562B5" w:rsidP="00AA1E2D">
            <w:pPr>
              <w:spacing w:after="0" w:line="240" w:lineRule="auto"/>
              <w:ind w:right="-8"/>
              <w:jc w:val="center"/>
              <w:rPr>
                <w:rFonts w:ascii="Arial" w:hAnsi="Arial" w:cs="Arial"/>
                <w:b/>
                <w:color w:val="000000" w:themeColor="text1"/>
                <w:sz w:val="24"/>
                <w:szCs w:val="24"/>
              </w:rPr>
            </w:pPr>
          </w:p>
        </w:tc>
        <w:tc>
          <w:tcPr>
            <w:tcW w:w="360" w:type="dxa"/>
            <w:gridSpan w:val="3"/>
          </w:tcPr>
          <w:p w:rsidR="008562B5" w:rsidRPr="00EB1416" w:rsidRDefault="008562B5" w:rsidP="00AA1E2D">
            <w:pPr>
              <w:spacing w:after="0" w:line="240" w:lineRule="auto"/>
              <w:ind w:right="-8"/>
              <w:jc w:val="center"/>
              <w:rPr>
                <w:rFonts w:ascii="Arial" w:hAnsi="Arial" w:cs="Arial"/>
                <w:b/>
                <w:color w:val="000000" w:themeColor="text1"/>
                <w:sz w:val="24"/>
                <w:szCs w:val="24"/>
              </w:rPr>
            </w:pPr>
          </w:p>
        </w:tc>
        <w:tc>
          <w:tcPr>
            <w:tcW w:w="4192" w:type="dxa"/>
            <w:gridSpan w:val="3"/>
            <w:tcBorders>
              <w:left w:val="nil"/>
              <w:right w:val="nil"/>
            </w:tcBorders>
          </w:tcPr>
          <w:p w:rsidR="008562B5" w:rsidRPr="00EB1416" w:rsidRDefault="008562B5" w:rsidP="00AA1E2D">
            <w:pPr>
              <w:spacing w:after="0" w:line="240" w:lineRule="auto"/>
              <w:ind w:right="-8"/>
              <w:jc w:val="center"/>
              <w:rPr>
                <w:rFonts w:ascii="Arial" w:eastAsia="Batang" w:hAnsi="Arial" w:cs="Arial"/>
                <w:b/>
                <w:color w:val="000000" w:themeColor="text1"/>
                <w:sz w:val="24"/>
                <w:szCs w:val="24"/>
              </w:rPr>
            </w:pPr>
          </w:p>
          <w:p w:rsidR="008562B5" w:rsidRPr="00EB1416" w:rsidRDefault="008562B5" w:rsidP="00AA1E2D">
            <w:pPr>
              <w:spacing w:after="0" w:line="240" w:lineRule="auto"/>
              <w:ind w:right="-8"/>
              <w:jc w:val="center"/>
              <w:rPr>
                <w:rFonts w:ascii="Arial" w:eastAsia="Batang" w:hAnsi="Arial" w:cs="Arial"/>
                <w:b/>
                <w:color w:val="000000" w:themeColor="text1"/>
                <w:sz w:val="24"/>
                <w:szCs w:val="24"/>
              </w:rPr>
            </w:pPr>
          </w:p>
          <w:p w:rsidR="008562B5" w:rsidRPr="00EB1416" w:rsidRDefault="008562B5" w:rsidP="00AA1E2D">
            <w:pPr>
              <w:spacing w:after="0" w:line="240" w:lineRule="auto"/>
              <w:ind w:right="-8"/>
              <w:jc w:val="center"/>
              <w:rPr>
                <w:rFonts w:ascii="Arial" w:eastAsia="Batang" w:hAnsi="Arial" w:cs="Arial"/>
                <w:b/>
                <w:color w:val="000000" w:themeColor="text1"/>
                <w:sz w:val="24"/>
                <w:szCs w:val="24"/>
              </w:rPr>
            </w:pPr>
          </w:p>
          <w:p w:rsidR="008562B5" w:rsidRPr="00EB1416" w:rsidRDefault="008562B5" w:rsidP="00AA1E2D">
            <w:pPr>
              <w:pStyle w:val="Sinespaciado"/>
              <w:ind w:left="-364"/>
              <w:jc w:val="center"/>
              <w:rPr>
                <w:rFonts w:ascii="Arial" w:eastAsia="Times New Roman" w:hAnsi="Arial" w:cs="Arial"/>
                <w:b/>
                <w:color w:val="000000" w:themeColor="text1"/>
                <w:sz w:val="24"/>
                <w:szCs w:val="24"/>
                <w:lang w:eastAsia="es-MX"/>
              </w:rPr>
            </w:pPr>
            <w:r w:rsidRPr="00EB1416">
              <w:rPr>
                <w:rFonts w:ascii="Arial" w:eastAsia="Times New Roman" w:hAnsi="Arial" w:cs="Arial"/>
                <w:b/>
                <w:color w:val="000000" w:themeColor="text1"/>
                <w:sz w:val="24"/>
                <w:szCs w:val="24"/>
                <w:lang w:eastAsia="es-MX"/>
              </w:rPr>
              <w:t>EDGAR RICARDO RÍOS DE</w:t>
            </w:r>
          </w:p>
          <w:p w:rsidR="008562B5" w:rsidRPr="00EB1416" w:rsidRDefault="008562B5" w:rsidP="00AA1E2D">
            <w:pPr>
              <w:pStyle w:val="Sinespaciado"/>
              <w:jc w:val="center"/>
              <w:rPr>
                <w:rFonts w:ascii="Arial" w:eastAsia="Times New Roman" w:hAnsi="Arial" w:cs="Arial"/>
                <w:b/>
                <w:color w:val="000000" w:themeColor="text1"/>
                <w:sz w:val="24"/>
                <w:szCs w:val="24"/>
                <w:lang w:eastAsia="es-MX"/>
              </w:rPr>
            </w:pPr>
            <w:r w:rsidRPr="00EB1416">
              <w:rPr>
                <w:rFonts w:ascii="Arial" w:eastAsia="Times New Roman" w:hAnsi="Arial" w:cs="Arial"/>
                <w:b/>
                <w:color w:val="000000" w:themeColor="text1"/>
                <w:sz w:val="24"/>
                <w:szCs w:val="24"/>
                <w:lang w:eastAsia="es-MX"/>
              </w:rPr>
              <w:t>LOZA</w:t>
            </w:r>
          </w:p>
          <w:p w:rsidR="008562B5" w:rsidRPr="00EB1416" w:rsidRDefault="008562B5" w:rsidP="00AA1E2D">
            <w:pPr>
              <w:spacing w:after="0" w:line="240" w:lineRule="auto"/>
              <w:ind w:right="-8"/>
              <w:jc w:val="center"/>
              <w:rPr>
                <w:rFonts w:ascii="Arial" w:hAnsi="Arial" w:cs="Arial"/>
                <w:b/>
                <w:color w:val="000000" w:themeColor="text1"/>
                <w:sz w:val="24"/>
                <w:szCs w:val="24"/>
              </w:rPr>
            </w:pPr>
            <w:r w:rsidRPr="00EB1416">
              <w:rPr>
                <w:rFonts w:ascii="Arial" w:hAnsi="Arial" w:cs="Arial"/>
                <w:b/>
                <w:color w:val="000000" w:themeColor="text1"/>
                <w:sz w:val="24"/>
                <w:szCs w:val="24"/>
              </w:rPr>
              <w:t>REGIDOR</w:t>
            </w:r>
          </w:p>
        </w:tc>
      </w:tr>
      <w:tr w:rsidR="008562B5" w:rsidRPr="00EB1416" w:rsidTr="00AA1E2D">
        <w:tblPrEx>
          <w:jc w:val="center"/>
        </w:tblPrEx>
        <w:trPr>
          <w:jc w:val="center"/>
        </w:trPr>
        <w:tc>
          <w:tcPr>
            <w:tcW w:w="4352" w:type="dxa"/>
            <w:gridSpan w:val="5"/>
          </w:tcPr>
          <w:p w:rsidR="008562B5" w:rsidRPr="00EB1416" w:rsidRDefault="008562B5" w:rsidP="00AA1E2D">
            <w:pPr>
              <w:spacing w:after="0" w:line="240" w:lineRule="auto"/>
              <w:ind w:right="-8"/>
              <w:jc w:val="center"/>
              <w:rPr>
                <w:rFonts w:ascii="Arial" w:hAnsi="Arial" w:cs="Arial"/>
                <w:b/>
                <w:color w:val="000000" w:themeColor="text1"/>
                <w:sz w:val="24"/>
                <w:szCs w:val="24"/>
              </w:rPr>
            </w:pPr>
          </w:p>
          <w:p w:rsidR="008562B5" w:rsidRPr="00EB1416" w:rsidRDefault="008562B5" w:rsidP="00AA1E2D">
            <w:pPr>
              <w:spacing w:after="0" w:line="240" w:lineRule="auto"/>
              <w:ind w:right="-8"/>
              <w:jc w:val="center"/>
              <w:rPr>
                <w:rFonts w:ascii="Arial" w:hAnsi="Arial" w:cs="Arial"/>
                <w:b/>
                <w:color w:val="000000" w:themeColor="text1"/>
                <w:sz w:val="24"/>
                <w:szCs w:val="24"/>
              </w:rPr>
            </w:pPr>
          </w:p>
          <w:p w:rsidR="008562B5" w:rsidRPr="00EB1416" w:rsidRDefault="008562B5" w:rsidP="00AA1E2D">
            <w:pPr>
              <w:spacing w:after="0" w:line="240" w:lineRule="auto"/>
              <w:ind w:right="-8"/>
              <w:jc w:val="center"/>
              <w:rPr>
                <w:rFonts w:ascii="Arial" w:hAnsi="Arial" w:cs="Arial"/>
                <w:b/>
                <w:color w:val="000000" w:themeColor="text1"/>
                <w:sz w:val="24"/>
                <w:szCs w:val="24"/>
              </w:rPr>
            </w:pPr>
          </w:p>
          <w:p w:rsidR="008562B5" w:rsidRPr="00EB1416" w:rsidRDefault="008562B5" w:rsidP="00AA1E2D">
            <w:pPr>
              <w:spacing w:after="0" w:line="240" w:lineRule="auto"/>
              <w:ind w:right="-8"/>
              <w:jc w:val="center"/>
              <w:rPr>
                <w:rFonts w:ascii="Arial" w:hAnsi="Arial" w:cs="Arial"/>
                <w:b/>
                <w:color w:val="000000" w:themeColor="text1"/>
                <w:sz w:val="24"/>
                <w:szCs w:val="24"/>
              </w:rPr>
            </w:pPr>
            <w:r w:rsidRPr="00EB1416">
              <w:rPr>
                <w:rFonts w:ascii="Arial" w:hAnsi="Arial" w:cs="Arial"/>
                <w:b/>
                <w:color w:val="000000" w:themeColor="text1"/>
                <w:sz w:val="24"/>
                <w:szCs w:val="24"/>
              </w:rPr>
              <w:t>MARTHA GENOVEVA</w:t>
            </w:r>
          </w:p>
          <w:p w:rsidR="008562B5" w:rsidRPr="00EB1416" w:rsidRDefault="008562B5" w:rsidP="00AA1E2D">
            <w:pPr>
              <w:spacing w:after="0" w:line="240" w:lineRule="auto"/>
              <w:ind w:right="-8"/>
              <w:jc w:val="center"/>
              <w:rPr>
                <w:rFonts w:ascii="Arial" w:hAnsi="Arial" w:cs="Arial"/>
                <w:b/>
                <w:color w:val="000000" w:themeColor="text1"/>
                <w:sz w:val="24"/>
                <w:szCs w:val="24"/>
              </w:rPr>
            </w:pPr>
            <w:r w:rsidRPr="00EB1416">
              <w:rPr>
                <w:rFonts w:ascii="Arial" w:hAnsi="Arial" w:cs="Arial"/>
                <w:b/>
                <w:color w:val="000000" w:themeColor="text1"/>
                <w:sz w:val="24"/>
                <w:szCs w:val="24"/>
              </w:rPr>
              <w:t>MARTÍNEZ GONZÁLEZ</w:t>
            </w:r>
          </w:p>
          <w:p w:rsidR="00C253E2" w:rsidRDefault="008562B5" w:rsidP="00AA1E2D">
            <w:pPr>
              <w:spacing w:after="0" w:line="240" w:lineRule="auto"/>
              <w:ind w:right="-8"/>
              <w:jc w:val="center"/>
              <w:rPr>
                <w:rFonts w:ascii="Arial" w:hAnsi="Arial" w:cs="Arial"/>
                <w:b/>
                <w:color w:val="000000" w:themeColor="text1"/>
                <w:sz w:val="24"/>
                <w:szCs w:val="24"/>
              </w:rPr>
            </w:pPr>
            <w:r w:rsidRPr="00EB1416">
              <w:rPr>
                <w:rFonts w:ascii="Arial" w:hAnsi="Arial" w:cs="Arial"/>
                <w:b/>
                <w:color w:val="000000" w:themeColor="text1"/>
                <w:sz w:val="24"/>
                <w:szCs w:val="24"/>
              </w:rPr>
              <w:t>REGIDORA</w:t>
            </w:r>
            <w:r w:rsidR="00C253E2">
              <w:rPr>
                <w:rFonts w:ascii="Arial" w:hAnsi="Arial" w:cs="Arial"/>
                <w:b/>
                <w:color w:val="000000" w:themeColor="text1"/>
                <w:sz w:val="24"/>
                <w:szCs w:val="24"/>
              </w:rPr>
              <w:t xml:space="preserve"> </w:t>
            </w:r>
          </w:p>
          <w:p w:rsidR="00C253E2" w:rsidRDefault="00C253E2" w:rsidP="00AA1E2D">
            <w:pPr>
              <w:spacing w:after="0" w:line="240" w:lineRule="auto"/>
              <w:ind w:right="-8"/>
              <w:jc w:val="center"/>
              <w:rPr>
                <w:rFonts w:ascii="Arial" w:hAnsi="Arial" w:cs="Arial"/>
                <w:b/>
                <w:color w:val="000000" w:themeColor="text1"/>
                <w:sz w:val="24"/>
                <w:szCs w:val="24"/>
              </w:rPr>
            </w:pPr>
          </w:p>
          <w:p w:rsidR="00C253E2" w:rsidRDefault="00C253E2" w:rsidP="00AA1E2D">
            <w:pPr>
              <w:spacing w:after="0" w:line="240" w:lineRule="auto"/>
              <w:ind w:right="-8"/>
              <w:jc w:val="center"/>
              <w:rPr>
                <w:rFonts w:ascii="Arial" w:hAnsi="Arial" w:cs="Arial"/>
                <w:b/>
                <w:color w:val="000000" w:themeColor="text1"/>
                <w:sz w:val="24"/>
                <w:szCs w:val="24"/>
              </w:rPr>
            </w:pPr>
          </w:p>
          <w:p w:rsidR="00C253E2" w:rsidRDefault="00C253E2" w:rsidP="00AA1E2D">
            <w:pPr>
              <w:spacing w:after="0" w:line="240" w:lineRule="auto"/>
              <w:ind w:right="-8"/>
              <w:jc w:val="center"/>
              <w:rPr>
                <w:rFonts w:ascii="Arial" w:hAnsi="Arial" w:cs="Arial"/>
                <w:b/>
                <w:color w:val="000000" w:themeColor="text1"/>
                <w:sz w:val="24"/>
                <w:szCs w:val="24"/>
              </w:rPr>
            </w:pPr>
          </w:p>
          <w:p w:rsidR="008562B5" w:rsidRDefault="00C253E2" w:rsidP="00AA1E2D">
            <w:pPr>
              <w:spacing w:after="0" w:line="240" w:lineRule="auto"/>
              <w:ind w:right="-8"/>
              <w:jc w:val="center"/>
              <w:rPr>
                <w:rFonts w:ascii="Arial" w:hAnsi="Arial" w:cs="Arial"/>
                <w:b/>
                <w:color w:val="000000" w:themeColor="text1"/>
                <w:sz w:val="24"/>
                <w:szCs w:val="24"/>
              </w:rPr>
            </w:pPr>
            <w:r>
              <w:rPr>
                <w:rFonts w:ascii="Arial" w:hAnsi="Arial" w:cs="Arial"/>
                <w:b/>
                <w:color w:val="000000" w:themeColor="text1"/>
                <w:sz w:val="24"/>
                <w:szCs w:val="24"/>
              </w:rPr>
              <w:t>ALBERTO</w:t>
            </w:r>
            <w:r w:rsidRPr="00EB1416">
              <w:rPr>
                <w:rFonts w:ascii="Arial" w:hAnsi="Arial" w:cs="Arial"/>
                <w:b/>
                <w:color w:val="000000" w:themeColor="text1"/>
                <w:sz w:val="24"/>
                <w:szCs w:val="24"/>
              </w:rPr>
              <w:t xml:space="preserve"> EDUARDO RIVERA SÁNCHEZ</w:t>
            </w:r>
          </w:p>
          <w:p w:rsidR="00C253E2" w:rsidRPr="00EB1416" w:rsidRDefault="00C253E2" w:rsidP="00AA1E2D">
            <w:pPr>
              <w:spacing w:after="0" w:line="240" w:lineRule="auto"/>
              <w:ind w:right="-8"/>
              <w:jc w:val="center"/>
              <w:rPr>
                <w:rFonts w:ascii="Arial" w:hAnsi="Arial" w:cs="Arial"/>
                <w:b/>
                <w:color w:val="000000" w:themeColor="text1"/>
                <w:sz w:val="24"/>
                <w:szCs w:val="24"/>
              </w:rPr>
            </w:pPr>
            <w:r w:rsidRPr="00EB1416">
              <w:rPr>
                <w:rFonts w:ascii="Arial" w:hAnsi="Arial" w:cs="Arial"/>
                <w:b/>
                <w:color w:val="000000" w:themeColor="text1"/>
                <w:sz w:val="24"/>
                <w:szCs w:val="24"/>
              </w:rPr>
              <w:t>REGIDOR</w:t>
            </w:r>
          </w:p>
        </w:tc>
        <w:tc>
          <w:tcPr>
            <w:tcW w:w="360" w:type="dxa"/>
            <w:gridSpan w:val="3"/>
          </w:tcPr>
          <w:p w:rsidR="008562B5" w:rsidRPr="00EB1416" w:rsidRDefault="008562B5" w:rsidP="00AA1E2D">
            <w:pPr>
              <w:spacing w:after="0" w:line="240" w:lineRule="auto"/>
              <w:ind w:right="-8"/>
              <w:jc w:val="center"/>
              <w:rPr>
                <w:rFonts w:ascii="Arial" w:hAnsi="Arial" w:cs="Arial"/>
                <w:b/>
                <w:color w:val="000000" w:themeColor="text1"/>
                <w:sz w:val="24"/>
                <w:szCs w:val="24"/>
              </w:rPr>
            </w:pPr>
          </w:p>
        </w:tc>
        <w:tc>
          <w:tcPr>
            <w:tcW w:w="4192" w:type="dxa"/>
            <w:gridSpan w:val="3"/>
          </w:tcPr>
          <w:p w:rsidR="008562B5" w:rsidRPr="00EB1416" w:rsidRDefault="008562B5" w:rsidP="00AA1E2D">
            <w:pPr>
              <w:spacing w:after="0" w:line="240" w:lineRule="auto"/>
              <w:jc w:val="center"/>
              <w:rPr>
                <w:rFonts w:ascii="Arial" w:hAnsi="Arial" w:cs="Arial"/>
                <w:b/>
                <w:color w:val="000000" w:themeColor="text1"/>
                <w:sz w:val="24"/>
                <w:szCs w:val="24"/>
              </w:rPr>
            </w:pPr>
          </w:p>
          <w:p w:rsidR="008562B5" w:rsidRPr="00EB1416" w:rsidRDefault="008562B5" w:rsidP="00AA1E2D">
            <w:pPr>
              <w:spacing w:after="0" w:line="240" w:lineRule="auto"/>
              <w:jc w:val="center"/>
              <w:rPr>
                <w:rFonts w:ascii="Arial" w:hAnsi="Arial" w:cs="Arial"/>
                <w:b/>
                <w:color w:val="000000" w:themeColor="text1"/>
                <w:sz w:val="24"/>
                <w:szCs w:val="24"/>
              </w:rPr>
            </w:pPr>
          </w:p>
          <w:p w:rsidR="008562B5" w:rsidRPr="00EB1416" w:rsidRDefault="008562B5" w:rsidP="00AA1E2D">
            <w:pPr>
              <w:spacing w:after="0" w:line="240" w:lineRule="auto"/>
              <w:jc w:val="center"/>
              <w:rPr>
                <w:rFonts w:ascii="Arial" w:hAnsi="Arial" w:cs="Arial"/>
                <w:b/>
                <w:color w:val="000000" w:themeColor="text1"/>
                <w:sz w:val="24"/>
                <w:szCs w:val="24"/>
              </w:rPr>
            </w:pPr>
          </w:p>
          <w:p w:rsidR="008562B5" w:rsidRPr="00EB1416" w:rsidRDefault="008562B5" w:rsidP="00AA1E2D">
            <w:pPr>
              <w:spacing w:after="0" w:line="240" w:lineRule="auto"/>
              <w:jc w:val="center"/>
              <w:rPr>
                <w:rFonts w:ascii="Arial" w:hAnsi="Arial" w:cs="Arial"/>
                <w:b/>
                <w:color w:val="000000" w:themeColor="text1"/>
                <w:sz w:val="24"/>
                <w:szCs w:val="24"/>
              </w:rPr>
            </w:pPr>
            <w:r w:rsidRPr="00EB1416">
              <w:rPr>
                <w:rFonts w:ascii="Arial" w:hAnsi="Arial" w:cs="Arial"/>
                <w:b/>
                <w:color w:val="000000" w:themeColor="text1"/>
                <w:sz w:val="24"/>
                <w:szCs w:val="24"/>
              </w:rPr>
              <w:t>GABRIELA JUAREZ PIÑA</w:t>
            </w:r>
          </w:p>
          <w:p w:rsidR="008562B5" w:rsidRDefault="008562B5" w:rsidP="00AA1E2D">
            <w:pPr>
              <w:spacing w:after="0" w:line="240" w:lineRule="auto"/>
              <w:jc w:val="center"/>
              <w:rPr>
                <w:rFonts w:ascii="Arial" w:hAnsi="Arial" w:cs="Arial"/>
                <w:b/>
                <w:color w:val="000000" w:themeColor="text1"/>
                <w:sz w:val="24"/>
                <w:szCs w:val="24"/>
              </w:rPr>
            </w:pPr>
            <w:r w:rsidRPr="00EB1416">
              <w:rPr>
                <w:rFonts w:ascii="Arial" w:hAnsi="Arial" w:cs="Arial"/>
                <w:b/>
                <w:color w:val="000000" w:themeColor="text1"/>
                <w:sz w:val="24"/>
                <w:szCs w:val="24"/>
              </w:rPr>
              <w:t>REGIDORA</w:t>
            </w:r>
          </w:p>
          <w:p w:rsidR="00C253E2" w:rsidRDefault="00C253E2" w:rsidP="00AA1E2D">
            <w:pPr>
              <w:spacing w:after="0" w:line="240" w:lineRule="auto"/>
              <w:jc w:val="center"/>
              <w:rPr>
                <w:rFonts w:ascii="Arial" w:hAnsi="Arial" w:cs="Arial"/>
                <w:b/>
                <w:color w:val="000000" w:themeColor="text1"/>
                <w:sz w:val="24"/>
                <w:szCs w:val="24"/>
              </w:rPr>
            </w:pPr>
          </w:p>
          <w:p w:rsidR="00C253E2" w:rsidRDefault="00C253E2" w:rsidP="00AA1E2D">
            <w:pPr>
              <w:spacing w:after="0" w:line="240" w:lineRule="auto"/>
              <w:jc w:val="center"/>
              <w:rPr>
                <w:rFonts w:ascii="Arial" w:hAnsi="Arial" w:cs="Arial"/>
                <w:b/>
                <w:color w:val="000000" w:themeColor="text1"/>
                <w:sz w:val="24"/>
                <w:szCs w:val="24"/>
              </w:rPr>
            </w:pPr>
          </w:p>
          <w:p w:rsidR="00C253E2" w:rsidRDefault="00C253E2" w:rsidP="00AA1E2D">
            <w:pPr>
              <w:spacing w:after="0" w:line="240" w:lineRule="auto"/>
              <w:jc w:val="center"/>
              <w:rPr>
                <w:rFonts w:ascii="Arial" w:hAnsi="Arial" w:cs="Arial"/>
                <w:b/>
                <w:color w:val="000000" w:themeColor="text1"/>
                <w:sz w:val="24"/>
                <w:szCs w:val="24"/>
              </w:rPr>
            </w:pPr>
          </w:p>
          <w:p w:rsidR="00C253E2" w:rsidRPr="00EB1416" w:rsidRDefault="00C253E2" w:rsidP="00AA1E2D">
            <w:pPr>
              <w:spacing w:after="0" w:line="240" w:lineRule="auto"/>
              <w:jc w:val="center"/>
              <w:rPr>
                <w:rFonts w:ascii="Arial" w:hAnsi="Arial" w:cs="Arial"/>
                <w:b/>
                <w:color w:val="000000" w:themeColor="text1"/>
                <w:sz w:val="24"/>
                <w:szCs w:val="24"/>
              </w:rPr>
            </w:pPr>
          </w:p>
          <w:p w:rsidR="008562B5" w:rsidRPr="00EB1416" w:rsidRDefault="008562B5" w:rsidP="00AA1E2D">
            <w:pPr>
              <w:spacing w:after="0" w:line="240" w:lineRule="auto"/>
              <w:jc w:val="center"/>
              <w:rPr>
                <w:rFonts w:ascii="Arial" w:hAnsi="Arial" w:cs="Arial"/>
                <w:b/>
                <w:color w:val="000000" w:themeColor="text1"/>
                <w:sz w:val="24"/>
                <w:szCs w:val="24"/>
              </w:rPr>
            </w:pPr>
          </w:p>
          <w:p w:rsidR="008562B5" w:rsidRPr="00EB1416" w:rsidRDefault="008562B5" w:rsidP="00AA1E2D">
            <w:pPr>
              <w:spacing w:after="0" w:line="240" w:lineRule="auto"/>
              <w:jc w:val="center"/>
              <w:rPr>
                <w:rFonts w:ascii="Arial" w:hAnsi="Arial" w:cs="Arial"/>
                <w:b/>
                <w:color w:val="000000" w:themeColor="text1"/>
                <w:sz w:val="24"/>
                <w:szCs w:val="24"/>
              </w:rPr>
            </w:pPr>
          </w:p>
          <w:p w:rsidR="008562B5" w:rsidRPr="00EB1416" w:rsidRDefault="008562B5" w:rsidP="00AA1E2D">
            <w:pPr>
              <w:spacing w:after="0" w:line="240" w:lineRule="auto"/>
              <w:jc w:val="center"/>
              <w:rPr>
                <w:rFonts w:ascii="Arial" w:hAnsi="Arial" w:cs="Arial"/>
                <w:b/>
                <w:color w:val="000000" w:themeColor="text1"/>
                <w:sz w:val="24"/>
                <w:szCs w:val="24"/>
              </w:rPr>
            </w:pPr>
          </w:p>
          <w:p w:rsidR="008562B5" w:rsidRPr="00EB1416" w:rsidRDefault="008562B5" w:rsidP="00AA1E2D">
            <w:pPr>
              <w:spacing w:after="0" w:line="240" w:lineRule="auto"/>
              <w:jc w:val="center"/>
              <w:rPr>
                <w:rFonts w:ascii="Arial" w:hAnsi="Arial" w:cs="Arial"/>
                <w:b/>
                <w:color w:val="000000" w:themeColor="text1"/>
                <w:sz w:val="24"/>
                <w:szCs w:val="24"/>
              </w:rPr>
            </w:pPr>
          </w:p>
          <w:p w:rsidR="008562B5" w:rsidRPr="00EB1416" w:rsidRDefault="008562B5" w:rsidP="00AA1E2D">
            <w:pPr>
              <w:spacing w:after="0" w:line="240" w:lineRule="auto"/>
              <w:ind w:left="-4617" w:right="-8"/>
              <w:jc w:val="center"/>
              <w:rPr>
                <w:rFonts w:ascii="Arial" w:hAnsi="Arial" w:cs="Arial"/>
                <w:b/>
                <w:color w:val="000000" w:themeColor="text1"/>
                <w:sz w:val="24"/>
                <w:szCs w:val="24"/>
              </w:rPr>
            </w:pPr>
          </w:p>
        </w:tc>
      </w:tr>
    </w:tbl>
    <w:p w:rsidR="008562B5" w:rsidRPr="00EB1416" w:rsidRDefault="008562B5" w:rsidP="008562B5">
      <w:pPr>
        <w:spacing w:after="0" w:line="240" w:lineRule="auto"/>
        <w:jc w:val="center"/>
        <w:rPr>
          <w:rFonts w:ascii="Arial" w:hAnsi="Arial" w:cs="Arial"/>
          <w:color w:val="000000" w:themeColor="text1"/>
          <w:sz w:val="24"/>
          <w:szCs w:val="24"/>
        </w:rPr>
      </w:pPr>
    </w:p>
    <w:p w:rsidR="00EC181E" w:rsidRPr="00EB1416" w:rsidRDefault="00EC181E">
      <w:pPr>
        <w:rPr>
          <w:rFonts w:ascii="Arial" w:hAnsi="Arial" w:cs="Arial"/>
        </w:rPr>
      </w:pPr>
    </w:p>
    <w:sectPr w:rsidR="00EC181E" w:rsidRPr="00EB1416" w:rsidSect="00AA1E2D">
      <w:headerReference w:type="default" r:id="rId12"/>
      <w:footerReference w:type="default" r:id="rId13"/>
      <w:pgSz w:w="12240" w:h="20160" w:code="5"/>
      <w:pgMar w:top="2268" w:right="2155" w:bottom="1985" w:left="215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744" w:rsidRDefault="00274744" w:rsidP="001608CD">
      <w:pPr>
        <w:spacing w:after="0" w:line="240" w:lineRule="auto"/>
      </w:pPr>
      <w:r>
        <w:separator/>
      </w:r>
    </w:p>
  </w:endnote>
  <w:endnote w:type="continuationSeparator" w:id="1">
    <w:p w:rsidR="00274744" w:rsidRDefault="00274744" w:rsidP="001608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ndale Sans UI">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Malgun Gothic">
    <w:charset w:val="81"/>
    <w:family w:val="swiss"/>
    <w:pitch w:val="variable"/>
    <w:sig w:usb0="900002AF" w:usb1="0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8C6" w:rsidRDefault="00E468C6" w:rsidP="00AA1E2D">
    <w:pPr>
      <w:pStyle w:val="Piedepgina"/>
      <w:jc w:val="center"/>
      <w:rPr>
        <w:rFonts w:cs="Arial"/>
        <w:sz w:val="16"/>
        <w:szCs w:val="16"/>
      </w:rPr>
    </w:pPr>
    <w:r w:rsidRPr="00D76D88">
      <w:rPr>
        <w:rFonts w:cs="Arial"/>
        <w:sz w:val="16"/>
        <w:szCs w:val="16"/>
      </w:rPr>
      <w:t xml:space="preserve">Página </w:t>
    </w:r>
    <w:r w:rsidR="003B655B" w:rsidRPr="00D76D88">
      <w:rPr>
        <w:rFonts w:cs="Arial"/>
        <w:sz w:val="16"/>
        <w:szCs w:val="16"/>
      </w:rPr>
      <w:fldChar w:fldCharType="begin"/>
    </w:r>
    <w:r w:rsidRPr="00D76D88">
      <w:rPr>
        <w:rFonts w:cs="Arial"/>
        <w:sz w:val="16"/>
        <w:szCs w:val="16"/>
      </w:rPr>
      <w:instrText xml:space="preserve"> PAGE   \* MERGEFORMAT </w:instrText>
    </w:r>
    <w:r w:rsidR="003B655B" w:rsidRPr="00D76D88">
      <w:rPr>
        <w:rFonts w:cs="Arial"/>
        <w:sz w:val="16"/>
        <w:szCs w:val="16"/>
      </w:rPr>
      <w:fldChar w:fldCharType="separate"/>
    </w:r>
    <w:r w:rsidR="00CC5972">
      <w:rPr>
        <w:rFonts w:cs="Arial"/>
        <w:noProof/>
        <w:sz w:val="16"/>
        <w:szCs w:val="16"/>
      </w:rPr>
      <w:t>4</w:t>
    </w:r>
    <w:r w:rsidR="003B655B" w:rsidRPr="00D76D88">
      <w:rPr>
        <w:rFonts w:cs="Arial"/>
        <w:sz w:val="16"/>
        <w:szCs w:val="16"/>
      </w:rPr>
      <w:fldChar w:fldCharType="end"/>
    </w:r>
    <w:r w:rsidR="00C253E2">
      <w:rPr>
        <w:rFonts w:cs="Arial"/>
        <w:sz w:val="16"/>
        <w:szCs w:val="16"/>
      </w:rPr>
      <w:t xml:space="preserve"> de 160</w:t>
    </w:r>
    <w:r w:rsidRPr="00D76D88">
      <w:rPr>
        <w:rFonts w:cs="Arial"/>
        <w:sz w:val="16"/>
        <w:szCs w:val="16"/>
      </w:rPr>
      <w:t>.</w:t>
    </w:r>
  </w:p>
  <w:p w:rsidR="00E468C6" w:rsidRPr="00D2535E" w:rsidRDefault="00E468C6" w:rsidP="00AA1E2D">
    <w:pPr>
      <w:pStyle w:val="Piedepgina"/>
      <w:jc w:val="center"/>
      <w:rPr>
        <w:rFonts w:ascii="Arial" w:hAnsi="Arial" w:cs="Arial"/>
        <w:sz w:val="16"/>
        <w:szCs w:val="16"/>
      </w:rPr>
    </w:pPr>
  </w:p>
  <w:p w:rsidR="00E468C6" w:rsidRPr="00D2535E" w:rsidRDefault="00E468C6" w:rsidP="00AA1E2D">
    <w:pPr>
      <w:pStyle w:val="Piedepgina"/>
      <w:tabs>
        <w:tab w:val="clear" w:pos="4419"/>
        <w:tab w:val="left" w:pos="4425"/>
      </w:tabs>
      <w:rPr>
        <w:rFonts w:ascii="Arial" w:hAnsi="Arial" w:cs="Arial"/>
        <w:sz w:val="16"/>
        <w:szCs w:val="16"/>
      </w:rPr>
    </w:pPr>
    <w:r w:rsidRPr="00D2535E">
      <w:rPr>
        <w:rFonts w:ascii="Arial" w:hAnsi="Arial" w:cs="Arial"/>
        <w:sz w:val="16"/>
        <w:szCs w:val="16"/>
      </w:rPr>
      <w:tab/>
    </w:r>
  </w:p>
  <w:p w:rsidR="00E468C6" w:rsidRPr="00D2535E" w:rsidRDefault="00E468C6" w:rsidP="00AA1E2D">
    <w:pPr>
      <w:pStyle w:val="Piedepgina"/>
      <w:jc w:val="center"/>
      <w:rPr>
        <w:rFonts w:ascii="Arial" w:hAnsi="Arial" w:cs="Arial"/>
        <w:sz w:val="16"/>
        <w:szCs w:val="16"/>
      </w:rPr>
    </w:pPr>
  </w:p>
  <w:p w:rsidR="00E468C6" w:rsidRPr="00D2535E" w:rsidRDefault="00E468C6" w:rsidP="00AA1E2D">
    <w:pPr>
      <w:pStyle w:val="Piedepgina"/>
      <w:jc w:val="both"/>
      <w:rPr>
        <w:rFonts w:ascii="Arial" w:hAnsi="Arial" w:cs="Arial"/>
        <w:sz w:val="16"/>
        <w:szCs w:val="16"/>
      </w:rPr>
    </w:pPr>
    <w:r w:rsidRPr="00D2535E">
      <w:rPr>
        <w:rFonts w:ascii="Arial" w:hAnsi="Arial" w:cs="Arial"/>
        <w:sz w:val="16"/>
        <w:szCs w:val="16"/>
      </w:rPr>
      <w:t>La presente foja por ambas caras forma parte integral del acta de</w:t>
    </w:r>
    <w:r w:rsidR="00C253E2">
      <w:rPr>
        <w:rFonts w:ascii="Arial" w:hAnsi="Arial" w:cs="Arial"/>
        <w:sz w:val="16"/>
        <w:szCs w:val="16"/>
      </w:rPr>
      <w:t xml:space="preserve"> la Sesión Ordinaria de fecha 04 de mayo</w:t>
    </w:r>
    <w:r>
      <w:rPr>
        <w:rFonts w:ascii="Arial" w:hAnsi="Arial" w:cs="Arial"/>
        <w:sz w:val="16"/>
        <w:szCs w:val="16"/>
      </w:rPr>
      <w:t xml:space="preserve"> de 2018</w:t>
    </w:r>
    <w:r w:rsidRPr="00D2535E">
      <w:rPr>
        <w:rFonts w:ascii="Arial" w:hAnsi="Arial" w:cs="Arial"/>
        <w:sz w:val="16"/>
        <w:szCs w:val="16"/>
      </w:rPr>
      <w:t>.</w:t>
    </w:r>
  </w:p>
  <w:p w:rsidR="00E468C6" w:rsidRDefault="00E468C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744" w:rsidRDefault="00274744" w:rsidP="001608CD">
      <w:pPr>
        <w:spacing w:after="0" w:line="240" w:lineRule="auto"/>
      </w:pPr>
      <w:r>
        <w:separator/>
      </w:r>
    </w:p>
  </w:footnote>
  <w:footnote w:type="continuationSeparator" w:id="1">
    <w:p w:rsidR="00274744" w:rsidRDefault="00274744" w:rsidP="001608CD">
      <w:pPr>
        <w:spacing w:after="0" w:line="240" w:lineRule="auto"/>
      </w:pPr>
      <w:r>
        <w:continuationSeparator/>
      </w:r>
    </w:p>
  </w:footnote>
  <w:footnote w:id="2">
    <w:p w:rsidR="00E468C6" w:rsidRPr="003B4DCB" w:rsidRDefault="00E468C6" w:rsidP="00F24F73">
      <w:pPr>
        <w:pStyle w:val="Textonotapie"/>
        <w:rPr>
          <w:lang w:val="es-MX"/>
        </w:rPr>
      </w:pPr>
      <w:r>
        <w:rPr>
          <w:rStyle w:val="Refdenotaalpie"/>
        </w:rPr>
        <w:footnoteRef/>
      </w:r>
      <w:r w:rsidRPr="003B4DCB">
        <w:t>https://semadet.jalisco.gob.mx/prensa/noticia/654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8C6" w:rsidRDefault="00E468C6">
    <w:pPr>
      <w:pStyle w:val="Encabezado"/>
      <w:jc w:val="right"/>
    </w:pPr>
  </w:p>
  <w:p w:rsidR="00E468C6" w:rsidRDefault="00E468C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8556DD"/>
    <w:multiLevelType w:val="hybridMultilevel"/>
    <w:tmpl w:val="53DEBFF4"/>
    <w:styleLink w:val="Estiloimportado2"/>
    <w:lvl w:ilvl="0" w:tplc="8FD6AD66">
      <w:start w:val="1"/>
      <w:numFmt w:val="upperLetter"/>
      <w:lvlText w:val="%1."/>
      <w:lvlJc w:val="left"/>
      <w:pPr>
        <w:ind w:left="720" w:hanging="718"/>
      </w:pPr>
      <w:rPr>
        <w:rFonts w:hAnsi="Arial Unicode MS"/>
        <w:b/>
        <w:bCs/>
        <w:caps w:val="0"/>
        <w:smallCaps w:val="0"/>
        <w:strike w:val="0"/>
        <w:dstrike w:val="0"/>
        <w:color w:val="000000"/>
        <w:spacing w:val="0"/>
        <w:w w:val="100"/>
        <w:kern w:val="0"/>
        <w:position w:val="0"/>
        <w:highlight w:val="none"/>
        <w:vertAlign w:val="baseline"/>
      </w:rPr>
    </w:lvl>
    <w:lvl w:ilvl="1" w:tplc="90160896">
      <w:start w:val="1"/>
      <w:numFmt w:val="upperLetter"/>
      <w:lvlText w:val="%2."/>
      <w:lvlJc w:val="left"/>
      <w:pPr>
        <w:tabs>
          <w:tab w:val="left" w:pos="720"/>
        </w:tabs>
        <w:ind w:left="1438" w:hanging="718"/>
      </w:pPr>
      <w:rPr>
        <w:rFonts w:hAnsi="Arial Unicode MS"/>
        <w:b/>
        <w:bCs/>
        <w:caps w:val="0"/>
        <w:smallCaps w:val="0"/>
        <w:strike w:val="0"/>
        <w:dstrike w:val="0"/>
        <w:color w:val="000000"/>
        <w:spacing w:val="0"/>
        <w:w w:val="100"/>
        <w:kern w:val="0"/>
        <w:position w:val="0"/>
        <w:highlight w:val="none"/>
        <w:vertAlign w:val="baseline"/>
      </w:rPr>
    </w:lvl>
    <w:lvl w:ilvl="2" w:tplc="D11800D4">
      <w:start w:val="1"/>
      <w:numFmt w:val="upperLetter"/>
      <w:lvlText w:val="%3."/>
      <w:lvlJc w:val="left"/>
      <w:pPr>
        <w:tabs>
          <w:tab w:val="left" w:pos="720"/>
        </w:tabs>
        <w:ind w:left="2158" w:hanging="718"/>
      </w:pPr>
      <w:rPr>
        <w:rFonts w:hAnsi="Arial Unicode MS"/>
        <w:b/>
        <w:bCs/>
        <w:caps w:val="0"/>
        <w:smallCaps w:val="0"/>
        <w:strike w:val="0"/>
        <w:dstrike w:val="0"/>
        <w:color w:val="000000"/>
        <w:spacing w:val="0"/>
        <w:w w:val="100"/>
        <w:kern w:val="0"/>
        <w:position w:val="0"/>
        <w:highlight w:val="none"/>
        <w:vertAlign w:val="baseline"/>
      </w:rPr>
    </w:lvl>
    <w:lvl w:ilvl="3" w:tplc="0792DAFC">
      <w:start w:val="1"/>
      <w:numFmt w:val="upperLetter"/>
      <w:lvlText w:val="%4."/>
      <w:lvlJc w:val="left"/>
      <w:pPr>
        <w:tabs>
          <w:tab w:val="left" w:pos="720"/>
        </w:tabs>
        <w:ind w:left="2878" w:hanging="718"/>
      </w:pPr>
      <w:rPr>
        <w:rFonts w:hAnsi="Arial Unicode MS"/>
        <w:b/>
        <w:bCs/>
        <w:caps w:val="0"/>
        <w:smallCaps w:val="0"/>
        <w:strike w:val="0"/>
        <w:dstrike w:val="0"/>
        <w:color w:val="000000"/>
        <w:spacing w:val="0"/>
        <w:w w:val="100"/>
        <w:kern w:val="0"/>
        <w:position w:val="0"/>
        <w:highlight w:val="none"/>
        <w:vertAlign w:val="baseline"/>
      </w:rPr>
    </w:lvl>
    <w:lvl w:ilvl="4" w:tplc="9306C5AA">
      <w:start w:val="1"/>
      <w:numFmt w:val="upperLetter"/>
      <w:lvlText w:val="%5."/>
      <w:lvlJc w:val="left"/>
      <w:pPr>
        <w:tabs>
          <w:tab w:val="left" w:pos="720"/>
        </w:tabs>
        <w:ind w:left="3598" w:hanging="718"/>
      </w:pPr>
      <w:rPr>
        <w:rFonts w:hAnsi="Arial Unicode MS"/>
        <w:b/>
        <w:bCs/>
        <w:caps w:val="0"/>
        <w:smallCaps w:val="0"/>
        <w:strike w:val="0"/>
        <w:dstrike w:val="0"/>
        <w:color w:val="000000"/>
        <w:spacing w:val="0"/>
        <w:w w:val="100"/>
        <w:kern w:val="0"/>
        <w:position w:val="0"/>
        <w:highlight w:val="none"/>
        <w:vertAlign w:val="baseline"/>
      </w:rPr>
    </w:lvl>
    <w:lvl w:ilvl="5" w:tplc="84925C42">
      <w:start w:val="1"/>
      <w:numFmt w:val="upperLetter"/>
      <w:lvlText w:val="%6."/>
      <w:lvlJc w:val="left"/>
      <w:pPr>
        <w:tabs>
          <w:tab w:val="left" w:pos="720"/>
        </w:tabs>
        <w:ind w:left="4318" w:hanging="718"/>
      </w:pPr>
      <w:rPr>
        <w:rFonts w:hAnsi="Arial Unicode MS"/>
        <w:b/>
        <w:bCs/>
        <w:caps w:val="0"/>
        <w:smallCaps w:val="0"/>
        <w:strike w:val="0"/>
        <w:dstrike w:val="0"/>
        <w:color w:val="000000"/>
        <w:spacing w:val="0"/>
        <w:w w:val="100"/>
        <w:kern w:val="0"/>
        <w:position w:val="0"/>
        <w:highlight w:val="none"/>
        <w:vertAlign w:val="baseline"/>
      </w:rPr>
    </w:lvl>
    <w:lvl w:ilvl="6" w:tplc="CFD8365A">
      <w:start w:val="1"/>
      <w:numFmt w:val="upperLetter"/>
      <w:lvlText w:val="%7."/>
      <w:lvlJc w:val="left"/>
      <w:pPr>
        <w:tabs>
          <w:tab w:val="left" w:pos="720"/>
        </w:tabs>
        <w:ind w:left="5038" w:hanging="718"/>
      </w:pPr>
      <w:rPr>
        <w:rFonts w:hAnsi="Arial Unicode MS"/>
        <w:b/>
        <w:bCs/>
        <w:caps w:val="0"/>
        <w:smallCaps w:val="0"/>
        <w:strike w:val="0"/>
        <w:dstrike w:val="0"/>
        <w:color w:val="000000"/>
        <w:spacing w:val="0"/>
        <w:w w:val="100"/>
        <w:kern w:val="0"/>
        <w:position w:val="0"/>
        <w:highlight w:val="none"/>
        <w:vertAlign w:val="baseline"/>
      </w:rPr>
    </w:lvl>
    <w:lvl w:ilvl="7" w:tplc="6F544AC4">
      <w:start w:val="1"/>
      <w:numFmt w:val="upperLetter"/>
      <w:lvlText w:val="%8."/>
      <w:lvlJc w:val="left"/>
      <w:pPr>
        <w:tabs>
          <w:tab w:val="left" w:pos="720"/>
        </w:tabs>
        <w:ind w:left="5758" w:hanging="718"/>
      </w:pPr>
      <w:rPr>
        <w:rFonts w:hAnsi="Arial Unicode MS"/>
        <w:b/>
        <w:bCs/>
        <w:caps w:val="0"/>
        <w:smallCaps w:val="0"/>
        <w:strike w:val="0"/>
        <w:dstrike w:val="0"/>
        <w:color w:val="000000"/>
        <w:spacing w:val="0"/>
        <w:w w:val="100"/>
        <w:kern w:val="0"/>
        <w:position w:val="0"/>
        <w:highlight w:val="none"/>
        <w:vertAlign w:val="baseline"/>
      </w:rPr>
    </w:lvl>
    <w:lvl w:ilvl="8" w:tplc="906C1EDE">
      <w:start w:val="1"/>
      <w:numFmt w:val="upperLetter"/>
      <w:lvlText w:val="%9."/>
      <w:lvlJc w:val="left"/>
      <w:pPr>
        <w:tabs>
          <w:tab w:val="left" w:pos="720"/>
        </w:tabs>
        <w:ind w:left="6478" w:hanging="718"/>
      </w:pPr>
      <w:rPr>
        <w:rFonts w:hAnsi="Arial Unicode MS"/>
        <w:b/>
        <w:bCs/>
        <w:caps w:val="0"/>
        <w:smallCaps w:val="0"/>
        <w:strike w:val="0"/>
        <w:dstrike w:val="0"/>
        <w:color w:val="000000"/>
        <w:spacing w:val="0"/>
        <w:w w:val="100"/>
        <w:kern w:val="0"/>
        <w:position w:val="0"/>
        <w:highlight w:val="none"/>
        <w:vertAlign w:val="baseline"/>
      </w:rPr>
    </w:lvl>
  </w:abstractNum>
  <w:abstractNum w:abstractNumId="2">
    <w:nsid w:val="030B73B5"/>
    <w:multiLevelType w:val="hybridMultilevel"/>
    <w:tmpl w:val="515210B4"/>
    <w:lvl w:ilvl="0" w:tplc="46326062">
      <w:start w:val="1"/>
      <w:numFmt w:val="decimal"/>
      <w:lvlText w:val="%1."/>
      <w:lvlJc w:val="left"/>
      <w:pPr>
        <w:tabs>
          <w:tab w:val="num" w:pos="720"/>
        </w:tabs>
        <w:ind w:left="720" w:hanging="360"/>
      </w:pPr>
      <w:rPr>
        <w:rFonts w:cs="Times New Roman"/>
      </w:rPr>
    </w:lvl>
    <w:lvl w:ilvl="1" w:tplc="2BF48642" w:tentative="1">
      <w:start w:val="1"/>
      <w:numFmt w:val="decimal"/>
      <w:lvlText w:val="%2."/>
      <w:lvlJc w:val="left"/>
      <w:pPr>
        <w:tabs>
          <w:tab w:val="num" w:pos="1440"/>
        </w:tabs>
        <w:ind w:left="1440" w:hanging="360"/>
      </w:pPr>
      <w:rPr>
        <w:rFonts w:cs="Times New Roman"/>
      </w:rPr>
    </w:lvl>
    <w:lvl w:ilvl="2" w:tplc="2294CFDA" w:tentative="1">
      <w:start w:val="1"/>
      <w:numFmt w:val="decimal"/>
      <w:lvlText w:val="%3."/>
      <w:lvlJc w:val="left"/>
      <w:pPr>
        <w:tabs>
          <w:tab w:val="num" w:pos="2160"/>
        </w:tabs>
        <w:ind w:left="2160" w:hanging="360"/>
      </w:pPr>
      <w:rPr>
        <w:rFonts w:cs="Times New Roman"/>
      </w:rPr>
    </w:lvl>
    <w:lvl w:ilvl="3" w:tplc="6CC8D4B4" w:tentative="1">
      <w:start w:val="1"/>
      <w:numFmt w:val="decimal"/>
      <w:lvlText w:val="%4."/>
      <w:lvlJc w:val="left"/>
      <w:pPr>
        <w:tabs>
          <w:tab w:val="num" w:pos="2880"/>
        </w:tabs>
        <w:ind w:left="2880" w:hanging="360"/>
      </w:pPr>
      <w:rPr>
        <w:rFonts w:cs="Times New Roman"/>
      </w:rPr>
    </w:lvl>
    <w:lvl w:ilvl="4" w:tplc="91F85B10" w:tentative="1">
      <w:start w:val="1"/>
      <w:numFmt w:val="decimal"/>
      <w:lvlText w:val="%5."/>
      <w:lvlJc w:val="left"/>
      <w:pPr>
        <w:tabs>
          <w:tab w:val="num" w:pos="3600"/>
        </w:tabs>
        <w:ind w:left="3600" w:hanging="360"/>
      </w:pPr>
      <w:rPr>
        <w:rFonts w:cs="Times New Roman"/>
      </w:rPr>
    </w:lvl>
    <w:lvl w:ilvl="5" w:tplc="E6587CAA" w:tentative="1">
      <w:start w:val="1"/>
      <w:numFmt w:val="decimal"/>
      <w:lvlText w:val="%6."/>
      <w:lvlJc w:val="left"/>
      <w:pPr>
        <w:tabs>
          <w:tab w:val="num" w:pos="4320"/>
        </w:tabs>
        <w:ind w:left="4320" w:hanging="360"/>
      </w:pPr>
      <w:rPr>
        <w:rFonts w:cs="Times New Roman"/>
      </w:rPr>
    </w:lvl>
    <w:lvl w:ilvl="6" w:tplc="0A02626E" w:tentative="1">
      <w:start w:val="1"/>
      <w:numFmt w:val="decimal"/>
      <w:lvlText w:val="%7."/>
      <w:lvlJc w:val="left"/>
      <w:pPr>
        <w:tabs>
          <w:tab w:val="num" w:pos="5040"/>
        </w:tabs>
        <w:ind w:left="5040" w:hanging="360"/>
      </w:pPr>
      <w:rPr>
        <w:rFonts w:cs="Times New Roman"/>
      </w:rPr>
    </w:lvl>
    <w:lvl w:ilvl="7" w:tplc="8CF4F3AC" w:tentative="1">
      <w:start w:val="1"/>
      <w:numFmt w:val="decimal"/>
      <w:lvlText w:val="%8."/>
      <w:lvlJc w:val="left"/>
      <w:pPr>
        <w:tabs>
          <w:tab w:val="num" w:pos="5760"/>
        </w:tabs>
        <w:ind w:left="5760" w:hanging="360"/>
      </w:pPr>
      <w:rPr>
        <w:rFonts w:cs="Times New Roman"/>
      </w:rPr>
    </w:lvl>
    <w:lvl w:ilvl="8" w:tplc="9DBCC1A6" w:tentative="1">
      <w:start w:val="1"/>
      <w:numFmt w:val="decimal"/>
      <w:lvlText w:val="%9."/>
      <w:lvlJc w:val="left"/>
      <w:pPr>
        <w:tabs>
          <w:tab w:val="num" w:pos="6480"/>
        </w:tabs>
        <w:ind w:left="6480" w:hanging="360"/>
      </w:pPr>
      <w:rPr>
        <w:rFonts w:cs="Times New Roman"/>
      </w:rPr>
    </w:lvl>
  </w:abstractNum>
  <w:abstractNum w:abstractNumId="3">
    <w:nsid w:val="03D36EC9"/>
    <w:multiLevelType w:val="hybridMultilevel"/>
    <w:tmpl w:val="E80CC0A4"/>
    <w:lvl w:ilvl="0" w:tplc="FFD2B6FC">
      <w:start w:val="1"/>
      <w:numFmt w:val="bullet"/>
      <w:lvlText w:val=""/>
      <w:lvlJc w:val="left"/>
      <w:pPr>
        <w:tabs>
          <w:tab w:val="num" w:pos="720"/>
        </w:tabs>
        <w:ind w:left="720" w:hanging="360"/>
      </w:pPr>
      <w:rPr>
        <w:rFonts w:ascii="Wingdings 2" w:hAnsi="Wingdings 2" w:hint="default"/>
      </w:rPr>
    </w:lvl>
    <w:lvl w:ilvl="1" w:tplc="57084E62" w:tentative="1">
      <w:start w:val="1"/>
      <w:numFmt w:val="bullet"/>
      <w:lvlText w:val=""/>
      <w:lvlJc w:val="left"/>
      <w:pPr>
        <w:tabs>
          <w:tab w:val="num" w:pos="1440"/>
        </w:tabs>
        <w:ind w:left="1440" w:hanging="360"/>
      </w:pPr>
      <w:rPr>
        <w:rFonts w:ascii="Wingdings 2" w:hAnsi="Wingdings 2" w:hint="default"/>
      </w:rPr>
    </w:lvl>
    <w:lvl w:ilvl="2" w:tplc="5D70EE6A" w:tentative="1">
      <w:start w:val="1"/>
      <w:numFmt w:val="bullet"/>
      <w:lvlText w:val=""/>
      <w:lvlJc w:val="left"/>
      <w:pPr>
        <w:tabs>
          <w:tab w:val="num" w:pos="2160"/>
        </w:tabs>
        <w:ind w:left="2160" w:hanging="360"/>
      </w:pPr>
      <w:rPr>
        <w:rFonts w:ascii="Wingdings 2" w:hAnsi="Wingdings 2" w:hint="default"/>
      </w:rPr>
    </w:lvl>
    <w:lvl w:ilvl="3" w:tplc="E68880BA" w:tentative="1">
      <w:start w:val="1"/>
      <w:numFmt w:val="bullet"/>
      <w:lvlText w:val=""/>
      <w:lvlJc w:val="left"/>
      <w:pPr>
        <w:tabs>
          <w:tab w:val="num" w:pos="2880"/>
        </w:tabs>
        <w:ind w:left="2880" w:hanging="360"/>
      </w:pPr>
      <w:rPr>
        <w:rFonts w:ascii="Wingdings 2" w:hAnsi="Wingdings 2" w:hint="default"/>
      </w:rPr>
    </w:lvl>
    <w:lvl w:ilvl="4" w:tplc="F27ACC76" w:tentative="1">
      <w:start w:val="1"/>
      <w:numFmt w:val="bullet"/>
      <w:lvlText w:val=""/>
      <w:lvlJc w:val="left"/>
      <w:pPr>
        <w:tabs>
          <w:tab w:val="num" w:pos="3600"/>
        </w:tabs>
        <w:ind w:left="3600" w:hanging="360"/>
      </w:pPr>
      <w:rPr>
        <w:rFonts w:ascii="Wingdings 2" w:hAnsi="Wingdings 2" w:hint="default"/>
      </w:rPr>
    </w:lvl>
    <w:lvl w:ilvl="5" w:tplc="61F09EFE" w:tentative="1">
      <w:start w:val="1"/>
      <w:numFmt w:val="bullet"/>
      <w:lvlText w:val=""/>
      <w:lvlJc w:val="left"/>
      <w:pPr>
        <w:tabs>
          <w:tab w:val="num" w:pos="4320"/>
        </w:tabs>
        <w:ind w:left="4320" w:hanging="360"/>
      </w:pPr>
      <w:rPr>
        <w:rFonts w:ascii="Wingdings 2" w:hAnsi="Wingdings 2" w:hint="default"/>
      </w:rPr>
    </w:lvl>
    <w:lvl w:ilvl="6" w:tplc="EF5E9F14" w:tentative="1">
      <w:start w:val="1"/>
      <w:numFmt w:val="bullet"/>
      <w:lvlText w:val=""/>
      <w:lvlJc w:val="left"/>
      <w:pPr>
        <w:tabs>
          <w:tab w:val="num" w:pos="5040"/>
        </w:tabs>
        <w:ind w:left="5040" w:hanging="360"/>
      </w:pPr>
      <w:rPr>
        <w:rFonts w:ascii="Wingdings 2" w:hAnsi="Wingdings 2" w:hint="default"/>
      </w:rPr>
    </w:lvl>
    <w:lvl w:ilvl="7" w:tplc="7160F502" w:tentative="1">
      <w:start w:val="1"/>
      <w:numFmt w:val="bullet"/>
      <w:lvlText w:val=""/>
      <w:lvlJc w:val="left"/>
      <w:pPr>
        <w:tabs>
          <w:tab w:val="num" w:pos="5760"/>
        </w:tabs>
        <w:ind w:left="5760" w:hanging="360"/>
      </w:pPr>
      <w:rPr>
        <w:rFonts w:ascii="Wingdings 2" w:hAnsi="Wingdings 2" w:hint="default"/>
      </w:rPr>
    </w:lvl>
    <w:lvl w:ilvl="8" w:tplc="15166096" w:tentative="1">
      <w:start w:val="1"/>
      <w:numFmt w:val="bullet"/>
      <w:lvlText w:val=""/>
      <w:lvlJc w:val="left"/>
      <w:pPr>
        <w:tabs>
          <w:tab w:val="num" w:pos="6480"/>
        </w:tabs>
        <w:ind w:left="6480" w:hanging="360"/>
      </w:pPr>
      <w:rPr>
        <w:rFonts w:ascii="Wingdings 2" w:hAnsi="Wingdings 2" w:hint="default"/>
      </w:rPr>
    </w:lvl>
  </w:abstractNum>
  <w:abstractNum w:abstractNumId="4">
    <w:nsid w:val="05362043"/>
    <w:multiLevelType w:val="singleLevel"/>
    <w:tmpl w:val="52E4746E"/>
    <w:lvl w:ilvl="0">
      <w:start w:val="1"/>
      <w:numFmt w:val="upperRoman"/>
      <w:lvlText w:val="%1."/>
      <w:lvlJc w:val="left"/>
      <w:pPr>
        <w:tabs>
          <w:tab w:val="num" w:pos="1425"/>
        </w:tabs>
        <w:ind w:left="1425" w:hanging="720"/>
      </w:pPr>
      <w:rPr>
        <w:rFonts w:hint="default"/>
        <w:b w:val="0"/>
      </w:rPr>
    </w:lvl>
  </w:abstractNum>
  <w:abstractNum w:abstractNumId="5">
    <w:nsid w:val="061D4961"/>
    <w:multiLevelType w:val="hybridMultilevel"/>
    <w:tmpl w:val="C58C1D0A"/>
    <w:lvl w:ilvl="0" w:tplc="7D664246">
      <w:start w:val="1"/>
      <w:numFmt w:val="bullet"/>
      <w:lvlText w:val=""/>
      <w:lvlJc w:val="left"/>
      <w:pPr>
        <w:tabs>
          <w:tab w:val="num" w:pos="720"/>
        </w:tabs>
        <w:ind w:left="720" w:hanging="360"/>
      </w:pPr>
      <w:rPr>
        <w:rFonts w:ascii="Wingdings" w:hAnsi="Wingdings" w:hint="default"/>
      </w:rPr>
    </w:lvl>
    <w:lvl w:ilvl="1" w:tplc="0400DEC6" w:tentative="1">
      <w:start w:val="1"/>
      <w:numFmt w:val="bullet"/>
      <w:lvlText w:val=""/>
      <w:lvlJc w:val="left"/>
      <w:pPr>
        <w:tabs>
          <w:tab w:val="num" w:pos="1440"/>
        </w:tabs>
        <w:ind w:left="1440" w:hanging="360"/>
      </w:pPr>
      <w:rPr>
        <w:rFonts w:ascii="Wingdings" w:hAnsi="Wingdings" w:hint="default"/>
      </w:rPr>
    </w:lvl>
    <w:lvl w:ilvl="2" w:tplc="03AE7702" w:tentative="1">
      <w:start w:val="1"/>
      <w:numFmt w:val="bullet"/>
      <w:lvlText w:val=""/>
      <w:lvlJc w:val="left"/>
      <w:pPr>
        <w:tabs>
          <w:tab w:val="num" w:pos="2160"/>
        </w:tabs>
        <w:ind w:left="2160" w:hanging="360"/>
      </w:pPr>
      <w:rPr>
        <w:rFonts w:ascii="Wingdings" w:hAnsi="Wingdings" w:hint="default"/>
      </w:rPr>
    </w:lvl>
    <w:lvl w:ilvl="3" w:tplc="13502778" w:tentative="1">
      <w:start w:val="1"/>
      <w:numFmt w:val="bullet"/>
      <w:lvlText w:val=""/>
      <w:lvlJc w:val="left"/>
      <w:pPr>
        <w:tabs>
          <w:tab w:val="num" w:pos="2880"/>
        </w:tabs>
        <w:ind w:left="2880" w:hanging="360"/>
      </w:pPr>
      <w:rPr>
        <w:rFonts w:ascii="Wingdings" w:hAnsi="Wingdings" w:hint="default"/>
      </w:rPr>
    </w:lvl>
    <w:lvl w:ilvl="4" w:tplc="91723FF2" w:tentative="1">
      <w:start w:val="1"/>
      <w:numFmt w:val="bullet"/>
      <w:lvlText w:val=""/>
      <w:lvlJc w:val="left"/>
      <w:pPr>
        <w:tabs>
          <w:tab w:val="num" w:pos="3600"/>
        </w:tabs>
        <w:ind w:left="3600" w:hanging="360"/>
      </w:pPr>
      <w:rPr>
        <w:rFonts w:ascii="Wingdings" w:hAnsi="Wingdings" w:hint="default"/>
      </w:rPr>
    </w:lvl>
    <w:lvl w:ilvl="5" w:tplc="B04AB6E8" w:tentative="1">
      <w:start w:val="1"/>
      <w:numFmt w:val="bullet"/>
      <w:lvlText w:val=""/>
      <w:lvlJc w:val="left"/>
      <w:pPr>
        <w:tabs>
          <w:tab w:val="num" w:pos="4320"/>
        </w:tabs>
        <w:ind w:left="4320" w:hanging="360"/>
      </w:pPr>
      <w:rPr>
        <w:rFonts w:ascii="Wingdings" w:hAnsi="Wingdings" w:hint="default"/>
      </w:rPr>
    </w:lvl>
    <w:lvl w:ilvl="6" w:tplc="7734868C" w:tentative="1">
      <w:start w:val="1"/>
      <w:numFmt w:val="bullet"/>
      <w:lvlText w:val=""/>
      <w:lvlJc w:val="left"/>
      <w:pPr>
        <w:tabs>
          <w:tab w:val="num" w:pos="5040"/>
        </w:tabs>
        <w:ind w:left="5040" w:hanging="360"/>
      </w:pPr>
      <w:rPr>
        <w:rFonts w:ascii="Wingdings" w:hAnsi="Wingdings" w:hint="default"/>
      </w:rPr>
    </w:lvl>
    <w:lvl w:ilvl="7" w:tplc="2E04C1DC" w:tentative="1">
      <w:start w:val="1"/>
      <w:numFmt w:val="bullet"/>
      <w:lvlText w:val=""/>
      <w:lvlJc w:val="left"/>
      <w:pPr>
        <w:tabs>
          <w:tab w:val="num" w:pos="5760"/>
        </w:tabs>
        <w:ind w:left="5760" w:hanging="360"/>
      </w:pPr>
      <w:rPr>
        <w:rFonts w:ascii="Wingdings" w:hAnsi="Wingdings" w:hint="default"/>
      </w:rPr>
    </w:lvl>
    <w:lvl w:ilvl="8" w:tplc="A3FA5936" w:tentative="1">
      <w:start w:val="1"/>
      <w:numFmt w:val="bullet"/>
      <w:lvlText w:val=""/>
      <w:lvlJc w:val="left"/>
      <w:pPr>
        <w:tabs>
          <w:tab w:val="num" w:pos="6480"/>
        </w:tabs>
        <w:ind w:left="6480" w:hanging="360"/>
      </w:pPr>
      <w:rPr>
        <w:rFonts w:ascii="Wingdings" w:hAnsi="Wingdings" w:hint="default"/>
      </w:rPr>
    </w:lvl>
  </w:abstractNum>
  <w:abstractNum w:abstractNumId="6">
    <w:nsid w:val="066B78EF"/>
    <w:multiLevelType w:val="hybridMultilevel"/>
    <w:tmpl w:val="71C4C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A51031B"/>
    <w:multiLevelType w:val="hybridMultilevel"/>
    <w:tmpl w:val="BFA813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D3B39AA"/>
    <w:multiLevelType w:val="hybridMultilevel"/>
    <w:tmpl w:val="6598F9D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FFE2489"/>
    <w:multiLevelType w:val="hybridMultilevel"/>
    <w:tmpl w:val="B82601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06C3B2A"/>
    <w:multiLevelType w:val="hybridMultilevel"/>
    <w:tmpl w:val="15E8C2DA"/>
    <w:lvl w:ilvl="0" w:tplc="8934FF0C">
      <w:start w:val="1"/>
      <w:numFmt w:val="upperRoman"/>
      <w:lvlText w:val="%1."/>
      <w:lvlJc w:val="left"/>
      <w:pPr>
        <w:ind w:left="1571" w:hanging="720"/>
      </w:pPr>
      <w:rPr>
        <w:rFonts w:cs="Times New Roman" w:hint="default"/>
        <w:b/>
      </w:rPr>
    </w:lvl>
    <w:lvl w:ilvl="1" w:tplc="080A0019" w:tentative="1">
      <w:start w:val="1"/>
      <w:numFmt w:val="lowerLetter"/>
      <w:lvlText w:val="%2."/>
      <w:lvlJc w:val="left"/>
      <w:pPr>
        <w:ind w:left="1931" w:hanging="360"/>
      </w:pPr>
      <w:rPr>
        <w:rFonts w:cs="Times New Roman"/>
      </w:rPr>
    </w:lvl>
    <w:lvl w:ilvl="2" w:tplc="080A001B" w:tentative="1">
      <w:start w:val="1"/>
      <w:numFmt w:val="lowerRoman"/>
      <w:lvlText w:val="%3."/>
      <w:lvlJc w:val="right"/>
      <w:pPr>
        <w:ind w:left="2651" w:hanging="180"/>
      </w:pPr>
      <w:rPr>
        <w:rFonts w:cs="Times New Roman"/>
      </w:rPr>
    </w:lvl>
    <w:lvl w:ilvl="3" w:tplc="080A000F" w:tentative="1">
      <w:start w:val="1"/>
      <w:numFmt w:val="decimal"/>
      <w:lvlText w:val="%4."/>
      <w:lvlJc w:val="left"/>
      <w:pPr>
        <w:ind w:left="3371" w:hanging="360"/>
      </w:pPr>
      <w:rPr>
        <w:rFonts w:cs="Times New Roman"/>
      </w:rPr>
    </w:lvl>
    <w:lvl w:ilvl="4" w:tplc="080A0019" w:tentative="1">
      <w:start w:val="1"/>
      <w:numFmt w:val="lowerLetter"/>
      <w:lvlText w:val="%5."/>
      <w:lvlJc w:val="left"/>
      <w:pPr>
        <w:ind w:left="4091" w:hanging="360"/>
      </w:pPr>
      <w:rPr>
        <w:rFonts w:cs="Times New Roman"/>
      </w:rPr>
    </w:lvl>
    <w:lvl w:ilvl="5" w:tplc="080A001B" w:tentative="1">
      <w:start w:val="1"/>
      <w:numFmt w:val="lowerRoman"/>
      <w:lvlText w:val="%6."/>
      <w:lvlJc w:val="right"/>
      <w:pPr>
        <w:ind w:left="4811" w:hanging="180"/>
      </w:pPr>
      <w:rPr>
        <w:rFonts w:cs="Times New Roman"/>
      </w:rPr>
    </w:lvl>
    <w:lvl w:ilvl="6" w:tplc="080A000F" w:tentative="1">
      <w:start w:val="1"/>
      <w:numFmt w:val="decimal"/>
      <w:lvlText w:val="%7."/>
      <w:lvlJc w:val="left"/>
      <w:pPr>
        <w:ind w:left="5531" w:hanging="360"/>
      </w:pPr>
      <w:rPr>
        <w:rFonts w:cs="Times New Roman"/>
      </w:rPr>
    </w:lvl>
    <w:lvl w:ilvl="7" w:tplc="080A0019" w:tentative="1">
      <w:start w:val="1"/>
      <w:numFmt w:val="lowerLetter"/>
      <w:lvlText w:val="%8."/>
      <w:lvlJc w:val="left"/>
      <w:pPr>
        <w:ind w:left="6251" w:hanging="360"/>
      </w:pPr>
      <w:rPr>
        <w:rFonts w:cs="Times New Roman"/>
      </w:rPr>
    </w:lvl>
    <w:lvl w:ilvl="8" w:tplc="080A001B" w:tentative="1">
      <w:start w:val="1"/>
      <w:numFmt w:val="lowerRoman"/>
      <w:lvlText w:val="%9."/>
      <w:lvlJc w:val="right"/>
      <w:pPr>
        <w:ind w:left="6971" w:hanging="180"/>
      </w:pPr>
      <w:rPr>
        <w:rFonts w:cs="Times New Roman"/>
      </w:rPr>
    </w:lvl>
  </w:abstractNum>
  <w:abstractNum w:abstractNumId="11">
    <w:nsid w:val="112B4C40"/>
    <w:multiLevelType w:val="hybridMultilevel"/>
    <w:tmpl w:val="F90856D2"/>
    <w:lvl w:ilvl="0" w:tplc="1DD6EA80">
      <w:start w:val="1"/>
      <w:numFmt w:val="bullet"/>
      <w:lvlText w:val=""/>
      <w:lvlJc w:val="left"/>
      <w:pPr>
        <w:tabs>
          <w:tab w:val="num" w:pos="720"/>
        </w:tabs>
        <w:ind w:left="720" w:hanging="360"/>
      </w:pPr>
      <w:rPr>
        <w:rFonts w:ascii="Wingdings" w:hAnsi="Wingdings" w:hint="default"/>
      </w:rPr>
    </w:lvl>
    <w:lvl w:ilvl="1" w:tplc="E9E0E874" w:tentative="1">
      <w:start w:val="1"/>
      <w:numFmt w:val="bullet"/>
      <w:lvlText w:val=""/>
      <w:lvlJc w:val="left"/>
      <w:pPr>
        <w:tabs>
          <w:tab w:val="num" w:pos="1440"/>
        </w:tabs>
        <w:ind w:left="1440" w:hanging="360"/>
      </w:pPr>
      <w:rPr>
        <w:rFonts w:ascii="Wingdings" w:hAnsi="Wingdings" w:hint="default"/>
      </w:rPr>
    </w:lvl>
    <w:lvl w:ilvl="2" w:tplc="3A60D28C" w:tentative="1">
      <w:start w:val="1"/>
      <w:numFmt w:val="bullet"/>
      <w:lvlText w:val=""/>
      <w:lvlJc w:val="left"/>
      <w:pPr>
        <w:tabs>
          <w:tab w:val="num" w:pos="2160"/>
        </w:tabs>
        <w:ind w:left="2160" w:hanging="360"/>
      </w:pPr>
      <w:rPr>
        <w:rFonts w:ascii="Wingdings" w:hAnsi="Wingdings" w:hint="default"/>
      </w:rPr>
    </w:lvl>
    <w:lvl w:ilvl="3" w:tplc="D4542B9E" w:tentative="1">
      <w:start w:val="1"/>
      <w:numFmt w:val="bullet"/>
      <w:lvlText w:val=""/>
      <w:lvlJc w:val="left"/>
      <w:pPr>
        <w:tabs>
          <w:tab w:val="num" w:pos="2880"/>
        </w:tabs>
        <w:ind w:left="2880" w:hanging="360"/>
      </w:pPr>
      <w:rPr>
        <w:rFonts w:ascii="Wingdings" w:hAnsi="Wingdings" w:hint="default"/>
      </w:rPr>
    </w:lvl>
    <w:lvl w:ilvl="4" w:tplc="9800CCE4" w:tentative="1">
      <w:start w:val="1"/>
      <w:numFmt w:val="bullet"/>
      <w:lvlText w:val=""/>
      <w:lvlJc w:val="left"/>
      <w:pPr>
        <w:tabs>
          <w:tab w:val="num" w:pos="3600"/>
        </w:tabs>
        <w:ind w:left="3600" w:hanging="360"/>
      </w:pPr>
      <w:rPr>
        <w:rFonts w:ascii="Wingdings" w:hAnsi="Wingdings" w:hint="default"/>
      </w:rPr>
    </w:lvl>
    <w:lvl w:ilvl="5" w:tplc="FCC24694" w:tentative="1">
      <w:start w:val="1"/>
      <w:numFmt w:val="bullet"/>
      <w:lvlText w:val=""/>
      <w:lvlJc w:val="left"/>
      <w:pPr>
        <w:tabs>
          <w:tab w:val="num" w:pos="4320"/>
        </w:tabs>
        <w:ind w:left="4320" w:hanging="360"/>
      </w:pPr>
      <w:rPr>
        <w:rFonts w:ascii="Wingdings" w:hAnsi="Wingdings" w:hint="default"/>
      </w:rPr>
    </w:lvl>
    <w:lvl w:ilvl="6" w:tplc="2D00CF7E" w:tentative="1">
      <w:start w:val="1"/>
      <w:numFmt w:val="bullet"/>
      <w:lvlText w:val=""/>
      <w:lvlJc w:val="left"/>
      <w:pPr>
        <w:tabs>
          <w:tab w:val="num" w:pos="5040"/>
        </w:tabs>
        <w:ind w:left="5040" w:hanging="360"/>
      </w:pPr>
      <w:rPr>
        <w:rFonts w:ascii="Wingdings" w:hAnsi="Wingdings" w:hint="default"/>
      </w:rPr>
    </w:lvl>
    <w:lvl w:ilvl="7" w:tplc="9222CA18" w:tentative="1">
      <w:start w:val="1"/>
      <w:numFmt w:val="bullet"/>
      <w:lvlText w:val=""/>
      <w:lvlJc w:val="left"/>
      <w:pPr>
        <w:tabs>
          <w:tab w:val="num" w:pos="5760"/>
        </w:tabs>
        <w:ind w:left="5760" w:hanging="360"/>
      </w:pPr>
      <w:rPr>
        <w:rFonts w:ascii="Wingdings" w:hAnsi="Wingdings" w:hint="default"/>
      </w:rPr>
    </w:lvl>
    <w:lvl w:ilvl="8" w:tplc="A4200DDE" w:tentative="1">
      <w:start w:val="1"/>
      <w:numFmt w:val="bullet"/>
      <w:lvlText w:val=""/>
      <w:lvlJc w:val="left"/>
      <w:pPr>
        <w:tabs>
          <w:tab w:val="num" w:pos="6480"/>
        </w:tabs>
        <w:ind w:left="6480" w:hanging="360"/>
      </w:pPr>
      <w:rPr>
        <w:rFonts w:ascii="Wingdings" w:hAnsi="Wingdings" w:hint="default"/>
      </w:rPr>
    </w:lvl>
  </w:abstractNum>
  <w:abstractNum w:abstractNumId="12">
    <w:nsid w:val="132066A9"/>
    <w:multiLevelType w:val="hybridMultilevel"/>
    <w:tmpl w:val="68C02206"/>
    <w:lvl w:ilvl="0" w:tplc="F92E0DE4">
      <w:start w:val="1"/>
      <w:numFmt w:val="decimal"/>
      <w:lvlText w:val="%1."/>
      <w:lvlJc w:val="left"/>
      <w:pPr>
        <w:ind w:left="720" w:hanging="360"/>
      </w:pPr>
      <w:rPr>
        <w:rFonts w:cs="Times New Roman" w:hint="default"/>
        <w:b w:val="0"/>
        <w:sz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nsid w:val="18692568"/>
    <w:multiLevelType w:val="hybridMultilevel"/>
    <w:tmpl w:val="629669E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4">
    <w:nsid w:val="21AD23DE"/>
    <w:multiLevelType w:val="hybridMultilevel"/>
    <w:tmpl w:val="895ADF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1DF1715"/>
    <w:multiLevelType w:val="hybridMultilevel"/>
    <w:tmpl w:val="4F3E87FA"/>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nsid w:val="292A66BD"/>
    <w:multiLevelType w:val="hybridMultilevel"/>
    <w:tmpl w:val="42CE46C8"/>
    <w:lvl w:ilvl="0" w:tplc="CAFE2796">
      <w:start w:val="1"/>
      <w:numFmt w:val="bullet"/>
      <w:lvlText w:val=""/>
      <w:lvlJc w:val="left"/>
      <w:pPr>
        <w:tabs>
          <w:tab w:val="num" w:pos="720"/>
        </w:tabs>
        <w:ind w:left="720" w:hanging="360"/>
      </w:pPr>
      <w:rPr>
        <w:rFonts w:ascii="Wingdings 2" w:hAnsi="Wingdings 2" w:hint="default"/>
      </w:rPr>
    </w:lvl>
    <w:lvl w:ilvl="1" w:tplc="FD0689EC" w:tentative="1">
      <w:start w:val="1"/>
      <w:numFmt w:val="bullet"/>
      <w:lvlText w:val=""/>
      <w:lvlJc w:val="left"/>
      <w:pPr>
        <w:tabs>
          <w:tab w:val="num" w:pos="1440"/>
        </w:tabs>
        <w:ind w:left="1440" w:hanging="360"/>
      </w:pPr>
      <w:rPr>
        <w:rFonts w:ascii="Wingdings 2" w:hAnsi="Wingdings 2" w:hint="default"/>
      </w:rPr>
    </w:lvl>
    <w:lvl w:ilvl="2" w:tplc="A3405058" w:tentative="1">
      <w:start w:val="1"/>
      <w:numFmt w:val="bullet"/>
      <w:lvlText w:val=""/>
      <w:lvlJc w:val="left"/>
      <w:pPr>
        <w:tabs>
          <w:tab w:val="num" w:pos="2160"/>
        </w:tabs>
        <w:ind w:left="2160" w:hanging="360"/>
      </w:pPr>
      <w:rPr>
        <w:rFonts w:ascii="Wingdings 2" w:hAnsi="Wingdings 2" w:hint="default"/>
      </w:rPr>
    </w:lvl>
    <w:lvl w:ilvl="3" w:tplc="D9A2D78E" w:tentative="1">
      <w:start w:val="1"/>
      <w:numFmt w:val="bullet"/>
      <w:lvlText w:val=""/>
      <w:lvlJc w:val="left"/>
      <w:pPr>
        <w:tabs>
          <w:tab w:val="num" w:pos="2880"/>
        </w:tabs>
        <w:ind w:left="2880" w:hanging="360"/>
      </w:pPr>
      <w:rPr>
        <w:rFonts w:ascii="Wingdings 2" w:hAnsi="Wingdings 2" w:hint="default"/>
      </w:rPr>
    </w:lvl>
    <w:lvl w:ilvl="4" w:tplc="20B62A2E" w:tentative="1">
      <w:start w:val="1"/>
      <w:numFmt w:val="bullet"/>
      <w:lvlText w:val=""/>
      <w:lvlJc w:val="left"/>
      <w:pPr>
        <w:tabs>
          <w:tab w:val="num" w:pos="3600"/>
        </w:tabs>
        <w:ind w:left="3600" w:hanging="360"/>
      </w:pPr>
      <w:rPr>
        <w:rFonts w:ascii="Wingdings 2" w:hAnsi="Wingdings 2" w:hint="default"/>
      </w:rPr>
    </w:lvl>
    <w:lvl w:ilvl="5" w:tplc="A91C1D46" w:tentative="1">
      <w:start w:val="1"/>
      <w:numFmt w:val="bullet"/>
      <w:lvlText w:val=""/>
      <w:lvlJc w:val="left"/>
      <w:pPr>
        <w:tabs>
          <w:tab w:val="num" w:pos="4320"/>
        </w:tabs>
        <w:ind w:left="4320" w:hanging="360"/>
      </w:pPr>
      <w:rPr>
        <w:rFonts w:ascii="Wingdings 2" w:hAnsi="Wingdings 2" w:hint="default"/>
      </w:rPr>
    </w:lvl>
    <w:lvl w:ilvl="6" w:tplc="7F1CE542" w:tentative="1">
      <w:start w:val="1"/>
      <w:numFmt w:val="bullet"/>
      <w:lvlText w:val=""/>
      <w:lvlJc w:val="left"/>
      <w:pPr>
        <w:tabs>
          <w:tab w:val="num" w:pos="5040"/>
        </w:tabs>
        <w:ind w:left="5040" w:hanging="360"/>
      </w:pPr>
      <w:rPr>
        <w:rFonts w:ascii="Wingdings 2" w:hAnsi="Wingdings 2" w:hint="default"/>
      </w:rPr>
    </w:lvl>
    <w:lvl w:ilvl="7" w:tplc="C090D3BE" w:tentative="1">
      <w:start w:val="1"/>
      <w:numFmt w:val="bullet"/>
      <w:lvlText w:val=""/>
      <w:lvlJc w:val="left"/>
      <w:pPr>
        <w:tabs>
          <w:tab w:val="num" w:pos="5760"/>
        </w:tabs>
        <w:ind w:left="5760" w:hanging="360"/>
      </w:pPr>
      <w:rPr>
        <w:rFonts w:ascii="Wingdings 2" w:hAnsi="Wingdings 2" w:hint="default"/>
      </w:rPr>
    </w:lvl>
    <w:lvl w:ilvl="8" w:tplc="A84E40AE" w:tentative="1">
      <w:start w:val="1"/>
      <w:numFmt w:val="bullet"/>
      <w:lvlText w:val=""/>
      <w:lvlJc w:val="left"/>
      <w:pPr>
        <w:tabs>
          <w:tab w:val="num" w:pos="6480"/>
        </w:tabs>
        <w:ind w:left="6480" w:hanging="360"/>
      </w:pPr>
      <w:rPr>
        <w:rFonts w:ascii="Wingdings 2" w:hAnsi="Wingdings 2" w:hint="default"/>
      </w:rPr>
    </w:lvl>
  </w:abstractNum>
  <w:abstractNum w:abstractNumId="17">
    <w:nsid w:val="2B523270"/>
    <w:multiLevelType w:val="multilevel"/>
    <w:tmpl w:val="6D6A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2C26A2"/>
    <w:multiLevelType w:val="hybridMultilevel"/>
    <w:tmpl w:val="C2500126"/>
    <w:lvl w:ilvl="0" w:tplc="59E6247C">
      <w:start w:val="1"/>
      <w:numFmt w:val="bullet"/>
      <w:lvlText w:val=""/>
      <w:lvlJc w:val="left"/>
      <w:pPr>
        <w:tabs>
          <w:tab w:val="num" w:pos="720"/>
        </w:tabs>
        <w:ind w:left="720" w:hanging="360"/>
      </w:pPr>
      <w:rPr>
        <w:rFonts w:ascii="Wingdings" w:hAnsi="Wingdings" w:hint="default"/>
      </w:rPr>
    </w:lvl>
    <w:lvl w:ilvl="1" w:tplc="03C6346C" w:tentative="1">
      <w:start w:val="1"/>
      <w:numFmt w:val="bullet"/>
      <w:lvlText w:val=""/>
      <w:lvlJc w:val="left"/>
      <w:pPr>
        <w:tabs>
          <w:tab w:val="num" w:pos="1440"/>
        </w:tabs>
        <w:ind w:left="1440" w:hanging="360"/>
      </w:pPr>
      <w:rPr>
        <w:rFonts w:ascii="Wingdings" w:hAnsi="Wingdings" w:hint="default"/>
      </w:rPr>
    </w:lvl>
    <w:lvl w:ilvl="2" w:tplc="5C627690" w:tentative="1">
      <w:start w:val="1"/>
      <w:numFmt w:val="bullet"/>
      <w:lvlText w:val=""/>
      <w:lvlJc w:val="left"/>
      <w:pPr>
        <w:tabs>
          <w:tab w:val="num" w:pos="2160"/>
        </w:tabs>
        <w:ind w:left="2160" w:hanging="360"/>
      </w:pPr>
      <w:rPr>
        <w:rFonts w:ascii="Wingdings" w:hAnsi="Wingdings" w:hint="default"/>
      </w:rPr>
    </w:lvl>
    <w:lvl w:ilvl="3" w:tplc="D53E5838" w:tentative="1">
      <w:start w:val="1"/>
      <w:numFmt w:val="bullet"/>
      <w:lvlText w:val=""/>
      <w:lvlJc w:val="left"/>
      <w:pPr>
        <w:tabs>
          <w:tab w:val="num" w:pos="2880"/>
        </w:tabs>
        <w:ind w:left="2880" w:hanging="360"/>
      </w:pPr>
      <w:rPr>
        <w:rFonts w:ascii="Wingdings" w:hAnsi="Wingdings" w:hint="default"/>
      </w:rPr>
    </w:lvl>
    <w:lvl w:ilvl="4" w:tplc="F2100A7A" w:tentative="1">
      <w:start w:val="1"/>
      <w:numFmt w:val="bullet"/>
      <w:lvlText w:val=""/>
      <w:lvlJc w:val="left"/>
      <w:pPr>
        <w:tabs>
          <w:tab w:val="num" w:pos="3600"/>
        </w:tabs>
        <w:ind w:left="3600" w:hanging="360"/>
      </w:pPr>
      <w:rPr>
        <w:rFonts w:ascii="Wingdings" w:hAnsi="Wingdings" w:hint="default"/>
      </w:rPr>
    </w:lvl>
    <w:lvl w:ilvl="5" w:tplc="2DC89AE2" w:tentative="1">
      <w:start w:val="1"/>
      <w:numFmt w:val="bullet"/>
      <w:lvlText w:val=""/>
      <w:lvlJc w:val="left"/>
      <w:pPr>
        <w:tabs>
          <w:tab w:val="num" w:pos="4320"/>
        </w:tabs>
        <w:ind w:left="4320" w:hanging="360"/>
      </w:pPr>
      <w:rPr>
        <w:rFonts w:ascii="Wingdings" w:hAnsi="Wingdings" w:hint="default"/>
      </w:rPr>
    </w:lvl>
    <w:lvl w:ilvl="6" w:tplc="649A07BE" w:tentative="1">
      <w:start w:val="1"/>
      <w:numFmt w:val="bullet"/>
      <w:lvlText w:val=""/>
      <w:lvlJc w:val="left"/>
      <w:pPr>
        <w:tabs>
          <w:tab w:val="num" w:pos="5040"/>
        </w:tabs>
        <w:ind w:left="5040" w:hanging="360"/>
      </w:pPr>
      <w:rPr>
        <w:rFonts w:ascii="Wingdings" w:hAnsi="Wingdings" w:hint="default"/>
      </w:rPr>
    </w:lvl>
    <w:lvl w:ilvl="7" w:tplc="4FE46138" w:tentative="1">
      <w:start w:val="1"/>
      <w:numFmt w:val="bullet"/>
      <w:lvlText w:val=""/>
      <w:lvlJc w:val="left"/>
      <w:pPr>
        <w:tabs>
          <w:tab w:val="num" w:pos="5760"/>
        </w:tabs>
        <w:ind w:left="5760" w:hanging="360"/>
      </w:pPr>
      <w:rPr>
        <w:rFonts w:ascii="Wingdings" w:hAnsi="Wingdings" w:hint="default"/>
      </w:rPr>
    </w:lvl>
    <w:lvl w:ilvl="8" w:tplc="376EEAF6" w:tentative="1">
      <w:start w:val="1"/>
      <w:numFmt w:val="bullet"/>
      <w:lvlText w:val=""/>
      <w:lvlJc w:val="left"/>
      <w:pPr>
        <w:tabs>
          <w:tab w:val="num" w:pos="6480"/>
        </w:tabs>
        <w:ind w:left="6480" w:hanging="360"/>
      </w:pPr>
      <w:rPr>
        <w:rFonts w:ascii="Wingdings" w:hAnsi="Wingdings" w:hint="default"/>
      </w:rPr>
    </w:lvl>
  </w:abstractNum>
  <w:abstractNum w:abstractNumId="19">
    <w:nsid w:val="330D2850"/>
    <w:multiLevelType w:val="multilevel"/>
    <w:tmpl w:val="A3348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0E356D"/>
    <w:multiLevelType w:val="hybridMultilevel"/>
    <w:tmpl w:val="B3D0D73E"/>
    <w:styleLink w:val="Letra"/>
    <w:lvl w:ilvl="0" w:tplc="067410CE">
      <w:start w:val="1"/>
      <w:numFmt w:val="upperLetter"/>
      <w:lvlText w:val="%1."/>
      <w:lvlJc w:val="left"/>
      <w:pPr>
        <w:ind w:left="316" w:hanging="316"/>
      </w:pPr>
      <w:rPr>
        <w:rFonts w:hAnsi="Arial Unicode MS"/>
        <w:i/>
        <w:iCs/>
        <w:caps w:val="0"/>
        <w:smallCaps w:val="0"/>
        <w:strike w:val="0"/>
        <w:dstrike w:val="0"/>
        <w:outline w:val="0"/>
        <w:emboss w:val="0"/>
        <w:imprint w:val="0"/>
        <w:spacing w:val="0"/>
        <w:w w:val="100"/>
        <w:kern w:val="0"/>
        <w:position w:val="0"/>
        <w:highlight w:val="none"/>
        <w:vertAlign w:val="baseline"/>
      </w:rPr>
    </w:lvl>
    <w:lvl w:ilvl="1" w:tplc="2266F28A">
      <w:start w:val="1"/>
      <w:numFmt w:val="upperRoman"/>
      <w:lvlText w:val="%2."/>
      <w:lvlJc w:val="left"/>
      <w:pPr>
        <w:ind w:left="1316" w:hanging="316"/>
      </w:pPr>
      <w:rPr>
        <w:rFonts w:hAnsi="Arial Unicode MS"/>
        <w:i/>
        <w:iCs/>
        <w:caps w:val="0"/>
        <w:smallCaps w:val="0"/>
        <w:strike w:val="0"/>
        <w:dstrike w:val="0"/>
        <w:outline w:val="0"/>
        <w:emboss w:val="0"/>
        <w:imprint w:val="0"/>
        <w:spacing w:val="0"/>
        <w:w w:val="100"/>
        <w:kern w:val="0"/>
        <w:position w:val="0"/>
        <w:highlight w:val="none"/>
        <w:vertAlign w:val="baseline"/>
      </w:rPr>
    </w:lvl>
    <w:lvl w:ilvl="2" w:tplc="35EAB154">
      <w:start w:val="1"/>
      <w:numFmt w:val="upperRoman"/>
      <w:lvlText w:val="%3."/>
      <w:lvlJc w:val="left"/>
      <w:pPr>
        <w:ind w:left="2316" w:hanging="316"/>
      </w:pPr>
      <w:rPr>
        <w:rFonts w:hAnsi="Arial Unicode MS"/>
        <w:i/>
        <w:iCs/>
        <w:caps w:val="0"/>
        <w:smallCaps w:val="0"/>
        <w:strike w:val="0"/>
        <w:dstrike w:val="0"/>
        <w:outline w:val="0"/>
        <w:emboss w:val="0"/>
        <w:imprint w:val="0"/>
        <w:spacing w:val="0"/>
        <w:w w:val="100"/>
        <w:kern w:val="0"/>
        <w:position w:val="0"/>
        <w:highlight w:val="none"/>
        <w:vertAlign w:val="baseline"/>
      </w:rPr>
    </w:lvl>
    <w:lvl w:ilvl="3" w:tplc="88084634">
      <w:start w:val="1"/>
      <w:numFmt w:val="upperRoman"/>
      <w:lvlText w:val="%4."/>
      <w:lvlJc w:val="left"/>
      <w:pPr>
        <w:ind w:left="3316" w:hanging="316"/>
      </w:pPr>
      <w:rPr>
        <w:rFonts w:hAnsi="Arial Unicode MS"/>
        <w:i/>
        <w:iCs/>
        <w:caps w:val="0"/>
        <w:smallCaps w:val="0"/>
        <w:strike w:val="0"/>
        <w:dstrike w:val="0"/>
        <w:outline w:val="0"/>
        <w:emboss w:val="0"/>
        <w:imprint w:val="0"/>
        <w:spacing w:val="0"/>
        <w:w w:val="100"/>
        <w:kern w:val="0"/>
        <w:position w:val="0"/>
        <w:highlight w:val="none"/>
        <w:vertAlign w:val="baseline"/>
      </w:rPr>
    </w:lvl>
    <w:lvl w:ilvl="4" w:tplc="B0F067FA">
      <w:start w:val="1"/>
      <w:numFmt w:val="upperRoman"/>
      <w:lvlText w:val="%5."/>
      <w:lvlJc w:val="left"/>
      <w:pPr>
        <w:ind w:left="4316" w:hanging="316"/>
      </w:pPr>
      <w:rPr>
        <w:rFonts w:hAnsi="Arial Unicode MS"/>
        <w:i/>
        <w:iCs/>
        <w:caps w:val="0"/>
        <w:smallCaps w:val="0"/>
        <w:strike w:val="0"/>
        <w:dstrike w:val="0"/>
        <w:outline w:val="0"/>
        <w:emboss w:val="0"/>
        <w:imprint w:val="0"/>
        <w:spacing w:val="0"/>
        <w:w w:val="100"/>
        <w:kern w:val="0"/>
        <w:position w:val="0"/>
        <w:highlight w:val="none"/>
        <w:vertAlign w:val="baseline"/>
      </w:rPr>
    </w:lvl>
    <w:lvl w:ilvl="5" w:tplc="5F5CBB54">
      <w:start w:val="1"/>
      <w:numFmt w:val="upperRoman"/>
      <w:lvlText w:val="%6."/>
      <w:lvlJc w:val="left"/>
      <w:pPr>
        <w:ind w:left="5316" w:hanging="316"/>
      </w:pPr>
      <w:rPr>
        <w:rFonts w:hAnsi="Arial Unicode MS"/>
        <w:i/>
        <w:iCs/>
        <w:caps w:val="0"/>
        <w:smallCaps w:val="0"/>
        <w:strike w:val="0"/>
        <w:dstrike w:val="0"/>
        <w:outline w:val="0"/>
        <w:emboss w:val="0"/>
        <w:imprint w:val="0"/>
        <w:spacing w:val="0"/>
        <w:w w:val="100"/>
        <w:kern w:val="0"/>
        <w:position w:val="0"/>
        <w:highlight w:val="none"/>
        <w:vertAlign w:val="baseline"/>
      </w:rPr>
    </w:lvl>
    <w:lvl w:ilvl="6" w:tplc="3EB4FE86">
      <w:start w:val="1"/>
      <w:numFmt w:val="upperRoman"/>
      <w:lvlText w:val="%7."/>
      <w:lvlJc w:val="left"/>
      <w:pPr>
        <w:ind w:left="6316" w:hanging="316"/>
      </w:pPr>
      <w:rPr>
        <w:rFonts w:hAnsi="Arial Unicode MS"/>
        <w:i/>
        <w:iCs/>
        <w:caps w:val="0"/>
        <w:smallCaps w:val="0"/>
        <w:strike w:val="0"/>
        <w:dstrike w:val="0"/>
        <w:outline w:val="0"/>
        <w:emboss w:val="0"/>
        <w:imprint w:val="0"/>
        <w:spacing w:val="0"/>
        <w:w w:val="100"/>
        <w:kern w:val="0"/>
        <w:position w:val="0"/>
        <w:highlight w:val="none"/>
        <w:vertAlign w:val="baseline"/>
      </w:rPr>
    </w:lvl>
    <w:lvl w:ilvl="7" w:tplc="E6A87D46">
      <w:start w:val="1"/>
      <w:numFmt w:val="upperRoman"/>
      <w:lvlText w:val="%8."/>
      <w:lvlJc w:val="left"/>
      <w:pPr>
        <w:ind w:left="7316" w:hanging="316"/>
      </w:pPr>
      <w:rPr>
        <w:rFonts w:hAnsi="Arial Unicode MS"/>
        <w:i/>
        <w:iCs/>
        <w:caps w:val="0"/>
        <w:smallCaps w:val="0"/>
        <w:strike w:val="0"/>
        <w:dstrike w:val="0"/>
        <w:outline w:val="0"/>
        <w:emboss w:val="0"/>
        <w:imprint w:val="0"/>
        <w:spacing w:val="0"/>
        <w:w w:val="100"/>
        <w:kern w:val="0"/>
        <w:position w:val="0"/>
        <w:highlight w:val="none"/>
        <w:vertAlign w:val="baseline"/>
      </w:rPr>
    </w:lvl>
    <w:lvl w:ilvl="8" w:tplc="51D4B59C">
      <w:start w:val="1"/>
      <w:numFmt w:val="upperRoman"/>
      <w:lvlText w:val="%9."/>
      <w:lvlJc w:val="left"/>
      <w:pPr>
        <w:ind w:left="8316" w:hanging="31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1">
    <w:nsid w:val="414B2B13"/>
    <w:multiLevelType w:val="hybridMultilevel"/>
    <w:tmpl w:val="41222C7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1DB432A"/>
    <w:multiLevelType w:val="hybridMultilevel"/>
    <w:tmpl w:val="F844CB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26D1E3C"/>
    <w:multiLevelType w:val="hybridMultilevel"/>
    <w:tmpl w:val="44E43C9A"/>
    <w:lvl w:ilvl="0" w:tplc="30E6763A">
      <w:start w:val="1"/>
      <w:numFmt w:val="bullet"/>
      <w:lvlText w:val=""/>
      <w:lvlJc w:val="left"/>
      <w:pPr>
        <w:tabs>
          <w:tab w:val="num" w:pos="720"/>
        </w:tabs>
        <w:ind w:left="720" w:hanging="360"/>
      </w:pPr>
      <w:rPr>
        <w:rFonts w:ascii="Wingdings" w:hAnsi="Wingdings" w:hint="default"/>
      </w:rPr>
    </w:lvl>
    <w:lvl w:ilvl="1" w:tplc="FEAA52BA" w:tentative="1">
      <w:start w:val="1"/>
      <w:numFmt w:val="bullet"/>
      <w:lvlText w:val=""/>
      <w:lvlJc w:val="left"/>
      <w:pPr>
        <w:tabs>
          <w:tab w:val="num" w:pos="1440"/>
        </w:tabs>
        <w:ind w:left="1440" w:hanging="360"/>
      </w:pPr>
      <w:rPr>
        <w:rFonts w:ascii="Wingdings" w:hAnsi="Wingdings" w:hint="default"/>
      </w:rPr>
    </w:lvl>
    <w:lvl w:ilvl="2" w:tplc="3028FC90" w:tentative="1">
      <w:start w:val="1"/>
      <w:numFmt w:val="bullet"/>
      <w:lvlText w:val=""/>
      <w:lvlJc w:val="left"/>
      <w:pPr>
        <w:tabs>
          <w:tab w:val="num" w:pos="2160"/>
        </w:tabs>
        <w:ind w:left="2160" w:hanging="360"/>
      </w:pPr>
      <w:rPr>
        <w:rFonts w:ascii="Wingdings" w:hAnsi="Wingdings" w:hint="default"/>
      </w:rPr>
    </w:lvl>
    <w:lvl w:ilvl="3" w:tplc="B1045F7A" w:tentative="1">
      <w:start w:val="1"/>
      <w:numFmt w:val="bullet"/>
      <w:lvlText w:val=""/>
      <w:lvlJc w:val="left"/>
      <w:pPr>
        <w:tabs>
          <w:tab w:val="num" w:pos="2880"/>
        </w:tabs>
        <w:ind w:left="2880" w:hanging="360"/>
      </w:pPr>
      <w:rPr>
        <w:rFonts w:ascii="Wingdings" w:hAnsi="Wingdings" w:hint="default"/>
      </w:rPr>
    </w:lvl>
    <w:lvl w:ilvl="4" w:tplc="608C3EC4" w:tentative="1">
      <w:start w:val="1"/>
      <w:numFmt w:val="bullet"/>
      <w:lvlText w:val=""/>
      <w:lvlJc w:val="left"/>
      <w:pPr>
        <w:tabs>
          <w:tab w:val="num" w:pos="3600"/>
        </w:tabs>
        <w:ind w:left="3600" w:hanging="360"/>
      </w:pPr>
      <w:rPr>
        <w:rFonts w:ascii="Wingdings" w:hAnsi="Wingdings" w:hint="default"/>
      </w:rPr>
    </w:lvl>
    <w:lvl w:ilvl="5" w:tplc="40C66F76" w:tentative="1">
      <w:start w:val="1"/>
      <w:numFmt w:val="bullet"/>
      <w:lvlText w:val=""/>
      <w:lvlJc w:val="left"/>
      <w:pPr>
        <w:tabs>
          <w:tab w:val="num" w:pos="4320"/>
        </w:tabs>
        <w:ind w:left="4320" w:hanging="360"/>
      </w:pPr>
      <w:rPr>
        <w:rFonts w:ascii="Wingdings" w:hAnsi="Wingdings" w:hint="default"/>
      </w:rPr>
    </w:lvl>
    <w:lvl w:ilvl="6" w:tplc="A140B620" w:tentative="1">
      <w:start w:val="1"/>
      <w:numFmt w:val="bullet"/>
      <w:lvlText w:val=""/>
      <w:lvlJc w:val="left"/>
      <w:pPr>
        <w:tabs>
          <w:tab w:val="num" w:pos="5040"/>
        </w:tabs>
        <w:ind w:left="5040" w:hanging="360"/>
      </w:pPr>
      <w:rPr>
        <w:rFonts w:ascii="Wingdings" w:hAnsi="Wingdings" w:hint="default"/>
      </w:rPr>
    </w:lvl>
    <w:lvl w:ilvl="7" w:tplc="5D248104" w:tentative="1">
      <w:start w:val="1"/>
      <w:numFmt w:val="bullet"/>
      <w:lvlText w:val=""/>
      <w:lvlJc w:val="left"/>
      <w:pPr>
        <w:tabs>
          <w:tab w:val="num" w:pos="5760"/>
        </w:tabs>
        <w:ind w:left="5760" w:hanging="360"/>
      </w:pPr>
      <w:rPr>
        <w:rFonts w:ascii="Wingdings" w:hAnsi="Wingdings" w:hint="default"/>
      </w:rPr>
    </w:lvl>
    <w:lvl w:ilvl="8" w:tplc="E92607BA" w:tentative="1">
      <w:start w:val="1"/>
      <w:numFmt w:val="bullet"/>
      <w:lvlText w:val=""/>
      <w:lvlJc w:val="left"/>
      <w:pPr>
        <w:tabs>
          <w:tab w:val="num" w:pos="6480"/>
        </w:tabs>
        <w:ind w:left="6480" w:hanging="360"/>
      </w:pPr>
      <w:rPr>
        <w:rFonts w:ascii="Wingdings" w:hAnsi="Wingdings" w:hint="default"/>
      </w:rPr>
    </w:lvl>
  </w:abstractNum>
  <w:abstractNum w:abstractNumId="24">
    <w:nsid w:val="43670D8E"/>
    <w:multiLevelType w:val="hybridMultilevel"/>
    <w:tmpl w:val="57DADFC6"/>
    <w:styleLink w:val="Estiloimportado3"/>
    <w:lvl w:ilvl="0" w:tplc="5FBE58CA">
      <w:start w:val="1"/>
      <w:numFmt w:val="upperLetter"/>
      <w:lvlText w:val="%1."/>
      <w:lvlJc w:val="left"/>
      <w:pPr>
        <w:tabs>
          <w:tab w:val="num" w:pos="708"/>
        </w:tabs>
        <w:ind w:left="720" w:hanging="468"/>
      </w:pPr>
      <w:rPr>
        <w:rFonts w:hAnsi="Arial Unicode MS"/>
        <w:caps w:val="0"/>
        <w:smallCaps w:val="0"/>
        <w:strike w:val="0"/>
        <w:dstrike w:val="0"/>
        <w:color w:val="000000"/>
        <w:spacing w:val="0"/>
        <w:w w:val="100"/>
        <w:kern w:val="0"/>
        <w:position w:val="0"/>
        <w:highlight w:val="none"/>
        <w:vertAlign w:val="baseline"/>
      </w:rPr>
    </w:lvl>
    <w:lvl w:ilvl="1" w:tplc="B942C93C">
      <w:start w:val="1"/>
      <w:numFmt w:val="upperLetter"/>
      <w:lvlText w:val="%2."/>
      <w:lvlJc w:val="left"/>
      <w:pPr>
        <w:tabs>
          <w:tab w:val="num" w:pos="1176"/>
        </w:tabs>
        <w:ind w:left="1188" w:hanging="468"/>
      </w:pPr>
      <w:rPr>
        <w:rFonts w:hAnsi="Arial Unicode MS"/>
        <w:caps w:val="0"/>
        <w:smallCaps w:val="0"/>
        <w:strike w:val="0"/>
        <w:dstrike w:val="0"/>
        <w:color w:val="000000"/>
        <w:spacing w:val="0"/>
        <w:w w:val="100"/>
        <w:kern w:val="0"/>
        <w:position w:val="0"/>
        <w:highlight w:val="none"/>
        <w:vertAlign w:val="baseline"/>
      </w:rPr>
    </w:lvl>
    <w:lvl w:ilvl="2" w:tplc="8F4020D2">
      <w:start w:val="1"/>
      <w:numFmt w:val="upperLetter"/>
      <w:lvlText w:val="%3."/>
      <w:lvlJc w:val="left"/>
      <w:pPr>
        <w:tabs>
          <w:tab w:val="num" w:pos="1896"/>
        </w:tabs>
        <w:ind w:left="1908" w:hanging="468"/>
      </w:pPr>
      <w:rPr>
        <w:rFonts w:hAnsi="Arial Unicode MS"/>
        <w:caps w:val="0"/>
        <w:smallCaps w:val="0"/>
        <w:strike w:val="0"/>
        <w:dstrike w:val="0"/>
        <w:color w:val="000000"/>
        <w:spacing w:val="0"/>
        <w:w w:val="100"/>
        <w:kern w:val="0"/>
        <w:position w:val="0"/>
        <w:highlight w:val="none"/>
        <w:vertAlign w:val="baseline"/>
      </w:rPr>
    </w:lvl>
    <w:lvl w:ilvl="3" w:tplc="92C65DE6">
      <w:start w:val="1"/>
      <w:numFmt w:val="upperLetter"/>
      <w:lvlText w:val="%4."/>
      <w:lvlJc w:val="left"/>
      <w:pPr>
        <w:tabs>
          <w:tab w:val="num" w:pos="2616"/>
        </w:tabs>
        <w:ind w:left="2628" w:hanging="468"/>
      </w:pPr>
      <w:rPr>
        <w:rFonts w:hAnsi="Arial Unicode MS"/>
        <w:caps w:val="0"/>
        <w:smallCaps w:val="0"/>
        <w:strike w:val="0"/>
        <w:dstrike w:val="0"/>
        <w:color w:val="000000"/>
        <w:spacing w:val="0"/>
        <w:w w:val="100"/>
        <w:kern w:val="0"/>
        <w:position w:val="0"/>
        <w:highlight w:val="none"/>
        <w:vertAlign w:val="baseline"/>
      </w:rPr>
    </w:lvl>
    <w:lvl w:ilvl="4" w:tplc="C6622ECE">
      <w:start w:val="1"/>
      <w:numFmt w:val="upperLetter"/>
      <w:lvlText w:val="%5."/>
      <w:lvlJc w:val="left"/>
      <w:pPr>
        <w:tabs>
          <w:tab w:val="num" w:pos="3336"/>
        </w:tabs>
        <w:ind w:left="3348" w:hanging="468"/>
      </w:pPr>
      <w:rPr>
        <w:rFonts w:hAnsi="Arial Unicode MS"/>
        <w:caps w:val="0"/>
        <w:smallCaps w:val="0"/>
        <w:strike w:val="0"/>
        <w:dstrike w:val="0"/>
        <w:color w:val="000000"/>
        <w:spacing w:val="0"/>
        <w:w w:val="100"/>
        <w:kern w:val="0"/>
        <w:position w:val="0"/>
        <w:highlight w:val="none"/>
        <w:vertAlign w:val="baseline"/>
      </w:rPr>
    </w:lvl>
    <w:lvl w:ilvl="5" w:tplc="23A4969E">
      <w:start w:val="1"/>
      <w:numFmt w:val="upperLetter"/>
      <w:lvlText w:val="%6."/>
      <w:lvlJc w:val="left"/>
      <w:pPr>
        <w:tabs>
          <w:tab w:val="num" w:pos="4056"/>
        </w:tabs>
        <w:ind w:left="4068" w:hanging="468"/>
      </w:pPr>
      <w:rPr>
        <w:rFonts w:hAnsi="Arial Unicode MS"/>
        <w:caps w:val="0"/>
        <w:smallCaps w:val="0"/>
        <w:strike w:val="0"/>
        <w:dstrike w:val="0"/>
        <w:color w:val="000000"/>
        <w:spacing w:val="0"/>
        <w:w w:val="100"/>
        <w:kern w:val="0"/>
        <w:position w:val="0"/>
        <w:highlight w:val="none"/>
        <w:vertAlign w:val="baseline"/>
      </w:rPr>
    </w:lvl>
    <w:lvl w:ilvl="6" w:tplc="C4BA9922">
      <w:start w:val="1"/>
      <w:numFmt w:val="upperLetter"/>
      <w:lvlText w:val="%7."/>
      <w:lvlJc w:val="left"/>
      <w:pPr>
        <w:tabs>
          <w:tab w:val="num" w:pos="4776"/>
        </w:tabs>
        <w:ind w:left="4788" w:hanging="468"/>
      </w:pPr>
      <w:rPr>
        <w:rFonts w:hAnsi="Arial Unicode MS"/>
        <w:caps w:val="0"/>
        <w:smallCaps w:val="0"/>
        <w:strike w:val="0"/>
        <w:dstrike w:val="0"/>
        <w:color w:val="000000"/>
        <w:spacing w:val="0"/>
        <w:w w:val="100"/>
        <w:kern w:val="0"/>
        <w:position w:val="0"/>
        <w:highlight w:val="none"/>
        <w:vertAlign w:val="baseline"/>
      </w:rPr>
    </w:lvl>
    <w:lvl w:ilvl="7" w:tplc="236A2220">
      <w:start w:val="1"/>
      <w:numFmt w:val="upperLetter"/>
      <w:lvlText w:val="%8."/>
      <w:lvlJc w:val="left"/>
      <w:pPr>
        <w:tabs>
          <w:tab w:val="num" w:pos="5496"/>
        </w:tabs>
        <w:ind w:left="5508" w:hanging="468"/>
      </w:pPr>
      <w:rPr>
        <w:rFonts w:hAnsi="Arial Unicode MS"/>
        <w:caps w:val="0"/>
        <w:smallCaps w:val="0"/>
        <w:strike w:val="0"/>
        <w:dstrike w:val="0"/>
        <w:color w:val="000000"/>
        <w:spacing w:val="0"/>
        <w:w w:val="100"/>
        <w:kern w:val="0"/>
        <w:position w:val="0"/>
        <w:highlight w:val="none"/>
        <w:vertAlign w:val="baseline"/>
      </w:rPr>
    </w:lvl>
    <w:lvl w:ilvl="8" w:tplc="8E32AB4E">
      <w:start w:val="1"/>
      <w:numFmt w:val="upperLetter"/>
      <w:lvlText w:val="%9."/>
      <w:lvlJc w:val="left"/>
      <w:pPr>
        <w:tabs>
          <w:tab w:val="num" w:pos="6216"/>
        </w:tabs>
        <w:ind w:left="6228" w:hanging="468"/>
      </w:pPr>
      <w:rPr>
        <w:rFonts w:hAnsi="Arial Unicode MS"/>
        <w:caps w:val="0"/>
        <w:smallCaps w:val="0"/>
        <w:strike w:val="0"/>
        <w:dstrike w:val="0"/>
        <w:color w:val="000000"/>
        <w:spacing w:val="0"/>
        <w:w w:val="100"/>
        <w:kern w:val="0"/>
        <w:position w:val="0"/>
        <w:highlight w:val="none"/>
        <w:vertAlign w:val="baseline"/>
      </w:rPr>
    </w:lvl>
  </w:abstractNum>
  <w:abstractNum w:abstractNumId="25">
    <w:nsid w:val="4464731D"/>
    <w:multiLevelType w:val="hybridMultilevel"/>
    <w:tmpl w:val="C4CA358A"/>
    <w:styleLink w:val="Estiloimportado1"/>
    <w:lvl w:ilvl="0" w:tplc="40627DCE">
      <w:start w:val="1"/>
      <w:numFmt w:val="upperLetter"/>
      <w:lvlText w:val="%1."/>
      <w:lvlJc w:val="left"/>
      <w:pPr>
        <w:ind w:left="720" w:hanging="718"/>
      </w:pPr>
      <w:rPr>
        <w:rFonts w:hAnsi="Arial Unicode MS"/>
        <w:b/>
        <w:bCs/>
        <w:caps w:val="0"/>
        <w:smallCaps w:val="0"/>
        <w:strike w:val="0"/>
        <w:dstrike w:val="0"/>
        <w:color w:val="000000"/>
        <w:spacing w:val="0"/>
        <w:w w:val="100"/>
        <w:kern w:val="0"/>
        <w:position w:val="0"/>
        <w:highlight w:val="none"/>
        <w:vertAlign w:val="baseline"/>
      </w:rPr>
    </w:lvl>
    <w:lvl w:ilvl="1" w:tplc="C4AEDB12">
      <w:start w:val="1"/>
      <w:numFmt w:val="upperLetter"/>
      <w:lvlText w:val="%2."/>
      <w:lvlJc w:val="left"/>
      <w:pPr>
        <w:tabs>
          <w:tab w:val="left" w:pos="720"/>
        </w:tabs>
        <w:ind w:left="1438" w:hanging="718"/>
      </w:pPr>
      <w:rPr>
        <w:rFonts w:hAnsi="Arial Unicode MS"/>
        <w:b/>
        <w:bCs/>
        <w:caps w:val="0"/>
        <w:smallCaps w:val="0"/>
        <w:strike w:val="0"/>
        <w:dstrike w:val="0"/>
        <w:color w:val="000000"/>
        <w:spacing w:val="0"/>
        <w:w w:val="100"/>
        <w:kern w:val="0"/>
        <w:position w:val="0"/>
        <w:highlight w:val="none"/>
        <w:vertAlign w:val="baseline"/>
      </w:rPr>
    </w:lvl>
    <w:lvl w:ilvl="2" w:tplc="EA068760">
      <w:start w:val="1"/>
      <w:numFmt w:val="upperLetter"/>
      <w:lvlText w:val="%3."/>
      <w:lvlJc w:val="left"/>
      <w:pPr>
        <w:tabs>
          <w:tab w:val="left" w:pos="720"/>
        </w:tabs>
        <w:ind w:left="2158" w:hanging="718"/>
      </w:pPr>
      <w:rPr>
        <w:rFonts w:hAnsi="Arial Unicode MS"/>
        <w:b/>
        <w:bCs/>
        <w:caps w:val="0"/>
        <w:smallCaps w:val="0"/>
        <w:strike w:val="0"/>
        <w:dstrike w:val="0"/>
        <w:color w:val="000000"/>
        <w:spacing w:val="0"/>
        <w:w w:val="100"/>
        <w:kern w:val="0"/>
        <w:position w:val="0"/>
        <w:highlight w:val="none"/>
        <w:vertAlign w:val="baseline"/>
      </w:rPr>
    </w:lvl>
    <w:lvl w:ilvl="3" w:tplc="D03AC616">
      <w:start w:val="1"/>
      <w:numFmt w:val="upperLetter"/>
      <w:lvlText w:val="%4."/>
      <w:lvlJc w:val="left"/>
      <w:pPr>
        <w:tabs>
          <w:tab w:val="left" w:pos="720"/>
        </w:tabs>
        <w:ind w:left="2878" w:hanging="718"/>
      </w:pPr>
      <w:rPr>
        <w:rFonts w:hAnsi="Arial Unicode MS"/>
        <w:b/>
        <w:bCs/>
        <w:caps w:val="0"/>
        <w:smallCaps w:val="0"/>
        <w:strike w:val="0"/>
        <w:dstrike w:val="0"/>
        <w:color w:val="000000"/>
        <w:spacing w:val="0"/>
        <w:w w:val="100"/>
        <w:kern w:val="0"/>
        <w:position w:val="0"/>
        <w:highlight w:val="none"/>
        <w:vertAlign w:val="baseline"/>
      </w:rPr>
    </w:lvl>
    <w:lvl w:ilvl="4" w:tplc="AD7883C8">
      <w:start w:val="1"/>
      <w:numFmt w:val="upperLetter"/>
      <w:lvlText w:val="%5."/>
      <w:lvlJc w:val="left"/>
      <w:pPr>
        <w:tabs>
          <w:tab w:val="left" w:pos="720"/>
        </w:tabs>
        <w:ind w:left="3598" w:hanging="718"/>
      </w:pPr>
      <w:rPr>
        <w:rFonts w:hAnsi="Arial Unicode MS"/>
        <w:b/>
        <w:bCs/>
        <w:caps w:val="0"/>
        <w:smallCaps w:val="0"/>
        <w:strike w:val="0"/>
        <w:dstrike w:val="0"/>
        <w:color w:val="000000"/>
        <w:spacing w:val="0"/>
        <w:w w:val="100"/>
        <w:kern w:val="0"/>
        <w:position w:val="0"/>
        <w:highlight w:val="none"/>
        <w:vertAlign w:val="baseline"/>
      </w:rPr>
    </w:lvl>
    <w:lvl w:ilvl="5" w:tplc="2354B7E4">
      <w:start w:val="1"/>
      <w:numFmt w:val="upperLetter"/>
      <w:lvlText w:val="%6."/>
      <w:lvlJc w:val="left"/>
      <w:pPr>
        <w:tabs>
          <w:tab w:val="left" w:pos="720"/>
        </w:tabs>
        <w:ind w:left="4318" w:hanging="718"/>
      </w:pPr>
      <w:rPr>
        <w:rFonts w:hAnsi="Arial Unicode MS"/>
        <w:b/>
        <w:bCs/>
        <w:caps w:val="0"/>
        <w:smallCaps w:val="0"/>
        <w:strike w:val="0"/>
        <w:dstrike w:val="0"/>
        <w:color w:val="000000"/>
        <w:spacing w:val="0"/>
        <w:w w:val="100"/>
        <w:kern w:val="0"/>
        <w:position w:val="0"/>
        <w:highlight w:val="none"/>
        <w:vertAlign w:val="baseline"/>
      </w:rPr>
    </w:lvl>
    <w:lvl w:ilvl="6" w:tplc="5DA63A52">
      <w:start w:val="1"/>
      <w:numFmt w:val="upperLetter"/>
      <w:lvlText w:val="%7."/>
      <w:lvlJc w:val="left"/>
      <w:pPr>
        <w:tabs>
          <w:tab w:val="left" w:pos="720"/>
        </w:tabs>
        <w:ind w:left="5038" w:hanging="718"/>
      </w:pPr>
      <w:rPr>
        <w:rFonts w:hAnsi="Arial Unicode MS"/>
        <w:b/>
        <w:bCs/>
        <w:caps w:val="0"/>
        <w:smallCaps w:val="0"/>
        <w:strike w:val="0"/>
        <w:dstrike w:val="0"/>
        <w:color w:val="000000"/>
        <w:spacing w:val="0"/>
        <w:w w:val="100"/>
        <w:kern w:val="0"/>
        <w:position w:val="0"/>
        <w:highlight w:val="none"/>
        <w:vertAlign w:val="baseline"/>
      </w:rPr>
    </w:lvl>
    <w:lvl w:ilvl="7" w:tplc="AFEA45E2">
      <w:start w:val="1"/>
      <w:numFmt w:val="upperLetter"/>
      <w:lvlText w:val="%8."/>
      <w:lvlJc w:val="left"/>
      <w:pPr>
        <w:tabs>
          <w:tab w:val="left" w:pos="720"/>
        </w:tabs>
        <w:ind w:left="5758" w:hanging="718"/>
      </w:pPr>
      <w:rPr>
        <w:rFonts w:hAnsi="Arial Unicode MS"/>
        <w:b/>
        <w:bCs/>
        <w:caps w:val="0"/>
        <w:smallCaps w:val="0"/>
        <w:strike w:val="0"/>
        <w:dstrike w:val="0"/>
        <w:color w:val="000000"/>
        <w:spacing w:val="0"/>
        <w:w w:val="100"/>
        <w:kern w:val="0"/>
        <w:position w:val="0"/>
        <w:highlight w:val="none"/>
        <w:vertAlign w:val="baseline"/>
      </w:rPr>
    </w:lvl>
    <w:lvl w:ilvl="8" w:tplc="805E1F3A">
      <w:start w:val="1"/>
      <w:numFmt w:val="upperLetter"/>
      <w:lvlText w:val="%9."/>
      <w:lvlJc w:val="left"/>
      <w:pPr>
        <w:tabs>
          <w:tab w:val="left" w:pos="720"/>
        </w:tabs>
        <w:ind w:left="6478" w:hanging="718"/>
      </w:pPr>
      <w:rPr>
        <w:rFonts w:hAnsi="Arial Unicode MS"/>
        <w:b/>
        <w:bCs/>
        <w:caps w:val="0"/>
        <w:smallCaps w:val="0"/>
        <w:strike w:val="0"/>
        <w:dstrike w:val="0"/>
        <w:color w:val="000000"/>
        <w:spacing w:val="0"/>
        <w:w w:val="100"/>
        <w:kern w:val="0"/>
        <w:position w:val="0"/>
        <w:highlight w:val="none"/>
        <w:vertAlign w:val="baseline"/>
      </w:rPr>
    </w:lvl>
  </w:abstractNum>
  <w:abstractNum w:abstractNumId="26">
    <w:nsid w:val="53082316"/>
    <w:multiLevelType w:val="hybridMultilevel"/>
    <w:tmpl w:val="928A1DA6"/>
    <w:lvl w:ilvl="0" w:tplc="A90E1AE8">
      <w:start w:val="1"/>
      <w:numFmt w:val="upperRoman"/>
      <w:lvlText w:val="%1."/>
      <w:lvlJc w:val="left"/>
      <w:pPr>
        <w:ind w:left="1571" w:hanging="720"/>
      </w:pPr>
      <w:rPr>
        <w:rFonts w:cs="Times New Roman" w:hint="default"/>
      </w:rPr>
    </w:lvl>
    <w:lvl w:ilvl="1" w:tplc="080A0019" w:tentative="1">
      <w:start w:val="1"/>
      <w:numFmt w:val="lowerLetter"/>
      <w:lvlText w:val="%2."/>
      <w:lvlJc w:val="left"/>
      <w:pPr>
        <w:ind w:left="1931" w:hanging="360"/>
      </w:pPr>
      <w:rPr>
        <w:rFonts w:cs="Times New Roman"/>
      </w:rPr>
    </w:lvl>
    <w:lvl w:ilvl="2" w:tplc="080A001B" w:tentative="1">
      <w:start w:val="1"/>
      <w:numFmt w:val="lowerRoman"/>
      <w:lvlText w:val="%3."/>
      <w:lvlJc w:val="right"/>
      <w:pPr>
        <w:ind w:left="2651" w:hanging="180"/>
      </w:pPr>
      <w:rPr>
        <w:rFonts w:cs="Times New Roman"/>
      </w:rPr>
    </w:lvl>
    <w:lvl w:ilvl="3" w:tplc="080A000F" w:tentative="1">
      <w:start w:val="1"/>
      <w:numFmt w:val="decimal"/>
      <w:lvlText w:val="%4."/>
      <w:lvlJc w:val="left"/>
      <w:pPr>
        <w:ind w:left="3371" w:hanging="360"/>
      </w:pPr>
      <w:rPr>
        <w:rFonts w:cs="Times New Roman"/>
      </w:rPr>
    </w:lvl>
    <w:lvl w:ilvl="4" w:tplc="080A0019" w:tentative="1">
      <w:start w:val="1"/>
      <w:numFmt w:val="lowerLetter"/>
      <w:lvlText w:val="%5."/>
      <w:lvlJc w:val="left"/>
      <w:pPr>
        <w:ind w:left="4091" w:hanging="360"/>
      </w:pPr>
      <w:rPr>
        <w:rFonts w:cs="Times New Roman"/>
      </w:rPr>
    </w:lvl>
    <w:lvl w:ilvl="5" w:tplc="080A001B" w:tentative="1">
      <w:start w:val="1"/>
      <w:numFmt w:val="lowerRoman"/>
      <w:lvlText w:val="%6."/>
      <w:lvlJc w:val="right"/>
      <w:pPr>
        <w:ind w:left="4811" w:hanging="180"/>
      </w:pPr>
      <w:rPr>
        <w:rFonts w:cs="Times New Roman"/>
      </w:rPr>
    </w:lvl>
    <w:lvl w:ilvl="6" w:tplc="080A000F" w:tentative="1">
      <w:start w:val="1"/>
      <w:numFmt w:val="decimal"/>
      <w:lvlText w:val="%7."/>
      <w:lvlJc w:val="left"/>
      <w:pPr>
        <w:ind w:left="5531" w:hanging="360"/>
      </w:pPr>
      <w:rPr>
        <w:rFonts w:cs="Times New Roman"/>
      </w:rPr>
    </w:lvl>
    <w:lvl w:ilvl="7" w:tplc="080A0019" w:tentative="1">
      <w:start w:val="1"/>
      <w:numFmt w:val="lowerLetter"/>
      <w:lvlText w:val="%8."/>
      <w:lvlJc w:val="left"/>
      <w:pPr>
        <w:ind w:left="6251" w:hanging="360"/>
      </w:pPr>
      <w:rPr>
        <w:rFonts w:cs="Times New Roman"/>
      </w:rPr>
    </w:lvl>
    <w:lvl w:ilvl="8" w:tplc="080A001B" w:tentative="1">
      <w:start w:val="1"/>
      <w:numFmt w:val="lowerRoman"/>
      <w:lvlText w:val="%9."/>
      <w:lvlJc w:val="right"/>
      <w:pPr>
        <w:ind w:left="6971" w:hanging="180"/>
      </w:pPr>
      <w:rPr>
        <w:rFonts w:cs="Times New Roman"/>
      </w:rPr>
    </w:lvl>
  </w:abstractNum>
  <w:abstractNum w:abstractNumId="27">
    <w:nsid w:val="5EB80D08"/>
    <w:multiLevelType w:val="hybridMultilevel"/>
    <w:tmpl w:val="A9F47F9C"/>
    <w:lvl w:ilvl="0" w:tplc="33709BB2">
      <w:start w:val="1"/>
      <w:numFmt w:val="lowerLetter"/>
      <w:lvlText w:val="%1."/>
      <w:lvlJc w:val="left"/>
      <w:pPr>
        <w:ind w:left="1080" w:hanging="360"/>
      </w:pPr>
      <w:rPr>
        <w:rFonts w:cs="Times New Roman" w:hint="default"/>
        <w:b w:val="0"/>
        <w:sz w:val="24"/>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28">
    <w:nsid w:val="63534425"/>
    <w:multiLevelType w:val="hybridMultilevel"/>
    <w:tmpl w:val="E0C0A6C0"/>
    <w:lvl w:ilvl="0" w:tplc="8F10BA34">
      <w:start w:val="1"/>
      <w:numFmt w:val="bullet"/>
      <w:lvlText w:val=""/>
      <w:lvlJc w:val="left"/>
      <w:pPr>
        <w:tabs>
          <w:tab w:val="num" w:pos="720"/>
        </w:tabs>
        <w:ind w:left="720" w:hanging="360"/>
      </w:pPr>
      <w:rPr>
        <w:rFonts w:ascii="Wingdings" w:hAnsi="Wingdings" w:hint="default"/>
      </w:rPr>
    </w:lvl>
    <w:lvl w:ilvl="1" w:tplc="09A2DB2E" w:tentative="1">
      <w:start w:val="1"/>
      <w:numFmt w:val="bullet"/>
      <w:lvlText w:val=""/>
      <w:lvlJc w:val="left"/>
      <w:pPr>
        <w:tabs>
          <w:tab w:val="num" w:pos="1440"/>
        </w:tabs>
        <w:ind w:left="1440" w:hanging="360"/>
      </w:pPr>
      <w:rPr>
        <w:rFonts w:ascii="Wingdings" w:hAnsi="Wingdings" w:hint="default"/>
      </w:rPr>
    </w:lvl>
    <w:lvl w:ilvl="2" w:tplc="0FE08396" w:tentative="1">
      <w:start w:val="1"/>
      <w:numFmt w:val="bullet"/>
      <w:lvlText w:val=""/>
      <w:lvlJc w:val="left"/>
      <w:pPr>
        <w:tabs>
          <w:tab w:val="num" w:pos="2160"/>
        </w:tabs>
        <w:ind w:left="2160" w:hanging="360"/>
      </w:pPr>
      <w:rPr>
        <w:rFonts w:ascii="Wingdings" w:hAnsi="Wingdings" w:hint="default"/>
      </w:rPr>
    </w:lvl>
    <w:lvl w:ilvl="3" w:tplc="72FCC544" w:tentative="1">
      <w:start w:val="1"/>
      <w:numFmt w:val="bullet"/>
      <w:lvlText w:val=""/>
      <w:lvlJc w:val="left"/>
      <w:pPr>
        <w:tabs>
          <w:tab w:val="num" w:pos="2880"/>
        </w:tabs>
        <w:ind w:left="2880" w:hanging="360"/>
      </w:pPr>
      <w:rPr>
        <w:rFonts w:ascii="Wingdings" w:hAnsi="Wingdings" w:hint="default"/>
      </w:rPr>
    </w:lvl>
    <w:lvl w:ilvl="4" w:tplc="606EEDF0" w:tentative="1">
      <w:start w:val="1"/>
      <w:numFmt w:val="bullet"/>
      <w:lvlText w:val=""/>
      <w:lvlJc w:val="left"/>
      <w:pPr>
        <w:tabs>
          <w:tab w:val="num" w:pos="3600"/>
        </w:tabs>
        <w:ind w:left="3600" w:hanging="360"/>
      </w:pPr>
      <w:rPr>
        <w:rFonts w:ascii="Wingdings" w:hAnsi="Wingdings" w:hint="default"/>
      </w:rPr>
    </w:lvl>
    <w:lvl w:ilvl="5" w:tplc="D76864F4" w:tentative="1">
      <w:start w:val="1"/>
      <w:numFmt w:val="bullet"/>
      <w:lvlText w:val=""/>
      <w:lvlJc w:val="left"/>
      <w:pPr>
        <w:tabs>
          <w:tab w:val="num" w:pos="4320"/>
        </w:tabs>
        <w:ind w:left="4320" w:hanging="360"/>
      </w:pPr>
      <w:rPr>
        <w:rFonts w:ascii="Wingdings" w:hAnsi="Wingdings" w:hint="default"/>
      </w:rPr>
    </w:lvl>
    <w:lvl w:ilvl="6" w:tplc="6A7A4800" w:tentative="1">
      <w:start w:val="1"/>
      <w:numFmt w:val="bullet"/>
      <w:lvlText w:val=""/>
      <w:lvlJc w:val="left"/>
      <w:pPr>
        <w:tabs>
          <w:tab w:val="num" w:pos="5040"/>
        </w:tabs>
        <w:ind w:left="5040" w:hanging="360"/>
      </w:pPr>
      <w:rPr>
        <w:rFonts w:ascii="Wingdings" w:hAnsi="Wingdings" w:hint="default"/>
      </w:rPr>
    </w:lvl>
    <w:lvl w:ilvl="7" w:tplc="84089B90" w:tentative="1">
      <w:start w:val="1"/>
      <w:numFmt w:val="bullet"/>
      <w:lvlText w:val=""/>
      <w:lvlJc w:val="left"/>
      <w:pPr>
        <w:tabs>
          <w:tab w:val="num" w:pos="5760"/>
        </w:tabs>
        <w:ind w:left="5760" w:hanging="360"/>
      </w:pPr>
      <w:rPr>
        <w:rFonts w:ascii="Wingdings" w:hAnsi="Wingdings" w:hint="default"/>
      </w:rPr>
    </w:lvl>
    <w:lvl w:ilvl="8" w:tplc="792E4C58" w:tentative="1">
      <w:start w:val="1"/>
      <w:numFmt w:val="bullet"/>
      <w:lvlText w:val=""/>
      <w:lvlJc w:val="left"/>
      <w:pPr>
        <w:tabs>
          <w:tab w:val="num" w:pos="6480"/>
        </w:tabs>
        <w:ind w:left="6480" w:hanging="360"/>
      </w:pPr>
      <w:rPr>
        <w:rFonts w:ascii="Wingdings" w:hAnsi="Wingdings" w:hint="default"/>
      </w:rPr>
    </w:lvl>
  </w:abstractNum>
  <w:abstractNum w:abstractNumId="29">
    <w:nsid w:val="678A74C6"/>
    <w:multiLevelType w:val="hybridMultilevel"/>
    <w:tmpl w:val="2B22262A"/>
    <w:lvl w:ilvl="0" w:tplc="9EDE1FFC">
      <w:start w:val="1"/>
      <w:numFmt w:val="bullet"/>
      <w:lvlText w:val="•"/>
      <w:lvlJc w:val="left"/>
      <w:pPr>
        <w:tabs>
          <w:tab w:val="num" w:pos="720"/>
        </w:tabs>
        <w:ind w:left="720" w:hanging="360"/>
      </w:pPr>
      <w:rPr>
        <w:rFonts w:ascii="Arial" w:hAnsi="Arial" w:hint="default"/>
      </w:rPr>
    </w:lvl>
    <w:lvl w:ilvl="1" w:tplc="58588702" w:tentative="1">
      <w:start w:val="1"/>
      <w:numFmt w:val="bullet"/>
      <w:lvlText w:val="•"/>
      <w:lvlJc w:val="left"/>
      <w:pPr>
        <w:tabs>
          <w:tab w:val="num" w:pos="1440"/>
        </w:tabs>
        <w:ind w:left="1440" w:hanging="360"/>
      </w:pPr>
      <w:rPr>
        <w:rFonts w:ascii="Arial" w:hAnsi="Arial" w:hint="default"/>
      </w:rPr>
    </w:lvl>
    <w:lvl w:ilvl="2" w:tplc="FA425BF0" w:tentative="1">
      <w:start w:val="1"/>
      <w:numFmt w:val="bullet"/>
      <w:lvlText w:val="•"/>
      <w:lvlJc w:val="left"/>
      <w:pPr>
        <w:tabs>
          <w:tab w:val="num" w:pos="2160"/>
        </w:tabs>
        <w:ind w:left="2160" w:hanging="360"/>
      </w:pPr>
      <w:rPr>
        <w:rFonts w:ascii="Arial" w:hAnsi="Arial" w:hint="default"/>
      </w:rPr>
    </w:lvl>
    <w:lvl w:ilvl="3" w:tplc="932A3D5A" w:tentative="1">
      <w:start w:val="1"/>
      <w:numFmt w:val="bullet"/>
      <w:lvlText w:val="•"/>
      <w:lvlJc w:val="left"/>
      <w:pPr>
        <w:tabs>
          <w:tab w:val="num" w:pos="2880"/>
        </w:tabs>
        <w:ind w:left="2880" w:hanging="360"/>
      </w:pPr>
      <w:rPr>
        <w:rFonts w:ascii="Arial" w:hAnsi="Arial" w:hint="default"/>
      </w:rPr>
    </w:lvl>
    <w:lvl w:ilvl="4" w:tplc="F92CA0FA" w:tentative="1">
      <w:start w:val="1"/>
      <w:numFmt w:val="bullet"/>
      <w:lvlText w:val="•"/>
      <w:lvlJc w:val="left"/>
      <w:pPr>
        <w:tabs>
          <w:tab w:val="num" w:pos="3600"/>
        </w:tabs>
        <w:ind w:left="3600" w:hanging="360"/>
      </w:pPr>
      <w:rPr>
        <w:rFonts w:ascii="Arial" w:hAnsi="Arial" w:hint="default"/>
      </w:rPr>
    </w:lvl>
    <w:lvl w:ilvl="5" w:tplc="2D741BD6" w:tentative="1">
      <w:start w:val="1"/>
      <w:numFmt w:val="bullet"/>
      <w:lvlText w:val="•"/>
      <w:lvlJc w:val="left"/>
      <w:pPr>
        <w:tabs>
          <w:tab w:val="num" w:pos="4320"/>
        </w:tabs>
        <w:ind w:left="4320" w:hanging="360"/>
      </w:pPr>
      <w:rPr>
        <w:rFonts w:ascii="Arial" w:hAnsi="Arial" w:hint="default"/>
      </w:rPr>
    </w:lvl>
    <w:lvl w:ilvl="6" w:tplc="2A86C012" w:tentative="1">
      <w:start w:val="1"/>
      <w:numFmt w:val="bullet"/>
      <w:lvlText w:val="•"/>
      <w:lvlJc w:val="left"/>
      <w:pPr>
        <w:tabs>
          <w:tab w:val="num" w:pos="5040"/>
        </w:tabs>
        <w:ind w:left="5040" w:hanging="360"/>
      </w:pPr>
      <w:rPr>
        <w:rFonts w:ascii="Arial" w:hAnsi="Arial" w:hint="default"/>
      </w:rPr>
    </w:lvl>
    <w:lvl w:ilvl="7" w:tplc="161A35A4" w:tentative="1">
      <w:start w:val="1"/>
      <w:numFmt w:val="bullet"/>
      <w:lvlText w:val="•"/>
      <w:lvlJc w:val="left"/>
      <w:pPr>
        <w:tabs>
          <w:tab w:val="num" w:pos="5760"/>
        </w:tabs>
        <w:ind w:left="5760" w:hanging="360"/>
      </w:pPr>
      <w:rPr>
        <w:rFonts w:ascii="Arial" w:hAnsi="Arial" w:hint="default"/>
      </w:rPr>
    </w:lvl>
    <w:lvl w:ilvl="8" w:tplc="35AC9152" w:tentative="1">
      <w:start w:val="1"/>
      <w:numFmt w:val="bullet"/>
      <w:lvlText w:val="•"/>
      <w:lvlJc w:val="left"/>
      <w:pPr>
        <w:tabs>
          <w:tab w:val="num" w:pos="6480"/>
        </w:tabs>
        <w:ind w:left="6480" w:hanging="360"/>
      </w:pPr>
      <w:rPr>
        <w:rFonts w:ascii="Arial" w:hAnsi="Arial" w:hint="default"/>
      </w:rPr>
    </w:lvl>
  </w:abstractNum>
  <w:abstractNum w:abstractNumId="30">
    <w:nsid w:val="6D4C5190"/>
    <w:multiLevelType w:val="hybridMultilevel"/>
    <w:tmpl w:val="C734B39E"/>
    <w:lvl w:ilvl="0" w:tplc="1B12CF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1265A5"/>
    <w:multiLevelType w:val="multilevel"/>
    <w:tmpl w:val="82C4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BA6379"/>
    <w:multiLevelType w:val="hybridMultilevel"/>
    <w:tmpl w:val="EA88F2FE"/>
    <w:lvl w:ilvl="0" w:tplc="ACCEFB7C">
      <w:start w:val="1"/>
      <w:numFmt w:val="bullet"/>
      <w:lvlText w:val=""/>
      <w:lvlJc w:val="left"/>
      <w:pPr>
        <w:tabs>
          <w:tab w:val="num" w:pos="720"/>
        </w:tabs>
        <w:ind w:left="720" w:hanging="360"/>
      </w:pPr>
      <w:rPr>
        <w:rFonts w:ascii="Wingdings" w:hAnsi="Wingdings" w:hint="default"/>
      </w:rPr>
    </w:lvl>
    <w:lvl w:ilvl="1" w:tplc="5D061FEE" w:tentative="1">
      <w:start w:val="1"/>
      <w:numFmt w:val="bullet"/>
      <w:lvlText w:val=""/>
      <w:lvlJc w:val="left"/>
      <w:pPr>
        <w:tabs>
          <w:tab w:val="num" w:pos="1440"/>
        </w:tabs>
        <w:ind w:left="1440" w:hanging="360"/>
      </w:pPr>
      <w:rPr>
        <w:rFonts w:ascii="Wingdings" w:hAnsi="Wingdings" w:hint="default"/>
      </w:rPr>
    </w:lvl>
    <w:lvl w:ilvl="2" w:tplc="349E2234" w:tentative="1">
      <w:start w:val="1"/>
      <w:numFmt w:val="bullet"/>
      <w:lvlText w:val=""/>
      <w:lvlJc w:val="left"/>
      <w:pPr>
        <w:tabs>
          <w:tab w:val="num" w:pos="2160"/>
        </w:tabs>
        <w:ind w:left="2160" w:hanging="360"/>
      </w:pPr>
      <w:rPr>
        <w:rFonts w:ascii="Wingdings" w:hAnsi="Wingdings" w:hint="default"/>
      </w:rPr>
    </w:lvl>
    <w:lvl w:ilvl="3" w:tplc="75D02BD6" w:tentative="1">
      <w:start w:val="1"/>
      <w:numFmt w:val="bullet"/>
      <w:lvlText w:val=""/>
      <w:lvlJc w:val="left"/>
      <w:pPr>
        <w:tabs>
          <w:tab w:val="num" w:pos="2880"/>
        </w:tabs>
        <w:ind w:left="2880" w:hanging="360"/>
      </w:pPr>
      <w:rPr>
        <w:rFonts w:ascii="Wingdings" w:hAnsi="Wingdings" w:hint="default"/>
      </w:rPr>
    </w:lvl>
    <w:lvl w:ilvl="4" w:tplc="338CEED2" w:tentative="1">
      <w:start w:val="1"/>
      <w:numFmt w:val="bullet"/>
      <w:lvlText w:val=""/>
      <w:lvlJc w:val="left"/>
      <w:pPr>
        <w:tabs>
          <w:tab w:val="num" w:pos="3600"/>
        </w:tabs>
        <w:ind w:left="3600" w:hanging="360"/>
      </w:pPr>
      <w:rPr>
        <w:rFonts w:ascii="Wingdings" w:hAnsi="Wingdings" w:hint="default"/>
      </w:rPr>
    </w:lvl>
    <w:lvl w:ilvl="5" w:tplc="A566BE86" w:tentative="1">
      <w:start w:val="1"/>
      <w:numFmt w:val="bullet"/>
      <w:lvlText w:val=""/>
      <w:lvlJc w:val="left"/>
      <w:pPr>
        <w:tabs>
          <w:tab w:val="num" w:pos="4320"/>
        </w:tabs>
        <w:ind w:left="4320" w:hanging="360"/>
      </w:pPr>
      <w:rPr>
        <w:rFonts w:ascii="Wingdings" w:hAnsi="Wingdings" w:hint="default"/>
      </w:rPr>
    </w:lvl>
    <w:lvl w:ilvl="6" w:tplc="B970711E" w:tentative="1">
      <w:start w:val="1"/>
      <w:numFmt w:val="bullet"/>
      <w:lvlText w:val=""/>
      <w:lvlJc w:val="left"/>
      <w:pPr>
        <w:tabs>
          <w:tab w:val="num" w:pos="5040"/>
        </w:tabs>
        <w:ind w:left="5040" w:hanging="360"/>
      </w:pPr>
      <w:rPr>
        <w:rFonts w:ascii="Wingdings" w:hAnsi="Wingdings" w:hint="default"/>
      </w:rPr>
    </w:lvl>
    <w:lvl w:ilvl="7" w:tplc="2F5086A4" w:tentative="1">
      <w:start w:val="1"/>
      <w:numFmt w:val="bullet"/>
      <w:lvlText w:val=""/>
      <w:lvlJc w:val="left"/>
      <w:pPr>
        <w:tabs>
          <w:tab w:val="num" w:pos="5760"/>
        </w:tabs>
        <w:ind w:left="5760" w:hanging="360"/>
      </w:pPr>
      <w:rPr>
        <w:rFonts w:ascii="Wingdings" w:hAnsi="Wingdings" w:hint="default"/>
      </w:rPr>
    </w:lvl>
    <w:lvl w:ilvl="8" w:tplc="E3EA0DCA" w:tentative="1">
      <w:start w:val="1"/>
      <w:numFmt w:val="bullet"/>
      <w:lvlText w:val=""/>
      <w:lvlJc w:val="left"/>
      <w:pPr>
        <w:tabs>
          <w:tab w:val="num" w:pos="6480"/>
        </w:tabs>
        <w:ind w:left="6480" w:hanging="360"/>
      </w:pPr>
      <w:rPr>
        <w:rFonts w:ascii="Wingdings" w:hAnsi="Wingdings" w:hint="default"/>
      </w:rPr>
    </w:lvl>
  </w:abstractNum>
  <w:abstractNum w:abstractNumId="33">
    <w:nsid w:val="7CDA1434"/>
    <w:multiLevelType w:val="hybridMultilevel"/>
    <w:tmpl w:val="93A0CB04"/>
    <w:lvl w:ilvl="0" w:tplc="080A0019">
      <w:start w:val="1"/>
      <w:numFmt w:val="lowerLetter"/>
      <w:lvlText w:val="%1."/>
      <w:lvlJc w:val="left"/>
      <w:pPr>
        <w:ind w:left="720" w:hanging="360"/>
      </w:pPr>
      <w:rPr>
        <w:rFonts w:cs="Times New Roman" w:hint="default"/>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4">
    <w:nsid w:val="7F99559D"/>
    <w:multiLevelType w:val="singleLevel"/>
    <w:tmpl w:val="0E42649C"/>
    <w:lvl w:ilvl="0">
      <w:start w:val="1"/>
      <w:numFmt w:val="upperRoman"/>
      <w:lvlText w:val="%1."/>
      <w:lvlJc w:val="left"/>
      <w:pPr>
        <w:tabs>
          <w:tab w:val="num" w:pos="1425"/>
        </w:tabs>
        <w:ind w:left="1425" w:hanging="720"/>
      </w:pPr>
      <w:rPr>
        <w:rFonts w:hint="default"/>
        <w:b w:val="0"/>
      </w:rPr>
    </w:lvl>
  </w:abstractNum>
  <w:num w:numId="1">
    <w:abstractNumId w:val="20"/>
  </w:num>
  <w:num w:numId="2">
    <w:abstractNumId w:val="25"/>
  </w:num>
  <w:num w:numId="3">
    <w:abstractNumId w:val="1"/>
  </w:num>
  <w:num w:numId="4">
    <w:abstractNumId w:val="24"/>
  </w:num>
  <w:num w:numId="5">
    <w:abstractNumId w:val="8"/>
  </w:num>
  <w:num w:numId="6">
    <w:abstractNumId w:val="6"/>
  </w:num>
  <w:num w:numId="7">
    <w:abstractNumId w:val="0"/>
  </w:num>
  <w:num w:numId="8">
    <w:abstractNumId w:val="9"/>
  </w:num>
  <w:num w:numId="9">
    <w:abstractNumId w:val="21"/>
  </w:num>
  <w:num w:numId="10">
    <w:abstractNumId w:val="7"/>
  </w:num>
  <w:num w:numId="11">
    <w:abstractNumId w:val="12"/>
  </w:num>
  <w:num w:numId="12">
    <w:abstractNumId w:val="27"/>
  </w:num>
  <w:num w:numId="13">
    <w:abstractNumId w:val="19"/>
  </w:num>
  <w:num w:numId="14">
    <w:abstractNumId w:val="17"/>
  </w:num>
  <w:num w:numId="15">
    <w:abstractNumId w:val="31"/>
  </w:num>
  <w:num w:numId="16">
    <w:abstractNumId w:val="15"/>
  </w:num>
  <w:num w:numId="17">
    <w:abstractNumId w:val="14"/>
  </w:num>
  <w:num w:numId="18">
    <w:abstractNumId w:val="5"/>
  </w:num>
  <w:num w:numId="19">
    <w:abstractNumId w:val="16"/>
  </w:num>
  <w:num w:numId="20">
    <w:abstractNumId w:val="11"/>
  </w:num>
  <w:num w:numId="21">
    <w:abstractNumId w:val="18"/>
  </w:num>
  <w:num w:numId="22">
    <w:abstractNumId w:val="32"/>
  </w:num>
  <w:num w:numId="23">
    <w:abstractNumId w:val="23"/>
  </w:num>
  <w:num w:numId="24">
    <w:abstractNumId w:val="29"/>
  </w:num>
  <w:num w:numId="25">
    <w:abstractNumId w:val="2"/>
  </w:num>
  <w:num w:numId="26">
    <w:abstractNumId w:val="33"/>
  </w:num>
  <w:num w:numId="27">
    <w:abstractNumId w:val="13"/>
  </w:num>
  <w:num w:numId="28">
    <w:abstractNumId w:val="28"/>
  </w:num>
  <w:num w:numId="29">
    <w:abstractNumId w:val="3"/>
  </w:num>
  <w:num w:numId="30">
    <w:abstractNumId w:val="10"/>
  </w:num>
  <w:num w:numId="31">
    <w:abstractNumId w:val="26"/>
  </w:num>
  <w:num w:numId="32">
    <w:abstractNumId w:val="4"/>
  </w:num>
  <w:num w:numId="33">
    <w:abstractNumId w:val="34"/>
  </w:num>
  <w:num w:numId="34">
    <w:abstractNumId w:val="22"/>
  </w:num>
  <w:num w:numId="35">
    <w:abstractNumId w:val="3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562B5"/>
    <w:rsid w:val="00004752"/>
    <w:rsid w:val="00005464"/>
    <w:rsid w:val="0001092C"/>
    <w:rsid w:val="00011EBD"/>
    <w:rsid w:val="000179D7"/>
    <w:rsid w:val="00022583"/>
    <w:rsid w:val="00025E90"/>
    <w:rsid w:val="00031CED"/>
    <w:rsid w:val="0004015D"/>
    <w:rsid w:val="00040B4C"/>
    <w:rsid w:val="0004123D"/>
    <w:rsid w:val="000461E6"/>
    <w:rsid w:val="00053078"/>
    <w:rsid w:val="00063F59"/>
    <w:rsid w:val="0006480B"/>
    <w:rsid w:val="000674C6"/>
    <w:rsid w:val="000753D9"/>
    <w:rsid w:val="00076C6C"/>
    <w:rsid w:val="0007750B"/>
    <w:rsid w:val="000871D6"/>
    <w:rsid w:val="0008761C"/>
    <w:rsid w:val="00087A13"/>
    <w:rsid w:val="000910A9"/>
    <w:rsid w:val="0009438B"/>
    <w:rsid w:val="000976A1"/>
    <w:rsid w:val="000A6F29"/>
    <w:rsid w:val="000B11DD"/>
    <w:rsid w:val="000B4887"/>
    <w:rsid w:val="000C0D10"/>
    <w:rsid w:val="000C0E02"/>
    <w:rsid w:val="000C6522"/>
    <w:rsid w:val="000D129F"/>
    <w:rsid w:val="000E5231"/>
    <w:rsid w:val="000E6FC1"/>
    <w:rsid w:val="000F47DF"/>
    <w:rsid w:val="00100F22"/>
    <w:rsid w:val="001018D9"/>
    <w:rsid w:val="00113BC8"/>
    <w:rsid w:val="00114C00"/>
    <w:rsid w:val="00120108"/>
    <w:rsid w:val="00130296"/>
    <w:rsid w:val="001314CB"/>
    <w:rsid w:val="00141643"/>
    <w:rsid w:val="00146CCE"/>
    <w:rsid w:val="001535D1"/>
    <w:rsid w:val="0015744E"/>
    <w:rsid w:val="001608CD"/>
    <w:rsid w:val="00163126"/>
    <w:rsid w:val="00164A41"/>
    <w:rsid w:val="00165C70"/>
    <w:rsid w:val="00167AED"/>
    <w:rsid w:val="00171C56"/>
    <w:rsid w:val="001734E9"/>
    <w:rsid w:val="00174039"/>
    <w:rsid w:val="001757A2"/>
    <w:rsid w:val="001769C7"/>
    <w:rsid w:val="00176CB0"/>
    <w:rsid w:val="00181987"/>
    <w:rsid w:val="00183656"/>
    <w:rsid w:val="001902A3"/>
    <w:rsid w:val="00195E39"/>
    <w:rsid w:val="001A7A3D"/>
    <w:rsid w:val="001B59C9"/>
    <w:rsid w:val="001C15C7"/>
    <w:rsid w:val="001C40AA"/>
    <w:rsid w:val="001C73F2"/>
    <w:rsid w:val="001D521E"/>
    <w:rsid w:val="001D63B9"/>
    <w:rsid w:val="001D77C6"/>
    <w:rsid w:val="001E1255"/>
    <w:rsid w:val="001E6BC8"/>
    <w:rsid w:val="001E73FE"/>
    <w:rsid w:val="001F4DDD"/>
    <w:rsid w:val="001F55A5"/>
    <w:rsid w:val="00201DEA"/>
    <w:rsid w:val="00202BF2"/>
    <w:rsid w:val="00202F94"/>
    <w:rsid w:val="0020567E"/>
    <w:rsid w:val="00205924"/>
    <w:rsid w:val="00206104"/>
    <w:rsid w:val="002075A4"/>
    <w:rsid w:val="002173F9"/>
    <w:rsid w:val="002224B4"/>
    <w:rsid w:val="002228AA"/>
    <w:rsid w:val="00226C6C"/>
    <w:rsid w:val="00235CCD"/>
    <w:rsid w:val="002408A9"/>
    <w:rsid w:val="0024380A"/>
    <w:rsid w:val="00243D7C"/>
    <w:rsid w:val="00243FFA"/>
    <w:rsid w:val="00244EF1"/>
    <w:rsid w:val="002471BE"/>
    <w:rsid w:val="00252CA7"/>
    <w:rsid w:val="0025557E"/>
    <w:rsid w:val="00260E5A"/>
    <w:rsid w:val="00261A5A"/>
    <w:rsid w:val="00265CEF"/>
    <w:rsid w:val="0026783D"/>
    <w:rsid w:val="00270D91"/>
    <w:rsid w:val="002721B8"/>
    <w:rsid w:val="00274744"/>
    <w:rsid w:val="00277485"/>
    <w:rsid w:val="00281E78"/>
    <w:rsid w:val="0028228F"/>
    <w:rsid w:val="0028427A"/>
    <w:rsid w:val="00295A97"/>
    <w:rsid w:val="002A3967"/>
    <w:rsid w:val="002B21D7"/>
    <w:rsid w:val="002B2CEA"/>
    <w:rsid w:val="002C1246"/>
    <w:rsid w:val="002C1A6E"/>
    <w:rsid w:val="002C568C"/>
    <w:rsid w:val="002C71B3"/>
    <w:rsid w:val="002D338E"/>
    <w:rsid w:val="002D3A74"/>
    <w:rsid w:val="002D617B"/>
    <w:rsid w:val="002E0CA1"/>
    <w:rsid w:val="002E0E58"/>
    <w:rsid w:val="002E2B9E"/>
    <w:rsid w:val="002E682B"/>
    <w:rsid w:val="002F20FF"/>
    <w:rsid w:val="002F30BF"/>
    <w:rsid w:val="00302B9A"/>
    <w:rsid w:val="00321D21"/>
    <w:rsid w:val="00322222"/>
    <w:rsid w:val="0032390A"/>
    <w:rsid w:val="00324B22"/>
    <w:rsid w:val="00325737"/>
    <w:rsid w:val="003261F6"/>
    <w:rsid w:val="003314F6"/>
    <w:rsid w:val="003321E0"/>
    <w:rsid w:val="00333ADC"/>
    <w:rsid w:val="00335F6D"/>
    <w:rsid w:val="00337AAF"/>
    <w:rsid w:val="00347643"/>
    <w:rsid w:val="0035031D"/>
    <w:rsid w:val="00353380"/>
    <w:rsid w:val="003545F5"/>
    <w:rsid w:val="00355F5F"/>
    <w:rsid w:val="00363B32"/>
    <w:rsid w:val="003647E4"/>
    <w:rsid w:val="00365651"/>
    <w:rsid w:val="003659D3"/>
    <w:rsid w:val="00367F8E"/>
    <w:rsid w:val="00374B82"/>
    <w:rsid w:val="0037559B"/>
    <w:rsid w:val="00390F78"/>
    <w:rsid w:val="00391349"/>
    <w:rsid w:val="00391547"/>
    <w:rsid w:val="00397828"/>
    <w:rsid w:val="003A4B93"/>
    <w:rsid w:val="003B570B"/>
    <w:rsid w:val="003B5DFA"/>
    <w:rsid w:val="003B655B"/>
    <w:rsid w:val="003B7202"/>
    <w:rsid w:val="003C0158"/>
    <w:rsid w:val="003C4466"/>
    <w:rsid w:val="003D2DEE"/>
    <w:rsid w:val="003D58E4"/>
    <w:rsid w:val="003D5C21"/>
    <w:rsid w:val="003F7F9F"/>
    <w:rsid w:val="0040132F"/>
    <w:rsid w:val="00404F69"/>
    <w:rsid w:val="004050ED"/>
    <w:rsid w:val="00411CB0"/>
    <w:rsid w:val="00413ABA"/>
    <w:rsid w:val="00417862"/>
    <w:rsid w:val="00422769"/>
    <w:rsid w:val="00425549"/>
    <w:rsid w:val="00430CBC"/>
    <w:rsid w:val="00440C07"/>
    <w:rsid w:val="004429E5"/>
    <w:rsid w:val="00443340"/>
    <w:rsid w:val="00447B37"/>
    <w:rsid w:val="00450C4B"/>
    <w:rsid w:val="00452A17"/>
    <w:rsid w:val="00453254"/>
    <w:rsid w:val="00456F84"/>
    <w:rsid w:val="0047759A"/>
    <w:rsid w:val="00480F25"/>
    <w:rsid w:val="004822E8"/>
    <w:rsid w:val="00483E75"/>
    <w:rsid w:val="004870B7"/>
    <w:rsid w:val="00490300"/>
    <w:rsid w:val="0049450A"/>
    <w:rsid w:val="004A2B34"/>
    <w:rsid w:val="004A6564"/>
    <w:rsid w:val="004B20EB"/>
    <w:rsid w:val="004C1190"/>
    <w:rsid w:val="004C41D6"/>
    <w:rsid w:val="004C4A8C"/>
    <w:rsid w:val="004C610D"/>
    <w:rsid w:val="004E7E56"/>
    <w:rsid w:val="004F13A5"/>
    <w:rsid w:val="004F2B7E"/>
    <w:rsid w:val="004F63FC"/>
    <w:rsid w:val="004F647B"/>
    <w:rsid w:val="00514038"/>
    <w:rsid w:val="0052317A"/>
    <w:rsid w:val="005233B0"/>
    <w:rsid w:val="005325FD"/>
    <w:rsid w:val="00534709"/>
    <w:rsid w:val="005362BE"/>
    <w:rsid w:val="005454BE"/>
    <w:rsid w:val="00546270"/>
    <w:rsid w:val="00547393"/>
    <w:rsid w:val="005477EB"/>
    <w:rsid w:val="00550B66"/>
    <w:rsid w:val="00553C5D"/>
    <w:rsid w:val="005575C2"/>
    <w:rsid w:val="00561D45"/>
    <w:rsid w:val="005623E3"/>
    <w:rsid w:val="0056633D"/>
    <w:rsid w:val="00567CBB"/>
    <w:rsid w:val="005727C3"/>
    <w:rsid w:val="00581ADC"/>
    <w:rsid w:val="0058346A"/>
    <w:rsid w:val="005871F5"/>
    <w:rsid w:val="005947F3"/>
    <w:rsid w:val="00597DD7"/>
    <w:rsid w:val="005A11D9"/>
    <w:rsid w:val="005A4D15"/>
    <w:rsid w:val="005B0081"/>
    <w:rsid w:val="005C20E6"/>
    <w:rsid w:val="005C357F"/>
    <w:rsid w:val="005C7D4E"/>
    <w:rsid w:val="005D26C4"/>
    <w:rsid w:val="005D28AD"/>
    <w:rsid w:val="005D6B68"/>
    <w:rsid w:val="005D7188"/>
    <w:rsid w:val="005E415A"/>
    <w:rsid w:val="005E6C66"/>
    <w:rsid w:val="005E7685"/>
    <w:rsid w:val="005F43DB"/>
    <w:rsid w:val="0060174C"/>
    <w:rsid w:val="0060400F"/>
    <w:rsid w:val="006057AB"/>
    <w:rsid w:val="00612C50"/>
    <w:rsid w:val="00612EA0"/>
    <w:rsid w:val="00613387"/>
    <w:rsid w:val="00616DA5"/>
    <w:rsid w:val="006179BF"/>
    <w:rsid w:val="00632DC0"/>
    <w:rsid w:val="00640307"/>
    <w:rsid w:val="00642A6E"/>
    <w:rsid w:val="00647D18"/>
    <w:rsid w:val="0065556E"/>
    <w:rsid w:val="00657510"/>
    <w:rsid w:val="0066287A"/>
    <w:rsid w:val="00663D7D"/>
    <w:rsid w:val="00664D6A"/>
    <w:rsid w:val="006654B8"/>
    <w:rsid w:val="00666217"/>
    <w:rsid w:val="00671EE0"/>
    <w:rsid w:val="00672C21"/>
    <w:rsid w:val="00673036"/>
    <w:rsid w:val="006976A8"/>
    <w:rsid w:val="006A36C0"/>
    <w:rsid w:val="006B0489"/>
    <w:rsid w:val="006C298E"/>
    <w:rsid w:val="006C3D9B"/>
    <w:rsid w:val="006C64BE"/>
    <w:rsid w:val="006D3399"/>
    <w:rsid w:val="006D5C64"/>
    <w:rsid w:val="006E6352"/>
    <w:rsid w:val="006E7B1A"/>
    <w:rsid w:val="006E7B29"/>
    <w:rsid w:val="006F070E"/>
    <w:rsid w:val="006F1389"/>
    <w:rsid w:val="006F28F5"/>
    <w:rsid w:val="006F3598"/>
    <w:rsid w:val="00701D7E"/>
    <w:rsid w:val="00704480"/>
    <w:rsid w:val="00706917"/>
    <w:rsid w:val="00706C0E"/>
    <w:rsid w:val="007134FA"/>
    <w:rsid w:val="00713572"/>
    <w:rsid w:val="007157DD"/>
    <w:rsid w:val="00716DA0"/>
    <w:rsid w:val="007276A6"/>
    <w:rsid w:val="0073033F"/>
    <w:rsid w:val="00732EDC"/>
    <w:rsid w:val="0074511D"/>
    <w:rsid w:val="0076041C"/>
    <w:rsid w:val="00760C6C"/>
    <w:rsid w:val="0076264E"/>
    <w:rsid w:val="00766BE1"/>
    <w:rsid w:val="00777ADE"/>
    <w:rsid w:val="00782677"/>
    <w:rsid w:val="00785746"/>
    <w:rsid w:val="007910A1"/>
    <w:rsid w:val="007935FC"/>
    <w:rsid w:val="00796753"/>
    <w:rsid w:val="007A58AB"/>
    <w:rsid w:val="007B1ACC"/>
    <w:rsid w:val="007B698C"/>
    <w:rsid w:val="007C291E"/>
    <w:rsid w:val="007C33F7"/>
    <w:rsid w:val="007C35AC"/>
    <w:rsid w:val="007D7D20"/>
    <w:rsid w:val="007E34A6"/>
    <w:rsid w:val="007E3ED5"/>
    <w:rsid w:val="0080250E"/>
    <w:rsid w:val="00810D42"/>
    <w:rsid w:val="008146EB"/>
    <w:rsid w:val="0081528F"/>
    <w:rsid w:val="00820614"/>
    <w:rsid w:val="00824D15"/>
    <w:rsid w:val="00830007"/>
    <w:rsid w:val="0083162E"/>
    <w:rsid w:val="00832676"/>
    <w:rsid w:val="00834BE9"/>
    <w:rsid w:val="00845576"/>
    <w:rsid w:val="0084591D"/>
    <w:rsid w:val="0084722F"/>
    <w:rsid w:val="00847DF9"/>
    <w:rsid w:val="008562B5"/>
    <w:rsid w:val="00857EF1"/>
    <w:rsid w:val="008613E6"/>
    <w:rsid w:val="00861F72"/>
    <w:rsid w:val="00864842"/>
    <w:rsid w:val="008708BD"/>
    <w:rsid w:val="00871778"/>
    <w:rsid w:val="008872E3"/>
    <w:rsid w:val="008A211D"/>
    <w:rsid w:val="008A42AC"/>
    <w:rsid w:val="008A462E"/>
    <w:rsid w:val="008B0A88"/>
    <w:rsid w:val="008B355D"/>
    <w:rsid w:val="008B422F"/>
    <w:rsid w:val="008B5ADA"/>
    <w:rsid w:val="008C6E8F"/>
    <w:rsid w:val="008D29B1"/>
    <w:rsid w:val="008D69DB"/>
    <w:rsid w:val="008D6DE3"/>
    <w:rsid w:val="008E15C7"/>
    <w:rsid w:val="008E1B25"/>
    <w:rsid w:val="008E77C4"/>
    <w:rsid w:val="0090168D"/>
    <w:rsid w:val="00903325"/>
    <w:rsid w:val="00910C45"/>
    <w:rsid w:val="009117EE"/>
    <w:rsid w:val="00930F90"/>
    <w:rsid w:val="00933163"/>
    <w:rsid w:val="009343B2"/>
    <w:rsid w:val="009353E8"/>
    <w:rsid w:val="009449BC"/>
    <w:rsid w:val="00950B58"/>
    <w:rsid w:val="00950CDC"/>
    <w:rsid w:val="009536F6"/>
    <w:rsid w:val="00956B50"/>
    <w:rsid w:val="00963991"/>
    <w:rsid w:val="00967DC6"/>
    <w:rsid w:val="00970B43"/>
    <w:rsid w:val="00976131"/>
    <w:rsid w:val="009767B7"/>
    <w:rsid w:val="00976C83"/>
    <w:rsid w:val="00977B9E"/>
    <w:rsid w:val="00977E59"/>
    <w:rsid w:val="009872CD"/>
    <w:rsid w:val="00990DF9"/>
    <w:rsid w:val="0099184B"/>
    <w:rsid w:val="00995589"/>
    <w:rsid w:val="00997499"/>
    <w:rsid w:val="009A3EB7"/>
    <w:rsid w:val="009A629E"/>
    <w:rsid w:val="009B0FFE"/>
    <w:rsid w:val="009B68DE"/>
    <w:rsid w:val="009C09BB"/>
    <w:rsid w:val="009C3971"/>
    <w:rsid w:val="009C4B05"/>
    <w:rsid w:val="009C7740"/>
    <w:rsid w:val="009D56D2"/>
    <w:rsid w:val="009D776B"/>
    <w:rsid w:val="009E1709"/>
    <w:rsid w:val="009E1A48"/>
    <w:rsid w:val="009E226F"/>
    <w:rsid w:val="009E3404"/>
    <w:rsid w:val="00A02046"/>
    <w:rsid w:val="00A05488"/>
    <w:rsid w:val="00A114B4"/>
    <w:rsid w:val="00A116CB"/>
    <w:rsid w:val="00A25414"/>
    <w:rsid w:val="00A2787F"/>
    <w:rsid w:val="00A27C9E"/>
    <w:rsid w:val="00A32E77"/>
    <w:rsid w:val="00A32F88"/>
    <w:rsid w:val="00A37D93"/>
    <w:rsid w:val="00A4396E"/>
    <w:rsid w:val="00A45AD6"/>
    <w:rsid w:val="00A5449C"/>
    <w:rsid w:val="00A5555C"/>
    <w:rsid w:val="00A574A1"/>
    <w:rsid w:val="00A62561"/>
    <w:rsid w:val="00A62858"/>
    <w:rsid w:val="00A720B8"/>
    <w:rsid w:val="00A721B3"/>
    <w:rsid w:val="00A76B1F"/>
    <w:rsid w:val="00A77A9F"/>
    <w:rsid w:val="00A90ECD"/>
    <w:rsid w:val="00A91758"/>
    <w:rsid w:val="00A930A3"/>
    <w:rsid w:val="00AA0F42"/>
    <w:rsid w:val="00AA1E2D"/>
    <w:rsid w:val="00AA3256"/>
    <w:rsid w:val="00AA32F5"/>
    <w:rsid w:val="00AA5EB4"/>
    <w:rsid w:val="00AA7AD5"/>
    <w:rsid w:val="00AB1057"/>
    <w:rsid w:val="00AB3FC7"/>
    <w:rsid w:val="00AC2730"/>
    <w:rsid w:val="00AD2556"/>
    <w:rsid w:val="00AD53D5"/>
    <w:rsid w:val="00AE13E9"/>
    <w:rsid w:val="00AE3C47"/>
    <w:rsid w:val="00AE679A"/>
    <w:rsid w:val="00AF2975"/>
    <w:rsid w:val="00AF4880"/>
    <w:rsid w:val="00AF48D1"/>
    <w:rsid w:val="00AF5184"/>
    <w:rsid w:val="00B026A2"/>
    <w:rsid w:val="00B05159"/>
    <w:rsid w:val="00B13C58"/>
    <w:rsid w:val="00B21945"/>
    <w:rsid w:val="00B21DC1"/>
    <w:rsid w:val="00B267CD"/>
    <w:rsid w:val="00B32562"/>
    <w:rsid w:val="00B37A8D"/>
    <w:rsid w:val="00B424A3"/>
    <w:rsid w:val="00B54385"/>
    <w:rsid w:val="00B56718"/>
    <w:rsid w:val="00B5778D"/>
    <w:rsid w:val="00B64651"/>
    <w:rsid w:val="00B771A1"/>
    <w:rsid w:val="00B77BE3"/>
    <w:rsid w:val="00B86353"/>
    <w:rsid w:val="00B87D44"/>
    <w:rsid w:val="00B91186"/>
    <w:rsid w:val="00B948D4"/>
    <w:rsid w:val="00BA0B4B"/>
    <w:rsid w:val="00BA2B4E"/>
    <w:rsid w:val="00BA31F5"/>
    <w:rsid w:val="00BA5042"/>
    <w:rsid w:val="00BB6DD7"/>
    <w:rsid w:val="00BC0755"/>
    <w:rsid w:val="00BC2D48"/>
    <w:rsid w:val="00BC3360"/>
    <w:rsid w:val="00BC35CD"/>
    <w:rsid w:val="00BD3ED7"/>
    <w:rsid w:val="00BD6D8E"/>
    <w:rsid w:val="00BE72FE"/>
    <w:rsid w:val="00BF1984"/>
    <w:rsid w:val="00BF5712"/>
    <w:rsid w:val="00BF57F8"/>
    <w:rsid w:val="00C04235"/>
    <w:rsid w:val="00C068DD"/>
    <w:rsid w:val="00C1029A"/>
    <w:rsid w:val="00C11FE9"/>
    <w:rsid w:val="00C16945"/>
    <w:rsid w:val="00C20FED"/>
    <w:rsid w:val="00C21B73"/>
    <w:rsid w:val="00C21D45"/>
    <w:rsid w:val="00C24B45"/>
    <w:rsid w:val="00C253E2"/>
    <w:rsid w:val="00C25968"/>
    <w:rsid w:val="00C2611A"/>
    <w:rsid w:val="00C31DBC"/>
    <w:rsid w:val="00C37771"/>
    <w:rsid w:val="00C51163"/>
    <w:rsid w:val="00C53D75"/>
    <w:rsid w:val="00C53E6F"/>
    <w:rsid w:val="00C5409D"/>
    <w:rsid w:val="00C54682"/>
    <w:rsid w:val="00C84495"/>
    <w:rsid w:val="00C86053"/>
    <w:rsid w:val="00C91814"/>
    <w:rsid w:val="00C934DB"/>
    <w:rsid w:val="00C9639D"/>
    <w:rsid w:val="00CA074D"/>
    <w:rsid w:val="00CA37AF"/>
    <w:rsid w:val="00CA3E06"/>
    <w:rsid w:val="00CB0779"/>
    <w:rsid w:val="00CB299A"/>
    <w:rsid w:val="00CB2EBB"/>
    <w:rsid w:val="00CB30F5"/>
    <w:rsid w:val="00CB45CB"/>
    <w:rsid w:val="00CB7410"/>
    <w:rsid w:val="00CC5589"/>
    <w:rsid w:val="00CC5972"/>
    <w:rsid w:val="00CD7922"/>
    <w:rsid w:val="00CE159A"/>
    <w:rsid w:val="00CE2026"/>
    <w:rsid w:val="00CE4367"/>
    <w:rsid w:val="00CE791B"/>
    <w:rsid w:val="00CF2FA0"/>
    <w:rsid w:val="00CF3653"/>
    <w:rsid w:val="00CF3B55"/>
    <w:rsid w:val="00D03C9E"/>
    <w:rsid w:val="00D10874"/>
    <w:rsid w:val="00D15817"/>
    <w:rsid w:val="00D1664F"/>
    <w:rsid w:val="00D265E0"/>
    <w:rsid w:val="00D32EA6"/>
    <w:rsid w:val="00D346E7"/>
    <w:rsid w:val="00D364FF"/>
    <w:rsid w:val="00D4400C"/>
    <w:rsid w:val="00D44B19"/>
    <w:rsid w:val="00D46374"/>
    <w:rsid w:val="00D536EE"/>
    <w:rsid w:val="00D551DA"/>
    <w:rsid w:val="00D56957"/>
    <w:rsid w:val="00D57AB8"/>
    <w:rsid w:val="00D60223"/>
    <w:rsid w:val="00D625B6"/>
    <w:rsid w:val="00D63696"/>
    <w:rsid w:val="00D673BE"/>
    <w:rsid w:val="00D67D91"/>
    <w:rsid w:val="00D71BC1"/>
    <w:rsid w:val="00D76648"/>
    <w:rsid w:val="00D80F0F"/>
    <w:rsid w:val="00D92F5C"/>
    <w:rsid w:val="00DA6A29"/>
    <w:rsid w:val="00DB693B"/>
    <w:rsid w:val="00DB7CEE"/>
    <w:rsid w:val="00DC3A38"/>
    <w:rsid w:val="00DC5E7F"/>
    <w:rsid w:val="00DC61B4"/>
    <w:rsid w:val="00DD1986"/>
    <w:rsid w:val="00DD1BE1"/>
    <w:rsid w:val="00DE2505"/>
    <w:rsid w:val="00DE2CD6"/>
    <w:rsid w:val="00DE4DB4"/>
    <w:rsid w:val="00DF0AF5"/>
    <w:rsid w:val="00DF4A9E"/>
    <w:rsid w:val="00DF4ACE"/>
    <w:rsid w:val="00DF54F5"/>
    <w:rsid w:val="00DF6CBE"/>
    <w:rsid w:val="00DF7EF0"/>
    <w:rsid w:val="00E01E32"/>
    <w:rsid w:val="00E14394"/>
    <w:rsid w:val="00E16ADD"/>
    <w:rsid w:val="00E17C12"/>
    <w:rsid w:val="00E20E2B"/>
    <w:rsid w:val="00E22117"/>
    <w:rsid w:val="00E226E3"/>
    <w:rsid w:val="00E22A84"/>
    <w:rsid w:val="00E23920"/>
    <w:rsid w:val="00E37195"/>
    <w:rsid w:val="00E422B6"/>
    <w:rsid w:val="00E42940"/>
    <w:rsid w:val="00E444C1"/>
    <w:rsid w:val="00E468C6"/>
    <w:rsid w:val="00E4750B"/>
    <w:rsid w:val="00E5671D"/>
    <w:rsid w:val="00E62127"/>
    <w:rsid w:val="00E76680"/>
    <w:rsid w:val="00E850F5"/>
    <w:rsid w:val="00E9079B"/>
    <w:rsid w:val="00E97B77"/>
    <w:rsid w:val="00EA45B5"/>
    <w:rsid w:val="00EB1416"/>
    <w:rsid w:val="00EB2087"/>
    <w:rsid w:val="00EB2239"/>
    <w:rsid w:val="00EC181E"/>
    <w:rsid w:val="00EF0A8C"/>
    <w:rsid w:val="00F01E0B"/>
    <w:rsid w:val="00F10E04"/>
    <w:rsid w:val="00F13DC1"/>
    <w:rsid w:val="00F20D0A"/>
    <w:rsid w:val="00F22EE1"/>
    <w:rsid w:val="00F24F73"/>
    <w:rsid w:val="00F372A2"/>
    <w:rsid w:val="00F41D97"/>
    <w:rsid w:val="00F50363"/>
    <w:rsid w:val="00F50464"/>
    <w:rsid w:val="00F50D0C"/>
    <w:rsid w:val="00F511C5"/>
    <w:rsid w:val="00F53A52"/>
    <w:rsid w:val="00F53AE9"/>
    <w:rsid w:val="00F5676A"/>
    <w:rsid w:val="00F64CAE"/>
    <w:rsid w:val="00F70309"/>
    <w:rsid w:val="00F70AE2"/>
    <w:rsid w:val="00F72370"/>
    <w:rsid w:val="00F81069"/>
    <w:rsid w:val="00F82D70"/>
    <w:rsid w:val="00F8321F"/>
    <w:rsid w:val="00F83960"/>
    <w:rsid w:val="00F84757"/>
    <w:rsid w:val="00F85AF8"/>
    <w:rsid w:val="00FB5160"/>
    <w:rsid w:val="00FB54C7"/>
    <w:rsid w:val="00FB5A2E"/>
    <w:rsid w:val="00FC0DB0"/>
    <w:rsid w:val="00FC31FD"/>
    <w:rsid w:val="00FC5BA8"/>
    <w:rsid w:val="00FD348F"/>
    <w:rsid w:val="00FD5451"/>
    <w:rsid w:val="00FE0FBD"/>
    <w:rsid w:val="00FE1F2B"/>
    <w:rsid w:val="00FE7FFB"/>
    <w:rsid w:val="00FF0545"/>
    <w:rsid w:val="00FF0FA5"/>
    <w:rsid w:val="00FF193D"/>
    <w:rsid w:val="00FF4D32"/>
    <w:rsid w:val="00FF50C9"/>
    <w:rsid w:val="00FF58C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2B5"/>
  </w:style>
  <w:style w:type="paragraph" w:styleId="Ttulo1">
    <w:name w:val="heading 1"/>
    <w:basedOn w:val="Normal"/>
    <w:next w:val="Normal"/>
    <w:link w:val="Ttulo1Car"/>
    <w:uiPriority w:val="1"/>
    <w:qFormat/>
    <w:rsid w:val="008562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9"/>
    <w:unhideWhenUsed/>
    <w:qFormat/>
    <w:rsid w:val="008562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562B5"/>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8562B5"/>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9"/>
    <w:rsid w:val="008562B5"/>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8562B5"/>
    <w:rPr>
      <w:rFonts w:asciiTheme="majorHAnsi" w:eastAsiaTheme="majorEastAsia" w:hAnsiTheme="majorHAnsi" w:cstheme="majorBidi"/>
      <w:b/>
      <w:bCs/>
      <w:color w:val="4F81BD" w:themeColor="accent1"/>
      <w:sz w:val="24"/>
      <w:szCs w:val="24"/>
      <w:lang w:val="es-ES" w:eastAsia="es-ES"/>
    </w:rPr>
  </w:style>
  <w:style w:type="paragraph" w:styleId="Textoindependiente">
    <w:name w:val="Body Text"/>
    <w:basedOn w:val="Normal"/>
    <w:link w:val="TextoindependienteCar"/>
    <w:uiPriority w:val="99"/>
    <w:qFormat/>
    <w:rsid w:val="008562B5"/>
    <w:pPr>
      <w:widowControl w:val="0"/>
      <w:autoSpaceDE w:val="0"/>
      <w:autoSpaceDN w:val="0"/>
      <w:adjustRightInd w:val="0"/>
      <w:spacing w:after="0" w:line="240" w:lineRule="auto"/>
      <w:ind w:left="102"/>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uiPriority w:val="99"/>
    <w:rsid w:val="008562B5"/>
    <w:rPr>
      <w:rFonts w:ascii="Times New Roman" w:eastAsia="Times New Roman" w:hAnsi="Times New Roman" w:cs="Times New Roman"/>
      <w:sz w:val="20"/>
      <w:szCs w:val="20"/>
      <w:lang w:val="en-US"/>
    </w:rPr>
  </w:style>
  <w:style w:type="paragraph" w:styleId="Sinespaciado">
    <w:name w:val="No Spacing"/>
    <w:link w:val="SinespaciadoCar"/>
    <w:uiPriority w:val="1"/>
    <w:qFormat/>
    <w:rsid w:val="008562B5"/>
    <w:pPr>
      <w:spacing w:after="0" w:line="240" w:lineRule="auto"/>
    </w:pPr>
  </w:style>
  <w:style w:type="character" w:customStyle="1" w:styleId="SinespaciadoCar">
    <w:name w:val="Sin espaciado Car"/>
    <w:link w:val="Sinespaciado"/>
    <w:uiPriority w:val="1"/>
    <w:rsid w:val="008562B5"/>
  </w:style>
  <w:style w:type="character" w:customStyle="1" w:styleId="Fuentedeprrafopredeter1">
    <w:name w:val="Fuente de párrafo predeter.1"/>
    <w:rsid w:val="008562B5"/>
  </w:style>
  <w:style w:type="paragraph" w:styleId="Encabezado">
    <w:name w:val="header"/>
    <w:basedOn w:val="Normal"/>
    <w:link w:val="EncabezadoCar"/>
    <w:uiPriority w:val="99"/>
    <w:unhideWhenUsed/>
    <w:rsid w:val="008562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62B5"/>
  </w:style>
  <w:style w:type="paragraph" w:styleId="Piedepgina">
    <w:name w:val="footer"/>
    <w:basedOn w:val="Normal"/>
    <w:link w:val="PiedepginaCar"/>
    <w:uiPriority w:val="99"/>
    <w:unhideWhenUsed/>
    <w:rsid w:val="008562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62B5"/>
  </w:style>
  <w:style w:type="paragraph" w:styleId="Prrafodelista">
    <w:name w:val="List Paragraph"/>
    <w:basedOn w:val="Normal"/>
    <w:link w:val="PrrafodelistaCar"/>
    <w:uiPriority w:val="34"/>
    <w:qFormat/>
    <w:rsid w:val="008562B5"/>
    <w:pPr>
      <w:ind w:left="720"/>
      <w:contextualSpacing/>
    </w:pPr>
  </w:style>
  <w:style w:type="character" w:customStyle="1" w:styleId="PrrafodelistaCar">
    <w:name w:val="Párrafo de lista Car"/>
    <w:link w:val="Prrafodelista"/>
    <w:uiPriority w:val="34"/>
    <w:locked/>
    <w:rsid w:val="008562B5"/>
  </w:style>
  <w:style w:type="paragraph" w:customStyle="1" w:styleId="Standard">
    <w:name w:val="Standard"/>
    <w:rsid w:val="008562B5"/>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Fuentedeprrafopredeter2">
    <w:name w:val="Fuente de párrafo predeter.2"/>
    <w:rsid w:val="008562B5"/>
  </w:style>
  <w:style w:type="paragraph" w:styleId="NormalWeb">
    <w:name w:val="Normal (Web)"/>
    <w:basedOn w:val="Normal"/>
    <w:uiPriority w:val="99"/>
    <w:unhideWhenUsed/>
    <w:rsid w:val="008562B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8562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inespaciado1">
    <w:name w:val="Sin espaciado1"/>
    <w:link w:val="Sinespaciado1Car"/>
    <w:uiPriority w:val="99"/>
    <w:rsid w:val="008562B5"/>
    <w:pPr>
      <w:spacing w:after="0" w:line="240" w:lineRule="auto"/>
    </w:pPr>
    <w:rPr>
      <w:rFonts w:ascii="Calibri" w:eastAsia="Times New Roman" w:hAnsi="Calibri" w:cs="Times New Roman"/>
    </w:rPr>
  </w:style>
  <w:style w:type="paragraph" w:styleId="Textoindependiente2">
    <w:name w:val="Body Text 2"/>
    <w:basedOn w:val="Normal"/>
    <w:link w:val="Textoindependiente2Car"/>
    <w:uiPriority w:val="99"/>
    <w:semiHidden/>
    <w:unhideWhenUsed/>
    <w:rsid w:val="008562B5"/>
    <w:pPr>
      <w:spacing w:after="120" w:line="480" w:lineRule="auto"/>
    </w:pPr>
  </w:style>
  <w:style w:type="character" w:customStyle="1" w:styleId="Textoindependiente2Car">
    <w:name w:val="Texto independiente 2 Car"/>
    <w:basedOn w:val="Fuentedeprrafopredeter"/>
    <w:link w:val="Textoindependiente2"/>
    <w:uiPriority w:val="99"/>
    <w:semiHidden/>
    <w:rsid w:val="008562B5"/>
  </w:style>
  <w:style w:type="paragraph" w:customStyle="1" w:styleId="Default">
    <w:name w:val="Default"/>
    <w:uiPriority w:val="99"/>
    <w:rsid w:val="008562B5"/>
    <w:pPr>
      <w:autoSpaceDE w:val="0"/>
      <w:autoSpaceDN w:val="0"/>
      <w:adjustRightInd w:val="0"/>
      <w:spacing w:after="0" w:line="240" w:lineRule="auto"/>
    </w:pPr>
    <w:rPr>
      <w:rFonts w:ascii="Arial" w:eastAsia="Times New Roman" w:hAnsi="Arial" w:cs="Arial"/>
      <w:color w:val="000000"/>
      <w:sz w:val="24"/>
      <w:szCs w:val="24"/>
      <w:lang w:eastAsia="es-MX"/>
    </w:rPr>
  </w:style>
  <w:style w:type="table" w:customStyle="1" w:styleId="TableNormal">
    <w:name w:val="Table Normal"/>
    <w:unhideWhenUsed/>
    <w:qFormat/>
    <w:rsid w:val="008562B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62B5"/>
    <w:pPr>
      <w:widowControl w:val="0"/>
      <w:spacing w:after="0" w:line="240" w:lineRule="auto"/>
    </w:pPr>
    <w:rPr>
      <w:lang w:val="en-US"/>
    </w:rPr>
  </w:style>
  <w:style w:type="paragraph" w:customStyle="1" w:styleId="texto">
    <w:name w:val="texto"/>
    <w:basedOn w:val="Normal"/>
    <w:rsid w:val="008562B5"/>
    <w:pPr>
      <w:spacing w:after="101" w:line="216" w:lineRule="atLeast"/>
      <w:ind w:firstLine="288"/>
      <w:jc w:val="both"/>
    </w:pPr>
    <w:rPr>
      <w:rFonts w:ascii="Arial" w:eastAsia="Times New Roman" w:hAnsi="Arial" w:cs="Arial"/>
      <w:sz w:val="18"/>
      <w:szCs w:val="20"/>
      <w:lang w:val="es-ES_tradnl" w:eastAsia="es-MX"/>
    </w:rPr>
  </w:style>
  <w:style w:type="character" w:styleId="Textoennegrita">
    <w:name w:val="Strong"/>
    <w:basedOn w:val="Fuentedeprrafopredeter"/>
    <w:uiPriority w:val="99"/>
    <w:qFormat/>
    <w:rsid w:val="008562B5"/>
    <w:rPr>
      <w:b/>
      <w:bCs/>
    </w:rPr>
  </w:style>
  <w:style w:type="paragraph" w:styleId="Textodeglobo">
    <w:name w:val="Balloon Text"/>
    <w:basedOn w:val="Normal"/>
    <w:link w:val="TextodegloboCar"/>
    <w:uiPriority w:val="99"/>
    <w:semiHidden/>
    <w:unhideWhenUsed/>
    <w:rsid w:val="008562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2B5"/>
    <w:rPr>
      <w:rFonts w:ascii="Tahoma" w:hAnsi="Tahoma" w:cs="Tahoma"/>
      <w:sz w:val="16"/>
      <w:szCs w:val="16"/>
    </w:rPr>
  </w:style>
  <w:style w:type="paragraph" w:styleId="Textonotapie">
    <w:name w:val="footnote text"/>
    <w:basedOn w:val="Normal"/>
    <w:link w:val="TextonotapieCar"/>
    <w:uiPriority w:val="99"/>
    <w:unhideWhenUsed/>
    <w:rsid w:val="008562B5"/>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8562B5"/>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8562B5"/>
    <w:rPr>
      <w:vertAlign w:val="superscript"/>
    </w:rPr>
  </w:style>
  <w:style w:type="paragraph" w:customStyle="1" w:styleId="Normal1">
    <w:name w:val="Normal1"/>
    <w:rsid w:val="008562B5"/>
    <w:pPr>
      <w:spacing w:after="0" w:line="240" w:lineRule="auto"/>
    </w:pPr>
    <w:rPr>
      <w:rFonts w:ascii="Times New Roman" w:eastAsia="Times New Roman" w:hAnsi="Times New Roman" w:cs="Times New Roman"/>
      <w:color w:val="000000"/>
      <w:sz w:val="24"/>
      <w:szCs w:val="24"/>
      <w:lang w:val="es-ES" w:eastAsia="es-ES"/>
    </w:rPr>
  </w:style>
  <w:style w:type="character" w:styleId="Hipervnculo">
    <w:name w:val="Hyperlink"/>
    <w:basedOn w:val="Fuentedeprrafopredeter"/>
    <w:uiPriority w:val="99"/>
    <w:unhideWhenUsed/>
    <w:rsid w:val="008562B5"/>
    <w:rPr>
      <w:color w:val="0000FF" w:themeColor="hyperlink"/>
      <w:u w:val="single"/>
    </w:rPr>
  </w:style>
  <w:style w:type="paragraph" w:styleId="Textosinformato">
    <w:name w:val="Plain Text"/>
    <w:aliases w:val=" Car"/>
    <w:basedOn w:val="Normal"/>
    <w:link w:val="TextosinformatoCar"/>
    <w:uiPriority w:val="99"/>
    <w:rsid w:val="008562B5"/>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aliases w:val=" Car Car"/>
    <w:basedOn w:val="Fuentedeprrafopredeter"/>
    <w:link w:val="Textosinformato"/>
    <w:uiPriority w:val="99"/>
    <w:rsid w:val="008562B5"/>
    <w:rPr>
      <w:rFonts w:ascii="Courier New" w:eastAsia="Times New Roman" w:hAnsi="Courier New" w:cs="Courier New"/>
      <w:sz w:val="20"/>
      <w:szCs w:val="20"/>
      <w:lang w:val="es-ES" w:eastAsia="es-ES"/>
    </w:rPr>
  </w:style>
  <w:style w:type="paragraph" w:customStyle="1" w:styleId="bodytext">
    <w:name w:val="bodytext"/>
    <w:basedOn w:val="Normal"/>
    <w:uiPriority w:val="99"/>
    <w:rsid w:val="008562B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0">
    <w:name w:val="Texto"/>
    <w:basedOn w:val="Normal"/>
    <w:link w:val="TextoCar"/>
    <w:uiPriority w:val="99"/>
    <w:qFormat/>
    <w:rsid w:val="008562B5"/>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0"/>
    <w:uiPriority w:val="99"/>
    <w:locked/>
    <w:rsid w:val="008562B5"/>
    <w:rPr>
      <w:rFonts w:ascii="Arial" w:eastAsia="Times New Roman" w:hAnsi="Arial" w:cs="Arial"/>
      <w:sz w:val="18"/>
      <w:szCs w:val="18"/>
      <w:lang w:eastAsia="es-ES"/>
    </w:rPr>
  </w:style>
  <w:style w:type="paragraph" w:customStyle="1" w:styleId="Textbody">
    <w:name w:val="Text body"/>
    <w:basedOn w:val="Standard"/>
    <w:rsid w:val="008562B5"/>
    <w:pPr>
      <w:spacing w:after="120"/>
    </w:pPr>
  </w:style>
  <w:style w:type="character" w:customStyle="1" w:styleId="EncabezadoCar1">
    <w:name w:val="Encabezado Car1"/>
    <w:rsid w:val="008562B5"/>
    <w:rPr>
      <w:rFonts w:ascii="Times New Roman" w:eastAsia="SimSun" w:hAnsi="Times New Roman" w:cs="Mangal"/>
      <w:kern w:val="1"/>
      <w:sz w:val="24"/>
      <w:szCs w:val="21"/>
      <w:lang w:eastAsia="zh-CN" w:bidi="hi-IN"/>
    </w:rPr>
  </w:style>
  <w:style w:type="paragraph" w:customStyle="1" w:styleId="Prrafodelista1">
    <w:name w:val="Párrafo de lista1"/>
    <w:basedOn w:val="Normal"/>
    <w:rsid w:val="008562B5"/>
    <w:pPr>
      <w:ind w:left="720"/>
      <w:contextualSpacing/>
    </w:pPr>
    <w:rPr>
      <w:rFonts w:ascii="Calibri" w:eastAsia="Times New Roman" w:hAnsi="Calibri" w:cs="Times New Roman"/>
    </w:rPr>
  </w:style>
  <w:style w:type="character" w:customStyle="1" w:styleId="apple-converted-space">
    <w:name w:val="apple-converted-space"/>
    <w:basedOn w:val="Fuentedeprrafopredeter"/>
    <w:rsid w:val="008562B5"/>
  </w:style>
  <w:style w:type="paragraph" w:customStyle="1" w:styleId="Estilo">
    <w:name w:val="Estilo"/>
    <w:basedOn w:val="Sinespaciado"/>
    <w:link w:val="EstiloCar"/>
    <w:uiPriority w:val="99"/>
    <w:qFormat/>
    <w:rsid w:val="008562B5"/>
    <w:pPr>
      <w:jc w:val="both"/>
    </w:pPr>
    <w:rPr>
      <w:rFonts w:ascii="Arial" w:eastAsia="Calibri" w:hAnsi="Arial" w:cs="Times New Roman"/>
      <w:sz w:val="24"/>
    </w:rPr>
  </w:style>
  <w:style w:type="character" w:customStyle="1" w:styleId="EstiloCar">
    <w:name w:val="Estilo Car"/>
    <w:link w:val="Estilo"/>
    <w:uiPriority w:val="99"/>
    <w:rsid w:val="008562B5"/>
    <w:rPr>
      <w:rFonts w:ascii="Arial" w:eastAsia="Calibri" w:hAnsi="Arial" w:cs="Times New Roman"/>
      <w:sz w:val="24"/>
    </w:rPr>
  </w:style>
  <w:style w:type="paragraph" w:customStyle="1" w:styleId="normal0">
    <w:name w:val="normal"/>
    <w:rsid w:val="008562B5"/>
    <w:pPr>
      <w:pBdr>
        <w:top w:val="nil"/>
        <w:left w:val="nil"/>
        <w:bottom w:val="nil"/>
        <w:right w:val="nil"/>
        <w:between w:val="nil"/>
      </w:pBdr>
      <w:spacing w:after="0"/>
    </w:pPr>
    <w:rPr>
      <w:rFonts w:ascii="Arial" w:eastAsia="Arial" w:hAnsi="Arial" w:cs="Arial"/>
      <w:color w:val="000000"/>
      <w:lang w:eastAsia="es-MX"/>
    </w:rPr>
  </w:style>
  <w:style w:type="paragraph" w:customStyle="1" w:styleId="Predeterminado">
    <w:name w:val="Predeterminado"/>
    <w:rsid w:val="008562B5"/>
    <w:pPr>
      <w:widowControl w:val="0"/>
      <w:tabs>
        <w:tab w:val="left" w:pos="706"/>
      </w:tabs>
      <w:suppressAutoHyphens/>
    </w:pPr>
    <w:rPr>
      <w:rFonts w:ascii="Times New Roman" w:eastAsia="Andale Sans UI" w:hAnsi="Times New Roman" w:cs="Tahoma"/>
      <w:sz w:val="24"/>
      <w:szCs w:val="24"/>
      <w:lang w:val="es-ES" w:eastAsia="es-ES" w:bidi="es-ES"/>
    </w:rPr>
  </w:style>
  <w:style w:type="paragraph" w:customStyle="1" w:styleId="Normal2">
    <w:name w:val="Normal2"/>
    <w:rsid w:val="008562B5"/>
    <w:pPr>
      <w:spacing w:after="0"/>
    </w:pPr>
    <w:rPr>
      <w:rFonts w:ascii="Arial" w:eastAsia="Arial" w:hAnsi="Arial" w:cs="Arial"/>
      <w:color w:val="000000"/>
      <w:lang w:eastAsia="es-ES"/>
    </w:rPr>
  </w:style>
  <w:style w:type="paragraph" w:styleId="Epgrafe">
    <w:name w:val="caption"/>
    <w:basedOn w:val="Normal"/>
    <w:next w:val="Normal"/>
    <w:uiPriority w:val="35"/>
    <w:unhideWhenUsed/>
    <w:qFormat/>
    <w:rsid w:val="008562B5"/>
    <w:pPr>
      <w:spacing w:line="240" w:lineRule="auto"/>
    </w:pPr>
    <w:rPr>
      <w:i/>
      <w:iCs/>
      <w:color w:val="1F497D" w:themeColor="text2"/>
      <w:sz w:val="18"/>
      <w:szCs w:val="18"/>
    </w:rPr>
  </w:style>
  <w:style w:type="paragraph" w:customStyle="1" w:styleId="Body">
    <w:name w:val="Body"/>
    <w:link w:val="BodyCar"/>
    <w:rsid w:val="008562B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MX"/>
    </w:rPr>
  </w:style>
  <w:style w:type="character" w:customStyle="1" w:styleId="BodyCar">
    <w:name w:val="Body Car"/>
    <w:basedOn w:val="Fuentedeprrafopredeter"/>
    <w:link w:val="Body"/>
    <w:rsid w:val="008562B5"/>
    <w:rPr>
      <w:rFonts w:ascii="Helvetica" w:eastAsia="Arial Unicode MS" w:hAnsi="Helvetica" w:cs="Arial Unicode MS"/>
      <w:color w:val="000000"/>
      <w:bdr w:val="nil"/>
      <w:lang w:val="es-ES_tradnl" w:eastAsia="es-MX"/>
    </w:rPr>
  </w:style>
  <w:style w:type="character" w:customStyle="1" w:styleId="Smbolodenotaalpie">
    <w:name w:val="Símbolo de nota al pie"/>
    <w:rsid w:val="008562B5"/>
    <w:rPr>
      <w:rFonts w:cs="Times New Roman"/>
      <w:vertAlign w:val="superscript"/>
    </w:rPr>
  </w:style>
  <w:style w:type="character" w:customStyle="1" w:styleId="Sinespaciado1Car">
    <w:name w:val="Sin espaciado1 Car"/>
    <w:link w:val="Sinespaciado1"/>
    <w:uiPriority w:val="99"/>
    <w:rsid w:val="008562B5"/>
    <w:rPr>
      <w:rFonts w:ascii="Calibri" w:eastAsia="Times New Roman" w:hAnsi="Calibri" w:cs="Times New Roman"/>
    </w:rPr>
  </w:style>
  <w:style w:type="character" w:customStyle="1" w:styleId="Ninguno">
    <w:name w:val="Ninguno"/>
    <w:rsid w:val="008562B5"/>
    <w:rPr>
      <w:lang w:val="es-ES_tradnl"/>
    </w:rPr>
  </w:style>
  <w:style w:type="paragraph" w:customStyle="1" w:styleId="1">
    <w:name w:val="1"/>
    <w:basedOn w:val="Normal"/>
    <w:link w:val="1Car"/>
    <w:rsid w:val="008562B5"/>
    <w:pPr>
      <w:tabs>
        <w:tab w:val="left" w:pos="1260"/>
      </w:tabs>
      <w:spacing w:after="0" w:line="360" w:lineRule="atLeast"/>
      <w:ind w:firstLine="720"/>
      <w:jc w:val="both"/>
    </w:pPr>
    <w:rPr>
      <w:rFonts w:ascii="Times" w:eastAsia="Times New Roman" w:hAnsi="Times" w:cs="Times New Roman"/>
      <w:sz w:val="24"/>
      <w:szCs w:val="20"/>
      <w:u w:color="000000"/>
      <w:lang w:val="es-ES_tradnl" w:eastAsia="es-ES"/>
    </w:rPr>
  </w:style>
  <w:style w:type="character" w:customStyle="1" w:styleId="1Car">
    <w:name w:val="1 Car"/>
    <w:link w:val="1"/>
    <w:rsid w:val="008562B5"/>
    <w:rPr>
      <w:rFonts w:ascii="Times" w:eastAsia="Times New Roman" w:hAnsi="Times" w:cs="Times New Roman"/>
      <w:sz w:val="24"/>
      <w:szCs w:val="20"/>
      <w:u w:color="000000"/>
      <w:lang w:val="es-ES_tradnl" w:eastAsia="es-ES"/>
    </w:rPr>
  </w:style>
  <w:style w:type="paragraph" w:styleId="Textocomentario">
    <w:name w:val="annotation text"/>
    <w:basedOn w:val="Normal"/>
    <w:link w:val="TextocomentarioCar"/>
    <w:uiPriority w:val="99"/>
    <w:unhideWhenUsed/>
    <w:rsid w:val="008562B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TextocomentarioCar">
    <w:name w:val="Texto comentario Car"/>
    <w:basedOn w:val="Fuentedeprrafopredeter"/>
    <w:link w:val="Textocomentario"/>
    <w:uiPriority w:val="99"/>
    <w:rsid w:val="008562B5"/>
    <w:rPr>
      <w:rFonts w:ascii="Times New Roman" w:eastAsia="Arial Unicode MS" w:hAnsi="Times New Roman" w:cs="Times New Roman"/>
      <w:sz w:val="20"/>
      <w:szCs w:val="20"/>
      <w:bdr w:val="nil"/>
      <w:lang w:val="en-US"/>
    </w:rPr>
  </w:style>
  <w:style w:type="paragraph" w:customStyle="1" w:styleId="ANOTACION">
    <w:name w:val="ANOTACION"/>
    <w:basedOn w:val="Normal"/>
    <w:link w:val="ANOTACIONCar"/>
    <w:rsid w:val="008562B5"/>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8562B5"/>
    <w:rPr>
      <w:rFonts w:ascii="Times New Roman" w:eastAsia="Times New Roman" w:hAnsi="Times New Roman" w:cs="Times New Roman"/>
      <w:b/>
      <w:sz w:val="18"/>
      <w:szCs w:val="20"/>
      <w:lang w:val="es-ES_tradnl" w:eastAsia="es-ES"/>
    </w:rPr>
  </w:style>
  <w:style w:type="paragraph" w:customStyle="1" w:styleId="Cuadrculamedia21">
    <w:name w:val="Cuadrícula media 21"/>
    <w:uiPriority w:val="1"/>
    <w:qFormat/>
    <w:rsid w:val="008562B5"/>
    <w:pPr>
      <w:spacing w:after="0" w:line="240" w:lineRule="auto"/>
    </w:pPr>
    <w:rPr>
      <w:rFonts w:ascii="Calibri" w:eastAsia="Calibri" w:hAnsi="Calibri" w:cs="Times New Roman"/>
    </w:rPr>
  </w:style>
  <w:style w:type="table" w:customStyle="1" w:styleId="GridTable6Colorful">
    <w:name w:val="Grid Table 6 Colorful"/>
    <w:basedOn w:val="Tablanormal"/>
    <w:uiPriority w:val="51"/>
    <w:rsid w:val="008562B5"/>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tulo">
    <w:name w:val="Title"/>
    <w:basedOn w:val="Normal"/>
    <w:link w:val="TtuloCar"/>
    <w:uiPriority w:val="10"/>
    <w:qFormat/>
    <w:rsid w:val="008562B5"/>
    <w:pPr>
      <w:spacing w:after="0" w:line="240" w:lineRule="auto"/>
      <w:jc w:val="center"/>
    </w:pPr>
    <w:rPr>
      <w:rFonts w:ascii="Tahoma" w:eastAsia="Times New Roman" w:hAnsi="Tahoma" w:cs="Tahoma"/>
      <w:b/>
      <w:sz w:val="28"/>
      <w:szCs w:val="18"/>
      <w:lang w:eastAsia="es-MX"/>
    </w:rPr>
  </w:style>
  <w:style w:type="character" w:customStyle="1" w:styleId="TtuloCar">
    <w:name w:val="Título Car"/>
    <w:basedOn w:val="Fuentedeprrafopredeter"/>
    <w:link w:val="Ttulo"/>
    <w:uiPriority w:val="10"/>
    <w:rsid w:val="008562B5"/>
    <w:rPr>
      <w:rFonts w:ascii="Tahoma" w:eastAsia="Times New Roman" w:hAnsi="Tahoma" w:cs="Tahoma"/>
      <w:b/>
      <w:sz w:val="28"/>
      <w:szCs w:val="18"/>
      <w:lang w:eastAsia="es-MX"/>
    </w:rPr>
  </w:style>
  <w:style w:type="numbering" w:customStyle="1" w:styleId="Letra">
    <w:name w:val="Letra"/>
    <w:rsid w:val="008562B5"/>
    <w:pPr>
      <w:numPr>
        <w:numId w:val="1"/>
      </w:numPr>
    </w:pPr>
  </w:style>
  <w:style w:type="numbering" w:customStyle="1" w:styleId="Estiloimportado1">
    <w:name w:val="Estilo importado 1"/>
    <w:rsid w:val="008562B5"/>
    <w:pPr>
      <w:numPr>
        <w:numId w:val="2"/>
      </w:numPr>
    </w:pPr>
  </w:style>
  <w:style w:type="numbering" w:customStyle="1" w:styleId="Estiloimportado2">
    <w:name w:val="Estilo importado 2"/>
    <w:rsid w:val="008562B5"/>
    <w:pPr>
      <w:numPr>
        <w:numId w:val="3"/>
      </w:numPr>
    </w:pPr>
  </w:style>
  <w:style w:type="numbering" w:customStyle="1" w:styleId="Estiloimportado3">
    <w:name w:val="Estilo importado 3"/>
    <w:rsid w:val="008562B5"/>
    <w:pPr>
      <w:numPr>
        <w:numId w:val="4"/>
      </w:numPr>
    </w:pPr>
  </w:style>
  <w:style w:type="character" w:styleId="Refdecomentario">
    <w:name w:val="annotation reference"/>
    <w:basedOn w:val="Fuentedeprrafopredeter"/>
    <w:uiPriority w:val="99"/>
    <w:semiHidden/>
    <w:unhideWhenUsed/>
    <w:rsid w:val="008562B5"/>
    <w:rPr>
      <w:sz w:val="16"/>
      <w:szCs w:val="16"/>
    </w:rPr>
  </w:style>
  <w:style w:type="paragraph" w:styleId="Asuntodelcomentario">
    <w:name w:val="annotation subject"/>
    <w:basedOn w:val="Textocomentario"/>
    <w:next w:val="Textocomentario"/>
    <w:link w:val="AsuntodelcomentarioCar"/>
    <w:uiPriority w:val="99"/>
    <w:semiHidden/>
    <w:unhideWhenUsed/>
    <w:rsid w:val="008562B5"/>
    <w:pPr>
      <w:widowControl w:val="0"/>
    </w:pPr>
    <w:rPr>
      <w:rFonts w:ascii="Courier" w:eastAsia="Courier" w:hAnsi="Courier" w:cs="Courier"/>
      <w:b/>
      <w:bCs/>
      <w:color w:val="000000"/>
      <w:u w:color="000000"/>
      <w:lang w:val="es-ES_tradnl" w:eastAsia="es-MX"/>
    </w:rPr>
  </w:style>
  <w:style w:type="character" w:customStyle="1" w:styleId="AsuntodelcomentarioCar">
    <w:name w:val="Asunto del comentario Car"/>
    <w:basedOn w:val="TextocomentarioCar"/>
    <w:link w:val="Asuntodelcomentario"/>
    <w:uiPriority w:val="99"/>
    <w:semiHidden/>
    <w:rsid w:val="008562B5"/>
    <w:rPr>
      <w:rFonts w:ascii="Courier" w:eastAsia="Courier" w:hAnsi="Courier" w:cs="Courier"/>
      <w:b/>
      <w:bCs/>
      <w:color w:val="000000"/>
      <w:u w:color="000000"/>
      <w:lang w:val="es-ES_tradnl" w:eastAsia="es-MX"/>
    </w:rPr>
  </w:style>
  <w:style w:type="paragraph" w:customStyle="1" w:styleId="ListParagraph2">
    <w:name w:val="List Paragraph2"/>
    <w:basedOn w:val="Normal"/>
    <w:rsid w:val="008562B5"/>
    <w:pPr>
      <w:spacing w:after="160" w:line="259" w:lineRule="auto"/>
      <w:ind w:left="720"/>
    </w:pPr>
    <w:rPr>
      <w:rFonts w:ascii="Calibri" w:eastAsia="Times New Roman" w:hAnsi="Calibri" w:cs="Times New Roman"/>
      <w:u w:color="000000"/>
      <w:lang w:val="es-ES"/>
    </w:rPr>
  </w:style>
  <w:style w:type="paragraph" w:styleId="Revisin">
    <w:name w:val="Revision"/>
    <w:hidden/>
    <w:uiPriority w:val="99"/>
    <w:semiHidden/>
    <w:rsid w:val="008562B5"/>
    <w:pPr>
      <w:spacing w:after="0" w:line="240" w:lineRule="auto"/>
    </w:pPr>
    <w:rPr>
      <w:rFonts w:ascii="Courier" w:eastAsia="Courier" w:hAnsi="Courier" w:cs="Courier"/>
      <w:color w:val="000000"/>
      <w:sz w:val="24"/>
      <w:szCs w:val="24"/>
      <w:u w:color="000000"/>
      <w:bdr w:val="nil"/>
      <w:lang w:val="es-ES_tradnl" w:eastAsia="es-MX"/>
    </w:rPr>
  </w:style>
  <w:style w:type="paragraph" w:styleId="Sangra2detindependiente">
    <w:name w:val="Body Text Indent 2"/>
    <w:basedOn w:val="Normal"/>
    <w:link w:val="Sangra2detindependienteCar"/>
    <w:uiPriority w:val="99"/>
    <w:semiHidden/>
    <w:unhideWhenUsed/>
    <w:rsid w:val="008562B5"/>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8562B5"/>
    <w:rPr>
      <w:rFonts w:ascii="Times New Roman" w:eastAsia="Times New Roman" w:hAnsi="Times New Roman" w:cs="Times New Roman"/>
      <w:sz w:val="24"/>
      <w:szCs w:val="24"/>
      <w:lang w:val="es-ES" w:eastAsia="es-ES"/>
    </w:rPr>
  </w:style>
  <w:style w:type="paragraph" w:customStyle="1" w:styleId="Lista41">
    <w:name w:val="Lista 41"/>
    <w:basedOn w:val="Normal"/>
    <w:rsid w:val="008562B5"/>
    <w:pPr>
      <w:suppressAutoHyphens/>
      <w:spacing w:after="0" w:line="240" w:lineRule="auto"/>
      <w:ind w:left="283" w:hanging="283"/>
    </w:pPr>
    <w:rPr>
      <w:rFonts w:ascii="Times New Roman" w:eastAsia="Times New Roman" w:hAnsi="Times New Roman" w:cs="Times New Roman"/>
      <w:sz w:val="20"/>
      <w:szCs w:val="20"/>
      <w:lang w:val="es-ES_tradnl" w:eastAsia="ar-SA"/>
    </w:rPr>
  </w:style>
  <w:style w:type="character" w:customStyle="1" w:styleId="Mencinsinresolver1">
    <w:name w:val="Mención sin resolver1"/>
    <w:basedOn w:val="Fuentedeprrafopredeter"/>
    <w:uiPriority w:val="99"/>
    <w:semiHidden/>
    <w:rsid w:val="00546270"/>
    <w:rPr>
      <w:rFonts w:cs="Times New Roman"/>
      <w:color w:val="808080"/>
      <w:shd w:val="clear" w:color="auto" w:fill="E6E6E6"/>
    </w:rPr>
  </w:style>
  <w:style w:type="character" w:customStyle="1" w:styleId="UnresolvedMention">
    <w:name w:val="Unresolved Mention"/>
    <w:basedOn w:val="Fuentedeprrafopredeter"/>
    <w:uiPriority w:val="99"/>
    <w:semiHidden/>
    <w:rsid w:val="00546270"/>
    <w:rPr>
      <w:rFonts w:cs="Times New Roman"/>
      <w:color w:val="808080"/>
      <w:shd w:val="clear" w:color="auto" w:fill="E6E6E6"/>
    </w:rPr>
  </w:style>
  <w:style w:type="character" w:styleId="nfasis">
    <w:name w:val="Emphasis"/>
    <w:basedOn w:val="Fuentedeprrafopredeter"/>
    <w:uiPriority w:val="99"/>
    <w:qFormat/>
    <w:rsid w:val="00546270"/>
    <w:rPr>
      <w:rFonts w:cs="Times New Roman"/>
      <w:i/>
      <w:iCs/>
    </w:rPr>
  </w:style>
  <w:style w:type="paragraph" w:customStyle="1" w:styleId="xgmail-msonospacing">
    <w:name w:val="x_gmail-msonospacing"/>
    <w:basedOn w:val="Normal"/>
    <w:uiPriority w:val="99"/>
    <w:rsid w:val="0054627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traslibres.com/mexico/aprobacion-la-ley-victima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oncienciapublica.com.mx/opinion/hartazgo-social-generalizad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cndh.org.mx/sites/all/doc/Transparencia/progAnual2015.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4223</TotalTime>
  <Pages>160</Pages>
  <Words>81072</Words>
  <Characters>445898</Characters>
  <Application>Microsoft Office Word</Application>
  <DocSecurity>0</DocSecurity>
  <Lines>3715</Lines>
  <Paragraphs>1051</Paragraphs>
  <ScaleCrop>false</ScaleCrop>
  <HeadingPairs>
    <vt:vector size="2" baseType="variant">
      <vt:variant>
        <vt:lpstr>Título</vt:lpstr>
      </vt:variant>
      <vt:variant>
        <vt:i4>1</vt:i4>
      </vt:variant>
    </vt:vector>
  </HeadingPairs>
  <TitlesOfParts>
    <vt:vector size="1" baseType="lpstr">
      <vt:lpstr/>
    </vt:vector>
  </TitlesOfParts>
  <Company>Gobierno de Tlaquepaque</Company>
  <LinksUpToDate>false</LinksUpToDate>
  <CharactersWithSpaces>525919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ale.duran</dc:creator>
  <cp:keywords/>
  <dc:description/>
  <cp:lastModifiedBy>ale.duran</cp:lastModifiedBy>
  <cp:revision>371</cp:revision>
  <dcterms:created xsi:type="dcterms:W3CDTF">2018-05-07T14:32:00Z</dcterms:created>
  <dcterms:modified xsi:type="dcterms:W3CDTF">2018-06-01T15:00:00Z</dcterms:modified>
</cp:coreProperties>
</file>