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90C" w:rsidRPr="00C2744C" w:rsidRDefault="0067390C" w:rsidP="0067390C">
      <w:pPr>
        <w:widowControl w:val="0"/>
        <w:ind w:firstLine="709"/>
        <w:jc w:val="both"/>
        <w:rPr>
          <w:rFonts w:ascii="Arial" w:hAnsi="Arial" w:cs="Arial"/>
          <w:color w:val="000000" w:themeColor="text1"/>
          <w:sz w:val="28"/>
          <w:szCs w:val="28"/>
          <w:lang w:val="es-MX"/>
        </w:rPr>
      </w:pPr>
    </w:p>
    <w:p w:rsidR="0067390C" w:rsidRPr="00C2744C" w:rsidRDefault="0067390C" w:rsidP="0067390C">
      <w:pPr>
        <w:widowControl w:val="0"/>
        <w:ind w:firstLine="709"/>
        <w:jc w:val="both"/>
        <w:rPr>
          <w:rFonts w:ascii="Arial" w:hAnsi="Arial" w:cs="Arial"/>
          <w:color w:val="000000" w:themeColor="text1"/>
          <w:sz w:val="28"/>
          <w:szCs w:val="28"/>
          <w:lang w:val="es-MX"/>
        </w:rPr>
      </w:pPr>
      <w:r w:rsidRPr="00C2744C">
        <w:rPr>
          <w:rFonts w:ascii="Arial" w:hAnsi="Arial" w:cs="Arial"/>
          <w:color w:val="000000" w:themeColor="text1"/>
          <w:sz w:val="28"/>
          <w:szCs w:val="28"/>
          <w:lang w:val="es-MX"/>
        </w:rPr>
        <w:t xml:space="preserve">Por este conducto reciba un cordial saludo y al mismo tiempo con fundamento en lo dispuesto por los artículos 29 fracción I y 47 fracción III de la Ley del Gobierno y la Administración Pública Municipal del Estado de Jalisco; así como los artículos 1, 4 fracción III, 27 fracción XII, 123, 124, 130, 131 y 145 del Reglamento del Gobierno y de la Administración Pública del Ayuntamiento Constitucional de San Pedro Tlaquepaque, </w:t>
      </w:r>
      <w:r w:rsidR="0035584D">
        <w:rPr>
          <w:rFonts w:ascii="Arial" w:hAnsi="Arial" w:cs="Arial"/>
          <w:color w:val="000000" w:themeColor="text1"/>
          <w:sz w:val="28"/>
          <w:szCs w:val="28"/>
          <w:lang w:val="es-MX"/>
        </w:rPr>
        <w:t>se le CONVOCA a la Décimo Séptim</w:t>
      </w:r>
      <w:r w:rsidRPr="00C2744C">
        <w:rPr>
          <w:rFonts w:ascii="Arial" w:hAnsi="Arial" w:cs="Arial"/>
          <w:color w:val="000000" w:themeColor="text1"/>
          <w:sz w:val="28"/>
          <w:szCs w:val="28"/>
          <w:lang w:val="es-MX"/>
        </w:rPr>
        <w:t>a Sesión Ordinaria, la cual tendrá verificativo el día</w:t>
      </w:r>
      <w:r w:rsidR="008E5B59">
        <w:rPr>
          <w:rFonts w:ascii="Arial" w:hAnsi="Arial" w:cs="Arial"/>
          <w:color w:val="000000" w:themeColor="text1"/>
          <w:sz w:val="28"/>
          <w:szCs w:val="28"/>
          <w:lang w:val="es-MX"/>
        </w:rPr>
        <w:t xml:space="preserve"> </w:t>
      </w:r>
      <w:r w:rsidR="00F50E51" w:rsidRPr="00F50E51">
        <w:rPr>
          <w:rFonts w:ascii="Arial" w:hAnsi="Arial" w:cs="Arial"/>
          <w:b/>
          <w:color w:val="000000" w:themeColor="text1"/>
          <w:sz w:val="28"/>
          <w:szCs w:val="28"/>
          <w:lang w:val="es-MX"/>
        </w:rPr>
        <w:t>26</w:t>
      </w:r>
      <w:r w:rsidR="009A04EB" w:rsidRPr="00F50E51">
        <w:rPr>
          <w:rFonts w:ascii="Arial" w:hAnsi="Arial" w:cs="Arial"/>
          <w:b/>
          <w:color w:val="000000" w:themeColor="text1"/>
          <w:sz w:val="28"/>
          <w:szCs w:val="28"/>
          <w:lang w:val="es-MX"/>
        </w:rPr>
        <w:t xml:space="preserve"> de octub</w:t>
      </w:r>
      <w:r w:rsidRPr="00F50E51">
        <w:rPr>
          <w:rFonts w:ascii="Arial" w:hAnsi="Arial" w:cs="Arial"/>
          <w:b/>
          <w:color w:val="000000" w:themeColor="text1"/>
          <w:sz w:val="28"/>
          <w:szCs w:val="28"/>
          <w:lang w:val="es-MX"/>
        </w:rPr>
        <w:t>re del año 2017, a las 19:00 horas</w:t>
      </w:r>
      <w:r w:rsidRPr="00F50E51">
        <w:rPr>
          <w:rFonts w:ascii="Arial" w:hAnsi="Arial" w:cs="Arial"/>
          <w:color w:val="000000" w:themeColor="text1"/>
          <w:sz w:val="28"/>
          <w:szCs w:val="28"/>
          <w:lang w:val="es-MX"/>
        </w:rPr>
        <w:t>,</w:t>
      </w:r>
      <w:r w:rsidRPr="00C2744C">
        <w:rPr>
          <w:rFonts w:ascii="Arial" w:hAnsi="Arial" w:cs="Arial"/>
          <w:color w:val="000000" w:themeColor="text1"/>
          <w:sz w:val="28"/>
          <w:szCs w:val="28"/>
          <w:lang w:val="es-MX"/>
        </w:rPr>
        <w:t xml:space="preserve"> en el Salón de Sesiones del H. Ayuntamiento, bajo el siguiente:</w:t>
      </w:r>
    </w:p>
    <w:p w:rsidR="0067390C" w:rsidRPr="00C2744C" w:rsidRDefault="0067390C" w:rsidP="0067390C">
      <w:pPr>
        <w:widowControl w:val="0"/>
        <w:ind w:firstLine="709"/>
        <w:jc w:val="both"/>
        <w:rPr>
          <w:rFonts w:ascii="Arial" w:hAnsi="Arial" w:cs="Arial"/>
          <w:color w:val="000000" w:themeColor="text1"/>
          <w:sz w:val="28"/>
          <w:szCs w:val="28"/>
          <w:lang w:val="es-MX"/>
        </w:rPr>
      </w:pPr>
    </w:p>
    <w:p w:rsidR="0067390C" w:rsidRPr="00C2744C" w:rsidRDefault="0067390C" w:rsidP="0067390C">
      <w:pPr>
        <w:jc w:val="center"/>
        <w:rPr>
          <w:rFonts w:ascii="Arial" w:hAnsi="Arial" w:cs="Arial"/>
          <w:b/>
          <w:color w:val="000000" w:themeColor="text1"/>
          <w:sz w:val="28"/>
          <w:szCs w:val="28"/>
          <w:lang w:val="es-MX"/>
        </w:rPr>
      </w:pPr>
      <w:r w:rsidRPr="00C2744C">
        <w:rPr>
          <w:rFonts w:ascii="Arial" w:hAnsi="Arial" w:cs="Arial"/>
          <w:b/>
          <w:color w:val="000000" w:themeColor="text1"/>
          <w:sz w:val="28"/>
          <w:szCs w:val="28"/>
          <w:lang w:val="es-MX"/>
        </w:rPr>
        <w:t>ORDEN DEL DÍA</w:t>
      </w:r>
    </w:p>
    <w:p w:rsidR="0067390C" w:rsidRPr="00C2744C" w:rsidRDefault="0067390C" w:rsidP="0067390C">
      <w:pPr>
        <w:jc w:val="center"/>
        <w:rPr>
          <w:rFonts w:ascii="Arial" w:hAnsi="Arial" w:cs="Arial"/>
          <w:b/>
          <w:color w:val="000000" w:themeColor="text1"/>
          <w:sz w:val="28"/>
          <w:szCs w:val="28"/>
          <w:lang w:val="es-MX"/>
        </w:rPr>
      </w:pPr>
    </w:p>
    <w:p w:rsidR="0067390C" w:rsidRPr="00C2744C" w:rsidRDefault="0067390C" w:rsidP="0067390C">
      <w:pPr>
        <w:ind w:left="705" w:hanging="705"/>
        <w:jc w:val="both"/>
        <w:rPr>
          <w:rFonts w:ascii="Arial" w:hAnsi="Arial" w:cs="Arial"/>
          <w:color w:val="000000" w:themeColor="text1"/>
          <w:sz w:val="28"/>
          <w:szCs w:val="28"/>
          <w:lang w:val="es-MX"/>
        </w:rPr>
      </w:pPr>
      <w:r w:rsidRPr="00C2744C">
        <w:rPr>
          <w:rFonts w:ascii="Arial" w:hAnsi="Arial" w:cs="Arial"/>
          <w:b/>
          <w:color w:val="000000" w:themeColor="text1"/>
          <w:sz w:val="28"/>
          <w:szCs w:val="28"/>
          <w:lang w:val="es-MX"/>
        </w:rPr>
        <w:t xml:space="preserve">I.- </w:t>
      </w:r>
      <w:r w:rsidRPr="00C2744C">
        <w:rPr>
          <w:rFonts w:ascii="Arial" w:hAnsi="Arial" w:cs="Arial"/>
          <w:b/>
          <w:color w:val="000000" w:themeColor="text1"/>
          <w:sz w:val="28"/>
          <w:szCs w:val="28"/>
          <w:lang w:val="es-MX"/>
        </w:rPr>
        <w:tab/>
      </w:r>
      <w:r w:rsidRPr="00C2744C">
        <w:rPr>
          <w:rFonts w:ascii="Arial" w:hAnsi="Arial" w:cs="Arial"/>
          <w:color w:val="000000" w:themeColor="text1"/>
          <w:sz w:val="28"/>
          <w:szCs w:val="28"/>
          <w:lang w:val="es-MX"/>
        </w:rPr>
        <w:t>Lista de Asistencia, Verificación y Declaración del Quórum Legal para sesionar.</w:t>
      </w:r>
    </w:p>
    <w:p w:rsidR="0067390C" w:rsidRPr="00C2744C" w:rsidRDefault="0067390C" w:rsidP="0067390C">
      <w:pPr>
        <w:pStyle w:val="Prrafodelista"/>
        <w:jc w:val="both"/>
        <w:rPr>
          <w:rFonts w:ascii="Arial" w:hAnsi="Arial" w:cs="Arial"/>
          <w:color w:val="000000" w:themeColor="text1"/>
          <w:sz w:val="28"/>
          <w:szCs w:val="28"/>
          <w:lang w:val="es-MX"/>
        </w:rPr>
      </w:pPr>
    </w:p>
    <w:p w:rsidR="0067390C" w:rsidRPr="00C2744C" w:rsidRDefault="0067390C" w:rsidP="0067390C">
      <w:pPr>
        <w:jc w:val="both"/>
        <w:rPr>
          <w:rFonts w:ascii="Arial" w:hAnsi="Arial" w:cs="Arial"/>
          <w:color w:val="000000" w:themeColor="text1"/>
          <w:sz w:val="28"/>
          <w:szCs w:val="28"/>
          <w:lang w:val="es-MX"/>
        </w:rPr>
      </w:pPr>
      <w:r w:rsidRPr="00C2744C">
        <w:rPr>
          <w:rFonts w:ascii="Arial" w:hAnsi="Arial" w:cs="Arial"/>
          <w:b/>
          <w:color w:val="000000" w:themeColor="text1"/>
          <w:sz w:val="28"/>
          <w:szCs w:val="28"/>
          <w:lang w:val="es-MX"/>
        </w:rPr>
        <w:t xml:space="preserve">II.- </w:t>
      </w:r>
      <w:r w:rsidRPr="00C2744C">
        <w:rPr>
          <w:rFonts w:ascii="Arial" w:hAnsi="Arial" w:cs="Arial"/>
          <w:b/>
          <w:color w:val="000000" w:themeColor="text1"/>
          <w:sz w:val="28"/>
          <w:szCs w:val="28"/>
          <w:lang w:val="es-MX"/>
        </w:rPr>
        <w:tab/>
      </w:r>
      <w:r w:rsidRPr="00C2744C">
        <w:rPr>
          <w:rFonts w:ascii="Arial" w:hAnsi="Arial" w:cs="Arial"/>
          <w:color w:val="000000" w:themeColor="text1"/>
          <w:sz w:val="28"/>
          <w:szCs w:val="28"/>
          <w:lang w:val="es-MX"/>
        </w:rPr>
        <w:t>Aprobación del Orden del Día.</w:t>
      </w:r>
    </w:p>
    <w:p w:rsidR="0067390C" w:rsidRPr="00C2744C" w:rsidRDefault="0067390C" w:rsidP="0067390C">
      <w:pPr>
        <w:pStyle w:val="Prrafodelista"/>
        <w:jc w:val="both"/>
        <w:rPr>
          <w:rFonts w:ascii="Arial" w:hAnsi="Arial" w:cs="Arial"/>
          <w:color w:val="000000" w:themeColor="text1"/>
          <w:sz w:val="28"/>
          <w:szCs w:val="28"/>
          <w:lang w:val="es-MX"/>
        </w:rPr>
      </w:pPr>
    </w:p>
    <w:p w:rsidR="0067390C" w:rsidRPr="008B5D05" w:rsidRDefault="0067390C" w:rsidP="0067390C">
      <w:pPr>
        <w:ind w:left="705" w:hanging="705"/>
        <w:jc w:val="both"/>
        <w:rPr>
          <w:rFonts w:ascii="Arial" w:hAnsi="Arial" w:cs="Arial"/>
          <w:i/>
          <w:color w:val="FF0000"/>
          <w:sz w:val="28"/>
          <w:szCs w:val="28"/>
        </w:rPr>
      </w:pPr>
      <w:r w:rsidRPr="00C2744C">
        <w:rPr>
          <w:rFonts w:ascii="Arial" w:hAnsi="Arial" w:cs="Arial"/>
          <w:b/>
          <w:color w:val="000000" w:themeColor="text1"/>
          <w:sz w:val="28"/>
          <w:szCs w:val="28"/>
          <w:lang w:val="es-MX"/>
        </w:rPr>
        <w:t>III.-</w:t>
      </w:r>
      <w:r w:rsidRPr="00C2744C">
        <w:rPr>
          <w:rFonts w:ascii="Arial" w:hAnsi="Arial" w:cs="Arial"/>
          <w:color w:val="FF0000"/>
          <w:sz w:val="28"/>
          <w:szCs w:val="28"/>
          <w:lang w:val="es-MX"/>
        </w:rPr>
        <w:tab/>
      </w:r>
      <w:r w:rsidRPr="0094252A">
        <w:rPr>
          <w:rFonts w:ascii="Arial" w:hAnsi="Arial" w:cs="Arial"/>
          <w:color w:val="000000" w:themeColor="text1"/>
          <w:sz w:val="28"/>
          <w:szCs w:val="28"/>
        </w:rPr>
        <w:t>Lectura, análisis y aprobación de</w:t>
      </w:r>
      <w:r w:rsidR="008E5B59">
        <w:rPr>
          <w:rFonts w:ascii="Arial" w:hAnsi="Arial" w:cs="Arial"/>
          <w:color w:val="000000" w:themeColor="text1"/>
          <w:sz w:val="28"/>
          <w:szCs w:val="28"/>
        </w:rPr>
        <w:t xml:space="preserve"> </w:t>
      </w:r>
      <w:r w:rsidRPr="0094252A">
        <w:rPr>
          <w:rFonts w:ascii="Arial" w:hAnsi="Arial" w:cs="Arial"/>
          <w:color w:val="000000" w:themeColor="text1"/>
          <w:sz w:val="28"/>
          <w:szCs w:val="28"/>
        </w:rPr>
        <w:t>l</w:t>
      </w:r>
      <w:r w:rsidR="003F5873">
        <w:rPr>
          <w:rFonts w:ascii="Arial" w:hAnsi="Arial" w:cs="Arial"/>
          <w:color w:val="000000" w:themeColor="text1"/>
          <w:sz w:val="28"/>
          <w:szCs w:val="28"/>
        </w:rPr>
        <w:t>as</w:t>
      </w:r>
      <w:r w:rsidRPr="0094252A">
        <w:rPr>
          <w:rFonts w:ascii="Arial" w:hAnsi="Arial" w:cs="Arial"/>
          <w:color w:val="000000" w:themeColor="text1"/>
          <w:sz w:val="28"/>
          <w:szCs w:val="28"/>
        </w:rPr>
        <w:t xml:space="preserve"> Acta</w:t>
      </w:r>
      <w:r w:rsidR="003F5873">
        <w:rPr>
          <w:rFonts w:ascii="Arial" w:hAnsi="Arial" w:cs="Arial"/>
          <w:color w:val="000000" w:themeColor="text1"/>
          <w:sz w:val="28"/>
          <w:szCs w:val="28"/>
        </w:rPr>
        <w:t>s</w:t>
      </w:r>
      <w:r w:rsidRPr="0094252A">
        <w:rPr>
          <w:rFonts w:ascii="Arial" w:hAnsi="Arial" w:cs="Arial"/>
          <w:color w:val="000000" w:themeColor="text1"/>
          <w:sz w:val="28"/>
          <w:szCs w:val="28"/>
        </w:rPr>
        <w:t xml:space="preserve"> de la</w:t>
      </w:r>
      <w:r w:rsidR="003F5873">
        <w:rPr>
          <w:rFonts w:ascii="Arial" w:hAnsi="Arial" w:cs="Arial"/>
          <w:color w:val="000000" w:themeColor="text1"/>
          <w:sz w:val="28"/>
          <w:szCs w:val="28"/>
        </w:rPr>
        <w:t>s Sesio</w:t>
      </w:r>
      <w:r w:rsidRPr="0094252A">
        <w:rPr>
          <w:rFonts w:ascii="Arial" w:hAnsi="Arial" w:cs="Arial"/>
          <w:color w:val="000000" w:themeColor="text1"/>
          <w:sz w:val="28"/>
          <w:szCs w:val="28"/>
        </w:rPr>
        <w:t>n</w:t>
      </w:r>
      <w:r w:rsidR="003F5873">
        <w:rPr>
          <w:rFonts w:ascii="Arial" w:hAnsi="Arial" w:cs="Arial"/>
          <w:color w:val="000000" w:themeColor="text1"/>
          <w:sz w:val="28"/>
          <w:szCs w:val="28"/>
        </w:rPr>
        <w:t>es</w:t>
      </w:r>
      <w:r w:rsidRPr="0094252A">
        <w:rPr>
          <w:rFonts w:ascii="Arial" w:hAnsi="Arial" w:cs="Arial"/>
          <w:color w:val="000000" w:themeColor="text1"/>
          <w:sz w:val="28"/>
          <w:szCs w:val="28"/>
        </w:rPr>
        <w:t xml:space="preserve"> Ordinaria</w:t>
      </w:r>
      <w:r w:rsidR="003F5873">
        <w:rPr>
          <w:rFonts w:ascii="Arial" w:hAnsi="Arial" w:cs="Arial"/>
          <w:color w:val="000000" w:themeColor="text1"/>
          <w:sz w:val="28"/>
          <w:szCs w:val="28"/>
        </w:rPr>
        <w:t>s de fechas 30 de agosto y 12 de septiembre; así como de la Sesión Solemne de fecha 11 de Septiembre todas del año 2017</w:t>
      </w:r>
      <w:r w:rsidRPr="006C789D">
        <w:rPr>
          <w:rFonts w:ascii="Arial" w:hAnsi="Arial" w:cs="Arial"/>
          <w:i/>
          <w:color w:val="000000" w:themeColor="text1"/>
          <w:sz w:val="28"/>
          <w:szCs w:val="28"/>
        </w:rPr>
        <w:t>.</w:t>
      </w:r>
    </w:p>
    <w:p w:rsidR="0067390C" w:rsidRPr="00DD41E9" w:rsidRDefault="0067390C" w:rsidP="0067390C">
      <w:pPr>
        <w:ind w:left="705" w:hanging="705"/>
        <w:jc w:val="both"/>
        <w:rPr>
          <w:rFonts w:ascii="Arial" w:hAnsi="Arial" w:cs="Arial"/>
          <w:b/>
          <w:color w:val="FF0000"/>
          <w:sz w:val="28"/>
          <w:szCs w:val="28"/>
        </w:rPr>
      </w:pPr>
    </w:p>
    <w:p w:rsidR="0067390C" w:rsidRPr="00C2744C" w:rsidRDefault="0067390C" w:rsidP="0067390C">
      <w:pPr>
        <w:ind w:left="705" w:hanging="705"/>
        <w:jc w:val="both"/>
        <w:rPr>
          <w:rFonts w:ascii="Arial" w:hAnsi="Arial" w:cs="Arial"/>
          <w:color w:val="000000" w:themeColor="text1"/>
          <w:sz w:val="28"/>
          <w:szCs w:val="28"/>
          <w:lang w:val="es-MX"/>
        </w:rPr>
      </w:pPr>
      <w:r w:rsidRPr="00C2744C">
        <w:rPr>
          <w:rFonts w:ascii="Arial" w:hAnsi="Arial" w:cs="Arial"/>
          <w:b/>
          <w:color w:val="000000" w:themeColor="text1"/>
          <w:sz w:val="28"/>
          <w:szCs w:val="28"/>
          <w:lang w:val="es-MX"/>
        </w:rPr>
        <w:t>IV.</w:t>
      </w:r>
      <w:r w:rsidRPr="00C2744C">
        <w:rPr>
          <w:rFonts w:ascii="Arial" w:hAnsi="Arial" w:cs="Arial"/>
          <w:color w:val="000000" w:themeColor="text1"/>
          <w:sz w:val="28"/>
          <w:szCs w:val="28"/>
          <w:lang w:val="es-MX"/>
        </w:rPr>
        <w:t>-    Lectura de Comunicados.</w:t>
      </w:r>
    </w:p>
    <w:p w:rsidR="0067390C" w:rsidRDefault="0067390C" w:rsidP="0067390C">
      <w:pPr>
        <w:ind w:left="705" w:hanging="705"/>
        <w:jc w:val="both"/>
        <w:rPr>
          <w:rFonts w:ascii="Arial" w:hAnsi="Arial" w:cs="Arial"/>
          <w:color w:val="000000" w:themeColor="text1"/>
          <w:sz w:val="28"/>
          <w:szCs w:val="28"/>
          <w:lang w:val="es-MX"/>
        </w:rPr>
      </w:pPr>
    </w:p>
    <w:p w:rsidR="0067390C" w:rsidRPr="007E5A3A" w:rsidRDefault="0067390C" w:rsidP="0067390C">
      <w:pPr>
        <w:pStyle w:val="Prrafodelista"/>
        <w:numPr>
          <w:ilvl w:val="0"/>
          <w:numId w:val="1"/>
        </w:numPr>
        <w:jc w:val="both"/>
        <w:rPr>
          <w:rFonts w:ascii="Arial" w:hAnsi="Arial" w:cs="Arial"/>
          <w:b/>
          <w:color w:val="000000" w:themeColor="text1"/>
          <w:sz w:val="28"/>
          <w:szCs w:val="28"/>
          <w:lang w:val="es-MX"/>
        </w:rPr>
      </w:pPr>
      <w:r w:rsidRPr="00C2744C">
        <w:rPr>
          <w:rFonts w:ascii="Arial" w:hAnsi="Arial" w:cs="Arial"/>
          <w:color w:val="000000" w:themeColor="text1"/>
          <w:sz w:val="28"/>
          <w:szCs w:val="28"/>
          <w:lang w:val="es-MX"/>
        </w:rPr>
        <w:t>Se recibió por parte del</w:t>
      </w:r>
      <w:r w:rsidRPr="00C2744C">
        <w:rPr>
          <w:rFonts w:ascii="Arial" w:hAnsi="Arial" w:cs="Arial"/>
          <w:color w:val="000000" w:themeColor="text1"/>
          <w:sz w:val="28"/>
          <w:szCs w:val="28"/>
        </w:rPr>
        <w:t xml:space="preserve"> Congreso del Estado de Jalisco, la minuta de decreto número </w:t>
      </w:r>
      <w:r>
        <w:rPr>
          <w:rFonts w:ascii="Arial" w:hAnsi="Arial" w:cs="Arial"/>
          <w:color w:val="000000" w:themeColor="text1"/>
          <w:sz w:val="28"/>
          <w:szCs w:val="28"/>
          <w:lang w:val="es-MX"/>
        </w:rPr>
        <w:t>1388</w:t>
      </w:r>
      <w:r w:rsidRPr="00C2744C">
        <w:rPr>
          <w:rFonts w:ascii="Arial" w:hAnsi="Arial" w:cs="Arial"/>
          <w:color w:val="000000" w:themeColor="text1"/>
          <w:sz w:val="28"/>
          <w:szCs w:val="28"/>
        </w:rPr>
        <w:t>/LXI/2017</w:t>
      </w:r>
      <w:r w:rsidRPr="00C2744C">
        <w:rPr>
          <w:rFonts w:ascii="Arial" w:hAnsi="Arial" w:cs="Arial"/>
          <w:color w:val="000000" w:themeColor="text1"/>
          <w:sz w:val="28"/>
          <w:szCs w:val="28"/>
          <w:lang w:val="es-MX"/>
        </w:rPr>
        <w:t xml:space="preserve">, </w:t>
      </w:r>
      <w:r w:rsidRPr="00C2744C">
        <w:rPr>
          <w:rFonts w:ascii="Arial" w:hAnsi="Arial" w:cs="Arial"/>
          <w:color w:val="000000" w:themeColor="text1"/>
          <w:sz w:val="28"/>
          <w:szCs w:val="28"/>
        </w:rPr>
        <w:t xml:space="preserve">mediante la cual se aprueba </w:t>
      </w:r>
      <w:r>
        <w:rPr>
          <w:rFonts w:ascii="Arial" w:hAnsi="Arial" w:cs="Arial"/>
          <w:color w:val="000000" w:themeColor="text1"/>
          <w:sz w:val="28"/>
          <w:szCs w:val="28"/>
          <w:lang w:val="es-MX"/>
        </w:rPr>
        <w:t xml:space="preserve">dirigir oficio a los 125 Ayuntamientos del Estado de Jalisco, para que de considerarlo conveniente tengan a bien el buscar la creación e instalación de alguna </w:t>
      </w:r>
      <w:r w:rsidRPr="00C2744C">
        <w:rPr>
          <w:rFonts w:ascii="Arial" w:hAnsi="Arial" w:cs="Arial"/>
          <w:color w:val="000000" w:themeColor="text1"/>
          <w:sz w:val="28"/>
          <w:szCs w:val="28"/>
          <w:lang w:val="es-MX"/>
        </w:rPr>
        <w:t xml:space="preserve">Comisión </w:t>
      </w:r>
      <w:r w:rsidR="00666FFE">
        <w:rPr>
          <w:rFonts w:ascii="Arial" w:hAnsi="Arial" w:cs="Arial"/>
          <w:color w:val="000000" w:themeColor="text1"/>
          <w:sz w:val="28"/>
          <w:szCs w:val="28"/>
          <w:lang w:val="es-MX"/>
        </w:rPr>
        <w:t>Edilicia Especial en materia de Anticorrupción, con la finalidad de generar ordenamientos y disposiciones municipales, políticas y programas que permitan la implementación de un</w:t>
      </w:r>
      <w:r w:rsidR="00095EE3">
        <w:rPr>
          <w:rFonts w:ascii="Arial" w:hAnsi="Arial" w:cs="Arial"/>
          <w:color w:val="000000" w:themeColor="text1"/>
          <w:sz w:val="28"/>
          <w:szCs w:val="28"/>
          <w:lang w:val="es-MX"/>
        </w:rPr>
        <w:t xml:space="preserve"> Sistema Municipal Anticorrupció</w:t>
      </w:r>
      <w:r w:rsidR="00666FFE">
        <w:rPr>
          <w:rFonts w:ascii="Arial" w:hAnsi="Arial" w:cs="Arial"/>
          <w:color w:val="000000" w:themeColor="text1"/>
          <w:sz w:val="28"/>
          <w:szCs w:val="28"/>
          <w:lang w:val="es-MX"/>
        </w:rPr>
        <w:t xml:space="preserve">n y coadyuven con los fines y propósitos de los Sistemas Nacional y </w:t>
      </w:r>
      <w:r w:rsidRPr="00C2744C">
        <w:rPr>
          <w:rFonts w:ascii="Arial" w:hAnsi="Arial" w:cs="Arial"/>
          <w:color w:val="000000" w:themeColor="text1"/>
          <w:sz w:val="28"/>
          <w:szCs w:val="28"/>
          <w:lang w:val="es-MX"/>
        </w:rPr>
        <w:t>Estatal.</w:t>
      </w:r>
    </w:p>
    <w:p w:rsidR="007E5A3A" w:rsidRPr="00666FFE" w:rsidRDefault="007E5A3A" w:rsidP="007E5A3A">
      <w:pPr>
        <w:pStyle w:val="Prrafodelista"/>
        <w:jc w:val="both"/>
        <w:rPr>
          <w:rFonts w:ascii="Arial" w:hAnsi="Arial" w:cs="Arial"/>
          <w:b/>
          <w:color w:val="000000" w:themeColor="text1"/>
          <w:sz w:val="28"/>
          <w:szCs w:val="28"/>
          <w:lang w:val="es-MX"/>
        </w:rPr>
      </w:pPr>
    </w:p>
    <w:p w:rsidR="00666FFE" w:rsidRPr="00D230A2" w:rsidRDefault="00666FFE" w:rsidP="0067390C">
      <w:pPr>
        <w:pStyle w:val="Prrafodelista"/>
        <w:numPr>
          <w:ilvl w:val="0"/>
          <w:numId w:val="1"/>
        </w:numPr>
        <w:jc w:val="both"/>
        <w:rPr>
          <w:rFonts w:ascii="Arial" w:hAnsi="Arial" w:cs="Arial"/>
          <w:b/>
          <w:color w:val="000000" w:themeColor="text1"/>
          <w:sz w:val="28"/>
          <w:szCs w:val="28"/>
          <w:lang w:val="es-MX"/>
        </w:rPr>
      </w:pPr>
      <w:r w:rsidRPr="00C2744C">
        <w:rPr>
          <w:rFonts w:ascii="Arial" w:hAnsi="Arial" w:cs="Arial"/>
          <w:color w:val="000000" w:themeColor="text1"/>
          <w:sz w:val="28"/>
          <w:szCs w:val="28"/>
          <w:lang w:val="es-MX"/>
        </w:rPr>
        <w:t>Se recibió por parte del</w:t>
      </w:r>
      <w:r w:rsidRPr="00C2744C">
        <w:rPr>
          <w:rFonts w:ascii="Arial" w:hAnsi="Arial" w:cs="Arial"/>
          <w:color w:val="000000" w:themeColor="text1"/>
          <w:sz w:val="28"/>
          <w:szCs w:val="28"/>
        </w:rPr>
        <w:t xml:space="preserve"> Congreso del Estado de Jalisco, la minuta de decreto número </w:t>
      </w:r>
      <w:r>
        <w:rPr>
          <w:rFonts w:ascii="Arial" w:hAnsi="Arial" w:cs="Arial"/>
          <w:color w:val="000000" w:themeColor="text1"/>
          <w:sz w:val="28"/>
          <w:szCs w:val="28"/>
          <w:lang w:val="es-MX"/>
        </w:rPr>
        <w:t>1391</w:t>
      </w:r>
      <w:r w:rsidRPr="00C2744C">
        <w:rPr>
          <w:rFonts w:ascii="Arial" w:hAnsi="Arial" w:cs="Arial"/>
          <w:color w:val="000000" w:themeColor="text1"/>
          <w:sz w:val="28"/>
          <w:szCs w:val="28"/>
        </w:rPr>
        <w:t>/LXI/2017</w:t>
      </w:r>
      <w:r w:rsidRPr="00C2744C">
        <w:rPr>
          <w:rFonts w:ascii="Arial" w:hAnsi="Arial" w:cs="Arial"/>
          <w:color w:val="000000" w:themeColor="text1"/>
          <w:sz w:val="28"/>
          <w:szCs w:val="28"/>
          <w:lang w:val="es-MX"/>
        </w:rPr>
        <w:t xml:space="preserve">, </w:t>
      </w:r>
      <w:r w:rsidRPr="00C2744C">
        <w:rPr>
          <w:rFonts w:ascii="Arial" w:hAnsi="Arial" w:cs="Arial"/>
          <w:color w:val="000000" w:themeColor="text1"/>
          <w:sz w:val="28"/>
          <w:szCs w:val="28"/>
        </w:rPr>
        <w:t>mediante la cual se aprueba</w:t>
      </w:r>
      <w:r>
        <w:rPr>
          <w:rFonts w:ascii="Arial" w:hAnsi="Arial" w:cs="Arial"/>
          <w:color w:val="000000" w:themeColor="text1"/>
          <w:sz w:val="28"/>
          <w:szCs w:val="28"/>
        </w:rPr>
        <w:t xml:space="preserve"> se gire exhorto a los 125 Municipios del Estado para que en el ejercicio presupuestal de 2018, se dote de equipamiento suficiente, y los sueldos y condiciones de trabajo sean </w:t>
      </w:r>
      <w:r>
        <w:rPr>
          <w:rFonts w:ascii="Arial" w:hAnsi="Arial" w:cs="Arial"/>
          <w:color w:val="000000" w:themeColor="text1"/>
          <w:sz w:val="28"/>
          <w:szCs w:val="28"/>
        </w:rPr>
        <w:lastRenderedPageBreak/>
        <w:t>mejorados para que los bomberos sigan realizando de forma profesional su loable y difícil tarea.</w:t>
      </w:r>
    </w:p>
    <w:p w:rsidR="00D230A2" w:rsidRPr="00D230A2" w:rsidRDefault="00D230A2" w:rsidP="00D230A2">
      <w:pPr>
        <w:pStyle w:val="Prrafodelista"/>
        <w:jc w:val="both"/>
        <w:rPr>
          <w:rFonts w:ascii="Arial" w:hAnsi="Arial" w:cs="Arial"/>
          <w:b/>
          <w:color w:val="000000" w:themeColor="text1"/>
          <w:sz w:val="28"/>
          <w:szCs w:val="28"/>
          <w:lang w:val="es-MX"/>
        </w:rPr>
      </w:pPr>
    </w:p>
    <w:p w:rsidR="00D230A2" w:rsidRPr="00E9129D" w:rsidRDefault="00D230A2" w:rsidP="0067390C">
      <w:pPr>
        <w:pStyle w:val="Prrafodelista"/>
        <w:numPr>
          <w:ilvl w:val="0"/>
          <w:numId w:val="1"/>
        </w:numPr>
        <w:jc w:val="both"/>
        <w:rPr>
          <w:rFonts w:ascii="Arial" w:hAnsi="Arial" w:cs="Arial"/>
          <w:b/>
          <w:color w:val="000000" w:themeColor="text1"/>
          <w:sz w:val="28"/>
          <w:szCs w:val="28"/>
          <w:lang w:val="es-MX"/>
        </w:rPr>
      </w:pPr>
      <w:r w:rsidRPr="00C2744C">
        <w:rPr>
          <w:rFonts w:ascii="Arial" w:hAnsi="Arial" w:cs="Arial"/>
          <w:color w:val="000000" w:themeColor="text1"/>
          <w:sz w:val="28"/>
          <w:szCs w:val="28"/>
          <w:lang w:val="es-MX"/>
        </w:rPr>
        <w:t>Se recibió por parte del</w:t>
      </w:r>
      <w:r w:rsidRPr="00C2744C">
        <w:rPr>
          <w:rFonts w:ascii="Arial" w:hAnsi="Arial" w:cs="Arial"/>
          <w:color w:val="000000" w:themeColor="text1"/>
          <w:sz w:val="28"/>
          <w:szCs w:val="28"/>
        </w:rPr>
        <w:t xml:space="preserve"> Congreso del Estado de Jalisco, la minuta de decreto número </w:t>
      </w:r>
      <w:r>
        <w:rPr>
          <w:rFonts w:ascii="Arial" w:hAnsi="Arial" w:cs="Arial"/>
          <w:color w:val="000000" w:themeColor="text1"/>
          <w:sz w:val="28"/>
          <w:szCs w:val="28"/>
          <w:lang w:val="es-MX"/>
        </w:rPr>
        <w:t>1427</w:t>
      </w:r>
      <w:r w:rsidRPr="00C2744C">
        <w:rPr>
          <w:rFonts w:ascii="Arial" w:hAnsi="Arial" w:cs="Arial"/>
          <w:color w:val="000000" w:themeColor="text1"/>
          <w:sz w:val="28"/>
          <w:szCs w:val="28"/>
        </w:rPr>
        <w:t>/LXI/2017</w:t>
      </w:r>
      <w:r w:rsidRPr="00C2744C">
        <w:rPr>
          <w:rFonts w:ascii="Arial" w:hAnsi="Arial" w:cs="Arial"/>
          <w:color w:val="000000" w:themeColor="text1"/>
          <w:sz w:val="28"/>
          <w:szCs w:val="28"/>
          <w:lang w:val="es-MX"/>
        </w:rPr>
        <w:t xml:space="preserve">, </w:t>
      </w:r>
      <w:r w:rsidRPr="00C2744C">
        <w:rPr>
          <w:rFonts w:ascii="Arial" w:hAnsi="Arial" w:cs="Arial"/>
          <w:color w:val="000000" w:themeColor="text1"/>
          <w:sz w:val="28"/>
          <w:szCs w:val="28"/>
        </w:rPr>
        <w:t>mediante la cual se aprueba</w:t>
      </w:r>
      <w:r>
        <w:rPr>
          <w:rFonts w:ascii="Arial" w:hAnsi="Arial" w:cs="Arial"/>
          <w:color w:val="000000" w:themeColor="text1"/>
          <w:sz w:val="28"/>
          <w:szCs w:val="28"/>
        </w:rPr>
        <w:t xml:space="preserve"> se dirija oficio a la Secretaria de Agricultura, Ganadería, Desarrollo Rural, Pesca y Alimentación (SAGARPA); a la Secretaria de Desarrollo Rural del Estado y a los 125 Municipios del Estado de Jalisco, para que de considerarlo viable vean la manera de trabajar coordinadamente en el desarrollo y difusión del Programa de Agricultura Sustentable denominado </w:t>
      </w:r>
      <w:proofErr w:type="spellStart"/>
      <w:r>
        <w:rPr>
          <w:rFonts w:ascii="Arial" w:hAnsi="Arial" w:cs="Arial"/>
          <w:color w:val="000000" w:themeColor="text1"/>
          <w:sz w:val="28"/>
          <w:szCs w:val="28"/>
        </w:rPr>
        <w:t>Mas</w:t>
      </w:r>
      <w:r w:rsidR="002F4B5D">
        <w:rPr>
          <w:rFonts w:ascii="Arial" w:hAnsi="Arial" w:cs="Arial"/>
          <w:color w:val="000000" w:themeColor="text1"/>
          <w:sz w:val="28"/>
          <w:szCs w:val="28"/>
        </w:rPr>
        <w:t>Agro</w:t>
      </w:r>
      <w:proofErr w:type="spellEnd"/>
      <w:r w:rsidR="002F4B5D">
        <w:rPr>
          <w:rFonts w:ascii="Arial" w:hAnsi="Arial" w:cs="Arial"/>
          <w:color w:val="000000" w:themeColor="text1"/>
          <w:sz w:val="28"/>
          <w:szCs w:val="28"/>
        </w:rPr>
        <w:t>, para la construcción de huertos urbanos auto sustentables, buscando con esto la posibilidad de combatir la desnutrición tomando como prioridad las zonas de Jalisco con altos índices de desnutrición.</w:t>
      </w:r>
    </w:p>
    <w:p w:rsidR="00E9129D" w:rsidRPr="00E9129D" w:rsidRDefault="00E9129D" w:rsidP="00E9129D">
      <w:pPr>
        <w:pStyle w:val="Prrafodelista"/>
        <w:rPr>
          <w:rFonts w:ascii="Arial" w:hAnsi="Arial" w:cs="Arial"/>
          <w:b/>
          <w:color w:val="000000" w:themeColor="text1"/>
          <w:sz w:val="28"/>
          <w:szCs w:val="28"/>
          <w:lang w:val="es-MX"/>
        </w:rPr>
      </w:pPr>
    </w:p>
    <w:p w:rsidR="00714FFA" w:rsidRPr="00714FFA" w:rsidRDefault="00E9129D" w:rsidP="0067390C">
      <w:pPr>
        <w:pStyle w:val="Prrafodelista"/>
        <w:numPr>
          <w:ilvl w:val="0"/>
          <w:numId w:val="1"/>
        </w:numPr>
        <w:jc w:val="both"/>
        <w:rPr>
          <w:rFonts w:ascii="Arial" w:hAnsi="Arial" w:cs="Arial"/>
          <w:b/>
          <w:color w:val="000000" w:themeColor="text1"/>
          <w:sz w:val="28"/>
          <w:szCs w:val="28"/>
          <w:lang w:val="es-MX"/>
        </w:rPr>
      </w:pPr>
      <w:r w:rsidRPr="00C2744C">
        <w:rPr>
          <w:rFonts w:ascii="Arial" w:hAnsi="Arial" w:cs="Arial"/>
          <w:color w:val="000000" w:themeColor="text1"/>
          <w:sz w:val="28"/>
          <w:szCs w:val="28"/>
          <w:lang w:val="es-MX"/>
        </w:rPr>
        <w:t>Se recibió por parte del</w:t>
      </w:r>
      <w:r w:rsidRPr="00C2744C">
        <w:rPr>
          <w:rFonts w:ascii="Arial" w:hAnsi="Arial" w:cs="Arial"/>
          <w:color w:val="000000" w:themeColor="text1"/>
          <w:sz w:val="28"/>
          <w:szCs w:val="28"/>
        </w:rPr>
        <w:t xml:space="preserve"> Congreso del Estado de Jalisco, la minuta de decreto número </w:t>
      </w:r>
      <w:r>
        <w:rPr>
          <w:rFonts w:ascii="Arial" w:hAnsi="Arial" w:cs="Arial"/>
          <w:color w:val="000000" w:themeColor="text1"/>
          <w:sz w:val="28"/>
          <w:szCs w:val="28"/>
          <w:lang w:val="es-MX"/>
        </w:rPr>
        <w:t>1429</w:t>
      </w:r>
      <w:r w:rsidRPr="00C2744C">
        <w:rPr>
          <w:rFonts w:ascii="Arial" w:hAnsi="Arial" w:cs="Arial"/>
          <w:color w:val="000000" w:themeColor="text1"/>
          <w:sz w:val="28"/>
          <w:szCs w:val="28"/>
        </w:rPr>
        <w:t>/LXI/2017</w:t>
      </w:r>
      <w:r w:rsidRPr="00C2744C">
        <w:rPr>
          <w:rFonts w:ascii="Arial" w:hAnsi="Arial" w:cs="Arial"/>
          <w:color w:val="000000" w:themeColor="text1"/>
          <w:sz w:val="28"/>
          <w:szCs w:val="28"/>
          <w:lang w:val="es-MX"/>
        </w:rPr>
        <w:t xml:space="preserve">, </w:t>
      </w:r>
      <w:r w:rsidRPr="00C2744C">
        <w:rPr>
          <w:rFonts w:ascii="Arial" w:hAnsi="Arial" w:cs="Arial"/>
          <w:color w:val="000000" w:themeColor="text1"/>
          <w:sz w:val="28"/>
          <w:szCs w:val="28"/>
        </w:rPr>
        <w:t>mediante la cual se aprueba</w:t>
      </w:r>
      <w:r w:rsidR="0065265C">
        <w:rPr>
          <w:rFonts w:ascii="Arial" w:hAnsi="Arial" w:cs="Arial"/>
          <w:color w:val="000000" w:themeColor="text1"/>
          <w:sz w:val="28"/>
          <w:szCs w:val="28"/>
        </w:rPr>
        <w:t>se dirija oficio al Secretario de Educación del Estado de Jalisco</w:t>
      </w:r>
      <w:r w:rsidR="00714FFA">
        <w:rPr>
          <w:rFonts w:ascii="Arial" w:hAnsi="Arial" w:cs="Arial"/>
          <w:color w:val="000000" w:themeColor="text1"/>
          <w:sz w:val="28"/>
          <w:szCs w:val="28"/>
        </w:rPr>
        <w:t>; al titular de la Fiscalía General del Estado y a los 125 Ayuntamientos de la entidad y en seguimiento del acuerdo legislativo 1207-LXI-17, se propone de considerarlo viable y de manera coordinada vean la posibilidad de implementar campañas de prevención del delito y de concientización de la denuncia de hechos que debe realizarse ante conductas que se consideren delictivas; así mismo de existir viabilidad puedan emprender acciones conjuntas para mejorar la seguridad pública de los jaliscienses, en especial en las zonas de centros educativos de cualquier nivel de la entidad.</w:t>
      </w:r>
    </w:p>
    <w:p w:rsidR="00714FFA" w:rsidRPr="00714FFA" w:rsidRDefault="00714FFA" w:rsidP="00714FFA">
      <w:pPr>
        <w:pStyle w:val="Prrafodelista"/>
        <w:rPr>
          <w:rFonts w:ascii="Arial" w:hAnsi="Arial" w:cs="Arial"/>
          <w:color w:val="000000" w:themeColor="text1"/>
          <w:sz w:val="28"/>
          <w:szCs w:val="28"/>
        </w:rPr>
      </w:pPr>
    </w:p>
    <w:p w:rsidR="00E9129D" w:rsidRPr="007E4143" w:rsidRDefault="00714FFA" w:rsidP="0067390C">
      <w:pPr>
        <w:pStyle w:val="Prrafodelista"/>
        <w:numPr>
          <w:ilvl w:val="0"/>
          <w:numId w:val="1"/>
        </w:numPr>
        <w:jc w:val="both"/>
        <w:rPr>
          <w:rFonts w:ascii="Arial" w:hAnsi="Arial" w:cs="Arial"/>
          <w:b/>
          <w:color w:val="000000" w:themeColor="text1"/>
          <w:sz w:val="28"/>
          <w:szCs w:val="28"/>
          <w:lang w:val="es-MX"/>
        </w:rPr>
      </w:pPr>
      <w:r w:rsidRPr="00C2744C">
        <w:rPr>
          <w:rFonts w:ascii="Arial" w:hAnsi="Arial" w:cs="Arial"/>
          <w:color w:val="000000" w:themeColor="text1"/>
          <w:sz w:val="28"/>
          <w:szCs w:val="28"/>
          <w:lang w:val="es-MX"/>
        </w:rPr>
        <w:t>Se recibió por parte del</w:t>
      </w:r>
      <w:r w:rsidRPr="00C2744C">
        <w:rPr>
          <w:rFonts w:ascii="Arial" w:hAnsi="Arial" w:cs="Arial"/>
          <w:color w:val="000000" w:themeColor="text1"/>
          <w:sz w:val="28"/>
          <w:szCs w:val="28"/>
        </w:rPr>
        <w:t xml:space="preserve"> Congreso del Estado de Jalisco, la minuta de decreto número </w:t>
      </w:r>
      <w:r>
        <w:rPr>
          <w:rFonts w:ascii="Arial" w:hAnsi="Arial" w:cs="Arial"/>
          <w:color w:val="000000" w:themeColor="text1"/>
          <w:sz w:val="28"/>
          <w:szCs w:val="28"/>
          <w:lang w:val="es-MX"/>
        </w:rPr>
        <w:t>1430</w:t>
      </w:r>
      <w:r w:rsidRPr="00C2744C">
        <w:rPr>
          <w:rFonts w:ascii="Arial" w:hAnsi="Arial" w:cs="Arial"/>
          <w:color w:val="000000" w:themeColor="text1"/>
          <w:sz w:val="28"/>
          <w:szCs w:val="28"/>
        </w:rPr>
        <w:t>/LXI/2017</w:t>
      </w:r>
      <w:r w:rsidRPr="00C2744C">
        <w:rPr>
          <w:rFonts w:ascii="Arial" w:hAnsi="Arial" w:cs="Arial"/>
          <w:color w:val="000000" w:themeColor="text1"/>
          <w:sz w:val="28"/>
          <w:szCs w:val="28"/>
          <w:lang w:val="es-MX"/>
        </w:rPr>
        <w:t xml:space="preserve">, </w:t>
      </w:r>
      <w:r w:rsidRPr="00C2744C">
        <w:rPr>
          <w:rFonts w:ascii="Arial" w:hAnsi="Arial" w:cs="Arial"/>
          <w:color w:val="000000" w:themeColor="text1"/>
          <w:sz w:val="28"/>
          <w:szCs w:val="28"/>
        </w:rPr>
        <w:t>mediante la cual se aprueba</w:t>
      </w:r>
      <w:r>
        <w:rPr>
          <w:rFonts w:ascii="Arial" w:hAnsi="Arial" w:cs="Arial"/>
          <w:color w:val="000000" w:themeColor="text1"/>
          <w:sz w:val="28"/>
          <w:szCs w:val="28"/>
        </w:rPr>
        <w:t xml:space="preserve"> se dirija oficioa los 125 Ayuntamientos del Estado de Jalisco, así como a la Unidad de Protección Civil del Estado de Jalisco, a efecto de que analicen la posibilidad de trabajar de manera coordinada para establecer en sus respectivos reglamentos y programas, el establecimiento de medidas preventivas en los restaurantes enfatizando a los espacios destinados al cuidado de menores; así como el vigilar que los establecimientos cuenten con las medidas preventivas de protección civil necesarias para </w:t>
      </w:r>
      <w:r>
        <w:rPr>
          <w:rFonts w:ascii="Arial" w:hAnsi="Arial" w:cs="Arial"/>
          <w:color w:val="000000" w:themeColor="text1"/>
          <w:sz w:val="28"/>
          <w:szCs w:val="28"/>
        </w:rPr>
        <w:lastRenderedPageBreak/>
        <w:t>salvaguardar la vida e integridad física de las personas que asistan al mismo.</w:t>
      </w:r>
    </w:p>
    <w:p w:rsidR="007E4143" w:rsidRPr="007E4143" w:rsidRDefault="007E4143" w:rsidP="007E4143">
      <w:pPr>
        <w:pStyle w:val="Prrafodelista"/>
        <w:rPr>
          <w:rFonts w:ascii="Arial" w:hAnsi="Arial" w:cs="Arial"/>
          <w:b/>
          <w:color w:val="000000" w:themeColor="text1"/>
          <w:sz w:val="28"/>
          <w:szCs w:val="28"/>
          <w:lang w:val="es-MX"/>
        </w:rPr>
      </w:pPr>
    </w:p>
    <w:p w:rsidR="007E4143" w:rsidRPr="009068A6" w:rsidRDefault="007E4143" w:rsidP="007E4143">
      <w:pPr>
        <w:pStyle w:val="Prrafodelista"/>
        <w:numPr>
          <w:ilvl w:val="0"/>
          <w:numId w:val="1"/>
        </w:numPr>
        <w:jc w:val="both"/>
        <w:rPr>
          <w:rFonts w:ascii="Arial" w:hAnsi="Arial" w:cs="Arial"/>
          <w:color w:val="000000" w:themeColor="text1"/>
          <w:sz w:val="28"/>
          <w:szCs w:val="28"/>
          <w:lang w:val="es-MX"/>
        </w:rPr>
      </w:pPr>
      <w:r w:rsidRPr="009068A6">
        <w:rPr>
          <w:rFonts w:ascii="Arial" w:hAnsi="Arial" w:cs="Arial"/>
          <w:color w:val="000000" w:themeColor="text1"/>
          <w:sz w:val="28"/>
          <w:szCs w:val="28"/>
          <w:lang w:val="es-MX"/>
        </w:rPr>
        <w:t>Se recibió por parte del</w:t>
      </w:r>
      <w:r w:rsidRPr="009068A6">
        <w:rPr>
          <w:rFonts w:ascii="Arial" w:hAnsi="Arial" w:cs="Arial"/>
          <w:color w:val="000000" w:themeColor="text1"/>
          <w:sz w:val="28"/>
          <w:szCs w:val="28"/>
        </w:rPr>
        <w:t xml:space="preserve"> Congreso del Estado de Jalisco, la minuta de decreto número </w:t>
      </w:r>
      <w:r>
        <w:rPr>
          <w:rFonts w:ascii="Arial" w:hAnsi="Arial" w:cs="Arial"/>
          <w:color w:val="000000" w:themeColor="text1"/>
          <w:sz w:val="28"/>
          <w:szCs w:val="28"/>
          <w:lang w:val="es-MX"/>
        </w:rPr>
        <w:t>1453</w:t>
      </w:r>
      <w:r w:rsidRPr="009068A6">
        <w:rPr>
          <w:rFonts w:ascii="Arial" w:hAnsi="Arial" w:cs="Arial"/>
          <w:color w:val="000000" w:themeColor="text1"/>
          <w:sz w:val="28"/>
          <w:szCs w:val="28"/>
        </w:rPr>
        <w:t>/LXI/2017</w:t>
      </w:r>
      <w:r w:rsidRPr="009068A6">
        <w:rPr>
          <w:rFonts w:ascii="Arial" w:hAnsi="Arial" w:cs="Arial"/>
          <w:color w:val="000000" w:themeColor="text1"/>
          <w:sz w:val="28"/>
          <w:szCs w:val="28"/>
          <w:lang w:val="es-MX"/>
        </w:rPr>
        <w:t xml:space="preserve">, </w:t>
      </w:r>
      <w:r w:rsidRPr="009068A6">
        <w:rPr>
          <w:rFonts w:ascii="Arial" w:hAnsi="Arial" w:cs="Arial"/>
          <w:color w:val="000000" w:themeColor="text1"/>
          <w:sz w:val="28"/>
          <w:szCs w:val="28"/>
        </w:rPr>
        <w:t>mediante la cual se aprueba</w:t>
      </w:r>
      <w:r w:rsidR="00B47056">
        <w:rPr>
          <w:rFonts w:ascii="Arial" w:hAnsi="Arial" w:cs="Arial"/>
          <w:color w:val="000000" w:themeColor="text1"/>
          <w:sz w:val="28"/>
          <w:szCs w:val="28"/>
        </w:rPr>
        <w:t xml:space="preserve"> girar</w:t>
      </w:r>
      <w:r>
        <w:rPr>
          <w:rFonts w:ascii="Arial" w:hAnsi="Arial" w:cs="Arial"/>
          <w:color w:val="000000" w:themeColor="text1"/>
          <w:sz w:val="28"/>
          <w:szCs w:val="28"/>
        </w:rPr>
        <w:t xml:space="preserve"> atento y respetuoso exhorto a la Secretaría de Salud Jalisco, Protección Civil Jalisco, así como a los presidentes municipales de los 125 municipios del Estado </w:t>
      </w:r>
      <w:r w:rsidR="00B47056">
        <w:rPr>
          <w:rFonts w:ascii="Arial" w:hAnsi="Arial" w:cs="Arial"/>
          <w:color w:val="000000" w:themeColor="text1"/>
          <w:sz w:val="28"/>
          <w:szCs w:val="28"/>
        </w:rPr>
        <w:t>de Jalisco, para que en la medi</w:t>
      </w:r>
      <w:r>
        <w:rPr>
          <w:rFonts w:ascii="Arial" w:hAnsi="Arial" w:cs="Arial"/>
          <w:color w:val="000000" w:themeColor="text1"/>
          <w:sz w:val="28"/>
          <w:szCs w:val="28"/>
        </w:rPr>
        <w:t>d</w:t>
      </w:r>
      <w:r w:rsidR="00B47056">
        <w:rPr>
          <w:rFonts w:ascii="Arial" w:hAnsi="Arial" w:cs="Arial"/>
          <w:color w:val="000000" w:themeColor="text1"/>
          <w:sz w:val="28"/>
          <w:szCs w:val="28"/>
        </w:rPr>
        <w:t>a</w:t>
      </w:r>
      <w:r>
        <w:rPr>
          <w:rFonts w:ascii="Arial" w:hAnsi="Arial" w:cs="Arial"/>
          <w:color w:val="000000" w:themeColor="text1"/>
          <w:sz w:val="28"/>
          <w:szCs w:val="28"/>
        </w:rPr>
        <w:t xml:space="preserve"> de sus atribuciones tomen las medidas necesarias de prevención, protección y cuidado para evitar la propagación del dengue en la entidad.</w:t>
      </w:r>
    </w:p>
    <w:p w:rsidR="0067390C" w:rsidRDefault="0067390C" w:rsidP="0067390C">
      <w:pPr>
        <w:ind w:left="705" w:hanging="705"/>
        <w:jc w:val="both"/>
        <w:rPr>
          <w:rFonts w:ascii="Arial" w:hAnsi="Arial" w:cs="Arial"/>
          <w:color w:val="000000" w:themeColor="text1"/>
          <w:sz w:val="28"/>
          <w:szCs w:val="28"/>
          <w:lang w:val="es-MX"/>
        </w:rPr>
      </w:pPr>
    </w:p>
    <w:p w:rsidR="009068A6" w:rsidRPr="00C70DE5" w:rsidRDefault="009068A6" w:rsidP="009068A6">
      <w:pPr>
        <w:pStyle w:val="Prrafodelista"/>
        <w:numPr>
          <w:ilvl w:val="0"/>
          <w:numId w:val="1"/>
        </w:numPr>
        <w:jc w:val="both"/>
        <w:rPr>
          <w:rFonts w:ascii="Arial" w:hAnsi="Arial" w:cs="Arial"/>
          <w:color w:val="000000" w:themeColor="text1"/>
          <w:sz w:val="28"/>
          <w:szCs w:val="28"/>
          <w:lang w:val="es-MX"/>
        </w:rPr>
      </w:pPr>
      <w:r w:rsidRPr="009068A6">
        <w:rPr>
          <w:rFonts w:ascii="Arial" w:hAnsi="Arial" w:cs="Arial"/>
          <w:color w:val="000000" w:themeColor="text1"/>
          <w:sz w:val="28"/>
          <w:szCs w:val="28"/>
          <w:lang w:val="es-MX"/>
        </w:rPr>
        <w:t>Se recibió por parte del</w:t>
      </w:r>
      <w:r w:rsidRPr="009068A6">
        <w:rPr>
          <w:rFonts w:ascii="Arial" w:hAnsi="Arial" w:cs="Arial"/>
          <w:color w:val="000000" w:themeColor="text1"/>
          <w:sz w:val="28"/>
          <w:szCs w:val="28"/>
        </w:rPr>
        <w:t xml:space="preserve"> Congreso del Estado de Jalisco, la minuta de decreto número </w:t>
      </w:r>
      <w:r>
        <w:rPr>
          <w:rFonts w:ascii="Arial" w:hAnsi="Arial" w:cs="Arial"/>
          <w:color w:val="000000" w:themeColor="text1"/>
          <w:sz w:val="28"/>
          <w:szCs w:val="28"/>
          <w:lang w:val="es-MX"/>
        </w:rPr>
        <w:t>1461</w:t>
      </w:r>
      <w:r w:rsidRPr="009068A6">
        <w:rPr>
          <w:rFonts w:ascii="Arial" w:hAnsi="Arial" w:cs="Arial"/>
          <w:color w:val="000000" w:themeColor="text1"/>
          <w:sz w:val="28"/>
          <w:szCs w:val="28"/>
        </w:rPr>
        <w:t>/LXI/2017</w:t>
      </w:r>
      <w:r w:rsidRPr="009068A6">
        <w:rPr>
          <w:rFonts w:ascii="Arial" w:hAnsi="Arial" w:cs="Arial"/>
          <w:color w:val="000000" w:themeColor="text1"/>
          <w:sz w:val="28"/>
          <w:szCs w:val="28"/>
          <w:lang w:val="es-MX"/>
        </w:rPr>
        <w:t xml:space="preserve">, </w:t>
      </w:r>
      <w:r w:rsidRPr="009068A6">
        <w:rPr>
          <w:rFonts w:ascii="Arial" w:hAnsi="Arial" w:cs="Arial"/>
          <w:color w:val="000000" w:themeColor="text1"/>
          <w:sz w:val="28"/>
          <w:szCs w:val="28"/>
        </w:rPr>
        <w:t xml:space="preserve">mediante la cual se aprueba se dirija oficio a los 125 Ayuntamientos del Estado de Jalisco, </w:t>
      </w:r>
      <w:r w:rsidR="005C3E0B">
        <w:rPr>
          <w:rFonts w:ascii="Arial" w:hAnsi="Arial" w:cs="Arial"/>
          <w:color w:val="000000" w:themeColor="text1"/>
          <w:sz w:val="28"/>
          <w:szCs w:val="28"/>
        </w:rPr>
        <w:t xml:space="preserve">a efecto de </w:t>
      </w:r>
      <w:r>
        <w:rPr>
          <w:rFonts w:ascii="Arial" w:hAnsi="Arial" w:cs="Arial"/>
          <w:color w:val="000000" w:themeColor="text1"/>
          <w:sz w:val="28"/>
          <w:szCs w:val="28"/>
        </w:rPr>
        <w:t xml:space="preserve">que publiquen la nómina de las y los sujetos obligados por la Ley de Transparencia y Acceso a la Información Pública del Estado de Jalisco y sus municipios en su artículo 8, por puesto, nivel y género de todos </w:t>
      </w:r>
      <w:r w:rsidR="005C3E0B">
        <w:rPr>
          <w:rFonts w:ascii="Arial" w:hAnsi="Arial" w:cs="Arial"/>
          <w:color w:val="000000" w:themeColor="text1"/>
          <w:sz w:val="28"/>
          <w:szCs w:val="28"/>
        </w:rPr>
        <w:t>los entes y dependencias de gobierno obligadas</w:t>
      </w:r>
      <w:r w:rsidRPr="009068A6">
        <w:rPr>
          <w:rFonts w:ascii="Arial" w:hAnsi="Arial" w:cs="Arial"/>
          <w:color w:val="000000" w:themeColor="text1"/>
          <w:sz w:val="28"/>
          <w:szCs w:val="28"/>
        </w:rPr>
        <w:t>.</w:t>
      </w:r>
    </w:p>
    <w:p w:rsidR="00C70DE5" w:rsidRPr="00C70DE5" w:rsidRDefault="00C70DE5" w:rsidP="00C70DE5">
      <w:pPr>
        <w:pStyle w:val="Prrafodelista"/>
        <w:rPr>
          <w:rFonts w:ascii="Arial" w:hAnsi="Arial" w:cs="Arial"/>
          <w:color w:val="000000" w:themeColor="text1"/>
          <w:sz w:val="28"/>
          <w:szCs w:val="28"/>
          <w:lang w:val="es-MX"/>
        </w:rPr>
      </w:pPr>
    </w:p>
    <w:p w:rsidR="00C70DE5" w:rsidRPr="00C70DE5" w:rsidRDefault="00C70DE5" w:rsidP="00C70DE5">
      <w:pPr>
        <w:pStyle w:val="Prrafodelista"/>
        <w:numPr>
          <w:ilvl w:val="0"/>
          <w:numId w:val="1"/>
        </w:numPr>
        <w:jc w:val="both"/>
        <w:rPr>
          <w:rFonts w:ascii="Arial" w:hAnsi="Arial" w:cs="Arial"/>
          <w:color w:val="000000" w:themeColor="text1"/>
          <w:sz w:val="28"/>
          <w:szCs w:val="28"/>
        </w:rPr>
      </w:pPr>
      <w:r w:rsidRPr="00C70DE5">
        <w:rPr>
          <w:rFonts w:ascii="Arial" w:hAnsi="Arial" w:cs="Arial"/>
          <w:color w:val="000000" w:themeColor="text1"/>
          <w:sz w:val="28"/>
          <w:szCs w:val="28"/>
        </w:rPr>
        <w:t xml:space="preserve">Me permito informar que se recibió oficio DGJ/OP/2621/2017 en donde se hace del conocimiento que el día 11 de octubre de 2017 a las 15:00 horas, se notificó acuerdo del 04 de octubre de 2017, dictado dentro del juicio de nulidad III- 2464/2017, tramitado ante la Tercera Sala Unitaria del Tribunal de Justicia Administrativa del Estado de Jalisco, interpuesto por la Sociedad Mercantil POUNCE CONSULTING S.A de C.V. donde se tiene como acto impugnado esencialmente lo siguiente: </w:t>
      </w:r>
      <w:r w:rsidRPr="00C70DE5">
        <w:rPr>
          <w:rFonts w:ascii="Arial" w:hAnsi="Arial" w:cs="Arial"/>
          <w:i/>
          <w:color w:val="000000" w:themeColor="text1"/>
          <w:sz w:val="28"/>
          <w:szCs w:val="28"/>
        </w:rPr>
        <w:t>“El fallo de la licitación pública estatal no. L.T.E. 03/2017 de fecha 25 de agosto de 2017, emitido por el Comité de Adquisiciones del Municipio de San Pedro Tlaquepaque, mediante el cual se adjudico el contrato de suministro de luminarias LED para el H. Ayuntamiento de San Pedro Tlaquepaque, Jalisco”.</w:t>
      </w:r>
      <w:r w:rsidRPr="00C70DE5">
        <w:rPr>
          <w:rFonts w:ascii="Arial" w:hAnsi="Arial" w:cs="Arial"/>
          <w:color w:val="000000" w:themeColor="text1"/>
          <w:sz w:val="28"/>
          <w:szCs w:val="28"/>
        </w:rPr>
        <w:t xml:space="preserve"> En el cual se concede la suspensión solicitada por la parte actora. </w:t>
      </w:r>
    </w:p>
    <w:p w:rsidR="005C3E0B" w:rsidRPr="005C3E0B" w:rsidRDefault="005C3E0B" w:rsidP="005C3E0B">
      <w:pPr>
        <w:pStyle w:val="Prrafodelista"/>
        <w:rPr>
          <w:rFonts w:ascii="Arial" w:hAnsi="Arial" w:cs="Arial"/>
          <w:color w:val="000000" w:themeColor="text1"/>
          <w:sz w:val="28"/>
          <w:szCs w:val="28"/>
          <w:lang w:val="es-MX"/>
        </w:rPr>
      </w:pPr>
    </w:p>
    <w:p w:rsidR="0067390C" w:rsidRDefault="0067390C" w:rsidP="0067390C">
      <w:pPr>
        <w:ind w:left="705" w:hanging="705"/>
        <w:jc w:val="both"/>
        <w:rPr>
          <w:rFonts w:ascii="Arial" w:hAnsi="Arial" w:cs="Arial"/>
          <w:color w:val="000000" w:themeColor="text1"/>
          <w:sz w:val="28"/>
          <w:szCs w:val="28"/>
          <w:lang w:val="es-MX"/>
        </w:rPr>
      </w:pPr>
      <w:r w:rsidRPr="00C2744C">
        <w:rPr>
          <w:rFonts w:ascii="Arial" w:hAnsi="Arial" w:cs="Arial"/>
          <w:b/>
          <w:color w:val="000000" w:themeColor="text1"/>
          <w:sz w:val="28"/>
          <w:szCs w:val="28"/>
          <w:lang w:val="es-MX"/>
        </w:rPr>
        <w:t xml:space="preserve">V.- </w:t>
      </w:r>
      <w:r w:rsidRPr="00C2744C">
        <w:rPr>
          <w:rFonts w:ascii="Arial" w:hAnsi="Arial" w:cs="Arial"/>
          <w:color w:val="000000" w:themeColor="text1"/>
          <w:sz w:val="28"/>
          <w:szCs w:val="28"/>
          <w:lang w:val="es-MX"/>
        </w:rPr>
        <w:t xml:space="preserve">    Turno de Asuntos a Comisiones Edilicias.</w:t>
      </w:r>
    </w:p>
    <w:p w:rsidR="0067390C" w:rsidRDefault="0067390C" w:rsidP="0067390C">
      <w:pPr>
        <w:ind w:left="705" w:hanging="705"/>
        <w:jc w:val="both"/>
        <w:rPr>
          <w:rFonts w:ascii="Arial" w:hAnsi="Arial" w:cs="Arial"/>
          <w:color w:val="000000" w:themeColor="text1"/>
          <w:sz w:val="28"/>
          <w:szCs w:val="28"/>
          <w:lang w:val="es-MX"/>
        </w:rPr>
      </w:pPr>
    </w:p>
    <w:p w:rsidR="0092633F" w:rsidRPr="00F307BA" w:rsidRDefault="0067390C" w:rsidP="0067390C">
      <w:pPr>
        <w:jc w:val="both"/>
        <w:rPr>
          <w:rFonts w:ascii="Arial" w:hAnsi="Arial" w:cs="Arial"/>
          <w:b/>
          <w:color w:val="000000" w:themeColor="text1"/>
          <w:sz w:val="28"/>
          <w:szCs w:val="28"/>
        </w:rPr>
      </w:pPr>
      <w:r w:rsidRPr="00C75FB3">
        <w:rPr>
          <w:rFonts w:ascii="Arial" w:hAnsi="Arial" w:cs="Arial"/>
          <w:b/>
          <w:color w:val="000000" w:themeColor="text1"/>
          <w:sz w:val="28"/>
          <w:szCs w:val="28"/>
        </w:rPr>
        <w:t xml:space="preserve">V.- A) </w:t>
      </w:r>
      <w:r w:rsidRPr="00C75FB3">
        <w:rPr>
          <w:rFonts w:ascii="Arial" w:hAnsi="Arial" w:cs="Arial"/>
          <w:color w:val="000000" w:themeColor="text1"/>
          <w:sz w:val="28"/>
          <w:szCs w:val="28"/>
        </w:rPr>
        <w:t>Iniciativa suscrita por</w:t>
      </w:r>
      <w:r w:rsidR="000E1830">
        <w:rPr>
          <w:rFonts w:ascii="Arial" w:hAnsi="Arial" w:cs="Arial"/>
          <w:color w:val="000000" w:themeColor="text1"/>
          <w:sz w:val="28"/>
          <w:szCs w:val="28"/>
        </w:rPr>
        <w:t xml:space="preserve"> </w:t>
      </w:r>
      <w:r w:rsidR="00B47056">
        <w:rPr>
          <w:rFonts w:ascii="Arial" w:hAnsi="Arial" w:cs="Arial"/>
          <w:color w:val="000000" w:themeColor="text1"/>
          <w:sz w:val="28"/>
          <w:szCs w:val="28"/>
        </w:rPr>
        <w:t xml:space="preserve">la </w:t>
      </w:r>
      <w:r w:rsidR="00EC5FA4" w:rsidRPr="00EC5FA4">
        <w:rPr>
          <w:rFonts w:ascii="Arial" w:hAnsi="Arial" w:cs="Arial"/>
          <w:b/>
          <w:color w:val="000000" w:themeColor="text1"/>
          <w:sz w:val="28"/>
          <w:szCs w:val="28"/>
        </w:rPr>
        <w:t>C. María Elena Limón García, Presidenta Municipal</w:t>
      </w:r>
      <w:r w:rsidRPr="00EC5FA4">
        <w:rPr>
          <w:rFonts w:ascii="Arial" w:hAnsi="Arial" w:cs="Arial"/>
          <w:b/>
          <w:color w:val="000000" w:themeColor="text1"/>
          <w:sz w:val="28"/>
          <w:szCs w:val="28"/>
        </w:rPr>
        <w:t xml:space="preserve">, </w:t>
      </w:r>
      <w:r w:rsidRPr="00C75FB3">
        <w:rPr>
          <w:rFonts w:ascii="Arial" w:hAnsi="Arial" w:cs="Arial"/>
          <w:color w:val="000000" w:themeColor="text1"/>
          <w:sz w:val="28"/>
          <w:szCs w:val="28"/>
        </w:rPr>
        <w:t xml:space="preserve">mediante la cual propone </w:t>
      </w:r>
      <w:r w:rsidR="00EC5FA4">
        <w:rPr>
          <w:rFonts w:ascii="Arial" w:hAnsi="Arial" w:cs="Arial"/>
          <w:color w:val="000000" w:themeColor="text1"/>
          <w:sz w:val="28"/>
          <w:szCs w:val="28"/>
        </w:rPr>
        <w:t xml:space="preserve">el turno a la Comisión Edilicia de Reglamentos Municipales y Puntos </w:t>
      </w:r>
      <w:r w:rsidR="00EC5FA4">
        <w:rPr>
          <w:rFonts w:ascii="Arial" w:hAnsi="Arial" w:cs="Arial"/>
          <w:color w:val="000000" w:themeColor="text1"/>
          <w:sz w:val="28"/>
          <w:szCs w:val="28"/>
        </w:rPr>
        <w:lastRenderedPageBreak/>
        <w:t xml:space="preserve">Legislativos como convocante y a la Comisión Edilicia de Hacienda, Patrimonio y Presupuesto como coadyuvante para </w:t>
      </w:r>
      <w:r w:rsidR="00EC5FA4" w:rsidRPr="00F307BA">
        <w:rPr>
          <w:rFonts w:ascii="Arial" w:hAnsi="Arial" w:cs="Arial"/>
          <w:b/>
          <w:color w:val="000000" w:themeColor="text1"/>
          <w:sz w:val="28"/>
          <w:szCs w:val="28"/>
        </w:rPr>
        <w:t>adecuar y reformar el Reglamento de Comercio para el Municipio de Tlaquepaque,</w:t>
      </w:r>
      <w:r w:rsidR="00EC5FA4">
        <w:rPr>
          <w:rFonts w:ascii="Arial" w:hAnsi="Arial" w:cs="Arial"/>
          <w:color w:val="000000" w:themeColor="text1"/>
          <w:sz w:val="28"/>
          <w:szCs w:val="28"/>
        </w:rPr>
        <w:t xml:space="preserve"> así como la </w:t>
      </w:r>
      <w:r w:rsidR="00EC5FA4" w:rsidRPr="00F307BA">
        <w:rPr>
          <w:rFonts w:ascii="Arial" w:hAnsi="Arial" w:cs="Arial"/>
          <w:b/>
          <w:color w:val="000000" w:themeColor="text1"/>
          <w:sz w:val="28"/>
          <w:szCs w:val="28"/>
        </w:rPr>
        <w:t>Ley de Ingresos de nuestro Municipio.</w:t>
      </w:r>
    </w:p>
    <w:p w:rsidR="00EC5FA4" w:rsidRDefault="00EC5FA4" w:rsidP="0067390C">
      <w:pPr>
        <w:jc w:val="both"/>
        <w:rPr>
          <w:rFonts w:ascii="Arial" w:hAnsi="Arial" w:cs="Arial"/>
          <w:color w:val="000000" w:themeColor="text1"/>
          <w:sz w:val="28"/>
          <w:szCs w:val="28"/>
        </w:rPr>
      </w:pPr>
    </w:p>
    <w:p w:rsidR="00EC5FA4" w:rsidRDefault="00EC5FA4" w:rsidP="0067390C">
      <w:pPr>
        <w:jc w:val="both"/>
        <w:rPr>
          <w:rFonts w:ascii="Arial" w:eastAsia="Malgun Gothic" w:hAnsi="Arial" w:cs="Arial"/>
          <w:color w:val="000000" w:themeColor="text1"/>
          <w:sz w:val="28"/>
          <w:szCs w:val="28"/>
        </w:rPr>
      </w:pPr>
      <w:r w:rsidRPr="00D72BE6">
        <w:rPr>
          <w:rFonts w:ascii="Arial" w:hAnsi="Arial" w:cs="Arial"/>
          <w:b/>
          <w:color w:val="000000" w:themeColor="text1"/>
          <w:sz w:val="28"/>
          <w:szCs w:val="28"/>
        </w:rPr>
        <w:t xml:space="preserve">V.- B) </w:t>
      </w:r>
      <w:r w:rsidRPr="00D72BE6">
        <w:rPr>
          <w:rFonts w:ascii="Arial" w:hAnsi="Arial" w:cs="Arial"/>
          <w:color w:val="000000" w:themeColor="text1"/>
          <w:sz w:val="28"/>
          <w:szCs w:val="28"/>
        </w:rPr>
        <w:t xml:space="preserve">Iniciativa suscrita por la </w:t>
      </w:r>
      <w:r w:rsidRPr="00D72BE6">
        <w:rPr>
          <w:rFonts w:ascii="Arial" w:hAnsi="Arial" w:cs="Arial"/>
          <w:b/>
          <w:color w:val="000000" w:themeColor="text1"/>
          <w:sz w:val="28"/>
          <w:szCs w:val="28"/>
        </w:rPr>
        <w:t xml:space="preserve">regidora Mirna Citlalli Amaya de Luna, </w:t>
      </w:r>
      <w:r w:rsidRPr="00D72BE6">
        <w:rPr>
          <w:rFonts w:ascii="Arial" w:hAnsi="Arial" w:cs="Arial"/>
          <w:color w:val="000000" w:themeColor="text1"/>
          <w:sz w:val="28"/>
          <w:szCs w:val="28"/>
        </w:rPr>
        <w:t xml:space="preserve">mediante la cual propone el turno a la Comisión Edilicia de </w:t>
      </w:r>
      <w:r w:rsidR="00D72BE6" w:rsidRPr="00D72BE6">
        <w:rPr>
          <w:rFonts w:ascii="Arial" w:hAnsi="Arial" w:cs="Arial"/>
          <w:color w:val="000000" w:themeColor="text1"/>
          <w:sz w:val="28"/>
          <w:szCs w:val="28"/>
        </w:rPr>
        <w:t xml:space="preserve">Movilidad como convocante y a la Comisión de Planeación </w:t>
      </w:r>
      <w:r w:rsidR="009321D6" w:rsidRPr="00D72BE6">
        <w:rPr>
          <w:rFonts w:ascii="Arial" w:hAnsi="Arial" w:cs="Arial"/>
          <w:color w:val="000000" w:themeColor="text1"/>
          <w:sz w:val="28"/>
          <w:szCs w:val="28"/>
        </w:rPr>
        <w:t>Socioeconómica</w:t>
      </w:r>
      <w:r w:rsidR="00D72BE6" w:rsidRPr="00D72BE6">
        <w:rPr>
          <w:rFonts w:ascii="Arial" w:hAnsi="Arial" w:cs="Arial"/>
          <w:color w:val="000000" w:themeColor="text1"/>
          <w:sz w:val="28"/>
          <w:szCs w:val="28"/>
        </w:rPr>
        <w:t xml:space="preserve"> y Urbana como coadyuvante </w:t>
      </w:r>
      <w:r w:rsidR="00D72BE6" w:rsidRPr="009E30B0">
        <w:rPr>
          <w:rFonts w:ascii="Arial" w:hAnsi="Arial" w:cs="Arial"/>
          <w:b/>
          <w:color w:val="000000" w:themeColor="text1"/>
          <w:sz w:val="28"/>
          <w:szCs w:val="28"/>
        </w:rPr>
        <w:t>para</w:t>
      </w:r>
      <w:r w:rsidRPr="009E30B0">
        <w:rPr>
          <w:rFonts w:ascii="Arial" w:eastAsia="Malgun Gothic" w:hAnsi="Arial" w:cs="Arial"/>
          <w:b/>
          <w:color w:val="000000" w:themeColor="text1"/>
          <w:sz w:val="28"/>
          <w:szCs w:val="28"/>
        </w:rPr>
        <w:t xml:space="preserve"> prohibir a los vehículos </w:t>
      </w:r>
      <w:r w:rsidR="00D72BE6" w:rsidRPr="009E30B0">
        <w:rPr>
          <w:rFonts w:ascii="Arial" w:eastAsia="Malgun Gothic" w:hAnsi="Arial" w:cs="Arial"/>
          <w:b/>
          <w:color w:val="000000" w:themeColor="text1"/>
          <w:sz w:val="28"/>
          <w:szCs w:val="28"/>
        </w:rPr>
        <w:t xml:space="preserve">se estacionen en las Calles </w:t>
      </w:r>
      <w:proofErr w:type="spellStart"/>
      <w:r w:rsidR="00D72BE6" w:rsidRPr="009E30B0">
        <w:rPr>
          <w:rFonts w:ascii="Arial" w:eastAsia="Malgun Gothic" w:hAnsi="Arial" w:cs="Arial"/>
          <w:b/>
          <w:color w:val="000000" w:themeColor="text1"/>
          <w:sz w:val="28"/>
          <w:szCs w:val="28"/>
        </w:rPr>
        <w:t>Zalatitán</w:t>
      </w:r>
      <w:proofErr w:type="spellEnd"/>
      <w:r w:rsidR="00D72BE6" w:rsidRPr="009E30B0">
        <w:rPr>
          <w:rFonts w:ascii="Arial" w:eastAsia="Malgun Gothic" w:hAnsi="Arial" w:cs="Arial"/>
          <w:b/>
          <w:color w:val="000000" w:themeColor="text1"/>
          <w:sz w:val="28"/>
          <w:szCs w:val="28"/>
        </w:rPr>
        <w:t xml:space="preserve"> – Donato Guerra del cruce con la calle Jalisco y hasta el cruce con la calle Niños Héroes</w:t>
      </w:r>
      <w:r w:rsidR="009321D6" w:rsidRPr="009E30B0">
        <w:rPr>
          <w:rFonts w:ascii="Arial" w:eastAsia="Malgun Gothic" w:hAnsi="Arial" w:cs="Arial"/>
          <w:b/>
          <w:color w:val="000000" w:themeColor="text1"/>
          <w:sz w:val="28"/>
          <w:szCs w:val="28"/>
        </w:rPr>
        <w:t>,</w:t>
      </w:r>
      <w:r w:rsidR="00D72BE6" w:rsidRPr="009E30B0">
        <w:rPr>
          <w:rFonts w:ascii="Arial" w:eastAsia="Malgun Gothic" w:hAnsi="Arial" w:cs="Arial"/>
          <w:b/>
          <w:color w:val="000000" w:themeColor="text1"/>
          <w:sz w:val="28"/>
          <w:szCs w:val="28"/>
        </w:rPr>
        <w:t xml:space="preserve"> y en Calle Juárez desde su cruce con Niños Héroes y hasta el cruce con la Calle Herrera y Cairo</w:t>
      </w:r>
      <w:r w:rsidR="009321D6" w:rsidRPr="009E30B0">
        <w:rPr>
          <w:rFonts w:ascii="Arial" w:eastAsia="Malgun Gothic" w:hAnsi="Arial" w:cs="Arial"/>
          <w:b/>
          <w:color w:val="000000" w:themeColor="text1"/>
          <w:sz w:val="28"/>
          <w:szCs w:val="28"/>
        </w:rPr>
        <w:t>,</w:t>
      </w:r>
      <w:r w:rsidR="00D72BE6">
        <w:rPr>
          <w:rFonts w:ascii="Arial" w:eastAsia="Malgun Gothic" w:hAnsi="Arial" w:cs="Arial"/>
          <w:color w:val="000000" w:themeColor="text1"/>
          <w:sz w:val="28"/>
          <w:szCs w:val="28"/>
        </w:rPr>
        <w:t xml:space="preserve"> en esta Calle solo se prohíba en uno de los dos extremos de la misma, de igual forma se prohíba estacionarse en una de las dos aceras de la </w:t>
      </w:r>
      <w:r w:rsidR="00D72BE6" w:rsidRPr="009E30B0">
        <w:rPr>
          <w:rFonts w:ascii="Arial" w:eastAsia="Malgun Gothic" w:hAnsi="Arial" w:cs="Arial"/>
          <w:b/>
          <w:color w:val="000000" w:themeColor="text1"/>
          <w:sz w:val="28"/>
          <w:szCs w:val="28"/>
        </w:rPr>
        <w:t>calle</w:t>
      </w:r>
      <w:r w:rsidR="009321D6" w:rsidRPr="009E30B0">
        <w:rPr>
          <w:rFonts w:ascii="Arial" w:eastAsia="Malgun Gothic" w:hAnsi="Arial" w:cs="Arial"/>
          <w:b/>
          <w:color w:val="000000" w:themeColor="text1"/>
          <w:sz w:val="28"/>
          <w:szCs w:val="28"/>
        </w:rPr>
        <w:t xml:space="preserve"> Hidalgo, desde el cruce de Revolu</w:t>
      </w:r>
      <w:r w:rsidR="009E30B0" w:rsidRPr="009E30B0">
        <w:rPr>
          <w:rFonts w:ascii="Arial" w:eastAsia="Malgun Gothic" w:hAnsi="Arial" w:cs="Arial"/>
          <w:b/>
          <w:color w:val="000000" w:themeColor="text1"/>
          <w:sz w:val="28"/>
          <w:szCs w:val="28"/>
        </w:rPr>
        <w:t>ción y hasta el cruce con Emilio</w:t>
      </w:r>
      <w:r w:rsidR="009321D6" w:rsidRPr="009E30B0">
        <w:rPr>
          <w:rFonts w:ascii="Arial" w:eastAsia="Malgun Gothic" w:hAnsi="Arial" w:cs="Arial"/>
          <w:b/>
          <w:color w:val="000000" w:themeColor="text1"/>
          <w:sz w:val="28"/>
          <w:szCs w:val="28"/>
        </w:rPr>
        <w:t xml:space="preserve"> Carranza,</w:t>
      </w:r>
      <w:r w:rsidR="009321D6">
        <w:rPr>
          <w:rFonts w:ascii="Arial" w:eastAsia="Malgun Gothic" w:hAnsi="Arial" w:cs="Arial"/>
          <w:color w:val="000000" w:themeColor="text1"/>
          <w:sz w:val="28"/>
          <w:szCs w:val="28"/>
        </w:rPr>
        <w:t xml:space="preserve"> así mismo se instale señalética necesaria para informar de la condición de prohibición de estacionamiento del mismo modo se pinte de color amarillo el borde de la</w:t>
      </w:r>
      <w:r w:rsidR="009E30B0">
        <w:rPr>
          <w:rFonts w:ascii="Arial" w:eastAsia="Malgun Gothic" w:hAnsi="Arial" w:cs="Arial"/>
          <w:color w:val="000000" w:themeColor="text1"/>
          <w:sz w:val="28"/>
          <w:szCs w:val="28"/>
        </w:rPr>
        <w:t>s</w:t>
      </w:r>
      <w:r w:rsidR="009321D6">
        <w:rPr>
          <w:rFonts w:ascii="Arial" w:eastAsia="Malgun Gothic" w:hAnsi="Arial" w:cs="Arial"/>
          <w:color w:val="000000" w:themeColor="text1"/>
          <w:sz w:val="28"/>
          <w:szCs w:val="28"/>
        </w:rPr>
        <w:t xml:space="preserve"> banquetas que corresponda a lo anterior debido al riesgo que esto produce para quienes se trasladan en bicicleta</w:t>
      </w:r>
      <w:r w:rsidRPr="00D72BE6">
        <w:rPr>
          <w:rFonts w:ascii="Arial" w:eastAsia="Malgun Gothic" w:hAnsi="Arial" w:cs="Arial"/>
          <w:color w:val="000000" w:themeColor="text1"/>
          <w:sz w:val="28"/>
          <w:szCs w:val="28"/>
        </w:rPr>
        <w:t>.</w:t>
      </w:r>
    </w:p>
    <w:p w:rsidR="00B12BB3" w:rsidRDefault="00B12BB3" w:rsidP="0067390C">
      <w:pPr>
        <w:jc w:val="both"/>
        <w:rPr>
          <w:rFonts w:ascii="Arial" w:eastAsia="Malgun Gothic" w:hAnsi="Arial" w:cs="Arial"/>
          <w:color w:val="000000" w:themeColor="text1"/>
          <w:sz w:val="28"/>
          <w:szCs w:val="28"/>
        </w:rPr>
      </w:pPr>
    </w:p>
    <w:p w:rsidR="00B12BB3" w:rsidRDefault="00B12BB3" w:rsidP="0067390C">
      <w:pPr>
        <w:jc w:val="both"/>
        <w:rPr>
          <w:rFonts w:ascii="Arial" w:hAnsi="Arial" w:cs="Arial"/>
          <w:color w:val="000000" w:themeColor="text1"/>
          <w:sz w:val="28"/>
          <w:szCs w:val="28"/>
        </w:rPr>
      </w:pPr>
      <w:r>
        <w:rPr>
          <w:rFonts w:ascii="Arial" w:hAnsi="Arial" w:cs="Arial"/>
          <w:b/>
          <w:color w:val="000000" w:themeColor="text1"/>
          <w:sz w:val="28"/>
          <w:szCs w:val="28"/>
        </w:rPr>
        <w:t>V.- C</w:t>
      </w:r>
      <w:r w:rsidRPr="00D72BE6">
        <w:rPr>
          <w:rFonts w:ascii="Arial" w:hAnsi="Arial" w:cs="Arial"/>
          <w:b/>
          <w:color w:val="000000" w:themeColor="text1"/>
          <w:sz w:val="28"/>
          <w:szCs w:val="28"/>
        </w:rPr>
        <w:t xml:space="preserve">) </w:t>
      </w:r>
      <w:r w:rsidRPr="00D72BE6">
        <w:rPr>
          <w:rFonts w:ascii="Arial" w:hAnsi="Arial" w:cs="Arial"/>
          <w:color w:val="000000" w:themeColor="text1"/>
          <w:sz w:val="28"/>
          <w:szCs w:val="28"/>
        </w:rPr>
        <w:t xml:space="preserve">Iniciativa suscrita por la </w:t>
      </w:r>
      <w:r w:rsidRPr="00D72BE6">
        <w:rPr>
          <w:rFonts w:ascii="Arial" w:hAnsi="Arial" w:cs="Arial"/>
          <w:b/>
          <w:color w:val="000000" w:themeColor="text1"/>
          <w:sz w:val="28"/>
          <w:szCs w:val="28"/>
        </w:rPr>
        <w:t>regidora</w:t>
      </w:r>
      <w:r>
        <w:rPr>
          <w:rFonts w:ascii="Arial" w:hAnsi="Arial" w:cs="Arial"/>
          <w:b/>
          <w:color w:val="000000" w:themeColor="text1"/>
          <w:sz w:val="28"/>
          <w:szCs w:val="28"/>
        </w:rPr>
        <w:t xml:space="preserve"> María del Rosario de los Santos Silva</w:t>
      </w:r>
      <w:r w:rsidRPr="00D72BE6">
        <w:rPr>
          <w:rFonts w:ascii="Arial" w:hAnsi="Arial" w:cs="Arial"/>
          <w:b/>
          <w:color w:val="000000" w:themeColor="text1"/>
          <w:sz w:val="28"/>
          <w:szCs w:val="28"/>
        </w:rPr>
        <w:t xml:space="preserve">, </w:t>
      </w:r>
      <w:r w:rsidRPr="00D72BE6">
        <w:rPr>
          <w:rFonts w:ascii="Arial" w:hAnsi="Arial" w:cs="Arial"/>
          <w:color w:val="000000" w:themeColor="text1"/>
          <w:sz w:val="28"/>
          <w:szCs w:val="28"/>
        </w:rPr>
        <w:t xml:space="preserve">mediante la cual propone el turno a la Comisión Edilicia de </w:t>
      </w:r>
      <w:r>
        <w:rPr>
          <w:rFonts w:ascii="Arial" w:hAnsi="Arial" w:cs="Arial"/>
          <w:color w:val="000000" w:themeColor="text1"/>
          <w:sz w:val="28"/>
          <w:szCs w:val="28"/>
        </w:rPr>
        <w:t>Hacienda, Patrimonio y Presupuesto</w:t>
      </w:r>
      <w:r w:rsidRPr="00D72BE6">
        <w:rPr>
          <w:rFonts w:ascii="Arial" w:hAnsi="Arial" w:cs="Arial"/>
          <w:color w:val="000000" w:themeColor="text1"/>
          <w:sz w:val="28"/>
          <w:szCs w:val="28"/>
        </w:rPr>
        <w:t xml:space="preserve"> como convocant</w:t>
      </w:r>
      <w:r>
        <w:rPr>
          <w:rFonts w:ascii="Arial" w:hAnsi="Arial" w:cs="Arial"/>
          <w:color w:val="000000" w:themeColor="text1"/>
          <w:sz w:val="28"/>
          <w:szCs w:val="28"/>
        </w:rPr>
        <w:t>e y a la Comisión de Nomenclatura</w:t>
      </w:r>
      <w:r w:rsidRPr="00D72BE6">
        <w:rPr>
          <w:rFonts w:ascii="Arial" w:hAnsi="Arial" w:cs="Arial"/>
          <w:color w:val="000000" w:themeColor="text1"/>
          <w:sz w:val="28"/>
          <w:szCs w:val="28"/>
        </w:rPr>
        <w:t xml:space="preserve"> como coadyuvante</w:t>
      </w:r>
      <w:r>
        <w:rPr>
          <w:rFonts w:ascii="Arial" w:hAnsi="Arial" w:cs="Arial"/>
          <w:color w:val="000000" w:themeColor="text1"/>
          <w:sz w:val="28"/>
          <w:szCs w:val="28"/>
        </w:rPr>
        <w:t xml:space="preserve">, la iniciativa para que en el presupuesto de egresos del año 2018 se </w:t>
      </w:r>
      <w:r w:rsidRPr="00B12BB3">
        <w:rPr>
          <w:rFonts w:ascii="Arial" w:hAnsi="Arial" w:cs="Arial"/>
          <w:b/>
          <w:color w:val="000000" w:themeColor="text1"/>
          <w:sz w:val="28"/>
          <w:szCs w:val="28"/>
        </w:rPr>
        <w:t>contemple la compra de placas de nomenclatura para las calles de este municipio.</w:t>
      </w:r>
    </w:p>
    <w:p w:rsidR="003006DF" w:rsidRDefault="003006DF" w:rsidP="0067390C">
      <w:pPr>
        <w:jc w:val="both"/>
        <w:rPr>
          <w:rFonts w:ascii="Arial" w:hAnsi="Arial" w:cs="Arial"/>
          <w:color w:val="000000" w:themeColor="text1"/>
          <w:sz w:val="28"/>
          <w:szCs w:val="28"/>
        </w:rPr>
      </w:pPr>
    </w:p>
    <w:p w:rsidR="00B12BB3" w:rsidRDefault="00B12BB3" w:rsidP="0067390C">
      <w:pPr>
        <w:jc w:val="both"/>
        <w:rPr>
          <w:rFonts w:ascii="Arial" w:hAnsi="Arial" w:cs="Arial"/>
          <w:color w:val="000000" w:themeColor="text1"/>
          <w:sz w:val="28"/>
          <w:szCs w:val="28"/>
        </w:rPr>
      </w:pPr>
      <w:r>
        <w:rPr>
          <w:rFonts w:ascii="Arial" w:hAnsi="Arial" w:cs="Arial"/>
          <w:b/>
          <w:color w:val="000000" w:themeColor="text1"/>
          <w:sz w:val="28"/>
          <w:szCs w:val="28"/>
        </w:rPr>
        <w:t>V.- D</w:t>
      </w:r>
      <w:r w:rsidRPr="00D72BE6">
        <w:rPr>
          <w:rFonts w:ascii="Arial" w:hAnsi="Arial" w:cs="Arial"/>
          <w:b/>
          <w:color w:val="000000" w:themeColor="text1"/>
          <w:sz w:val="28"/>
          <w:szCs w:val="28"/>
        </w:rPr>
        <w:t xml:space="preserve">) </w:t>
      </w:r>
      <w:r w:rsidRPr="00D72BE6">
        <w:rPr>
          <w:rFonts w:ascii="Arial" w:hAnsi="Arial" w:cs="Arial"/>
          <w:color w:val="000000" w:themeColor="text1"/>
          <w:sz w:val="28"/>
          <w:szCs w:val="28"/>
        </w:rPr>
        <w:t xml:space="preserve">Iniciativa suscrita por la </w:t>
      </w:r>
      <w:r w:rsidRPr="00D72BE6">
        <w:rPr>
          <w:rFonts w:ascii="Arial" w:hAnsi="Arial" w:cs="Arial"/>
          <w:b/>
          <w:color w:val="000000" w:themeColor="text1"/>
          <w:sz w:val="28"/>
          <w:szCs w:val="28"/>
        </w:rPr>
        <w:t>regidora</w:t>
      </w:r>
      <w:r>
        <w:rPr>
          <w:rFonts w:ascii="Arial" w:hAnsi="Arial" w:cs="Arial"/>
          <w:b/>
          <w:color w:val="000000" w:themeColor="text1"/>
          <w:sz w:val="28"/>
          <w:szCs w:val="28"/>
        </w:rPr>
        <w:t xml:space="preserve"> María del Rosario de los Santos Silva</w:t>
      </w:r>
      <w:r w:rsidRPr="00D72BE6">
        <w:rPr>
          <w:rFonts w:ascii="Arial" w:hAnsi="Arial" w:cs="Arial"/>
          <w:b/>
          <w:color w:val="000000" w:themeColor="text1"/>
          <w:sz w:val="28"/>
          <w:szCs w:val="28"/>
        </w:rPr>
        <w:t xml:space="preserve">, </w:t>
      </w:r>
      <w:r w:rsidRPr="00D72BE6">
        <w:rPr>
          <w:rFonts w:ascii="Arial" w:hAnsi="Arial" w:cs="Arial"/>
          <w:color w:val="000000" w:themeColor="text1"/>
          <w:sz w:val="28"/>
          <w:szCs w:val="28"/>
        </w:rPr>
        <w:t xml:space="preserve">mediante la cual propone el turno a la Comisión Edilicia de </w:t>
      </w:r>
      <w:r>
        <w:rPr>
          <w:rFonts w:ascii="Arial" w:hAnsi="Arial" w:cs="Arial"/>
          <w:color w:val="000000" w:themeColor="text1"/>
          <w:sz w:val="28"/>
          <w:szCs w:val="28"/>
        </w:rPr>
        <w:t>Hacienda, Patrimonio y Presupuesto</w:t>
      </w:r>
      <w:r w:rsidRPr="00D72BE6">
        <w:rPr>
          <w:rFonts w:ascii="Arial" w:hAnsi="Arial" w:cs="Arial"/>
          <w:color w:val="000000" w:themeColor="text1"/>
          <w:sz w:val="28"/>
          <w:szCs w:val="28"/>
        </w:rPr>
        <w:t xml:space="preserve"> como convocant</w:t>
      </w:r>
      <w:r>
        <w:rPr>
          <w:rFonts w:ascii="Arial" w:hAnsi="Arial" w:cs="Arial"/>
          <w:color w:val="000000" w:themeColor="text1"/>
          <w:sz w:val="28"/>
          <w:szCs w:val="28"/>
        </w:rPr>
        <w:t>e y a la Comisión de Movilidad</w:t>
      </w:r>
      <w:r w:rsidRPr="00D72BE6">
        <w:rPr>
          <w:rFonts w:ascii="Arial" w:hAnsi="Arial" w:cs="Arial"/>
          <w:color w:val="000000" w:themeColor="text1"/>
          <w:sz w:val="28"/>
          <w:szCs w:val="28"/>
        </w:rPr>
        <w:t xml:space="preserve"> como coadyuvante</w:t>
      </w:r>
      <w:r>
        <w:rPr>
          <w:rFonts w:ascii="Arial" w:hAnsi="Arial" w:cs="Arial"/>
          <w:color w:val="000000" w:themeColor="text1"/>
          <w:sz w:val="28"/>
          <w:szCs w:val="28"/>
        </w:rPr>
        <w:t xml:space="preserve">, la iniciativa para que en el presupuesto de egresos del año 2008 se considere la implementación del </w:t>
      </w:r>
      <w:r w:rsidRPr="00DD3126">
        <w:rPr>
          <w:rFonts w:ascii="Arial" w:hAnsi="Arial" w:cs="Arial"/>
          <w:b/>
          <w:color w:val="000000" w:themeColor="text1"/>
          <w:sz w:val="28"/>
          <w:szCs w:val="28"/>
        </w:rPr>
        <w:t>proyecto “Uno a Uno”</w:t>
      </w:r>
      <w:r>
        <w:rPr>
          <w:rFonts w:ascii="Arial" w:hAnsi="Arial" w:cs="Arial"/>
          <w:color w:val="000000" w:themeColor="text1"/>
          <w:sz w:val="28"/>
          <w:szCs w:val="28"/>
        </w:rPr>
        <w:t xml:space="preserve"> para mejorar la circulación vehicular en el Centro Histórico de San Pedro Tlaquepaque.</w:t>
      </w:r>
    </w:p>
    <w:p w:rsidR="004F6A2C" w:rsidRDefault="004F6A2C" w:rsidP="0067390C">
      <w:pPr>
        <w:jc w:val="both"/>
        <w:rPr>
          <w:rFonts w:ascii="Arial" w:hAnsi="Arial" w:cs="Arial"/>
          <w:color w:val="000000" w:themeColor="text1"/>
          <w:sz w:val="28"/>
          <w:szCs w:val="28"/>
        </w:rPr>
      </w:pPr>
    </w:p>
    <w:p w:rsidR="004F6A2C" w:rsidRDefault="004F6A2C" w:rsidP="0067390C">
      <w:pPr>
        <w:jc w:val="both"/>
        <w:rPr>
          <w:rFonts w:ascii="Arial" w:hAnsi="Arial" w:cs="Arial"/>
          <w:b/>
          <w:color w:val="000000" w:themeColor="text1"/>
          <w:sz w:val="28"/>
          <w:szCs w:val="28"/>
        </w:rPr>
      </w:pPr>
      <w:r>
        <w:rPr>
          <w:rFonts w:ascii="Arial" w:hAnsi="Arial" w:cs="Arial"/>
          <w:b/>
          <w:color w:val="000000" w:themeColor="text1"/>
          <w:sz w:val="28"/>
          <w:szCs w:val="28"/>
        </w:rPr>
        <w:t>V.- E</w:t>
      </w:r>
      <w:r w:rsidRPr="00D72BE6">
        <w:rPr>
          <w:rFonts w:ascii="Arial" w:hAnsi="Arial" w:cs="Arial"/>
          <w:b/>
          <w:color w:val="000000" w:themeColor="text1"/>
          <w:sz w:val="28"/>
          <w:szCs w:val="28"/>
        </w:rPr>
        <w:t xml:space="preserve">) </w:t>
      </w:r>
      <w:r w:rsidRPr="00D72BE6">
        <w:rPr>
          <w:rFonts w:ascii="Arial" w:hAnsi="Arial" w:cs="Arial"/>
          <w:color w:val="000000" w:themeColor="text1"/>
          <w:sz w:val="28"/>
          <w:szCs w:val="28"/>
        </w:rPr>
        <w:t xml:space="preserve">Iniciativa suscrita por la </w:t>
      </w:r>
      <w:r w:rsidRPr="00D72BE6">
        <w:rPr>
          <w:rFonts w:ascii="Arial" w:hAnsi="Arial" w:cs="Arial"/>
          <w:b/>
          <w:color w:val="000000" w:themeColor="text1"/>
          <w:sz w:val="28"/>
          <w:szCs w:val="28"/>
        </w:rPr>
        <w:t>regidora</w:t>
      </w:r>
      <w:r>
        <w:rPr>
          <w:rFonts w:ascii="Arial" w:hAnsi="Arial" w:cs="Arial"/>
          <w:b/>
          <w:color w:val="000000" w:themeColor="text1"/>
          <w:sz w:val="28"/>
          <w:szCs w:val="28"/>
        </w:rPr>
        <w:t xml:space="preserve"> María de Jesús Cortés Durán</w:t>
      </w:r>
      <w:r w:rsidRPr="00D72BE6">
        <w:rPr>
          <w:rFonts w:ascii="Arial" w:hAnsi="Arial" w:cs="Arial"/>
          <w:b/>
          <w:color w:val="000000" w:themeColor="text1"/>
          <w:sz w:val="28"/>
          <w:szCs w:val="28"/>
        </w:rPr>
        <w:t xml:space="preserve">, </w:t>
      </w:r>
      <w:r w:rsidRPr="00D72BE6">
        <w:rPr>
          <w:rFonts w:ascii="Arial" w:hAnsi="Arial" w:cs="Arial"/>
          <w:color w:val="000000" w:themeColor="text1"/>
          <w:sz w:val="28"/>
          <w:szCs w:val="28"/>
        </w:rPr>
        <w:t>mediante la cual propone el turno a la Comisión Edilicia de</w:t>
      </w:r>
      <w:r>
        <w:rPr>
          <w:rFonts w:ascii="Arial" w:hAnsi="Arial" w:cs="Arial"/>
          <w:color w:val="000000" w:themeColor="text1"/>
          <w:sz w:val="28"/>
          <w:szCs w:val="28"/>
        </w:rPr>
        <w:t xml:space="preserve"> Reglamentos Municipales y Puntos Legislativos, la iniciativa que tiene por objeto </w:t>
      </w:r>
      <w:r w:rsidRPr="000678E4">
        <w:rPr>
          <w:rFonts w:ascii="Arial" w:hAnsi="Arial" w:cs="Arial"/>
          <w:b/>
          <w:color w:val="000000" w:themeColor="text1"/>
          <w:sz w:val="28"/>
          <w:szCs w:val="28"/>
        </w:rPr>
        <w:t xml:space="preserve">actualizar y </w:t>
      </w:r>
      <w:r w:rsidRPr="000678E4">
        <w:rPr>
          <w:rFonts w:ascii="Arial" w:hAnsi="Arial" w:cs="Arial"/>
          <w:b/>
          <w:color w:val="000000" w:themeColor="text1"/>
          <w:sz w:val="28"/>
          <w:szCs w:val="28"/>
        </w:rPr>
        <w:lastRenderedPageBreak/>
        <w:t>armonizar el nombre de los diversos reglamentos del Municipio de Tlaquepaque a San Pedro Tlaquepaque.</w:t>
      </w:r>
    </w:p>
    <w:p w:rsidR="003C05EC" w:rsidRDefault="003C05EC" w:rsidP="0067390C">
      <w:pPr>
        <w:jc w:val="both"/>
        <w:rPr>
          <w:rFonts w:ascii="Arial" w:hAnsi="Arial" w:cs="Arial"/>
          <w:b/>
          <w:color w:val="000000" w:themeColor="text1"/>
          <w:sz w:val="28"/>
          <w:szCs w:val="28"/>
        </w:rPr>
      </w:pPr>
    </w:p>
    <w:p w:rsidR="003C05EC" w:rsidRDefault="003C05EC" w:rsidP="0067390C">
      <w:pPr>
        <w:jc w:val="both"/>
        <w:rPr>
          <w:rFonts w:ascii="Arial" w:hAnsi="Arial" w:cs="Arial"/>
          <w:color w:val="000000" w:themeColor="text1"/>
          <w:sz w:val="28"/>
          <w:szCs w:val="28"/>
        </w:rPr>
      </w:pPr>
      <w:r>
        <w:rPr>
          <w:rFonts w:ascii="Arial" w:hAnsi="Arial" w:cs="Arial"/>
          <w:b/>
          <w:color w:val="000000" w:themeColor="text1"/>
          <w:sz w:val="28"/>
          <w:szCs w:val="28"/>
        </w:rPr>
        <w:t>V.- F</w:t>
      </w:r>
      <w:r w:rsidRPr="00D72BE6">
        <w:rPr>
          <w:rFonts w:ascii="Arial" w:hAnsi="Arial" w:cs="Arial"/>
          <w:b/>
          <w:color w:val="000000" w:themeColor="text1"/>
          <w:sz w:val="28"/>
          <w:szCs w:val="28"/>
        </w:rPr>
        <w:t xml:space="preserve">) </w:t>
      </w:r>
      <w:r w:rsidRPr="00D72BE6">
        <w:rPr>
          <w:rFonts w:ascii="Arial" w:hAnsi="Arial" w:cs="Arial"/>
          <w:color w:val="000000" w:themeColor="text1"/>
          <w:sz w:val="28"/>
          <w:szCs w:val="28"/>
        </w:rPr>
        <w:t xml:space="preserve">Iniciativa suscrita por la </w:t>
      </w:r>
      <w:r w:rsidRPr="00D72BE6">
        <w:rPr>
          <w:rFonts w:ascii="Arial" w:hAnsi="Arial" w:cs="Arial"/>
          <w:b/>
          <w:color w:val="000000" w:themeColor="text1"/>
          <w:sz w:val="28"/>
          <w:szCs w:val="28"/>
        </w:rPr>
        <w:t>regidora</w:t>
      </w:r>
      <w:r>
        <w:rPr>
          <w:rFonts w:ascii="Arial" w:hAnsi="Arial" w:cs="Arial"/>
          <w:b/>
          <w:color w:val="000000" w:themeColor="text1"/>
          <w:sz w:val="28"/>
          <w:szCs w:val="28"/>
        </w:rPr>
        <w:t xml:space="preserve"> Carmen Lucía Pérez Camarena</w:t>
      </w:r>
      <w:r w:rsidRPr="00D72BE6">
        <w:rPr>
          <w:rFonts w:ascii="Arial" w:hAnsi="Arial" w:cs="Arial"/>
          <w:b/>
          <w:color w:val="000000" w:themeColor="text1"/>
          <w:sz w:val="28"/>
          <w:szCs w:val="28"/>
        </w:rPr>
        <w:t xml:space="preserve">, </w:t>
      </w:r>
      <w:r w:rsidRPr="00D72BE6">
        <w:rPr>
          <w:rFonts w:ascii="Arial" w:hAnsi="Arial" w:cs="Arial"/>
          <w:color w:val="000000" w:themeColor="text1"/>
          <w:sz w:val="28"/>
          <w:szCs w:val="28"/>
        </w:rPr>
        <w:t>mediante la cual propone el turno a la Comisión Edilicia de</w:t>
      </w:r>
      <w:r>
        <w:rPr>
          <w:rFonts w:ascii="Arial" w:hAnsi="Arial" w:cs="Arial"/>
          <w:color w:val="000000" w:themeColor="text1"/>
          <w:sz w:val="28"/>
          <w:szCs w:val="28"/>
        </w:rPr>
        <w:t xml:space="preserve"> Servicios Públicos, se realice una </w:t>
      </w:r>
      <w:r w:rsidRPr="0086463F">
        <w:rPr>
          <w:rFonts w:ascii="Arial" w:hAnsi="Arial" w:cs="Arial"/>
          <w:b/>
          <w:color w:val="000000" w:themeColor="text1"/>
          <w:sz w:val="28"/>
          <w:szCs w:val="28"/>
        </w:rPr>
        <w:t>inspección y verificación de los contratos y/o convenios para que las empresas cumplan con el mantenimiento y conservación de los puentes peatonales,</w:t>
      </w:r>
      <w:r>
        <w:rPr>
          <w:rFonts w:ascii="Arial" w:hAnsi="Arial" w:cs="Arial"/>
          <w:color w:val="000000" w:themeColor="text1"/>
          <w:sz w:val="28"/>
          <w:szCs w:val="28"/>
        </w:rPr>
        <w:t xml:space="preserve"> pactados en los contratos correspondientes. </w:t>
      </w:r>
    </w:p>
    <w:p w:rsidR="00371D44" w:rsidRDefault="00371D44" w:rsidP="0067390C">
      <w:pPr>
        <w:jc w:val="both"/>
        <w:rPr>
          <w:rFonts w:ascii="Arial" w:hAnsi="Arial" w:cs="Arial"/>
          <w:b/>
          <w:color w:val="000000" w:themeColor="text1"/>
          <w:sz w:val="28"/>
          <w:szCs w:val="28"/>
        </w:rPr>
      </w:pPr>
    </w:p>
    <w:p w:rsidR="00A47BBB" w:rsidRDefault="00A47BBB" w:rsidP="0067390C">
      <w:pPr>
        <w:jc w:val="both"/>
        <w:rPr>
          <w:rFonts w:ascii="Arial" w:hAnsi="Arial" w:cs="Arial"/>
          <w:color w:val="000000" w:themeColor="text1"/>
          <w:sz w:val="28"/>
          <w:szCs w:val="28"/>
        </w:rPr>
      </w:pPr>
      <w:r>
        <w:rPr>
          <w:rFonts w:ascii="Arial" w:hAnsi="Arial" w:cs="Arial"/>
          <w:b/>
          <w:color w:val="000000" w:themeColor="text1"/>
          <w:sz w:val="28"/>
          <w:szCs w:val="28"/>
        </w:rPr>
        <w:t>V.- G</w:t>
      </w:r>
      <w:r w:rsidRPr="00D72BE6">
        <w:rPr>
          <w:rFonts w:ascii="Arial" w:hAnsi="Arial" w:cs="Arial"/>
          <w:b/>
          <w:color w:val="000000" w:themeColor="text1"/>
          <w:sz w:val="28"/>
          <w:szCs w:val="28"/>
        </w:rPr>
        <w:t xml:space="preserve">) </w:t>
      </w:r>
      <w:r>
        <w:rPr>
          <w:rFonts w:ascii="Arial" w:hAnsi="Arial" w:cs="Arial"/>
          <w:color w:val="000000" w:themeColor="text1"/>
          <w:sz w:val="28"/>
          <w:szCs w:val="28"/>
        </w:rPr>
        <w:t>Iniciativa suscrita por el</w:t>
      </w:r>
      <w:r w:rsidR="00D1045C">
        <w:rPr>
          <w:rFonts w:ascii="Arial" w:hAnsi="Arial" w:cs="Arial"/>
          <w:color w:val="000000" w:themeColor="text1"/>
          <w:sz w:val="28"/>
          <w:szCs w:val="28"/>
        </w:rPr>
        <w:t xml:space="preserve"> </w:t>
      </w:r>
      <w:r>
        <w:rPr>
          <w:rFonts w:ascii="Arial" w:hAnsi="Arial" w:cs="Arial"/>
          <w:b/>
          <w:color w:val="000000" w:themeColor="text1"/>
          <w:sz w:val="28"/>
          <w:szCs w:val="28"/>
        </w:rPr>
        <w:t xml:space="preserve">regidor </w:t>
      </w:r>
      <w:proofErr w:type="spellStart"/>
      <w:r>
        <w:rPr>
          <w:rFonts w:ascii="Arial" w:hAnsi="Arial" w:cs="Arial"/>
          <w:b/>
          <w:color w:val="000000" w:themeColor="text1"/>
          <w:sz w:val="28"/>
          <w:szCs w:val="28"/>
        </w:rPr>
        <w:t>Adenawer</w:t>
      </w:r>
      <w:proofErr w:type="spellEnd"/>
      <w:r>
        <w:rPr>
          <w:rFonts w:ascii="Arial" w:hAnsi="Arial" w:cs="Arial"/>
          <w:b/>
          <w:color w:val="000000" w:themeColor="text1"/>
          <w:sz w:val="28"/>
          <w:szCs w:val="28"/>
        </w:rPr>
        <w:t xml:space="preserve"> González Fierros</w:t>
      </w:r>
      <w:r w:rsidRPr="00D72BE6">
        <w:rPr>
          <w:rFonts w:ascii="Arial" w:hAnsi="Arial" w:cs="Arial"/>
          <w:b/>
          <w:color w:val="000000" w:themeColor="text1"/>
          <w:sz w:val="28"/>
          <w:szCs w:val="28"/>
        </w:rPr>
        <w:t xml:space="preserve">, </w:t>
      </w:r>
      <w:r w:rsidRPr="00D72BE6">
        <w:rPr>
          <w:rFonts w:ascii="Arial" w:hAnsi="Arial" w:cs="Arial"/>
          <w:color w:val="000000" w:themeColor="text1"/>
          <w:sz w:val="28"/>
          <w:szCs w:val="28"/>
        </w:rPr>
        <w:t>mediante la cual propone el turno a la Comisión Edilicia de</w:t>
      </w:r>
      <w:r>
        <w:rPr>
          <w:rFonts w:ascii="Arial" w:hAnsi="Arial" w:cs="Arial"/>
          <w:color w:val="000000" w:themeColor="text1"/>
          <w:sz w:val="28"/>
          <w:szCs w:val="28"/>
        </w:rPr>
        <w:t xml:space="preserve"> Hacienda, Patrimonio y Presupuesto asignar en el presupuesto de egresos para el ejercicio fiscal del año 2018 recurso suficiente al partida correspondiente para la </w:t>
      </w:r>
      <w:r w:rsidRPr="004A49E2">
        <w:rPr>
          <w:rFonts w:ascii="Arial" w:hAnsi="Arial" w:cs="Arial"/>
          <w:b/>
          <w:color w:val="000000" w:themeColor="text1"/>
          <w:sz w:val="28"/>
          <w:szCs w:val="28"/>
        </w:rPr>
        <w:t xml:space="preserve">adquisición e instalación de alarmas sísmicas en todos los planteles públicos de educación básica </w:t>
      </w:r>
      <w:r>
        <w:rPr>
          <w:rFonts w:ascii="Arial" w:hAnsi="Arial" w:cs="Arial"/>
          <w:color w:val="000000" w:themeColor="text1"/>
          <w:sz w:val="28"/>
          <w:szCs w:val="28"/>
        </w:rPr>
        <w:t>del municipio con lo que se pretende preparar al municipio ante posibles desastres naturales.</w:t>
      </w:r>
    </w:p>
    <w:p w:rsidR="005B28AB" w:rsidRDefault="005B28AB" w:rsidP="0067390C">
      <w:pPr>
        <w:jc w:val="both"/>
        <w:rPr>
          <w:rFonts w:ascii="Arial" w:hAnsi="Arial" w:cs="Arial"/>
          <w:color w:val="000000" w:themeColor="text1"/>
          <w:sz w:val="28"/>
          <w:szCs w:val="28"/>
        </w:rPr>
      </w:pPr>
    </w:p>
    <w:p w:rsidR="005B28AB" w:rsidRDefault="005B28AB" w:rsidP="005B28AB">
      <w:pPr>
        <w:jc w:val="both"/>
        <w:rPr>
          <w:rFonts w:ascii="Arial" w:hAnsi="Arial" w:cs="Arial"/>
          <w:color w:val="000000" w:themeColor="text1"/>
          <w:sz w:val="28"/>
          <w:szCs w:val="28"/>
        </w:rPr>
      </w:pPr>
      <w:r>
        <w:rPr>
          <w:rFonts w:ascii="Arial" w:hAnsi="Arial" w:cs="Arial"/>
          <w:b/>
          <w:color w:val="000000" w:themeColor="text1"/>
          <w:sz w:val="28"/>
          <w:szCs w:val="28"/>
        </w:rPr>
        <w:t>V.- H</w:t>
      </w:r>
      <w:r w:rsidRPr="00D72BE6">
        <w:rPr>
          <w:rFonts w:ascii="Arial" w:hAnsi="Arial" w:cs="Arial"/>
          <w:b/>
          <w:color w:val="000000" w:themeColor="text1"/>
          <w:sz w:val="28"/>
          <w:szCs w:val="28"/>
        </w:rPr>
        <w:t xml:space="preserve">) </w:t>
      </w:r>
      <w:r>
        <w:rPr>
          <w:rFonts w:ascii="Arial" w:hAnsi="Arial" w:cs="Arial"/>
          <w:color w:val="000000" w:themeColor="text1"/>
          <w:sz w:val="28"/>
          <w:szCs w:val="28"/>
        </w:rPr>
        <w:t>Iniciativa suscrita por el</w:t>
      </w:r>
      <w:r w:rsidR="00685BDC">
        <w:rPr>
          <w:rFonts w:ascii="Arial" w:hAnsi="Arial" w:cs="Arial"/>
          <w:color w:val="000000" w:themeColor="text1"/>
          <w:sz w:val="28"/>
          <w:szCs w:val="28"/>
        </w:rPr>
        <w:t xml:space="preserve"> </w:t>
      </w:r>
      <w:r>
        <w:rPr>
          <w:rFonts w:ascii="Arial" w:hAnsi="Arial" w:cs="Arial"/>
          <w:b/>
          <w:color w:val="000000" w:themeColor="text1"/>
          <w:sz w:val="28"/>
          <w:szCs w:val="28"/>
        </w:rPr>
        <w:t>Síndico Municipal Lic. Juan David García Camarena</w:t>
      </w:r>
      <w:r w:rsidRPr="00D72BE6">
        <w:rPr>
          <w:rFonts w:ascii="Arial" w:hAnsi="Arial" w:cs="Arial"/>
          <w:b/>
          <w:color w:val="000000" w:themeColor="text1"/>
          <w:sz w:val="28"/>
          <w:szCs w:val="28"/>
        </w:rPr>
        <w:t xml:space="preserve">, </w:t>
      </w:r>
      <w:r w:rsidRPr="00D72BE6">
        <w:rPr>
          <w:rFonts w:ascii="Arial" w:hAnsi="Arial" w:cs="Arial"/>
          <w:color w:val="000000" w:themeColor="text1"/>
          <w:sz w:val="28"/>
          <w:szCs w:val="28"/>
        </w:rPr>
        <w:t>mediante la cual propone el turno a la Comisión Edilicia de</w:t>
      </w:r>
      <w:r w:rsidR="003E43DC">
        <w:rPr>
          <w:rFonts w:ascii="Arial" w:hAnsi="Arial" w:cs="Arial"/>
          <w:color w:val="000000" w:themeColor="text1"/>
          <w:sz w:val="28"/>
          <w:szCs w:val="28"/>
        </w:rPr>
        <w:t xml:space="preserve"> </w:t>
      </w:r>
      <w:r>
        <w:rPr>
          <w:rFonts w:ascii="Arial" w:hAnsi="Arial" w:cs="Arial"/>
          <w:color w:val="000000" w:themeColor="text1"/>
          <w:sz w:val="28"/>
          <w:szCs w:val="28"/>
        </w:rPr>
        <w:t>Reglamentos</w:t>
      </w:r>
      <w:r w:rsidR="003E43DC">
        <w:rPr>
          <w:rFonts w:ascii="Arial" w:hAnsi="Arial" w:cs="Arial"/>
          <w:color w:val="000000" w:themeColor="text1"/>
          <w:sz w:val="28"/>
          <w:szCs w:val="28"/>
        </w:rPr>
        <w:t xml:space="preserve"> Municipales</w:t>
      </w:r>
      <w:r>
        <w:rPr>
          <w:rFonts w:ascii="Arial" w:hAnsi="Arial" w:cs="Arial"/>
          <w:color w:val="000000" w:themeColor="text1"/>
          <w:sz w:val="28"/>
          <w:szCs w:val="28"/>
        </w:rPr>
        <w:t xml:space="preserve"> y Puntos Legislativos, para llevar a cabo el estudio y análisis relativo a la abrogación del </w:t>
      </w:r>
      <w:r w:rsidRPr="00E83F43">
        <w:rPr>
          <w:rFonts w:ascii="Arial" w:hAnsi="Arial" w:cs="Arial"/>
          <w:b/>
          <w:color w:val="000000" w:themeColor="text1"/>
          <w:sz w:val="28"/>
          <w:szCs w:val="28"/>
        </w:rPr>
        <w:t>Reglamento de Construcciones en el Municipio de Tlaquepaque Jalisco</w:t>
      </w:r>
      <w:r>
        <w:rPr>
          <w:rFonts w:ascii="Arial" w:hAnsi="Arial" w:cs="Arial"/>
          <w:color w:val="000000" w:themeColor="text1"/>
          <w:sz w:val="28"/>
          <w:szCs w:val="28"/>
        </w:rPr>
        <w:t xml:space="preserve"> y la aprobación de la creación del nuevo Reglamento de Construcción en el Municipio de San Pedro Tlaquepaque.</w:t>
      </w:r>
    </w:p>
    <w:p w:rsidR="005B28AB" w:rsidRDefault="005B28AB" w:rsidP="005B28AB">
      <w:pPr>
        <w:jc w:val="both"/>
        <w:rPr>
          <w:rFonts w:ascii="Arial" w:hAnsi="Arial" w:cs="Arial"/>
          <w:color w:val="000000" w:themeColor="text1"/>
          <w:sz w:val="28"/>
          <w:szCs w:val="28"/>
        </w:rPr>
      </w:pPr>
    </w:p>
    <w:p w:rsidR="005B28AB" w:rsidRDefault="005B28AB" w:rsidP="005B28AB">
      <w:pPr>
        <w:jc w:val="both"/>
        <w:rPr>
          <w:rFonts w:ascii="Arial" w:hAnsi="Arial" w:cs="Arial"/>
          <w:color w:val="000000" w:themeColor="text1"/>
          <w:sz w:val="28"/>
          <w:szCs w:val="28"/>
        </w:rPr>
      </w:pPr>
      <w:r>
        <w:rPr>
          <w:rFonts w:ascii="Arial" w:hAnsi="Arial" w:cs="Arial"/>
          <w:b/>
          <w:color w:val="000000" w:themeColor="text1"/>
          <w:sz w:val="28"/>
          <w:szCs w:val="28"/>
        </w:rPr>
        <w:t>V.- I</w:t>
      </w:r>
      <w:r w:rsidRPr="00D72BE6">
        <w:rPr>
          <w:rFonts w:ascii="Arial" w:hAnsi="Arial" w:cs="Arial"/>
          <w:b/>
          <w:color w:val="000000" w:themeColor="text1"/>
          <w:sz w:val="28"/>
          <w:szCs w:val="28"/>
        </w:rPr>
        <w:t xml:space="preserve">) </w:t>
      </w:r>
      <w:r>
        <w:rPr>
          <w:rFonts w:ascii="Arial" w:hAnsi="Arial" w:cs="Arial"/>
          <w:color w:val="000000" w:themeColor="text1"/>
          <w:sz w:val="28"/>
          <w:szCs w:val="28"/>
        </w:rPr>
        <w:t xml:space="preserve">Iniciativa suscrita </w:t>
      </w:r>
      <w:r w:rsidR="002869EE">
        <w:rPr>
          <w:rFonts w:ascii="Arial" w:hAnsi="Arial" w:cs="Arial"/>
          <w:color w:val="000000" w:themeColor="text1"/>
          <w:sz w:val="28"/>
          <w:szCs w:val="28"/>
        </w:rPr>
        <w:t xml:space="preserve">por </w:t>
      </w:r>
      <w:r>
        <w:rPr>
          <w:rFonts w:ascii="Arial" w:hAnsi="Arial" w:cs="Arial"/>
          <w:color w:val="000000" w:themeColor="text1"/>
          <w:sz w:val="28"/>
          <w:szCs w:val="28"/>
        </w:rPr>
        <w:t>el</w:t>
      </w:r>
      <w:r w:rsidR="00685BDC">
        <w:rPr>
          <w:rFonts w:ascii="Arial" w:hAnsi="Arial" w:cs="Arial"/>
          <w:color w:val="000000" w:themeColor="text1"/>
          <w:sz w:val="28"/>
          <w:szCs w:val="28"/>
        </w:rPr>
        <w:t xml:space="preserve"> </w:t>
      </w:r>
      <w:r>
        <w:rPr>
          <w:rFonts w:ascii="Arial" w:hAnsi="Arial" w:cs="Arial"/>
          <w:b/>
          <w:color w:val="000000" w:themeColor="text1"/>
          <w:sz w:val="28"/>
          <w:szCs w:val="28"/>
        </w:rPr>
        <w:t>Síndico Municipal Lic. Juan David García Camarena</w:t>
      </w:r>
      <w:r w:rsidRPr="00D72BE6">
        <w:rPr>
          <w:rFonts w:ascii="Arial" w:hAnsi="Arial" w:cs="Arial"/>
          <w:b/>
          <w:color w:val="000000" w:themeColor="text1"/>
          <w:sz w:val="28"/>
          <w:szCs w:val="28"/>
        </w:rPr>
        <w:t xml:space="preserve">, </w:t>
      </w:r>
      <w:r w:rsidRPr="00D72BE6">
        <w:rPr>
          <w:rFonts w:ascii="Arial" w:hAnsi="Arial" w:cs="Arial"/>
          <w:color w:val="000000" w:themeColor="text1"/>
          <w:sz w:val="28"/>
          <w:szCs w:val="28"/>
        </w:rPr>
        <w:t>mediante la cual propone el turno a la Comisión Edilicia de</w:t>
      </w:r>
      <w:r>
        <w:rPr>
          <w:rFonts w:ascii="Arial" w:hAnsi="Arial" w:cs="Arial"/>
          <w:color w:val="000000" w:themeColor="text1"/>
          <w:sz w:val="28"/>
          <w:szCs w:val="28"/>
        </w:rPr>
        <w:t xml:space="preserve"> Reglamentos</w:t>
      </w:r>
      <w:r w:rsidR="00E83F43">
        <w:rPr>
          <w:rFonts w:ascii="Arial" w:hAnsi="Arial" w:cs="Arial"/>
          <w:color w:val="000000" w:themeColor="text1"/>
          <w:sz w:val="28"/>
          <w:szCs w:val="28"/>
        </w:rPr>
        <w:t xml:space="preserve"> Municipales</w:t>
      </w:r>
      <w:r>
        <w:rPr>
          <w:rFonts w:ascii="Arial" w:hAnsi="Arial" w:cs="Arial"/>
          <w:color w:val="000000" w:themeColor="text1"/>
          <w:sz w:val="28"/>
          <w:szCs w:val="28"/>
        </w:rPr>
        <w:t xml:space="preserve"> y Puntos Legislativos, para llevar a cabo el estudio y análisis relativo a la creación del  Reglamento de Uso de Medios Electrónicos en el Municipio de San Pedro Tlaquepaque.</w:t>
      </w:r>
    </w:p>
    <w:p w:rsidR="002869EE" w:rsidRDefault="002869EE" w:rsidP="005B28AB">
      <w:pPr>
        <w:jc w:val="both"/>
        <w:rPr>
          <w:rFonts w:ascii="Arial" w:hAnsi="Arial" w:cs="Arial"/>
          <w:color w:val="000000" w:themeColor="text1"/>
          <w:sz w:val="28"/>
          <w:szCs w:val="28"/>
        </w:rPr>
      </w:pPr>
    </w:p>
    <w:p w:rsidR="002869EE" w:rsidRDefault="002869EE" w:rsidP="002869EE">
      <w:pPr>
        <w:jc w:val="both"/>
        <w:rPr>
          <w:rFonts w:ascii="Arial" w:hAnsi="Arial" w:cs="Arial"/>
          <w:color w:val="000000" w:themeColor="text1"/>
          <w:sz w:val="28"/>
          <w:szCs w:val="28"/>
        </w:rPr>
      </w:pPr>
      <w:r>
        <w:rPr>
          <w:rFonts w:ascii="Arial" w:hAnsi="Arial" w:cs="Arial"/>
          <w:b/>
          <w:color w:val="000000" w:themeColor="text1"/>
          <w:sz w:val="28"/>
          <w:szCs w:val="28"/>
        </w:rPr>
        <w:t>V.- J</w:t>
      </w:r>
      <w:r w:rsidRPr="00D72BE6">
        <w:rPr>
          <w:rFonts w:ascii="Arial" w:hAnsi="Arial" w:cs="Arial"/>
          <w:b/>
          <w:color w:val="000000" w:themeColor="text1"/>
          <w:sz w:val="28"/>
          <w:szCs w:val="28"/>
        </w:rPr>
        <w:t xml:space="preserve">) </w:t>
      </w:r>
      <w:r>
        <w:rPr>
          <w:rFonts w:ascii="Arial" w:hAnsi="Arial" w:cs="Arial"/>
          <w:color w:val="000000" w:themeColor="text1"/>
          <w:sz w:val="28"/>
          <w:szCs w:val="28"/>
        </w:rPr>
        <w:t xml:space="preserve">Iniciativa suscrita por la </w:t>
      </w:r>
      <w:r>
        <w:rPr>
          <w:rFonts w:ascii="Arial" w:hAnsi="Arial" w:cs="Arial"/>
          <w:b/>
          <w:color w:val="000000" w:themeColor="text1"/>
          <w:sz w:val="28"/>
          <w:szCs w:val="28"/>
        </w:rPr>
        <w:t>regidora Daniela Elizabeth Chávez Estrada,</w:t>
      </w:r>
      <w:r w:rsidR="00215637">
        <w:rPr>
          <w:rFonts w:ascii="Arial" w:hAnsi="Arial" w:cs="Arial"/>
          <w:b/>
          <w:color w:val="000000" w:themeColor="text1"/>
          <w:sz w:val="28"/>
          <w:szCs w:val="28"/>
        </w:rPr>
        <w:t xml:space="preserve"> </w:t>
      </w:r>
      <w:r w:rsidRPr="00D72BE6">
        <w:rPr>
          <w:rFonts w:ascii="Arial" w:hAnsi="Arial" w:cs="Arial"/>
          <w:color w:val="000000" w:themeColor="text1"/>
          <w:sz w:val="28"/>
          <w:szCs w:val="28"/>
        </w:rPr>
        <w:t>mediante la cual propone el turno a la Comisión Edilicia de</w:t>
      </w:r>
      <w:r w:rsidR="00402C9C">
        <w:rPr>
          <w:rFonts w:ascii="Arial" w:hAnsi="Arial" w:cs="Arial"/>
          <w:color w:val="000000" w:themeColor="text1"/>
          <w:sz w:val="28"/>
          <w:szCs w:val="28"/>
        </w:rPr>
        <w:t xml:space="preserve"> </w:t>
      </w:r>
      <w:r w:rsidR="00E76477">
        <w:rPr>
          <w:rFonts w:ascii="Arial" w:hAnsi="Arial" w:cs="Arial"/>
          <w:color w:val="000000" w:themeColor="text1"/>
          <w:sz w:val="28"/>
          <w:szCs w:val="28"/>
        </w:rPr>
        <w:t xml:space="preserve">Planeación Socioeconómica y Urbana como convocante, y Comisión Edilicia de </w:t>
      </w:r>
      <w:r>
        <w:rPr>
          <w:rFonts w:ascii="Arial" w:hAnsi="Arial" w:cs="Arial"/>
          <w:color w:val="000000" w:themeColor="text1"/>
          <w:sz w:val="28"/>
          <w:szCs w:val="28"/>
        </w:rPr>
        <w:t>Reglamentos y Puntos Legislativos</w:t>
      </w:r>
      <w:r w:rsidR="00E76477">
        <w:rPr>
          <w:rFonts w:ascii="Arial" w:hAnsi="Arial" w:cs="Arial"/>
          <w:color w:val="000000" w:themeColor="text1"/>
          <w:sz w:val="28"/>
          <w:szCs w:val="28"/>
        </w:rPr>
        <w:t xml:space="preserve"> como coadyuvante</w:t>
      </w:r>
      <w:r>
        <w:rPr>
          <w:rFonts w:ascii="Arial" w:hAnsi="Arial" w:cs="Arial"/>
          <w:color w:val="000000" w:themeColor="text1"/>
          <w:sz w:val="28"/>
          <w:szCs w:val="28"/>
        </w:rPr>
        <w:t>, para llevar a cabo el estudio y análisis</w:t>
      </w:r>
      <w:r w:rsidR="00E76477">
        <w:rPr>
          <w:rFonts w:ascii="Arial" w:hAnsi="Arial" w:cs="Arial"/>
          <w:color w:val="000000" w:themeColor="text1"/>
          <w:sz w:val="28"/>
          <w:szCs w:val="28"/>
        </w:rPr>
        <w:t xml:space="preserve">, para la reforma del </w:t>
      </w:r>
      <w:r w:rsidR="00E76477" w:rsidRPr="00402C9C">
        <w:rPr>
          <w:rFonts w:ascii="Arial" w:hAnsi="Arial" w:cs="Arial"/>
          <w:b/>
          <w:color w:val="000000" w:themeColor="text1"/>
          <w:sz w:val="28"/>
          <w:szCs w:val="28"/>
        </w:rPr>
        <w:t xml:space="preserve">Reglamento de Zonificación Urbana para el Municipio de San Pedro Tlaquepaque, con el objeto de reclasificar como “Manufactura Menor” o “Industria Ligera”, </w:t>
      </w:r>
      <w:r w:rsidR="00E76477">
        <w:rPr>
          <w:rFonts w:ascii="Arial" w:hAnsi="Arial" w:cs="Arial"/>
          <w:color w:val="000000" w:themeColor="text1"/>
          <w:sz w:val="28"/>
          <w:szCs w:val="28"/>
        </w:rPr>
        <w:t xml:space="preserve">a las Ladrilleras </w:t>
      </w:r>
      <w:r w:rsidR="00E76477">
        <w:rPr>
          <w:rFonts w:ascii="Arial" w:hAnsi="Arial" w:cs="Arial"/>
          <w:color w:val="000000" w:themeColor="text1"/>
          <w:sz w:val="28"/>
          <w:szCs w:val="28"/>
        </w:rPr>
        <w:lastRenderedPageBreak/>
        <w:t>según la tecnología y materiales que utilicen para la elaboración del ladrillo rojo cocido, así como a la cantidad de ladrillos que produzcan y la superficie que requieran, con el objeto de facilitar la modernización de sus técnicas de producción.</w:t>
      </w:r>
    </w:p>
    <w:p w:rsidR="00C70DE5" w:rsidRDefault="00C70DE5" w:rsidP="0067390C">
      <w:pPr>
        <w:jc w:val="both"/>
        <w:rPr>
          <w:rFonts w:ascii="Arial" w:hAnsi="Arial" w:cs="Arial"/>
          <w:b/>
          <w:color w:val="000000" w:themeColor="text1"/>
          <w:sz w:val="28"/>
          <w:szCs w:val="28"/>
        </w:rPr>
      </w:pPr>
    </w:p>
    <w:p w:rsidR="005B28AB" w:rsidRPr="005B28AB" w:rsidRDefault="00C23E5E" w:rsidP="0067390C">
      <w:pPr>
        <w:jc w:val="both"/>
        <w:rPr>
          <w:rFonts w:ascii="Arial" w:hAnsi="Arial" w:cs="Arial"/>
          <w:b/>
          <w:color w:val="000000" w:themeColor="text1"/>
          <w:sz w:val="28"/>
          <w:szCs w:val="28"/>
        </w:rPr>
      </w:pPr>
      <w:r>
        <w:rPr>
          <w:rFonts w:ascii="Arial" w:hAnsi="Arial" w:cs="Arial"/>
          <w:b/>
          <w:color w:val="000000" w:themeColor="text1"/>
          <w:sz w:val="28"/>
          <w:szCs w:val="28"/>
        </w:rPr>
        <w:t>V.- K</w:t>
      </w:r>
      <w:r w:rsidR="00CB0FFE" w:rsidRPr="00D72BE6">
        <w:rPr>
          <w:rFonts w:ascii="Arial" w:hAnsi="Arial" w:cs="Arial"/>
          <w:b/>
          <w:color w:val="000000" w:themeColor="text1"/>
          <w:sz w:val="28"/>
          <w:szCs w:val="28"/>
        </w:rPr>
        <w:t xml:space="preserve">) </w:t>
      </w:r>
      <w:r w:rsidR="00CB0FFE">
        <w:rPr>
          <w:rFonts w:ascii="Arial" w:hAnsi="Arial" w:cs="Arial"/>
          <w:color w:val="000000" w:themeColor="text1"/>
          <w:sz w:val="28"/>
          <w:szCs w:val="28"/>
        </w:rPr>
        <w:t xml:space="preserve">Iniciativa suscrita por el </w:t>
      </w:r>
      <w:r w:rsidR="00CB0FFE">
        <w:rPr>
          <w:rFonts w:ascii="Arial" w:hAnsi="Arial" w:cs="Arial"/>
          <w:b/>
          <w:color w:val="000000" w:themeColor="text1"/>
          <w:sz w:val="28"/>
          <w:szCs w:val="28"/>
        </w:rPr>
        <w:t>regidor Miguel Carrillo</w:t>
      </w:r>
      <w:r w:rsidR="00371D44">
        <w:rPr>
          <w:rFonts w:ascii="Arial" w:hAnsi="Arial" w:cs="Arial"/>
          <w:b/>
          <w:color w:val="000000" w:themeColor="text1"/>
          <w:sz w:val="28"/>
          <w:szCs w:val="28"/>
        </w:rPr>
        <w:t xml:space="preserve"> </w:t>
      </w:r>
      <w:r w:rsidR="00CB0FFE">
        <w:rPr>
          <w:rFonts w:ascii="Arial" w:hAnsi="Arial" w:cs="Arial"/>
          <w:b/>
          <w:color w:val="000000" w:themeColor="text1"/>
          <w:sz w:val="28"/>
          <w:szCs w:val="28"/>
        </w:rPr>
        <w:t>Gómez,</w:t>
      </w:r>
      <w:r w:rsidR="00371D44">
        <w:rPr>
          <w:rFonts w:ascii="Arial" w:hAnsi="Arial" w:cs="Arial"/>
          <w:b/>
          <w:color w:val="000000" w:themeColor="text1"/>
          <w:sz w:val="28"/>
          <w:szCs w:val="28"/>
        </w:rPr>
        <w:t xml:space="preserve"> </w:t>
      </w:r>
      <w:r w:rsidR="00CB0FFE" w:rsidRPr="00D72BE6">
        <w:rPr>
          <w:rFonts w:ascii="Arial" w:hAnsi="Arial" w:cs="Arial"/>
          <w:color w:val="000000" w:themeColor="text1"/>
          <w:sz w:val="28"/>
          <w:szCs w:val="28"/>
        </w:rPr>
        <w:t>mediante la cual propone el turno a la Comisión Edilicia de</w:t>
      </w:r>
      <w:r w:rsidR="00CB0FFE">
        <w:rPr>
          <w:rFonts w:ascii="Arial" w:hAnsi="Arial" w:cs="Arial"/>
          <w:color w:val="000000" w:themeColor="text1"/>
          <w:sz w:val="28"/>
          <w:szCs w:val="28"/>
        </w:rPr>
        <w:t xml:space="preserve"> Planeación Socioeconómica y Urbana como convocante, y Comisión Edilicia de Hacienda, Patrimonio y Presupuesto como coadyuvante, para llevar a cabo el estudio y análisis, para autorizar la </w:t>
      </w:r>
      <w:r w:rsidR="00CB0FFE" w:rsidRPr="00FE6C9B">
        <w:rPr>
          <w:rFonts w:ascii="Arial" w:hAnsi="Arial" w:cs="Arial"/>
          <w:b/>
          <w:color w:val="000000" w:themeColor="text1"/>
          <w:sz w:val="28"/>
          <w:szCs w:val="28"/>
        </w:rPr>
        <w:t xml:space="preserve">instalación y explotación de publicidad de 75 para-buses y 27 </w:t>
      </w:r>
      <w:proofErr w:type="spellStart"/>
      <w:r w:rsidR="00CB0FFE" w:rsidRPr="00FE6C9B">
        <w:rPr>
          <w:rFonts w:ascii="Arial" w:hAnsi="Arial" w:cs="Arial"/>
          <w:b/>
          <w:color w:val="000000" w:themeColor="text1"/>
          <w:sz w:val="28"/>
          <w:szCs w:val="28"/>
        </w:rPr>
        <w:t>mupis</w:t>
      </w:r>
      <w:proofErr w:type="spellEnd"/>
      <w:r w:rsidR="00CB0FFE" w:rsidRPr="00FE6C9B">
        <w:rPr>
          <w:rFonts w:ascii="Arial" w:hAnsi="Arial" w:cs="Arial"/>
          <w:b/>
          <w:color w:val="000000" w:themeColor="text1"/>
          <w:sz w:val="28"/>
          <w:szCs w:val="28"/>
        </w:rPr>
        <w:t xml:space="preserve"> piedra que serán instalados en diversos puntos de este Municipio (se anexa listado), bajo la figura “Concesión” a la Empresa denominada Equipamientos Urbanos de México, S.A de C.V. (EUMEX)</w:t>
      </w:r>
      <w:r w:rsidR="00CB0FFE">
        <w:rPr>
          <w:rFonts w:ascii="Arial" w:hAnsi="Arial" w:cs="Arial"/>
          <w:color w:val="000000" w:themeColor="text1"/>
          <w:sz w:val="28"/>
          <w:szCs w:val="28"/>
        </w:rPr>
        <w:t xml:space="preserve"> por un periodo de 15 años. </w:t>
      </w:r>
      <w:bookmarkStart w:id="0" w:name="_GoBack"/>
      <w:bookmarkEnd w:id="0"/>
    </w:p>
    <w:p w:rsidR="005B28AB" w:rsidRDefault="005B28AB" w:rsidP="0067390C">
      <w:pPr>
        <w:jc w:val="both"/>
        <w:rPr>
          <w:rFonts w:ascii="Arial" w:hAnsi="Arial" w:cs="Arial"/>
          <w:b/>
          <w:color w:val="000000" w:themeColor="text1"/>
          <w:sz w:val="28"/>
          <w:szCs w:val="28"/>
          <w:lang w:val="es-MX"/>
        </w:rPr>
      </w:pPr>
    </w:p>
    <w:p w:rsidR="0067390C" w:rsidRPr="00C2744C" w:rsidRDefault="0067390C" w:rsidP="0067390C">
      <w:pPr>
        <w:jc w:val="both"/>
        <w:rPr>
          <w:rFonts w:ascii="Arial" w:hAnsi="Arial" w:cs="Arial"/>
          <w:color w:val="000000" w:themeColor="text1"/>
          <w:sz w:val="28"/>
          <w:szCs w:val="28"/>
        </w:rPr>
      </w:pPr>
      <w:r w:rsidRPr="00C2744C">
        <w:rPr>
          <w:rFonts w:ascii="Arial" w:hAnsi="Arial" w:cs="Arial"/>
          <w:b/>
          <w:color w:val="000000" w:themeColor="text1"/>
          <w:sz w:val="28"/>
          <w:szCs w:val="28"/>
          <w:lang w:val="es-MX"/>
        </w:rPr>
        <w:t xml:space="preserve">VI.- </w:t>
      </w:r>
      <w:r w:rsidRPr="00C2744C">
        <w:rPr>
          <w:rFonts w:ascii="Arial" w:hAnsi="Arial" w:cs="Arial"/>
          <w:color w:val="000000" w:themeColor="text1"/>
          <w:sz w:val="28"/>
          <w:szCs w:val="28"/>
          <w:lang w:val="es-MX"/>
        </w:rPr>
        <w:t>Lectura</w:t>
      </w:r>
      <w:r w:rsidRPr="00C2744C">
        <w:rPr>
          <w:rFonts w:ascii="Arial" w:hAnsi="Arial" w:cs="Arial"/>
          <w:color w:val="000000" w:themeColor="text1"/>
          <w:sz w:val="28"/>
          <w:szCs w:val="28"/>
        </w:rPr>
        <w:t>, en su caso debate y aprobación de Dictámenes   de Comisiones Edilicias.</w:t>
      </w:r>
    </w:p>
    <w:p w:rsidR="0067390C" w:rsidRDefault="0067390C" w:rsidP="0067390C">
      <w:pPr>
        <w:jc w:val="both"/>
        <w:rPr>
          <w:rFonts w:ascii="Arial" w:hAnsi="Arial" w:cs="Arial"/>
          <w:b/>
          <w:color w:val="000000" w:themeColor="text1"/>
          <w:sz w:val="28"/>
          <w:szCs w:val="28"/>
          <w:lang w:val="es-MX" w:eastAsia="es-MX"/>
        </w:rPr>
      </w:pPr>
    </w:p>
    <w:p w:rsidR="0067390C" w:rsidRPr="009E30B0" w:rsidRDefault="0067390C" w:rsidP="0067390C">
      <w:pPr>
        <w:jc w:val="both"/>
        <w:rPr>
          <w:rFonts w:ascii="Arial" w:hAnsi="Arial" w:cs="Arial"/>
          <w:b/>
          <w:color w:val="000000" w:themeColor="text1"/>
          <w:sz w:val="28"/>
          <w:szCs w:val="28"/>
          <w:lang w:val="es-MX" w:eastAsia="es-MX"/>
        </w:rPr>
      </w:pPr>
      <w:r w:rsidRPr="009452B9">
        <w:rPr>
          <w:rFonts w:ascii="Arial" w:hAnsi="Arial" w:cs="Arial"/>
          <w:b/>
          <w:color w:val="000000" w:themeColor="text1"/>
          <w:sz w:val="28"/>
          <w:szCs w:val="28"/>
          <w:lang w:val="es-MX" w:eastAsia="es-MX"/>
        </w:rPr>
        <w:t xml:space="preserve">VI.- A) </w:t>
      </w:r>
      <w:r w:rsidRPr="009452B9">
        <w:rPr>
          <w:rFonts w:ascii="Arial" w:hAnsi="Arial" w:cs="Arial"/>
          <w:color w:val="000000" w:themeColor="text1"/>
          <w:sz w:val="28"/>
          <w:szCs w:val="28"/>
          <w:lang w:val="es-MX" w:eastAsia="es-MX"/>
        </w:rPr>
        <w:t>Dictamen suscrito por la Comisión Edilicia de</w:t>
      </w:r>
      <w:r w:rsidR="00B867D1">
        <w:rPr>
          <w:rFonts w:ascii="Arial" w:hAnsi="Arial" w:cs="Arial"/>
          <w:color w:val="000000" w:themeColor="text1"/>
          <w:sz w:val="28"/>
          <w:szCs w:val="28"/>
          <w:lang w:val="es-MX" w:eastAsia="es-MX"/>
        </w:rPr>
        <w:t xml:space="preserve"> Hacienda, Patrimonio y Presupuesto</w:t>
      </w:r>
      <w:r w:rsidRPr="009452B9">
        <w:rPr>
          <w:rFonts w:ascii="Arial" w:hAnsi="Arial" w:cs="Arial"/>
          <w:color w:val="000000" w:themeColor="text1"/>
          <w:sz w:val="28"/>
          <w:szCs w:val="28"/>
        </w:rPr>
        <w:t>,</w:t>
      </w:r>
      <w:r w:rsidRPr="009452B9">
        <w:rPr>
          <w:rFonts w:ascii="Arial" w:hAnsi="Arial" w:cs="Arial"/>
          <w:color w:val="000000" w:themeColor="text1"/>
          <w:sz w:val="28"/>
          <w:szCs w:val="28"/>
          <w:lang w:val="es-MX" w:eastAsia="es-MX"/>
        </w:rPr>
        <w:t>mediante el cual se aprueba y autoriza</w:t>
      </w:r>
      <w:r w:rsidR="00B867D1" w:rsidRPr="009E30B0">
        <w:rPr>
          <w:rFonts w:ascii="Arial" w:hAnsi="Arial" w:cs="Arial"/>
          <w:b/>
          <w:color w:val="000000" w:themeColor="text1"/>
          <w:sz w:val="28"/>
          <w:szCs w:val="28"/>
          <w:lang w:val="es-MX" w:eastAsia="es-MX"/>
        </w:rPr>
        <w:t>la recisión del contrato de comodato celebrado con fecha 04 de septi</w:t>
      </w:r>
      <w:r w:rsidR="00F307BA">
        <w:rPr>
          <w:rFonts w:ascii="Arial" w:hAnsi="Arial" w:cs="Arial"/>
          <w:b/>
          <w:color w:val="000000" w:themeColor="text1"/>
          <w:sz w:val="28"/>
          <w:szCs w:val="28"/>
          <w:lang w:val="es-MX" w:eastAsia="es-MX"/>
        </w:rPr>
        <w:t>embre del 2015 entre ANNJOES AC.</w:t>
      </w:r>
      <w:r w:rsidR="00854211">
        <w:rPr>
          <w:rFonts w:ascii="Arial" w:hAnsi="Arial" w:cs="Arial"/>
          <w:b/>
          <w:color w:val="000000" w:themeColor="text1"/>
          <w:sz w:val="28"/>
          <w:szCs w:val="28"/>
          <w:lang w:val="es-MX" w:eastAsia="es-MX"/>
        </w:rPr>
        <w:t xml:space="preserve"> </w:t>
      </w:r>
      <w:r w:rsidR="00B867D1" w:rsidRPr="009E30B0">
        <w:rPr>
          <w:rFonts w:ascii="Arial" w:hAnsi="Arial" w:cs="Arial"/>
          <w:b/>
          <w:color w:val="000000" w:themeColor="text1"/>
          <w:sz w:val="28"/>
          <w:szCs w:val="28"/>
          <w:lang w:val="es-MX" w:eastAsia="es-MX"/>
        </w:rPr>
        <w:t>y el Municipio de San Pedro Tlaquepaque</w:t>
      </w:r>
      <w:r w:rsidRPr="009E30B0">
        <w:rPr>
          <w:rFonts w:ascii="Arial" w:hAnsi="Arial" w:cs="Arial"/>
          <w:b/>
          <w:color w:val="000000" w:themeColor="text1"/>
          <w:sz w:val="28"/>
          <w:szCs w:val="28"/>
          <w:lang w:val="es-MX" w:eastAsia="es-MX"/>
        </w:rPr>
        <w:t>.</w:t>
      </w:r>
    </w:p>
    <w:p w:rsidR="0067390C" w:rsidRDefault="0067390C" w:rsidP="0067390C">
      <w:pPr>
        <w:jc w:val="both"/>
        <w:rPr>
          <w:rFonts w:ascii="Arial" w:hAnsi="Arial" w:cs="Arial"/>
          <w:color w:val="000000" w:themeColor="text1"/>
          <w:sz w:val="28"/>
          <w:szCs w:val="28"/>
          <w:lang w:val="es-MX" w:eastAsia="es-MX"/>
        </w:rPr>
      </w:pPr>
    </w:p>
    <w:p w:rsidR="0067390C" w:rsidRDefault="0067390C" w:rsidP="0067390C">
      <w:pPr>
        <w:jc w:val="both"/>
        <w:rPr>
          <w:rFonts w:ascii="Arial" w:hAnsi="Arial" w:cs="Arial"/>
          <w:color w:val="000000" w:themeColor="text1"/>
          <w:sz w:val="28"/>
          <w:szCs w:val="28"/>
          <w:lang w:val="es-MX" w:eastAsia="es-MX"/>
        </w:rPr>
      </w:pPr>
      <w:r>
        <w:rPr>
          <w:rFonts w:ascii="Arial" w:hAnsi="Arial" w:cs="Arial"/>
          <w:b/>
          <w:color w:val="000000" w:themeColor="text1"/>
          <w:sz w:val="28"/>
          <w:szCs w:val="28"/>
          <w:lang w:val="es-MX" w:eastAsia="es-MX"/>
        </w:rPr>
        <w:t>VI.- B</w:t>
      </w:r>
      <w:r w:rsidRPr="009452B9">
        <w:rPr>
          <w:rFonts w:ascii="Arial" w:hAnsi="Arial" w:cs="Arial"/>
          <w:b/>
          <w:color w:val="000000" w:themeColor="text1"/>
          <w:sz w:val="28"/>
          <w:szCs w:val="28"/>
          <w:lang w:val="es-MX" w:eastAsia="es-MX"/>
        </w:rPr>
        <w:t xml:space="preserve">) </w:t>
      </w:r>
      <w:r w:rsidRPr="009452B9">
        <w:rPr>
          <w:rFonts w:ascii="Arial" w:hAnsi="Arial" w:cs="Arial"/>
          <w:color w:val="000000" w:themeColor="text1"/>
          <w:sz w:val="28"/>
          <w:szCs w:val="28"/>
          <w:lang w:val="es-MX" w:eastAsia="es-MX"/>
        </w:rPr>
        <w:t>Dictamen suscrito por la</w:t>
      </w:r>
      <w:r w:rsidR="009B4EA3">
        <w:rPr>
          <w:rFonts w:ascii="Arial" w:hAnsi="Arial" w:cs="Arial"/>
          <w:color w:val="000000" w:themeColor="text1"/>
          <w:sz w:val="28"/>
          <w:szCs w:val="28"/>
          <w:lang w:val="es-MX" w:eastAsia="es-MX"/>
        </w:rPr>
        <w:t>s Comisio</w:t>
      </w:r>
      <w:r w:rsidRPr="009452B9">
        <w:rPr>
          <w:rFonts w:ascii="Arial" w:hAnsi="Arial" w:cs="Arial"/>
          <w:color w:val="000000" w:themeColor="text1"/>
          <w:sz w:val="28"/>
          <w:szCs w:val="28"/>
          <w:lang w:val="es-MX" w:eastAsia="es-MX"/>
        </w:rPr>
        <w:t>n</w:t>
      </w:r>
      <w:r w:rsidR="009B4EA3">
        <w:rPr>
          <w:rFonts w:ascii="Arial" w:hAnsi="Arial" w:cs="Arial"/>
          <w:color w:val="000000" w:themeColor="text1"/>
          <w:sz w:val="28"/>
          <w:szCs w:val="28"/>
          <w:lang w:val="es-MX" w:eastAsia="es-MX"/>
        </w:rPr>
        <w:t>es</w:t>
      </w:r>
      <w:r w:rsidRPr="009452B9">
        <w:rPr>
          <w:rFonts w:ascii="Arial" w:hAnsi="Arial" w:cs="Arial"/>
          <w:color w:val="000000" w:themeColor="text1"/>
          <w:sz w:val="28"/>
          <w:szCs w:val="28"/>
          <w:lang w:val="es-MX" w:eastAsia="es-MX"/>
        </w:rPr>
        <w:t xml:space="preserve"> Edilicia</w:t>
      </w:r>
      <w:r w:rsidR="009B4EA3">
        <w:rPr>
          <w:rFonts w:ascii="Arial" w:hAnsi="Arial" w:cs="Arial"/>
          <w:color w:val="000000" w:themeColor="text1"/>
          <w:sz w:val="28"/>
          <w:szCs w:val="28"/>
          <w:lang w:val="es-MX" w:eastAsia="es-MX"/>
        </w:rPr>
        <w:t>s</w:t>
      </w:r>
      <w:r w:rsidRPr="009452B9">
        <w:rPr>
          <w:rFonts w:ascii="Arial" w:hAnsi="Arial" w:cs="Arial"/>
          <w:color w:val="000000" w:themeColor="text1"/>
          <w:sz w:val="28"/>
          <w:szCs w:val="28"/>
          <w:lang w:val="es-MX" w:eastAsia="es-MX"/>
        </w:rPr>
        <w:t xml:space="preserve"> de</w:t>
      </w:r>
      <w:r w:rsidR="009B4EA3">
        <w:rPr>
          <w:rFonts w:ascii="Arial" w:hAnsi="Arial" w:cs="Arial"/>
          <w:color w:val="000000" w:themeColor="text1"/>
          <w:sz w:val="28"/>
          <w:szCs w:val="28"/>
          <w:lang w:val="es-MX" w:eastAsia="es-MX"/>
        </w:rPr>
        <w:t xml:space="preserve"> Servicios Públicos</w:t>
      </w:r>
      <w:r w:rsidR="00CD427C">
        <w:rPr>
          <w:rFonts w:ascii="Arial" w:hAnsi="Arial" w:cs="Arial"/>
          <w:color w:val="000000" w:themeColor="text1"/>
          <w:sz w:val="28"/>
          <w:szCs w:val="28"/>
          <w:lang w:val="es-MX" w:eastAsia="es-MX"/>
        </w:rPr>
        <w:t>; así como de</w:t>
      </w:r>
      <w:r w:rsidR="009B4EA3">
        <w:rPr>
          <w:rFonts w:ascii="Arial" w:hAnsi="Arial" w:cs="Arial"/>
          <w:color w:val="000000" w:themeColor="text1"/>
          <w:sz w:val="28"/>
          <w:szCs w:val="28"/>
          <w:lang w:val="es-MX" w:eastAsia="es-MX"/>
        </w:rPr>
        <w:t xml:space="preserve"> Hacienda, Patrimonio y Presupuesto </w:t>
      </w:r>
      <w:r>
        <w:rPr>
          <w:rFonts w:ascii="Arial" w:hAnsi="Arial" w:cs="Arial"/>
          <w:color w:val="000000" w:themeColor="text1"/>
          <w:sz w:val="28"/>
          <w:szCs w:val="28"/>
          <w:lang w:val="es-MX" w:eastAsia="es-MX"/>
        </w:rPr>
        <w:t xml:space="preserve"> mediante </w:t>
      </w:r>
      <w:r w:rsidR="009B4EA3">
        <w:rPr>
          <w:rFonts w:ascii="Arial" w:hAnsi="Arial" w:cs="Arial"/>
          <w:color w:val="000000" w:themeColor="text1"/>
          <w:sz w:val="28"/>
          <w:szCs w:val="28"/>
          <w:lang w:val="es-MX" w:eastAsia="es-MX"/>
        </w:rPr>
        <w:t xml:space="preserve">el cual se aprueba y autoriza por 5 años, la </w:t>
      </w:r>
      <w:r w:rsidR="009B4EA3" w:rsidRPr="009B4EA3">
        <w:rPr>
          <w:rFonts w:ascii="Arial" w:hAnsi="Arial" w:cs="Arial"/>
          <w:b/>
          <w:color w:val="000000" w:themeColor="text1"/>
          <w:sz w:val="28"/>
          <w:szCs w:val="28"/>
          <w:lang w:val="es-MX" w:eastAsia="es-MX"/>
        </w:rPr>
        <w:t>ampliación de la concesión del Crematorio Municipal</w:t>
      </w:r>
      <w:r w:rsidR="009B4EA3">
        <w:rPr>
          <w:rFonts w:ascii="Arial" w:hAnsi="Arial" w:cs="Arial"/>
          <w:color w:val="000000" w:themeColor="text1"/>
          <w:sz w:val="28"/>
          <w:szCs w:val="28"/>
          <w:lang w:val="es-MX" w:eastAsia="es-MX"/>
        </w:rPr>
        <w:t xml:space="preserve"> a favor de la C. Alma Florencia Carvajal Hernández, autorizada el pasado 17 de abril de 2015 en Sesión Ordinaria de Ayuntamiento. </w:t>
      </w:r>
    </w:p>
    <w:p w:rsidR="00BD616E" w:rsidRDefault="00BD616E" w:rsidP="0067390C">
      <w:pPr>
        <w:jc w:val="both"/>
        <w:rPr>
          <w:rFonts w:ascii="Arial" w:hAnsi="Arial" w:cs="Arial"/>
          <w:color w:val="000000" w:themeColor="text1"/>
          <w:sz w:val="28"/>
          <w:szCs w:val="28"/>
          <w:lang w:val="es-MX" w:eastAsia="es-MX"/>
        </w:rPr>
      </w:pPr>
    </w:p>
    <w:p w:rsidR="00BD616E" w:rsidRDefault="00BD616E" w:rsidP="0067390C">
      <w:pPr>
        <w:jc w:val="both"/>
        <w:rPr>
          <w:rFonts w:ascii="Arial" w:hAnsi="Arial" w:cs="Arial"/>
          <w:color w:val="000000" w:themeColor="text1"/>
          <w:sz w:val="28"/>
          <w:szCs w:val="28"/>
          <w:lang w:val="es-MX" w:eastAsia="es-MX"/>
        </w:rPr>
      </w:pPr>
      <w:r>
        <w:rPr>
          <w:rFonts w:ascii="Arial" w:hAnsi="Arial" w:cs="Arial"/>
          <w:b/>
          <w:color w:val="000000" w:themeColor="text1"/>
          <w:sz w:val="28"/>
          <w:szCs w:val="28"/>
          <w:lang w:val="es-MX" w:eastAsia="es-MX"/>
        </w:rPr>
        <w:t>VI.- C</w:t>
      </w:r>
      <w:r w:rsidRPr="009452B9">
        <w:rPr>
          <w:rFonts w:ascii="Arial" w:hAnsi="Arial" w:cs="Arial"/>
          <w:b/>
          <w:color w:val="000000" w:themeColor="text1"/>
          <w:sz w:val="28"/>
          <w:szCs w:val="28"/>
          <w:lang w:val="es-MX" w:eastAsia="es-MX"/>
        </w:rPr>
        <w:t xml:space="preserve">) </w:t>
      </w:r>
      <w:r w:rsidRPr="009452B9">
        <w:rPr>
          <w:rFonts w:ascii="Arial" w:hAnsi="Arial" w:cs="Arial"/>
          <w:color w:val="000000" w:themeColor="text1"/>
          <w:sz w:val="28"/>
          <w:szCs w:val="28"/>
          <w:lang w:val="es-MX" w:eastAsia="es-MX"/>
        </w:rPr>
        <w:t>Dictamen suscrito por la</w:t>
      </w:r>
      <w:r>
        <w:rPr>
          <w:rFonts w:ascii="Arial" w:hAnsi="Arial" w:cs="Arial"/>
          <w:color w:val="000000" w:themeColor="text1"/>
          <w:sz w:val="28"/>
          <w:szCs w:val="28"/>
          <w:lang w:val="es-MX" w:eastAsia="es-MX"/>
        </w:rPr>
        <w:t>s Comisio</w:t>
      </w:r>
      <w:r w:rsidRPr="009452B9">
        <w:rPr>
          <w:rFonts w:ascii="Arial" w:hAnsi="Arial" w:cs="Arial"/>
          <w:color w:val="000000" w:themeColor="text1"/>
          <w:sz w:val="28"/>
          <w:szCs w:val="28"/>
          <w:lang w:val="es-MX" w:eastAsia="es-MX"/>
        </w:rPr>
        <w:t>n</w:t>
      </w:r>
      <w:r>
        <w:rPr>
          <w:rFonts w:ascii="Arial" w:hAnsi="Arial" w:cs="Arial"/>
          <w:color w:val="000000" w:themeColor="text1"/>
          <w:sz w:val="28"/>
          <w:szCs w:val="28"/>
          <w:lang w:val="es-MX" w:eastAsia="es-MX"/>
        </w:rPr>
        <w:t>es</w:t>
      </w:r>
      <w:r w:rsidRPr="009452B9">
        <w:rPr>
          <w:rFonts w:ascii="Arial" w:hAnsi="Arial" w:cs="Arial"/>
          <w:color w:val="000000" w:themeColor="text1"/>
          <w:sz w:val="28"/>
          <w:szCs w:val="28"/>
          <w:lang w:val="es-MX" w:eastAsia="es-MX"/>
        </w:rPr>
        <w:t xml:space="preserve"> Edilicia</w:t>
      </w:r>
      <w:r>
        <w:rPr>
          <w:rFonts w:ascii="Arial" w:hAnsi="Arial" w:cs="Arial"/>
          <w:color w:val="000000" w:themeColor="text1"/>
          <w:sz w:val="28"/>
          <w:szCs w:val="28"/>
          <w:lang w:val="es-MX" w:eastAsia="es-MX"/>
        </w:rPr>
        <w:t>s</w:t>
      </w:r>
      <w:r w:rsidRPr="009452B9">
        <w:rPr>
          <w:rFonts w:ascii="Arial" w:hAnsi="Arial" w:cs="Arial"/>
          <w:color w:val="000000" w:themeColor="text1"/>
          <w:sz w:val="28"/>
          <w:szCs w:val="28"/>
          <w:lang w:val="es-MX" w:eastAsia="es-MX"/>
        </w:rPr>
        <w:t xml:space="preserve"> de</w:t>
      </w:r>
      <w:r>
        <w:rPr>
          <w:rFonts w:ascii="Arial" w:hAnsi="Arial" w:cs="Arial"/>
          <w:color w:val="000000" w:themeColor="text1"/>
          <w:sz w:val="28"/>
          <w:szCs w:val="28"/>
          <w:lang w:val="es-MX" w:eastAsia="es-MX"/>
        </w:rPr>
        <w:t xml:space="preserve"> Servicios Públicos</w:t>
      </w:r>
      <w:r w:rsidR="00CD427C">
        <w:rPr>
          <w:rFonts w:ascii="Arial" w:hAnsi="Arial" w:cs="Arial"/>
          <w:color w:val="000000" w:themeColor="text1"/>
          <w:sz w:val="28"/>
          <w:szCs w:val="28"/>
          <w:lang w:val="es-MX" w:eastAsia="es-MX"/>
        </w:rPr>
        <w:t>; así como de</w:t>
      </w:r>
      <w:r>
        <w:rPr>
          <w:rFonts w:ascii="Arial" w:hAnsi="Arial" w:cs="Arial"/>
          <w:color w:val="000000" w:themeColor="text1"/>
          <w:sz w:val="28"/>
          <w:szCs w:val="28"/>
          <w:lang w:val="es-MX" w:eastAsia="es-MX"/>
        </w:rPr>
        <w:t xml:space="preserve"> Planeación Socioeconómica y Urbana  mediante el cual se aprueba y autoriza la celebración de un convenio de coordinación de obra específica con el Municipio de Tlajomulco de Zúñiga, así como la inmobiliaria </w:t>
      </w:r>
      <w:r w:rsidRPr="003D2477">
        <w:rPr>
          <w:rFonts w:ascii="Arial" w:hAnsi="Arial" w:cs="Arial"/>
          <w:b/>
          <w:color w:val="000000" w:themeColor="text1"/>
          <w:sz w:val="28"/>
          <w:szCs w:val="28"/>
          <w:lang w:val="es-MX" w:eastAsia="es-MX"/>
        </w:rPr>
        <w:t>Quintas Santa Anita Sociedad Anónima de Capital Variable,</w:t>
      </w:r>
      <w:r>
        <w:rPr>
          <w:rFonts w:ascii="Arial" w:hAnsi="Arial" w:cs="Arial"/>
          <w:color w:val="000000" w:themeColor="text1"/>
          <w:sz w:val="28"/>
          <w:szCs w:val="28"/>
          <w:lang w:val="es-MX" w:eastAsia="es-MX"/>
        </w:rPr>
        <w:t xml:space="preserve"> con el objeto de realizar la ampliación de la infraestructura básica, para que las descargas de aguas residuales de la Acción Urbanística Quintas Santa Anita, se conecten al colector ubicado sobre la calle Aquiles Serdán, en la Delegación de Santa Anita en </w:t>
      </w:r>
      <w:r>
        <w:rPr>
          <w:rFonts w:ascii="Arial" w:hAnsi="Arial" w:cs="Arial"/>
          <w:color w:val="000000" w:themeColor="text1"/>
          <w:sz w:val="28"/>
          <w:szCs w:val="28"/>
          <w:lang w:val="es-MX" w:eastAsia="es-MX"/>
        </w:rPr>
        <w:lastRenderedPageBreak/>
        <w:t xml:space="preserve">nuestro Municipio, como obras de urbanización inherentes al desarrollo habitacional mencionado y a costa de la Inmobiliaria Quintas Santa Anita Sociedad Anónima de Capital Variable. </w:t>
      </w:r>
    </w:p>
    <w:p w:rsidR="00371D44" w:rsidRDefault="00371D44" w:rsidP="0067390C">
      <w:pPr>
        <w:jc w:val="both"/>
        <w:rPr>
          <w:rFonts w:ascii="Arial" w:hAnsi="Arial" w:cs="Arial"/>
          <w:b/>
          <w:color w:val="000000" w:themeColor="text1"/>
          <w:sz w:val="28"/>
          <w:szCs w:val="28"/>
          <w:lang w:val="es-MX" w:eastAsia="es-MX"/>
        </w:rPr>
      </w:pPr>
    </w:p>
    <w:p w:rsidR="0067390C" w:rsidRDefault="00BD616E" w:rsidP="0067390C">
      <w:pPr>
        <w:jc w:val="both"/>
        <w:rPr>
          <w:rFonts w:ascii="Arial" w:hAnsi="Arial" w:cs="Arial"/>
          <w:color w:val="000000" w:themeColor="text1"/>
          <w:sz w:val="28"/>
          <w:szCs w:val="28"/>
          <w:lang w:val="es-MX" w:eastAsia="es-MX"/>
        </w:rPr>
      </w:pPr>
      <w:r>
        <w:rPr>
          <w:rFonts w:ascii="Arial" w:hAnsi="Arial" w:cs="Arial"/>
          <w:b/>
          <w:color w:val="000000" w:themeColor="text1"/>
          <w:sz w:val="28"/>
          <w:szCs w:val="28"/>
          <w:lang w:val="es-MX" w:eastAsia="es-MX"/>
        </w:rPr>
        <w:t>VI.- D</w:t>
      </w:r>
      <w:r w:rsidRPr="009452B9">
        <w:rPr>
          <w:rFonts w:ascii="Arial" w:hAnsi="Arial" w:cs="Arial"/>
          <w:b/>
          <w:color w:val="000000" w:themeColor="text1"/>
          <w:sz w:val="28"/>
          <w:szCs w:val="28"/>
          <w:lang w:val="es-MX" w:eastAsia="es-MX"/>
        </w:rPr>
        <w:t xml:space="preserve">) </w:t>
      </w:r>
      <w:r w:rsidRPr="009452B9">
        <w:rPr>
          <w:rFonts w:ascii="Arial" w:hAnsi="Arial" w:cs="Arial"/>
          <w:color w:val="000000" w:themeColor="text1"/>
          <w:sz w:val="28"/>
          <w:szCs w:val="28"/>
          <w:lang w:val="es-MX" w:eastAsia="es-MX"/>
        </w:rPr>
        <w:t>Dictamen suscrito por la</w:t>
      </w:r>
      <w:r>
        <w:rPr>
          <w:rFonts w:ascii="Arial" w:hAnsi="Arial" w:cs="Arial"/>
          <w:color w:val="000000" w:themeColor="text1"/>
          <w:sz w:val="28"/>
          <w:szCs w:val="28"/>
          <w:lang w:val="es-MX" w:eastAsia="es-MX"/>
        </w:rPr>
        <w:t xml:space="preserve"> Comisió</w:t>
      </w:r>
      <w:r w:rsidRPr="009452B9">
        <w:rPr>
          <w:rFonts w:ascii="Arial" w:hAnsi="Arial" w:cs="Arial"/>
          <w:color w:val="000000" w:themeColor="text1"/>
          <w:sz w:val="28"/>
          <w:szCs w:val="28"/>
          <w:lang w:val="es-MX" w:eastAsia="es-MX"/>
        </w:rPr>
        <w:t>n Edilicia de</w:t>
      </w:r>
      <w:r>
        <w:rPr>
          <w:rFonts w:ascii="Arial" w:hAnsi="Arial" w:cs="Arial"/>
          <w:color w:val="000000" w:themeColor="text1"/>
          <w:sz w:val="28"/>
          <w:szCs w:val="28"/>
          <w:lang w:val="es-MX" w:eastAsia="es-MX"/>
        </w:rPr>
        <w:t xml:space="preserve"> Servicios Públicos</w:t>
      </w:r>
      <w:r w:rsidR="00CD427C">
        <w:rPr>
          <w:rFonts w:ascii="Arial" w:hAnsi="Arial" w:cs="Arial"/>
          <w:color w:val="000000" w:themeColor="text1"/>
          <w:sz w:val="28"/>
          <w:szCs w:val="28"/>
          <w:lang w:val="es-MX" w:eastAsia="es-MX"/>
        </w:rPr>
        <w:t>,</w:t>
      </w:r>
      <w:r>
        <w:rPr>
          <w:rFonts w:ascii="Arial" w:hAnsi="Arial" w:cs="Arial"/>
          <w:color w:val="000000" w:themeColor="text1"/>
          <w:sz w:val="28"/>
          <w:szCs w:val="28"/>
          <w:lang w:val="es-MX" w:eastAsia="es-MX"/>
        </w:rPr>
        <w:t xml:space="preserve"> mediante el cual se aprueba y autoriza los puntos primero y segundo y resuelve a favor de los puntos tercero y cuarto, de la iniciativa citada en el punto de acuerdo 444/2017 turnado a la Comisión de Servicios Públicos, la cual tiene por objeto realizar un dictamen técnico para la creación de un vaso lacustre y un plan preventivo para evitar contingencias durante la época de lluvias y limpieza profunda del canal de la </w:t>
      </w:r>
      <w:r w:rsidRPr="003D2477">
        <w:rPr>
          <w:rFonts w:ascii="Arial" w:hAnsi="Arial" w:cs="Arial"/>
          <w:b/>
          <w:color w:val="000000" w:themeColor="text1"/>
          <w:sz w:val="28"/>
          <w:szCs w:val="28"/>
          <w:lang w:val="es-MX" w:eastAsia="es-MX"/>
        </w:rPr>
        <w:t>Colonia Villa Fontana.</w:t>
      </w:r>
    </w:p>
    <w:p w:rsidR="00BD616E" w:rsidRDefault="00BD616E" w:rsidP="0067390C">
      <w:pPr>
        <w:jc w:val="both"/>
        <w:rPr>
          <w:rFonts w:ascii="Arial" w:hAnsi="Arial" w:cs="Arial"/>
          <w:color w:val="000000" w:themeColor="text1"/>
          <w:sz w:val="28"/>
          <w:szCs w:val="28"/>
          <w:lang w:val="es-MX" w:eastAsia="es-MX"/>
        </w:rPr>
      </w:pPr>
    </w:p>
    <w:p w:rsidR="004E4A7A" w:rsidRDefault="004E4A7A" w:rsidP="0067390C">
      <w:pPr>
        <w:jc w:val="both"/>
        <w:rPr>
          <w:rFonts w:ascii="Arial" w:hAnsi="Arial" w:cs="Arial"/>
          <w:color w:val="000000" w:themeColor="text1"/>
          <w:sz w:val="28"/>
          <w:szCs w:val="28"/>
          <w:lang w:val="es-MX" w:eastAsia="es-MX"/>
        </w:rPr>
      </w:pPr>
      <w:r>
        <w:rPr>
          <w:rFonts w:ascii="Arial" w:hAnsi="Arial" w:cs="Arial"/>
          <w:b/>
          <w:color w:val="000000" w:themeColor="text1"/>
          <w:sz w:val="28"/>
          <w:szCs w:val="28"/>
          <w:lang w:val="es-MX" w:eastAsia="es-MX"/>
        </w:rPr>
        <w:t>VI.- E</w:t>
      </w:r>
      <w:r w:rsidRPr="009452B9">
        <w:rPr>
          <w:rFonts w:ascii="Arial" w:hAnsi="Arial" w:cs="Arial"/>
          <w:b/>
          <w:color w:val="000000" w:themeColor="text1"/>
          <w:sz w:val="28"/>
          <w:szCs w:val="28"/>
          <w:lang w:val="es-MX" w:eastAsia="es-MX"/>
        </w:rPr>
        <w:t xml:space="preserve">) </w:t>
      </w:r>
      <w:r w:rsidRPr="009452B9">
        <w:rPr>
          <w:rFonts w:ascii="Arial" w:hAnsi="Arial" w:cs="Arial"/>
          <w:color w:val="000000" w:themeColor="text1"/>
          <w:sz w:val="28"/>
          <w:szCs w:val="28"/>
          <w:lang w:val="es-MX" w:eastAsia="es-MX"/>
        </w:rPr>
        <w:t>Dictamen suscrito por la</w:t>
      </w:r>
      <w:r>
        <w:rPr>
          <w:rFonts w:ascii="Arial" w:hAnsi="Arial" w:cs="Arial"/>
          <w:color w:val="000000" w:themeColor="text1"/>
          <w:sz w:val="28"/>
          <w:szCs w:val="28"/>
          <w:lang w:val="es-MX" w:eastAsia="es-MX"/>
        </w:rPr>
        <w:t xml:space="preserve"> Comisió</w:t>
      </w:r>
      <w:r w:rsidRPr="009452B9">
        <w:rPr>
          <w:rFonts w:ascii="Arial" w:hAnsi="Arial" w:cs="Arial"/>
          <w:color w:val="000000" w:themeColor="text1"/>
          <w:sz w:val="28"/>
          <w:szCs w:val="28"/>
          <w:lang w:val="es-MX" w:eastAsia="es-MX"/>
        </w:rPr>
        <w:t>n Edilicia de</w:t>
      </w:r>
      <w:r>
        <w:rPr>
          <w:rFonts w:ascii="Arial" w:hAnsi="Arial" w:cs="Arial"/>
          <w:color w:val="000000" w:themeColor="text1"/>
          <w:sz w:val="28"/>
          <w:szCs w:val="28"/>
          <w:lang w:val="es-MX" w:eastAsia="es-MX"/>
        </w:rPr>
        <w:t xml:space="preserve"> Planeación Socioeconómica y Urbana; así como Hacienda, Patrimonio y Presupuesto que resuelven rechazar la iniciativa turnada mediante el punto de acuerdo número 404/2017 que tiene por objeto el </w:t>
      </w:r>
      <w:r w:rsidRPr="004E4A7A">
        <w:rPr>
          <w:rFonts w:ascii="Arial" w:hAnsi="Arial" w:cs="Arial"/>
          <w:b/>
          <w:color w:val="000000" w:themeColor="text1"/>
          <w:sz w:val="28"/>
          <w:szCs w:val="28"/>
          <w:lang w:val="es-MX" w:eastAsia="es-MX"/>
        </w:rPr>
        <w:t>pago de los daños y perjuicios que fueron causados al señor Silvano Ramos Díaz al menaje y demás bienes de su propiedad.</w:t>
      </w:r>
    </w:p>
    <w:p w:rsidR="004E4A7A" w:rsidRDefault="004E4A7A" w:rsidP="0067390C">
      <w:pPr>
        <w:jc w:val="both"/>
        <w:rPr>
          <w:rFonts w:ascii="Arial" w:hAnsi="Arial" w:cs="Arial"/>
          <w:color w:val="000000" w:themeColor="text1"/>
          <w:sz w:val="28"/>
          <w:szCs w:val="28"/>
          <w:lang w:val="es-MX" w:eastAsia="es-MX"/>
        </w:rPr>
      </w:pPr>
    </w:p>
    <w:p w:rsidR="0067390C" w:rsidRPr="00C2744C" w:rsidRDefault="0067390C" w:rsidP="0067390C">
      <w:pPr>
        <w:ind w:left="709" w:hanging="709"/>
        <w:jc w:val="both"/>
        <w:rPr>
          <w:rFonts w:ascii="Arial" w:hAnsi="Arial" w:cs="Arial"/>
          <w:color w:val="000000" w:themeColor="text1"/>
          <w:sz w:val="28"/>
          <w:szCs w:val="28"/>
        </w:rPr>
      </w:pPr>
      <w:r w:rsidRPr="00C2744C">
        <w:rPr>
          <w:rFonts w:ascii="Arial" w:hAnsi="Arial" w:cs="Arial"/>
          <w:b/>
          <w:color w:val="000000" w:themeColor="text1"/>
          <w:sz w:val="28"/>
          <w:szCs w:val="28"/>
        </w:rPr>
        <w:t xml:space="preserve">VII.- </w:t>
      </w:r>
      <w:r w:rsidRPr="00C2744C">
        <w:rPr>
          <w:rFonts w:ascii="Arial" w:hAnsi="Arial" w:cs="Arial"/>
          <w:color w:val="000000" w:themeColor="text1"/>
          <w:sz w:val="28"/>
          <w:szCs w:val="28"/>
        </w:rPr>
        <w:t>Iniciativas de Aprobación Directa.</w:t>
      </w:r>
    </w:p>
    <w:p w:rsidR="0067390C" w:rsidRDefault="0067390C" w:rsidP="0067390C">
      <w:pPr>
        <w:autoSpaceDE w:val="0"/>
        <w:autoSpaceDN w:val="0"/>
        <w:adjustRightInd w:val="0"/>
        <w:jc w:val="both"/>
        <w:rPr>
          <w:rFonts w:ascii="Arial" w:hAnsi="Arial" w:cs="Arial"/>
          <w:b/>
          <w:color w:val="000000" w:themeColor="text1"/>
          <w:sz w:val="28"/>
          <w:szCs w:val="28"/>
        </w:rPr>
      </w:pPr>
    </w:p>
    <w:p w:rsidR="00160BC6" w:rsidRPr="00C25F9C" w:rsidRDefault="00160BC6" w:rsidP="00160BC6">
      <w:pPr>
        <w:jc w:val="both"/>
        <w:rPr>
          <w:rFonts w:ascii="Arial" w:hAnsi="Arial" w:cs="Arial"/>
          <w:sz w:val="28"/>
          <w:szCs w:val="28"/>
        </w:rPr>
      </w:pPr>
      <w:r w:rsidRPr="00C75FB3">
        <w:rPr>
          <w:rFonts w:ascii="Arial" w:hAnsi="Arial" w:cs="Arial"/>
          <w:b/>
          <w:color w:val="000000" w:themeColor="text1"/>
          <w:sz w:val="28"/>
          <w:szCs w:val="28"/>
        </w:rPr>
        <w:t>V</w:t>
      </w:r>
      <w:r w:rsidR="003424CF">
        <w:rPr>
          <w:rFonts w:ascii="Arial" w:hAnsi="Arial" w:cs="Arial"/>
          <w:b/>
          <w:color w:val="000000" w:themeColor="text1"/>
          <w:sz w:val="28"/>
          <w:szCs w:val="28"/>
        </w:rPr>
        <w:t>II</w:t>
      </w:r>
      <w:r w:rsidRPr="00C75FB3">
        <w:rPr>
          <w:rFonts w:ascii="Arial" w:hAnsi="Arial" w:cs="Arial"/>
          <w:b/>
          <w:color w:val="000000" w:themeColor="text1"/>
          <w:sz w:val="28"/>
          <w:szCs w:val="28"/>
        </w:rPr>
        <w:t xml:space="preserve">.- A) </w:t>
      </w:r>
      <w:r w:rsidRPr="00C25F9C">
        <w:rPr>
          <w:rFonts w:ascii="Arial" w:hAnsi="Arial" w:cs="Arial"/>
          <w:color w:val="000000" w:themeColor="text1"/>
          <w:sz w:val="28"/>
          <w:szCs w:val="28"/>
        </w:rPr>
        <w:t xml:space="preserve">Iniciativa suscrita por </w:t>
      </w:r>
      <w:r w:rsidR="00CD427C">
        <w:rPr>
          <w:rFonts w:ascii="Arial" w:hAnsi="Arial" w:cs="Arial"/>
          <w:color w:val="000000" w:themeColor="text1"/>
          <w:sz w:val="28"/>
          <w:szCs w:val="28"/>
        </w:rPr>
        <w:t xml:space="preserve">la </w:t>
      </w:r>
      <w:r w:rsidRPr="00C25F9C">
        <w:rPr>
          <w:rFonts w:ascii="Arial" w:hAnsi="Arial" w:cs="Arial"/>
          <w:b/>
          <w:color w:val="000000" w:themeColor="text1"/>
          <w:sz w:val="28"/>
          <w:szCs w:val="28"/>
        </w:rPr>
        <w:t xml:space="preserve">C. María Elena Limón García, Presidenta Municipal, </w:t>
      </w:r>
      <w:r w:rsidRPr="00C25F9C">
        <w:rPr>
          <w:rFonts w:ascii="Arial" w:hAnsi="Arial" w:cs="Arial"/>
          <w:color w:val="000000" w:themeColor="text1"/>
          <w:sz w:val="28"/>
          <w:szCs w:val="28"/>
        </w:rPr>
        <w:t xml:space="preserve">mediante la cual </w:t>
      </w:r>
      <w:r>
        <w:rPr>
          <w:rFonts w:ascii="Arial" w:hAnsi="Arial" w:cs="Arial"/>
          <w:color w:val="000000" w:themeColor="text1"/>
          <w:sz w:val="28"/>
          <w:szCs w:val="28"/>
        </w:rPr>
        <w:t xml:space="preserve">se aprueba </w:t>
      </w:r>
      <w:r w:rsidRPr="00C25F9C">
        <w:rPr>
          <w:rFonts w:ascii="Arial" w:hAnsi="Arial" w:cs="Arial"/>
          <w:sz w:val="28"/>
          <w:szCs w:val="28"/>
        </w:rPr>
        <w:t>el reconocimiento de  08 (ocho) Asociaciones Vecinales en el Municipio de San Pedro Tlaquepaque en las siguientes Colonias y que enlisto a continuación:</w:t>
      </w:r>
    </w:p>
    <w:p w:rsidR="00160BC6" w:rsidRPr="00C25F9C" w:rsidRDefault="00160BC6" w:rsidP="00160BC6">
      <w:pPr>
        <w:jc w:val="both"/>
        <w:rPr>
          <w:rFonts w:ascii="Arial" w:hAnsi="Arial" w:cs="Arial"/>
          <w:sz w:val="28"/>
          <w:szCs w:val="28"/>
        </w:rPr>
      </w:pPr>
    </w:p>
    <w:p w:rsidR="00160BC6" w:rsidRPr="00C25F9C" w:rsidRDefault="00160BC6" w:rsidP="00160BC6">
      <w:pPr>
        <w:pStyle w:val="Sinespaciado"/>
        <w:numPr>
          <w:ilvl w:val="0"/>
          <w:numId w:val="2"/>
        </w:numPr>
        <w:tabs>
          <w:tab w:val="left" w:pos="7655"/>
        </w:tabs>
        <w:ind w:right="907"/>
        <w:rPr>
          <w:rFonts w:ascii="Arial" w:hAnsi="Arial" w:cs="Arial"/>
          <w:sz w:val="28"/>
          <w:szCs w:val="28"/>
        </w:rPr>
      </w:pPr>
      <w:r w:rsidRPr="00C25F9C">
        <w:rPr>
          <w:rFonts w:ascii="Arial" w:hAnsi="Arial" w:cs="Arial"/>
          <w:sz w:val="28"/>
          <w:szCs w:val="28"/>
        </w:rPr>
        <w:t xml:space="preserve">Asociación  Vecinal de la Colonia </w:t>
      </w:r>
      <w:r w:rsidRPr="00C25F9C">
        <w:rPr>
          <w:rFonts w:ascii="Arial" w:hAnsi="Arial" w:cs="Arial"/>
          <w:b/>
          <w:sz w:val="28"/>
          <w:szCs w:val="28"/>
        </w:rPr>
        <w:t>Mirador del Tesoro.</w:t>
      </w:r>
    </w:p>
    <w:p w:rsidR="00160BC6" w:rsidRPr="00C25F9C" w:rsidRDefault="00160BC6" w:rsidP="00160BC6">
      <w:pPr>
        <w:pStyle w:val="Sinespaciado"/>
        <w:numPr>
          <w:ilvl w:val="0"/>
          <w:numId w:val="2"/>
        </w:numPr>
        <w:ind w:right="907"/>
        <w:jc w:val="both"/>
        <w:rPr>
          <w:rFonts w:ascii="Arial" w:hAnsi="Arial" w:cs="Arial"/>
          <w:sz w:val="28"/>
          <w:szCs w:val="28"/>
        </w:rPr>
      </w:pPr>
      <w:r w:rsidRPr="00C25F9C">
        <w:rPr>
          <w:rFonts w:ascii="Arial" w:hAnsi="Arial" w:cs="Arial"/>
          <w:sz w:val="28"/>
          <w:szCs w:val="28"/>
        </w:rPr>
        <w:t xml:space="preserve">Asociación Vecinal de la Colonia </w:t>
      </w:r>
      <w:r w:rsidRPr="00C25F9C">
        <w:rPr>
          <w:rFonts w:ascii="Arial" w:hAnsi="Arial" w:cs="Arial"/>
          <w:b/>
          <w:sz w:val="28"/>
          <w:szCs w:val="28"/>
        </w:rPr>
        <w:t>las Liebres.</w:t>
      </w:r>
    </w:p>
    <w:p w:rsidR="00160BC6" w:rsidRPr="00C25F9C" w:rsidRDefault="00160BC6" w:rsidP="00160BC6">
      <w:pPr>
        <w:pStyle w:val="Sinespaciado"/>
        <w:numPr>
          <w:ilvl w:val="0"/>
          <w:numId w:val="2"/>
        </w:numPr>
        <w:ind w:left="714" w:right="510" w:hanging="357"/>
        <w:rPr>
          <w:rFonts w:ascii="Arial" w:hAnsi="Arial" w:cs="Arial"/>
          <w:sz w:val="28"/>
          <w:szCs w:val="28"/>
        </w:rPr>
      </w:pPr>
      <w:r w:rsidRPr="00C25F9C">
        <w:rPr>
          <w:rFonts w:ascii="Arial" w:hAnsi="Arial" w:cs="Arial"/>
          <w:sz w:val="28"/>
          <w:szCs w:val="28"/>
        </w:rPr>
        <w:t xml:space="preserve">Asociación Vecinal de la Colonia </w:t>
      </w:r>
      <w:r w:rsidRPr="00C25F9C">
        <w:rPr>
          <w:rFonts w:ascii="Arial" w:hAnsi="Arial" w:cs="Arial"/>
          <w:b/>
          <w:sz w:val="28"/>
          <w:szCs w:val="28"/>
        </w:rPr>
        <w:t xml:space="preserve"> los Puestos.</w:t>
      </w:r>
    </w:p>
    <w:p w:rsidR="00160BC6" w:rsidRPr="00C25F9C" w:rsidRDefault="00160BC6" w:rsidP="00160BC6">
      <w:pPr>
        <w:pStyle w:val="Sinespaciado"/>
        <w:numPr>
          <w:ilvl w:val="0"/>
          <w:numId w:val="2"/>
        </w:numPr>
        <w:ind w:right="907"/>
        <w:rPr>
          <w:rFonts w:ascii="Arial" w:hAnsi="Arial" w:cs="Arial"/>
          <w:sz w:val="28"/>
          <w:szCs w:val="28"/>
        </w:rPr>
      </w:pPr>
      <w:r w:rsidRPr="00C25F9C">
        <w:rPr>
          <w:rFonts w:ascii="Arial" w:hAnsi="Arial" w:cs="Arial"/>
          <w:sz w:val="28"/>
          <w:szCs w:val="28"/>
        </w:rPr>
        <w:t xml:space="preserve">Asociación Vecinal de la Colonia </w:t>
      </w:r>
      <w:r w:rsidRPr="00C25F9C">
        <w:rPr>
          <w:rFonts w:ascii="Arial" w:hAnsi="Arial" w:cs="Arial"/>
          <w:b/>
          <w:sz w:val="28"/>
          <w:szCs w:val="28"/>
        </w:rPr>
        <w:t>Hidalgo.</w:t>
      </w:r>
    </w:p>
    <w:p w:rsidR="00160BC6" w:rsidRPr="00C25F9C" w:rsidRDefault="00160BC6" w:rsidP="00160BC6">
      <w:pPr>
        <w:pStyle w:val="Sinespaciado"/>
        <w:numPr>
          <w:ilvl w:val="0"/>
          <w:numId w:val="2"/>
        </w:numPr>
        <w:ind w:right="907"/>
        <w:rPr>
          <w:rFonts w:ascii="Arial" w:hAnsi="Arial" w:cs="Arial"/>
          <w:sz w:val="28"/>
          <w:szCs w:val="28"/>
        </w:rPr>
      </w:pPr>
      <w:r w:rsidRPr="00C25F9C">
        <w:rPr>
          <w:rFonts w:ascii="Arial" w:hAnsi="Arial" w:cs="Arial"/>
          <w:sz w:val="28"/>
          <w:szCs w:val="28"/>
        </w:rPr>
        <w:t xml:space="preserve">Asociación Vecinal del Fraccionamiento </w:t>
      </w:r>
      <w:r w:rsidRPr="00C25F9C">
        <w:rPr>
          <w:rFonts w:ascii="Arial" w:hAnsi="Arial" w:cs="Arial"/>
          <w:b/>
          <w:sz w:val="28"/>
          <w:szCs w:val="28"/>
        </w:rPr>
        <w:t>Villas de San Miguel.</w:t>
      </w:r>
    </w:p>
    <w:p w:rsidR="00160BC6" w:rsidRPr="00C25F9C" w:rsidRDefault="00160BC6" w:rsidP="00160BC6">
      <w:pPr>
        <w:pStyle w:val="Sinespaciado"/>
        <w:numPr>
          <w:ilvl w:val="0"/>
          <w:numId w:val="2"/>
        </w:numPr>
        <w:ind w:right="907"/>
        <w:rPr>
          <w:rFonts w:ascii="Arial" w:hAnsi="Arial" w:cs="Arial"/>
          <w:sz w:val="28"/>
          <w:szCs w:val="28"/>
        </w:rPr>
      </w:pPr>
      <w:r w:rsidRPr="00C25F9C">
        <w:rPr>
          <w:rFonts w:ascii="Arial" w:hAnsi="Arial" w:cs="Arial"/>
          <w:sz w:val="28"/>
          <w:szCs w:val="28"/>
        </w:rPr>
        <w:t xml:space="preserve">Asociación Vecinal de la Colonia </w:t>
      </w:r>
      <w:r w:rsidRPr="00C25F9C">
        <w:rPr>
          <w:rFonts w:ascii="Arial" w:hAnsi="Arial" w:cs="Arial"/>
          <w:b/>
          <w:sz w:val="28"/>
          <w:szCs w:val="28"/>
        </w:rPr>
        <w:t>Parques de Santa María.</w:t>
      </w:r>
    </w:p>
    <w:p w:rsidR="00160BC6" w:rsidRPr="00C25F9C" w:rsidRDefault="00160BC6" w:rsidP="00160BC6">
      <w:pPr>
        <w:pStyle w:val="Sinespaciado"/>
        <w:numPr>
          <w:ilvl w:val="0"/>
          <w:numId w:val="2"/>
        </w:numPr>
        <w:ind w:right="907"/>
        <w:rPr>
          <w:rFonts w:ascii="Arial" w:hAnsi="Arial" w:cs="Arial"/>
          <w:sz w:val="28"/>
          <w:szCs w:val="28"/>
        </w:rPr>
      </w:pPr>
      <w:r w:rsidRPr="00C25F9C">
        <w:rPr>
          <w:rFonts w:ascii="Arial" w:hAnsi="Arial" w:cs="Arial"/>
          <w:sz w:val="28"/>
          <w:szCs w:val="28"/>
        </w:rPr>
        <w:t xml:space="preserve">Asociación Vecinal de la Colonia </w:t>
      </w:r>
      <w:r w:rsidRPr="00C25F9C">
        <w:rPr>
          <w:rFonts w:ascii="Arial" w:hAnsi="Arial" w:cs="Arial"/>
          <w:b/>
          <w:sz w:val="28"/>
          <w:szCs w:val="28"/>
        </w:rPr>
        <w:t>Brisas de Chapala.</w:t>
      </w:r>
    </w:p>
    <w:p w:rsidR="00160BC6" w:rsidRPr="00A22E03" w:rsidRDefault="00160BC6" w:rsidP="00160BC6">
      <w:pPr>
        <w:pStyle w:val="Sinespaciado"/>
        <w:numPr>
          <w:ilvl w:val="0"/>
          <w:numId w:val="2"/>
        </w:numPr>
        <w:ind w:right="907"/>
        <w:rPr>
          <w:rFonts w:ascii="Arial" w:hAnsi="Arial" w:cs="Arial"/>
          <w:sz w:val="28"/>
          <w:szCs w:val="28"/>
        </w:rPr>
      </w:pPr>
      <w:r w:rsidRPr="00C25F9C">
        <w:rPr>
          <w:rFonts w:ascii="Arial" w:hAnsi="Arial" w:cs="Arial"/>
          <w:sz w:val="28"/>
          <w:szCs w:val="28"/>
        </w:rPr>
        <w:t xml:space="preserve">Asociación Vecinal de la Colonia </w:t>
      </w:r>
      <w:r w:rsidRPr="00C25F9C">
        <w:rPr>
          <w:rFonts w:ascii="Arial" w:hAnsi="Arial" w:cs="Arial"/>
          <w:b/>
          <w:sz w:val="28"/>
          <w:szCs w:val="28"/>
        </w:rPr>
        <w:t xml:space="preserve">Santa María </w:t>
      </w:r>
      <w:proofErr w:type="spellStart"/>
      <w:r w:rsidRPr="00C25F9C">
        <w:rPr>
          <w:rFonts w:ascii="Arial" w:hAnsi="Arial" w:cs="Arial"/>
          <w:b/>
          <w:sz w:val="28"/>
          <w:szCs w:val="28"/>
        </w:rPr>
        <w:t>Tequepexpan</w:t>
      </w:r>
      <w:proofErr w:type="spellEnd"/>
      <w:r w:rsidRPr="00C25F9C">
        <w:rPr>
          <w:rFonts w:ascii="Arial" w:hAnsi="Arial" w:cs="Arial"/>
          <w:b/>
          <w:sz w:val="28"/>
          <w:szCs w:val="28"/>
        </w:rPr>
        <w:t>.</w:t>
      </w:r>
    </w:p>
    <w:p w:rsidR="00371D44" w:rsidRDefault="00371D44" w:rsidP="00160BC6">
      <w:pPr>
        <w:jc w:val="both"/>
        <w:rPr>
          <w:rFonts w:ascii="Arial" w:hAnsi="Arial" w:cs="Arial"/>
          <w:b/>
          <w:color w:val="000000" w:themeColor="text1"/>
          <w:sz w:val="28"/>
          <w:szCs w:val="28"/>
        </w:rPr>
      </w:pPr>
    </w:p>
    <w:p w:rsidR="00160BC6" w:rsidRPr="00B867D1" w:rsidRDefault="00160BC6" w:rsidP="00160BC6">
      <w:pPr>
        <w:jc w:val="both"/>
        <w:rPr>
          <w:rFonts w:ascii="Arial" w:hAnsi="Arial" w:cs="Arial"/>
          <w:sz w:val="28"/>
          <w:szCs w:val="28"/>
        </w:rPr>
      </w:pPr>
      <w:r>
        <w:rPr>
          <w:rFonts w:ascii="Arial" w:hAnsi="Arial" w:cs="Arial"/>
          <w:b/>
          <w:color w:val="000000" w:themeColor="text1"/>
          <w:sz w:val="28"/>
          <w:szCs w:val="28"/>
        </w:rPr>
        <w:lastRenderedPageBreak/>
        <w:t>VII.- B</w:t>
      </w:r>
      <w:r w:rsidRPr="00C2744C">
        <w:rPr>
          <w:rFonts w:ascii="Arial" w:hAnsi="Arial" w:cs="Arial"/>
          <w:b/>
          <w:color w:val="000000" w:themeColor="text1"/>
          <w:sz w:val="28"/>
          <w:szCs w:val="28"/>
        </w:rPr>
        <w:t xml:space="preserve">) Iniciativa de Aprobación Directa </w:t>
      </w:r>
      <w:r w:rsidRPr="00C2744C">
        <w:rPr>
          <w:rFonts w:ascii="Arial" w:hAnsi="Arial" w:cs="Arial"/>
          <w:color w:val="000000" w:themeColor="text1"/>
          <w:sz w:val="28"/>
          <w:szCs w:val="28"/>
        </w:rPr>
        <w:t>suscrita por la</w:t>
      </w:r>
      <w:r>
        <w:rPr>
          <w:rFonts w:ascii="Arial" w:hAnsi="Arial" w:cs="Arial"/>
          <w:color w:val="000000" w:themeColor="text1"/>
          <w:sz w:val="28"/>
          <w:szCs w:val="28"/>
        </w:rPr>
        <w:t xml:space="preserve"> regidora </w:t>
      </w:r>
      <w:r w:rsidRPr="00B867D1">
        <w:rPr>
          <w:rFonts w:ascii="Arial" w:hAnsi="Arial" w:cs="Arial"/>
          <w:b/>
          <w:color w:val="000000" w:themeColor="text1"/>
          <w:sz w:val="28"/>
          <w:szCs w:val="28"/>
        </w:rPr>
        <w:t>Carmen Lucía Pérez Camarena</w:t>
      </w:r>
      <w:r w:rsidRPr="004C3C6C">
        <w:rPr>
          <w:rFonts w:ascii="Arial" w:hAnsi="Arial" w:cs="Arial"/>
          <w:b/>
          <w:color w:val="000000" w:themeColor="text1"/>
          <w:sz w:val="28"/>
          <w:szCs w:val="28"/>
        </w:rPr>
        <w:t>,</w:t>
      </w:r>
      <w:r>
        <w:rPr>
          <w:rFonts w:ascii="Arial" w:hAnsi="Arial" w:cs="Arial"/>
          <w:color w:val="000000" w:themeColor="text1"/>
          <w:sz w:val="28"/>
          <w:szCs w:val="28"/>
        </w:rPr>
        <w:t xml:space="preserve"> mediante la cual se</w:t>
      </w:r>
      <w:r w:rsidRPr="00C2744C">
        <w:rPr>
          <w:rFonts w:ascii="Arial" w:hAnsi="Arial" w:cs="Arial"/>
          <w:color w:val="000000" w:themeColor="text1"/>
          <w:sz w:val="28"/>
          <w:szCs w:val="28"/>
        </w:rPr>
        <w:t xml:space="preserve"> aprueba y autoriza</w:t>
      </w:r>
      <w:r>
        <w:rPr>
          <w:rFonts w:ascii="Arial" w:hAnsi="Arial" w:cs="Arial"/>
          <w:color w:val="000000" w:themeColor="text1"/>
          <w:sz w:val="28"/>
          <w:szCs w:val="28"/>
        </w:rPr>
        <w:t xml:space="preserve"> instruir a la Dirección de Mantenimiento a Edificios Públicos para que se iluminen de rosa los edificios que albergan la Presidencia Municipal, el Centro Cultural de Eventos y de Exposiciones El Refugio y Unidad Administrativa Pila Seca</w:t>
      </w:r>
      <w:r w:rsidRPr="00C75FB3">
        <w:rPr>
          <w:rFonts w:ascii="Arial" w:hAnsi="Arial" w:cs="Arial"/>
          <w:b/>
          <w:sz w:val="28"/>
          <w:szCs w:val="28"/>
        </w:rPr>
        <w:t>.</w:t>
      </w:r>
      <w:r w:rsidRPr="00B867D1">
        <w:rPr>
          <w:rFonts w:ascii="Arial" w:hAnsi="Arial" w:cs="Arial"/>
          <w:sz w:val="28"/>
          <w:szCs w:val="28"/>
        </w:rPr>
        <w:t>Así como a la Dirección de Recursos Humanos para que se imprima en el recibo de nómina de la primer quincena del mes de octubre la leyenda</w:t>
      </w:r>
      <w:r>
        <w:rPr>
          <w:rFonts w:ascii="Arial" w:hAnsi="Arial" w:cs="Arial"/>
          <w:b/>
          <w:sz w:val="28"/>
          <w:szCs w:val="28"/>
        </w:rPr>
        <w:t xml:space="preserve"> “19 de octubre Día Mundial de la Lucha contra el Cáncer de mamá”, </w:t>
      </w:r>
      <w:r w:rsidRPr="00B867D1">
        <w:rPr>
          <w:rFonts w:ascii="Arial" w:hAnsi="Arial" w:cs="Arial"/>
          <w:sz w:val="28"/>
          <w:szCs w:val="28"/>
        </w:rPr>
        <w:t>a manera de hacer conciencia de la prevención y detección oportuna de esta enfermedad.</w:t>
      </w:r>
    </w:p>
    <w:p w:rsidR="00160BC6" w:rsidRDefault="00160BC6" w:rsidP="0067390C">
      <w:pPr>
        <w:autoSpaceDE w:val="0"/>
        <w:autoSpaceDN w:val="0"/>
        <w:adjustRightInd w:val="0"/>
        <w:jc w:val="both"/>
        <w:rPr>
          <w:rFonts w:ascii="Arial" w:hAnsi="Arial" w:cs="Arial"/>
          <w:b/>
          <w:color w:val="000000" w:themeColor="text1"/>
          <w:sz w:val="28"/>
          <w:szCs w:val="28"/>
        </w:rPr>
      </w:pPr>
    </w:p>
    <w:p w:rsidR="00774973" w:rsidRPr="00371D44" w:rsidRDefault="00EB0232" w:rsidP="00781C29">
      <w:pPr>
        <w:jc w:val="both"/>
        <w:rPr>
          <w:rFonts w:ascii="Arial" w:hAnsi="Arial" w:cs="Arial"/>
          <w:color w:val="000000" w:themeColor="text1"/>
          <w:sz w:val="28"/>
          <w:szCs w:val="28"/>
        </w:rPr>
      </w:pPr>
      <w:r>
        <w:rPr>
          <w:rFonts w:ascii="Arial" w:hAnsi="Arial" w:cs="Arial"/>
          <w:b/>
          <w:color w:val="000000" w:themeColor="text1"/>
          <w:sz w:val="28"/>
          <w:szCs w:val="28"/>
        </w:rPr>
        <w:t>VII.- C</w:t>
      </w:r>
      <w:r w:rsidR="00BF7531" w:rsidRPr="00371D44">
        <w:rPr>
          <w:rFonts w:ascii="Arial" w:hAnsi="Arial" w:cs="Arial"/>
          <w:b/>
          <w:color w:val="000000" w:themeColor="text1"/>
          <w:sz w:val="28"/>
          <w:szCs w:val="28"/>
        </w:rPr>
        <w:t xml:space="preserve">) </w:t>
      </w:r>
      <w:r w:rsidR="00BF7531" w:rsidRPr="00371D44">
        <w:rPr>
          <w:rFonts w:ascii="Arial" w:hAnsi="Arial" w:cs="Arial"/>
          <w:color w:val="000000" w:themeColor="text1"/>
          <w:sz w:val="28"/>
          <w:szCs w:val="28"/>
        </w:rPr>
        <w:t xml:space="preserve">Iniciativa suscrita por el regidor </w:t>
      </w:r>
      <w:r w:rsidR="00BF7531" w:rsidRPr="00371D44">
        <w:rPr>
          <w:rFonts w:ascii="Arial" w:hAnsi="Arial" w:cs="Arial"/>
          <w:b/>
          <w:color w:val="000000" w:themeColor="text1"/>
          <w:sz w:val="28"/>
          <w:szCs w:val="28"/>
        </w:rPr>
        <w:t>Miguel Carrillo Gómez,</w:t>
      </w:r>
      <w:r w:rsidR="00BF7531" w:rsidRPr="00371D44">
        <w:rPr>
          <w:rFonts w:ascii="Arial" w:hAnsi="Arial" w:cs="Arial"/>
          <w:color w:val="000000" w:themeColor="text1"/>
          <w:sz w:val="28"/>
          <w:szCs w:val="28"/>
        </w:rPr>
        <w:t xml:space="preserve"> mediante la cual se aprueba y autoriza </w:t>
      </w:r>
      <w:r w:rsidR="00BF7531" w:rsidRPr="00371D44">
        <w:rPr>
          <w:rFonts w:ascii="Arial" w:hAnsi="Arial" w:cs="Arial"/>
          <w:b/>
          <w:color w:val="000000" w:themeColor="text1"/>
          <w:sz w:val="28"/>
          <w:szCs w:val="28"/>
        </w:rPr>
        <w:t>publicar la convocatoria de los foros para la consulta pública para los instrumentos de planeación urbana municipal vigentes (Programa Municipal de Desarrollo Urbano, Plan de Desarrollo Urbano),</w:t>
      </w:r>
      <w:r w:rsidR="00BF7531" w:rsidRPr="00371D44">
        <w:rPr>
          <w:rFonts w:ascii="Arial" w:hAnsi="Arial" w:cs="Arial"/>
          <w:color w:val="000000" w:themeColor="text1"/>
          <w:sz w:val="28"/>
          <w:szCs w:val="28"/>
        </w:rPr>
        <w:t xml:space="preserve"> que garantice la participación de los sectores organizados de la sociedad y en el caso de los Planes Parciales de Desarrollo Urbano de los titulares y habitantes de inmuebles, a quienes corresponda participar de acuerdo al área de aplicación del instrumento normativo; a fin de recoger sus propuestas para entonces elaborar los proyectos de cada uno de los instrumentos normativos mencionados.</w:t>
      </w:r>
    </w:p>
    <w:p w:rsidR="007D142C" w:rsidRDefault="007D142C" w:rsidP="00781C29">
      <w:pPr>
        <w:jc w:val="both"/>
        <w:rPr>
          <w:rFonts w:ascii="Arial" w:hAnsi="Arial" w:cs="Arial"/>
          <w:sz w:val="28"/>
          <w:szCs w:val="28"/>
        </w:rPr>
      </w:pPr>
    </w:p>
    <w:p w:rsidR="007D142C" w:rsidRDefault="00EB0232" w:rsidP="007D142C">
      <w:pPr>
        <w:jc w:val="both"/>
        <w:rPr>
          <w:rFonts w:ascii="Arial" w:hAnsi="Arial" w:cs="Arial"/>
          <w:sz w:val="28"/>
          <w:szCs w:val="28"/>
        </w:rPr>
      </w:pPr>
      <w:r>
        <w:rPr>
          <w:rFonts w:ascii="Arial" w:hAnsi="Arial" w:cs="Arial"/>
          <w:b/>
          <w:color w:val="000000" w:themeColor="text1"/>
          <w:sz w:val="28"/>
          <w:szCs w:val="28"/>
        </w:rPr>
        <w:t>VII.- D</w:t>
      </w:r>
      <w:r w:rsidR="007D142C" w:rsidRPr="00781C29">
        <w:rPr>
          <w:rFonts w:ascii="Arial" w:hAnsi="Arial" w:cs="Arial"/>
          <w:b/>
          <w:color w:val="000000" w:themeColor="text1"/>
          <w:sz w:val="28"/>
          <w:szCs w:val="28"/>
        </w:rPr>
        <w:t xml:space="preserve">) </w:t>
      </w:r>
      <w:r w:rsidR="007D142C">
        <w:rPr>
          <w:rFonts w:ascii="Arial" w:hAnsi="Arial" w:cs="Arial"/>
          <w:color w:val="000000" w:themeColor="text1"/>
          <w:sz w:val="28"/>
          <w:szCs w:val="28"/>
        </w:rPr>
        <w:t>Iniciativa suscrita por el regidor</w:t>
      </w:r>
      <w:r w:rsidR="00371D44">
        <w:rPr>
          <w:rFonts w:ascii="Arial" w:hAnsi="Arial" w:cs="Arial"/>
          <w:color w:val="000000" w:themeColor="text1"/>
          <w:sz w:val="28"/>
          <w:szCs w:val="28"/>
        </w:rPr>
        <w:t xml:space="preserve"> </w:t>
      </w:r>
      <w:r w:rsidR="007D142C">
        <w:rPr>
          <w:rFonts w:ascii="Arial" w:hAnsi="Arial" w:cs="Arial"/>
          <w:b/>
          <w:color w:val="000000" w:themeColor="text1"/>
          <w:sz w:val="28"/>
          <w:szCs w:val="28"/>
        </w:rPr>
        <w:t>Alfredo Fierros González</w:t>
      </w:r>
      <w:r w:rsidR="007D142C" w:rsidRPr="00781C29">
        <w:rPr>
          <w:rFonts w:ascii="Arial" w:hAnsi="Arial" w:cs="Arial"/>
          <w:b/>
          <w:color w:val="000000" w:themeColor="text1"/>
          <w:sz w:val="28"/>
          <w:szCs w:val="28"/>
        </w:rPr>
        <w:t>,</w:t>
      </w:r>
      <w:r w:rsidR="007D142C" w:rsidRPr="00781C29">
        <w:rPr>
          <w:rFonts w:ascii="Arial" w:hAnsi="Arial" w:cs="Arial"/>
          <w:color w:val="000000" w:themeColor="text1"/>
          <w:sz w:val="28"/>
          <w:szCs w:val="28"/>
        </w:rPr>
        <w:t xml:space="preserve"> mediante la cual se </w:t>
      </w:r>
      <w:r w:rsidR="007D142C" w:rsidRPr="00781C29">
        <w:rPr>
          <w:rFonts w:ascii="Arial" w:hAnsi="Arial" w:cs="Arial"/>
          <w:sz w:val="28"/>
          <w:szCs w:val="28"/>
        </w:rPr>
        <w:t>aprueba y autoriza</w:t>
      </w:r>
      <w:r w:rsidR="00371D44">
        <w:rPr>
          <w:rFonts w:ascii="Arial" w:hAnsi="Arial" w:cs="Arial"/>
          <w:sz w:val="28"/>
          <w:szCs w:val="28"/>
        </w:rPr>
        <w:t xml:space="preserve"> </w:t>
      </w:r>
      <w:r w:rsidR="007D142C">
        <w:rPr>
          <w:rFonts w:ascii="Arial" w:hAnsi="Arial" w:cs="Arial"/>
          <w:b/>
          <w:sz w:val="28"/>
          <w:szCs w:val="28"/>
        </w:rPr>
        <w:t xml:space="preserve">la asignación de recursos públicos hasta por el monto de $80,000.00 (Ochenta Mil Pesos 00/100 M.N.) los cuales serán destinados para apoyar a jóvenes adictos a las drogas, a gozar del derecho humano a la cultura física y práctica del deporte. </w:t>
      </w:r>
      <w:r w:rsidR="007D142C">
        <w:rPr>
          <w:rFonts w:ascii="Arial" w:hAnsi="Arial" w:cs="Arial"/>
          <w:sz w:val="28"/>
          <w:szCs w:val="28"/>
        </w:rPr>
        <w:t>La administración de éste recurso económico y la selección de los jóvenes a recibir éste apoyo quedaran a cargo de la Coordinación General de Desarrollo Económico y Combate a la Desigualdad del Gobierno Municipal de San Pedro Tlaquepaque.</w:t>
      </w:r>
    </w:p>
    <w:p w:rsidR="00FB2282" w:rsidRDefault="00FB2282" w:rsidP="007D142C">
      <w:pPr>
        <w:jc w:val="both"/>
        <w:rPr>
          <w:rFonts w:ascii="Arial" w:hAnsi="Arial" w:cs="Arial"/>
          <w:sz w:val="28"/>
          <w:szCs w:val="28"/>
        </w:rPr>
      </w:pPr>
    </w:p>
    <w:p w:rsidR="007D142C" w:rsidRDefault="00EB0232" w:rsidP="007D142C">
      <w:pPr>
        <w:jc w:val="both"/>
        <w:rPr>
          <w:rFonts w:ascii="Arial" w:hAnsi="Arial" w:cs="Arial"/>
          <w:b/>
          <w:sz w:val="28"/>
          <w:szCs w:val="28"/>
        </w:rPr>
      </w:pPr>
      <w:r>
        <w:rPr>
          <w:rFonts w:ascii="Arial" w:hAnsi="Arial" w:cs="Arial"/>
          <w:b/>
          <w:color w:val="000000" w:themeColor="text1"/>
          <w:sz w:val="28"/>
          <w:szCs w:val="28"/>
        </w:rPr>
        <w:t>VII.- E</w:t>
      </w:r>
      <w:r w:rsidR="00FB2282" w:rsidRPr="00781C29">
        <w:rPr>
          <w:rFonts w:ascii="Arial" w:hAnsi="Arial" w:cs="Arial"/>
          <w:b/>
          <w:color w:val="000000" w:themeColor="text1"/>
          <w:sz w:val="28"/>
          <w:szCs w:val="28"/>
        </w:rPr>
        <w:t xml:space="preserve">) </w:t>
      </w:r>
      <w:r w:rsidR="00FB2282">
        <w:rPr>
          <w:rFonts w:ascii="Arial" w:hAnsi="Arial" w:cs="Arial"/>
          <w:color w:val="000000" w:themeColor="text1"/>
          <w:sz w:val="28"/>
          <w:szCs w:val="28"/>
        </w:rPr>
        <w:t>Iniciativa suscrita por la regidora</w:t>
      </w:r>
      <w:r w:rsidR="00371D44">
        <w:rPr>
          <w:rFonts w:ascii="Arial" w:hAnsi="Arial" w:cs="Arial"/>
          <w:color w:val="000000" w:themeColor="text1"/>
          <w:sz w:val="28"/>
          <w:szCs w:val="28"/>
        </w:rPr>
        <w:t xml:space="preserve"> </w:t>
      </w:r>
      <w:r w:rsidR="00FB2282">
        <w:rPr>
          <w:rFonts w:ascii="Arial" w:hAnsi="Arial" w:cs="Arial"/>
          <w:b/>
          <w:color w:val="000000" w:themeColor="text1"/>
          <w:sz w:val="28"/>
          <w:szCs w:val="28"/>
        </w:rPr>
        <w:t>Daniela Elizabeth Chávez Estrada</w:t>
      </w:r>
      <w:r w:rsidR="00FB2282" w:rsidRPr="00781C29">
        <w:rPr>
          <w:rFonts w:ascii="Arial" w:hAnsi="Arial" w:cs="Arial"/>
          <w:b/>
          <w:color w:val="000000" w:themeColor="text1"/>
          <w:sz w:val="28"/>
          <w:szCs w:val="28"/>
        </w:rPr>
        <w:t>,</w:t>
      </w:r>
      <w:r w:rsidR="00FB2282" w:rsidRPr="00781C29">
        <w:rPr>
          <w:rFonts w:ascii="Arial" w:hAnsi="Arial" w:cs="Arial"/>
          <w:color w:val="000000" w:themeColor="text1"/>
          <w:sz w:val="28"/>
          <w:szCs w:val="28"/>
        </w:rPr>
        <w:t xml:space="preserve"> mediante la cual se </w:t>
      </w:r>
      <w:r w:rsidR="00FB2282" w:rsidRPr="00781C29">
        <w:rPr>
          <w:rFonts w:ascii="Arial" w:hAnsi="Arial" w:cs="Arial"/>
          <w:sz w:val="28"/>
          <w:szCs w:val="28"/>
        </w:rPr>
        <w:t>aprueba y autoriza</w:t>
      </w:r>
      <w:r w:rsidR="009072E3">
        <w:rPr>
          <w:rFonts w:ascii="Arial" w:hAnsi="Arial" w:cs="Arial"/>
          <w:sz w:val="28"/>
          <w:szCs w:val="28"/>
        </w:rPr>
        <w:t xml:space="preserve"> </w:t>
      </w:r>
      <w:r w:rsidR="00FB2282">
        <w:rPr>
          <w:rFonts w:ascii="Arial" w:hAnsi="Arial" w:cs="Arial"/>
          <w:b/>
          <w:sz w:val="28"/>
          <w:szCs w:val="28"/>
        </w:rPr>
        <w:t>remitir al Congreso del Estado de Jalisco, en vía de alcance, el levantamiento topográfico realizado por la Dirección de Espacios Públicos, que precisa las 49 hectáre</w:t>
      </w:r>
      <w:r w:rsidR="009072E3">
        <w:rPr>
          <w:rFonts w:ascii="Arial" w:hAnsi="Arial" w:cs="Arial"/>
          <w:b/>
          <w:sz w:val="28"/>
          <w:szCs w:val="28"/>
        </w:rPr>
        <w:t>as del Parque Cerro del cuatro,</w:t>
      </w:r>
      <w:r w:rsidR="00FB2282">
        <w:rPr>
          <w:rFonts w:ascii="Arial" w:hAnsi="Arial" w:cs="Arial"/>
          <w:b/>
          <w:sz w:val="28"/>
          <w:szCs w:val="28"/>
        </w:rPr>
        <w:t xml:space="preserve"> cuya protección mediante la figura de “Zona de recuperación Ambiental” </w:t>
      </w:r>
      <w:r w:rsidR="00FB2282">
        <w:rPr>
          <w:rFonts w:ascii="Arial" w:hAnsi="Arial" w:cs="Arial"/>
          <w:b/>
          <w:sz w:val="28"/>
          <w:szCs w:val="28"/>
        </w:rPr>
        <w:lastRenderedPageBreak/>
        <w:t>les fue solicitada por este Ayuntamiento, media</w:t>
      </w:r>
      <w:r w:rsidR="00A93F35">
        <w:rPr>
          <w:rFonts w:ascii="Arial" w:hAnsi="Arial" w:cs="Arial"/>
          <w:b/>
          <w:sz w:val="28"/>
          <w:szCs w:val="28"/>
        </w:rPr>
        <w:t>n</w:t>
      </w:r>
      <w:r w:rsidR="00FB2282">
        <w:rPr>
          <w:rFonts w:ascii="Arial" w:hAnsi="Arial" w:cs="Arial"/>
          <w:b/>
          <w:sz w:val="28"/>
          <w:szCs w:val="28"/>
        </w:rPr>
        <w:t>te acuerdo aprobado en la sesión del Pleno celebrada el pasado 28 de julio del 2017.</w:t>
      </w:r>
    </w:p>
    <w:p w:rsidR="00CB0FFE" w:rsidRDefault="00CB0FFE" w:rsidP="007D142C">
      <w:pPr>
        <w:jc w:val="both"/>
        <w:rPr>
          <w:rFonts w:ascii="Arial" w:hAnsi="Arial" w:cs="Arial"/>
          <w:b/>
          <w:sz w:val="28"/>
          <w:szCs w:val="28"/>
        </w:rPr>
      </w:pPr>
    </w:p>
    <w:p w:rsidR="00EB0232" w:rsidRPr="007C70E4" w:rsidRDefault="00EB0232" w:rsidP="00EB0232">
      <w:pPr>
        <w:jc w:val="both"/>
        <w:rPr>
          <w:rFonts w:ascii="Arial" w:hAnsi="Arial" w:cs="Arial"/>
          <w:color w:val="000000" w:themeColor="text1"/>
          <w:sz w:val="28"/>
          <w:szCs w:val="28"/>
        </w:rPr>
      </w:pPr>
      <w:r>
        <w:rPr>
          <w:rFonts w:ascii="Arial" w:hAnsi="Arial" w:cs="Arial"/>
          <w:b/>
          <w:color w:val="000000" w:themeColor="text1"/>
          <w:sz w:val="28"/>
          <w:szCs w:val="28"/>
        </w:rPr>
        <w:t>VII.- F</w:t>
      </w:r>
      <w:r w:rsidRPr="007C70E4">
        <w:rPr>
          <w:rFonts w:ascii="Arial" w:hAnsi="Arial" w:cs="Arial"/>
          <w:b/>
          <w:color w:val="000000" w:themeColor="text1"/>
          <w:sz w:val="28"/>
          <w:szCs w:val="28"/>
        </w:rPr>
        <w:t xml:space="preserve">) </w:t>
      </w:r>
      <w:r w:rsidRPr="007C70E4">
        <w:rPr>
          <w:rFonts w:ascii="Arial" w:hAnsi="Arial" w:cs="Arial"/>
          <w:color w:val="000000" w:themeColor="text1"/>
          <w:sz w:val="28"/>
          <w:szCs w:val="28"/>
        </w:rPr>
        <w:t xml:space="preserve">Iniciativa suscrita por la regidora </w:t>
      </w:r>
      <w:r w:rsidRPr="007C70E4">
        <w:rPr>
          <w:rFonts w:ascii="Arial" w:hAnsi="Arial" w:cs="Arial"/>
          <w:b/>
          <w:color w:val="000000" w:themeColor="text1"/>
          <w:sz w:val="28"/>
          <w:szCs w:val="28"/>
        </w:rPr>
        <w:t xml:space="preserve">Mirna </w:t>
      </w:r>
      <w:proofErr w:type="spellStart"/>
      <w:r w:rsidRPr="007C70E4">
        <w:rPr>
          <w:rFonts w:ascii="Arial" w:hAnsi="Arial" w:cs="Arial"/>
          <w:b/>
          <w:color w:val="000000" w:themeColor="text1"/>
          <w:sz w:val="28"/>
          <w:szCs w:val="28"/>
        </w:rPr>
        <w:t>Citlalli</w:t>
      </w:r>
      <w:proofErr w:type="spellEnd"/>
      <w:r w:rsidRPr="007C70E4">
        <w:rPr>
          <w:rFonts w:ascii="Arial" w:hAnsi="Arial" w:cs="Arial"/>
          <w:b/>
          <w:color w:val="000000" w:themeColor="text1"/>
          <w:sz w:val="28"/>
          <w:szCs w:val="28"/>
        </w:rPr>
        <w:t xml:space="preserve"> Amaya de Luna,</w:t>
      </w:r>
      <w:r w:rsidRPr="007C70E4">
        <w:rPr>
          <w:rFonts w:ascii="Arial" w:hAnsi="Arial" w:cs="Arial"/>
          <w:color w:val="000000" w:themeColor="text1"/>
          <w:sz w:val="28"/>
          <w:szCs w:val="28"/>
        </w:rPr>
        <w:t xml:space="preserve"> mediante la cual se aprueba y autoriza la desincorporación a los bienes pertenecientes al Municipio de San Pedro Tlaquepaque, Jalisco,</w:t>
      </w:r>
      <w:r w:rsidRPr="007C70E4">
        <w:rPr>
          <w:rFonts w:ascii="Arial" w:hAnsi="Arial" w:cs="Arial"/>
          <w:b/>
          <w:color w:val="000000" w:themeColor="text1"/>
          <w:sz w:val="28"/>
          <w:szCs w:val="28"/>
        </w:rPr>
        <w:t xml:space="preserve"> el Polígono (terreno)  ubicado en el Parque Ecológico del Cerro del Cuatro, en el Teatro de las Américas en la Colonia Cerro del Cuatro; con un Perímetro de 168.6272 y un área de 1244.90 m2. </w:t>
      </w:r>
      <w:r w:rsidRPr="007C70E4">
        <w:rPr>
          <w:rFonts w:ascii="Arial" w:hAnsi="Arial" w:cs="Arial"/>
          <w:color w:val="000000" w:themeColor="text1"/>
          <w:sz w:val="28"/>
          <w:szCs w:val="28"/>
        </w:rPr>
        <w:t>Se</w:t>
      </w:r>
      <w:r w:rsidRPr="007C70E4">
        <w:rPr>
          <w:rFonts w:ascii="Arial" w:hAnsi="Arial" w:cs="Arial"/>
          <w:b/>
          <w:color w:val="000000" w:themeColor="text1"/>
          <w:sz w:val="28"/>
          <w:szCs w:val="28"/>
        </w:rPr>
        <w:t xml:space="preserve"> </w:t>
      </w:r>
      <w:r w:rsidRPr="007C70E4">
        <w:rPr>
          <w:rFonts w:ascii="Arial" w:hAnsi="Arial" w:cs="Arial"/>
          <w:color w:val="000000" w:themeColor="text1"/>
          <w:sz w:val="28"/>
          <w:szCs w:val="28"/>
        </w:rPr>
        <w:t xml:space="preserve">aprueba y autoriza vender a la Empresa denominada Quiero Media, S.A. de C.V. Por conducto de su representante legal el polígono (terreno) descrito con anterioridad. </w:t>
      </w:r>
    </w:p>
    <w:p w:rsidR="00EB0232" w:rsidRDefault="00EB0232" w:rsidP="00EB0232">
      <w:pPr>
        <w:jc w:val="both"/>
        <w:rPr>
          <w:rFonts w:ascii="Arial" w:hAnsi="Arial" w:cs="Arial"/>
          <w:sz w:val="28"/>
          <w:szCs w:val="28"/>
        </w:rPr>
      </w:pPr>
    </w:p>
    <w:p w:rsidR="00EB0232" w:rsidRPr="007C70E4" w:rsidRDefault="00EB0232" w:rsidP="00EB0232">
      <w:pPr>
        <w:jc w:val="both"/>
        <w:rPr>
          <w:rFonts w:ascii="Arial" w:hAnsi="Arial" w:cs="Arial"/>
          <w:color w:val="000000" w:themeColor="text1"/>
          <w:sz w:val="28"/>
          <w:szCs w:val="28"/>
        </w:rPr>
      </w:pPr>
      <w:r>
        <w:rPr>
          <w:rFonts w:ascii="Arial" w:hAnsi="Arial" w:cs="Arial"/>
          <w:b/>
          <w:color w:val="000000" w:themeColor="text1"/>
          <w:sz w:val="28"/>
          <w:szCs w:val="28"/>
        </w:rPr>
        <w:t>VII.- G</w:t>
      </w:r>
      <w:r w:rsidRPr="007C70E4">
        <w:rPr>
          <w:rFonts w:ascii="Arial" w:hAnsi="Arial" w:cs="Arial"/>
          <w:b/>
          <w:color w:val="000000" w:themeColor="text1"/>
          <w:sz w:val="28"/>
          <w:szCs w:val="28"/>
        </w:rPr>
        <w:t xml:space="preserve">) </w:t>
      </w:r>
      <w:r w:rsidRPr="007C70E4">
        <w:rPr>
          <w:rFonts w:ascii="Arial" w:hAnsi="Arial" w:cs="Arial"/>
          <w:color w:val="000000" w:themeColor="text1"/>
          <w:sz w:val="28"/>
          <w:szCs w:val="28"/>
        </w:rPr>
        <w:t xml:space="preserve">Iniciativa suscrita por la regidora </w:t>
      </w:r>
      <w:r w:rsidRPr="007C70E4">
        <w:rPr>
          <w:rFonts w:ascii="Arial" w:hAnsi="Arial" w:cs="Arial"/>
          <w:b/>
          <w:color w:val="000000" w:themeColor="text1"/>
          <w:sz w:val="28"/>
          <w:szCs w:val="28"/>
        </w:rPr>
        <w:t xml:space="preserve">Mirna </w:t>
      </w:r>
      <w:proofErr w:type="spellStart"/>
      <w:r w:rsidRPr="007C70E4">
        <w:rPr>
          <w:rFonts w:ascii="Arial" w:hAnsi="Arial" w:cs="Arial"/>
          <w:b/>
          <w:color w:val="000000" w:themeColor="text1"/>
          <w:sz w:val="28"/>
          <w:szCs w:val="28"/>
        </w:rPr>
        <w:t>Citlalli</w:t>
      </w:r>
      <w:proofErr w:type="spellEnd"/>
      <w:r w:rsidRPr="007C70E4">
        <w:rPr>
          <w:rFonts w:ascii="Arial" w:hAnsi="Arial" w:cs="Arial"/>
          <w:b/>
          <w:color w:val="000000" w:themeColor="text1"/>
          <w:sz w:val="28"/>
          <w:szCs w:val="28"/>
        </w:rPr>
        <w:t xml:space="preserve"> Amaya de Luna,</w:t>
      </w:r>
      <w:r w:rsidRPr="007C70E4">
        <w:rPr>
          <w:rFonts w:ascii="Arial" w:hAnsi="Arial" w:cs="Arial"/>
          <w:color w:val="000000" w:themeColor="text1"/>
          <w:sz w:val="28"/>
          <w:szCs w:val="28"/>
        </w:rPr>
        <w:t xml:space="preserve"> mediante la cual se aprueba y autoriza la</w:t>
      </w:r>
      <w:r w:rsidRPr="007C70E4">
        <w:rPr>
          <w:rFonts w:ascii="Arial" w:hAnsi="Arial" w:cs="Arial"/>
          <w:b/>
          <w:color w:val="000000" w:themeColor="text1"/>
          <w:sz w:val="28"/>
          <w:szCs w:val="28"/>
        </w:rPr>
        <w:t xml:space="preserve"> desincorporación a los bienes pertenecientes al Municipio de San Pedro Tlaquepaque, Jalisco, el Polígono (terreno) ubicado en el Parque Ecológico del Cerro del Cuatro, en el Teatro de las Américas en la Colonia Cerro del Cuatro; con un Perímetro de 136.3605 y un área de 1,161.733 m2. </w:t>
      </w:r>
      <w:r w:rsidRPr="00371D44">
        <w:rPr>
          <w:rFonts w:ascii="Arial" w:hAnsi="Arial" w:cs="Arial"/>
          <w:color w:val="000000" w:themeColor="text1"/>
          <w:sz w:val="28"/>
          <w:szCs w:val="28"/>
        </w:rPr>
        <w:t>Se</w:t>
      </w:r>
      <w:r w:rsidRPr="007C70E4">
        <w:rPr>
          <w:rFonts w:ascii="Arial" w:hAnsi="Arial" w:cs="Arial"/>
          <w:color w:val="000000" w:themeColor="text1"/>
          <w:sz w:val="28"/>
          <w:szCs w:val="28"/>
        </w:rPr>
        <w:t xml:space="preserve"> aprueba y autoriza donar a la Empresa denominada Canal Once Instituto Politécnico Nacional Por conducto de su representante legal el polígono (terreno) descrito en el punto anterior.</w:t>
      </w:r>
    </w:p>
    <w:p w:rsidR="00EB0232" w:rsidRDefault="00EB0232" w:rsidP="007D142C">
      <w:pPr>
        <w:jc w:val="both"/>
        <w:rPr>
          <w:rFonts w:ascii="Arial" w:hAnsi="Arial" w:cs="Arial"/>
          <w:b/>
          <w:sz w:val="28"/>
          <w:szCs w:val="28"/>
        </w:rPr>
      </w:pPr>
    </w:p>
    <w:p w:rsidR="0067390C" w:rsidRPr="00C2744C" w:rsidRDefault="0067390C" w:rsidP="0067390C">
      <w:pPr>
        <w:ind w:left="709" w:hanging="709"/>
        <w:jc w:val="both"/>
        <w:rPr>
          <w:rFonts w:ascii="Arial" w:hAnsi="Arial" w:cs="Arial"/>
          <w:color w:val="000000" w:themeColor="text1"/>
          <w:sz w:val="28"/>
          <w:szCs w:val="28"/>
        </w:rPr>
      </w:pPr>
      <w:r w:rsidRPr="00C2744C">
        <w:rPr>
          <w:rFonts w:ascii="Arial" w:hAnsi="Arial" w:cs="Arial"/>
          <w:b/>
          <w:color w:val="000000" w:themeColor="text1"/>
          <w:sz w:val="28"/>
          <w:szCs w:val="28"/>
        </w:rPr>
        <w:t xml:space="preserve">VIII.- </w:t>
      </w:r>
      <w:r w:rsidRPr="00C2744C">
        <w:rPr>
          <w:rFonts w:ascii="Arial" w:hAnsi="Arial" w:cs="Arial"/>
          <w:color w:val="000000" w:themeColor="text1"/>
          <w:sz w:val="28"/>
          <w:szCs w:val="28"/>
        </w:rPr>
        <w:t>Asuntos Generales.</w:t>
      </w:r>
    </w:p>
    <w:p w:rsidR="0067390C" w:rsidRDefault="0067390C" w:rsidP="0067390C">
      <w:pPr>
        <w:ind w:left="709" w:hanging="709"/>
        <w:jc w:val="both"/>
        <w:rPr>
          <w:rFonts w:ascii="Arial" w:hAnsi="Arial" w:cs="Arial"/>
          <w:color w:val="000000" w:themeColor="text1"/>
          <w:sz w:val="28"/>
          <w:szCs w:val="28"/>
        </w:rPr>
      </w:pPr>
    </w:p>
    <w:p w:rsidR="0067390C" w:rsidRPr="006C1A31" w:rsidRDefault="0067390C" w:rsidP="0067390C">
      <w:pPr>
        <w:ind w:left="709" w:hanging="709"/>
        <w:jc w:val="both"/>
        <w:rPr>
          <w:rFonts w:ascii="Arial" w:hAnsi="Arial" w:cs="Arial"/>
          <w:b/>
          <w:color w:val="000000" w:themeColor="text1"/>
          <w:sz w:val="28"/>
          <w:szCs w:val="28"/>
        </w:rPr>
      </w:pPr>
      <w:r w:rsidRPr="0094252A">
        <w:rPr>
          <w:rFonts w:ascii="Arial" w:hAnsi="Arial" w:cs="Arial"/>
          <w:b/>
          <w:color w:val="000000" w:themeColor="text1"/>
          <w:sz w:val="28"/>
          <w:szCs w:val="28"/>
        </w:rPr>
        <w:t xml:space="preserve">VIII.- </w:t>
      </w:r>
      <w:r w:rsidRPr="006C1A31">
        <w:rPr>
          <w:rFonts w:ascii="Arial" w:hAnsi="Arial" w:cs="Arial"/>
          <w:b/>
          <w:color w:val="000000" w:themeColor="text1"/>
          <w:sz w:val="28"/>
          <w:szCs w:val="28"/>
        </w:rPr>
        <w:t xml:space="preserve">A) </w:t>
      </w:r>
      <w:r w:rsidRPr="006C1A31">
        <w:rPr>
          <w:rFonts w:ascii="Arial" w:hAnsi="Arial" w:cs="Arial"/>
          <w:color w:val="000000" w:themeColor="text1"/>
          <w:sz w:val="28"/>
          <w:szCs w:val="28"/>
        </w:rPr>
        <w:t xml:space="preserve">Informe trimestral de actividades </w:t>
      </w:r>
      <w:r w:rsidR="006C1A31" w:rsidRPr="006C1A31">
        <w:rPr>
          <w:rFonts w:ascii="Arial" w:hAnsi="Arial" w:cs="Arial"/>
          <w:color w:val="000000" w:themeColor="text1"/>
          <w:sz w:val="28"/>
          <w:szCs w:val="28"/>
        </w:rPr>
        <w:t>presentado por el</w:t>
      </w:r>
      <w:r w:rsidR="00371D44">
        <w:rPr>
          <w:rFonts w:ascii="Arial" w:hAnsi="Arial" w:cs="Arial"/>
          <w:color w:val="000000" w:themeColor="text1"/>
          <w:sz w:val="28"/>
          <w:szCs w:val="28"/>
        </w:rPr>
        <w:t xml:space="preserve"> </w:t>
      </w:r>
      <w:r w:rsidR="006C1A31" w:rsidRPr="006C1A31">
        <w:rPr>
          <w:rFonts w:ascii="Arial" w:hAnsi="Arial" w:cs="Arial"/>
          <w:b/>
          <w:color w:val="000000" w:themeColor="text1"/>
          <w:sz w:val="28"/>
          <w:szCs w:val="28"/>
        </w:rPr>
        <w:t>Regidor Miguel Silva Ramírez</w:t>
      </w:r>
      <w:r w:rsidRPr="006C1A31">
        <w:rPr>
          <w:rFonts w:ascii="Arial" w:hAnsi="Arial" w:cs="Arial"/>
          <w:b/>
          <w:color w:val="000000" w:themeColor="text1"/>
          <w:sz w:val="28"/>
          <w:szCs w:val="28"/>
        </w:rPr>
        <w:t xml:space="preserve">, </w:t>
      </w:r>
      <w:r w:rsidRPr="006C1A31">
        <w:rPr>
          <w:rFonts w:ascii="Arial" w:hAnsi="Arial" w:cs="Arial"/>
          <w:color w:val="000000" w:themeColor="text1"/>
          <w:sz w:val="28"/>
          <w:szCs w:val="28"/>
        </w:rPr>
        <w:t>relativo a la</w:t>
      </w:r>
      <w:r w:rsidR="006C1A31" w:rsidRPr="006C1A31">
        <w:rPr>
          <w:rFonts w:ascii="Arial" w:hAnsi="Arial" w:cs="Arial"/>
          <w:color w:val="000000" w:themeColor="text1"/>
          <w:sz w:val="28"/>
          <w:szCs w:val="28"/>
        </w:rPr>
        <w:t>s</w:t>
      </w:r>
      <w:r w:rsidRPr="003937AB">
        <w:rPr>
          <w:rFonts w:ascii="Arial" w:hAnsi="Arial" w:cs="Arial"/>
          <w:color w:val="000000" w:themeColor="text1"/>
          <w:sz w:val="28"/>
          <w:szCs w:val="28"/>
        </w:rPr>
        <w:t>Com</w:t>
      </w:r>
      <w:r w:rsidR="006C1A31" w:rsidRPr="003937AB">
        <w:rPr>
          <w:rFonts w:ascii="Arial" w:hAnsi="Arial" w:cs="Arial"/>
          <w:color w:val="000000" w:themeColor="text1"/>
          <w:sz w:val="28"/>
          <w:szCs w:val="28"/>
        </w:rPr>
        <w:t>isiones Edilicias de</w:t>
      </w:r>
      <w:r w:rsidR="006C1A31" w:rsidRPr="006C1A31">
        <w:rPr>
          <w:rFonts w:ascii="Arial" w:hAnsi="Arial" w:cs="Arial"/>
          <w:b/>
          <w:color w:val="000000" w:themeColor="text1"/>
          <w:sz w:val="28"/>
          <w:szCs w:val="28"/>
        </w:rPr>
        <w:t xml:space="preserve"> Gobernación y Regularización de Predios</w:t>
      </w:r>
      <w:r w:rsidRPr="006C1A31">
        <w:rPr>
          <w:rFonts w:ascii="Arial" w:hAnsi="Arial" w:cs="Arial"/>
          <w:b/>
          <w:color w:val="000000" w:themeColor="text1"/>
          <w:sz w:val="28"/>
          <w:szCs w:val="28"/>
        </w:rPr>
        <w:t>.</w:t>
      </w:r>
    </w:p>
    <w:p w:rsidR="0067390C" w:rsidRPr="006C1A31" w:rsidRDefault="0067390C" w:rsidP="0067390C">
      <w:pPr>
        <w:ind w:left="709" w:hanging="709"/>
        <w:jc w:val="both"/>
        <w:rPr>
          <w:rFonts w:ascii="Arial" w:hAnsi="Arial" w:cs="Arial"/>
          <w:b/>
          <w:color w:val="000000" w:themeColor="text1"/>
          <w:sz w:val="28"/>
          <w:szCs w:val="28"/>
        </w:rPr>
      </w:pPr>
      <w:r w:rsidRPr="006C1A31">
        <w:rPr>
          <w:rFonts w:ascii="Arial" w:hAnsi="Arial" w:cs="Arial"/>
          <w:b/>
          <w:color w:val="000000" w:themeColor="text1"/>
          <w:sz w:val="28"/>
          <w:szCs w:val="28"/>
        </w:rPr>
        <w:tab/>
      </w:r>
      <w:r w:rsidRPr="006C1A31">
        <w:rPr>
          <w:rFonts w:ascii="Arial" w:hAnsi="Arial" w:cs="Arial"/>
          <w:b/>
          <w:color w:val="000000" w:themeColor="text1"/>
          <w:sz w:val="28"/>
          <w:szCs w:val="28"/>
        </w:rPr>
        <w:tab/>
      </w:r>
    </w:p>
    <w:p w:rsidR="0067390C" w:rsidRDefault="006C1A31" w:rsidP="0067390C">
      <w:pPr>
        <w:ind w:left="709" w:hanging="1"/>
        <w:jc w:val="both"/>
        <w:rPr>
          <w:rFonts w:ascii="Arial" w:hAnsi="Arial" w:cs="Arial"/>
          <w:b/>
          <w:color w:val="000000" w:themeColor="text1"/>
          <w:sz w:val="28"/>
          <w:szCs w:val="28"/>
        </w:rPr>
      </w:pPr>
      <w:r w:rsidRPr="006C1A31">
        <w:rPr>
          <w:rFonts w:ascii="Arial" w:hAnsi="Arial" w:cs="Arial"/>
          <w:b/>
          <w:color w:val="000000" w:themeColor="text1"/>
          <w:sz w:val="28"/>
          <w:szCs w:val="28"/>
        </w:rPr>
        <w:t>B</w:t>
      </w:r>
      <w:r w:rsidR="0067390C" w:rsidRPr="006C1A31">
        <w:rPr>
          <w:rFonts w:ascii="Arial" w:hAnsi="Arial" w:cs="Arial"/>
          <w:b/>
          <w:color w:val="000000" w:themeColor="text1"/>
          <w:sz w:val="28"/>
          <w:szCs w:val="28"/>
        </w:rPr>
        <w:t xml:space="preserve">) </w:t>
      </w:r>
      <w:r w:rsidR="00AA0029" w:rsidRPr="00AA0029">
        <w:rPr>
          <w:rFonts w:ascii="Arial" w:hAnsi="Arial" w:cs="Arial"/>
          <w:color w:val="000000" w:themeColor="text1"/>
          <w:sz w:val="28"/>
          <w:szCs w:val="28"/>
        </w:rPr>
        <w:t>Segundo Informe anual</w:t>
      </w:r>
      <w:r w:rsidR="0067390C" w:rsidRPr="00AA0029">
        <w:rPr>
          <w:rFonts w:ascii="Arial" w:hAnsi="Arial" w:cs="Arial"/>
          <w:color w:val="000000" w:themeColor="text1"/>
          <w:sz w:val="28"/>
          <w:szCs w:val="28"/>
        </w:rPr>
        <w:t xml:space="preserve"> de actividades</w:t>
      </w:r>
      <w:r w:rsidR="00AA0029" w:rsidRPr="00AA0029">
        <w:rPr>
          <w:rFonts w:ascii="Arial" w:hAnsi="Arial" w:cs="Arial"/>
          <w:color w:val="000000" w:themeColor="text1"/>
          <w:sz w:val="28"/>
          <w:szCs w:val="28"/>
        </w:rPr>
        <w:t xml:space="preserve"> correspondiente al periodo de octubre de 2016 a septiembre de</w:t>
      </w:r>
      <w:r w:rsidR="0067390C" w:rsidRPr="00AA0029">
        <w:rPr>
          <w:rFonts w:ascii="Arial" w:hAnsi="Arial" w:cs="Arial"/>
          <w:color w:val="000000" w:themeColor="text1"/>
          <w:sz w:val="28"/>
          <w:szCs w:val="28"/>
        </w:rPr>
        <w:t xml:space="preserve"> 2017</w:t>
      </w:r>
      <w:r w:rsidR="00AA0029" w:rsidRPr="00AA0029">
        <w:rPr>
          <w:rFonts w:ascii="Arial" w:hAnsi="Arial" w:cs="Arial"/>
          <w:color w:val="000000" w:themeColor="text1"/>
          <w:sz w:val="28"/>
          <w:szCs w:val="28"/>
        </w:rPr>
        <w:t>,</w:t>
      </w:r>
      <w:r w:rsidR="0067390C" w:rsidRPr="006C1A31">
        <w:rPr>
          <w:rFonts w:ascii="Arial" w:hAnsi="Arial" w:cs="Arial"/>
          <w:color w:val="000000" w:themeColor="text1"/>
          <w:sz w:val="28"/>
          <w:szCs w:val="28"/>
        </w:rPr>
        <w:t xml:space="preserve"> presentado por el </w:t>
      </w:r>
      <w:r w:rsidR="0067390C" w:rsidRPr="006C1A31">
        <w:rPr>
          <w:rFonts w:ascii="Arial" w:hAnsi="Arial" w:cs="Arial"/>
          <w:b/>
          <w:color w:val="000000" w:themeColor="text1"/>
          <w:sz w:val="28"/>
          <w:szCs w:val="28"/>
        </w:rPr>
        <w:t>Regidor</w:t>
      </w:r>
      <w:r w:rsidRPr="006C1A31">
        <w:rPr>
          <w:rFonts w:ascii="Arial" w:hAnsi="Arial" w:cs="Arial"/>
          <w:b/>
          <w:color w:val="000000" w:themeColor="text1"/>
          <w:sz w:val="28"/>
          <w:szCs w:val="28"/>
        </w:rPr>
        <w:t xml:space="preserve"> Iván Omar González Solís</w:t>
      </w:r>
      <w:r w:rsidR="0067390C" w:rsidRPr="006C1A31">
        <w:rPr>
          <w:rFonts w:ascii="Arial" w:hAnsi="Arial" w:cs="Arial"/>
          <w:b/>
          <w:color w:val="000000" w:themeColor="text1"/>
          <w:sz w:val="28"/>
          <w:szCs w:val="28"/>
        </w:rPr>
        <w:t xml:space="preserve">, </w:t>
      </w:r>
      <w:r w:rsidR="00AA0029" w:rsidRPr="00AA0029">
        <w:rPr>
          <w:rFonts w:ascii="Arial" w:hAnsi="Arial" w:cs="Arial"/>
          <w:color w:val="000000" w:themeColor="text1"/>
          <w:sz w:val="28"/>
          <w:szCs w:val="28"/>
        </w:rPr>
        <w:t>relativo a</w:t>
      </w:r>
      <w:r w:rsidR="0067390C" w:rsidRPr="00AA0029">
        <w:rPr>
          <w:rFonts w:ascii="Arial" w:hAnsi="Arial" w:cs="Arial"/>
          <w:color w:val="000000" w:themeColor="text1"/>
          <w:sz w:val="28"/>
          <w:szCs w:val="28"/>
        </w:rPr>
        <w:t xml:space="preserve"> la</w:t>
      </w:r>
      <w:r w:rsidR="0067390C" w:rsidRPr="003937AB">
        <w:rPr>
          <w:rFonts w:ascii="Arial" w:hAnsi="Arial" w:cs="Arial"/>
          <w:color w:val="000000" w:themeColor="text1"/>
          <w:sz w:val="28"/>
          <w:szCs w:val="28"/>
        </w:rPr>
        <w:t>Comisió</w:t>
      </w:r>
      <w:r w:rsidRPr="003937AB">
        <w:rPr>
          <w:rFonts w:ascii="Arial" w:hAnsi="Arial" w:cs="Arial"/>
          <w:color w:val="000000" w:themeColor="text1"/>
          <w:sz w:val="28"/>
          <w:szCs w:val="28"/>
        </w:rPr>
        <w:t>n Edilicia de</w:t>
      </w:r>
      <w:r w:rsidRPr="006C1A31">
        <w:rPr>
          <w:rFonts w:ascii="Arial" w:hAnsi="Arial" w:cs="Arial"/>
          <w:b/>
          <w:color w:val="000000" w:themeColor="text1"/>
          <w:sz w:val="28"/>
          <w:szCs w:val="28"/>
        </w:rPr>
        <w:t xml:space="preserve"> Educación</w:t>
      </w:r>
      <w:r w:rsidR="0067390C" w:rsidRPr="006C1A31">
        <w:rPr>
          <w:rFonts w:ascii="Arial" w:hAnsi="Arial" w:cs="Arial"/>
          <w:b/>
          <w:color w:val="000000" w:themeColor="text1"/>
          <w:sz w:val="28"/>
          <w:szCs w:val="28"/>
        </w:rPr>
        <w:t>.</w:t>
      </w:r>
    </w:p>
    <w:p w:rsidR="00AA0029" w:rsidRDefault="00AA0029" w:rsidP="0067390C">
      <w:pPr>
        <w:ind w:left="709" w:hanging="1"/>
        <w:jc w:val="both"/>
        <w:rPr>
          <w:rFonts w:ascii="Arial" w:hAnsi="Arial" w:cs="Arial"/>
          <w:b/>
          <w:color w:val="000000" w:themeColor="text1"/>
          <w:sz w:val="28"/>
          <w:szCs w:val="28"/>
        </w:rPr>
      </w:pPr>
    </w:p>
    <w:p w:rsidR="00AA0029" w:rsidRDefault="00AA0029" w:rsidP="00AA0029">
      <w:pPr>
        <w:ind w:left="709" w:hanging="1"/>
        <w:jc w:val="both"/>
        <w:rPr>
          <w:rFonts w:ascii="Arial" w:hAnsi="Arial" w:cs="Arial"/>
          <w:b/>
          <w:color w:val="000000" w:themeColor="text1"/>
          <w:sz w:val="28"/>
          <w:szCs w:val="28"/>
        </w:rPr>
      </w:pPr>
      <w:r>
        <w:rPr>
          <w:rFonts w:ascii="Arial" w:hAnsi="Arial" w:cs="Arial"/>
          <w:b/>
          <w:color w:val="000000" w:themeColor="text1"/>
          <w:sz w:val="28"/>
          <w:szCs w:val="28"/>
        </w:rPr>
        <w:t>C</w:t>
      </w:r>
      <w:r w:rsidRPr="006C1A31">
        <w:rPr>
          <w:rFonts w:ascii="Arial" w:hAnsi="Arial" w:cs="Arial"/>
          <w:b/>
          <w:color w:val="000000" w:themeColor="text1"/>
          <w:sz w:val="28"/>
          <w:szCs w:val="28"/>
        </w:rPr>
        <w:t xml:space="preserve">) </w:t>
      </w:r>
      <w:r w:rsidRPr="006C1A31">
        <w:rPr>
          <w:rFonts w:ascii="Arial" w:hAnsi="Arial" w:cs="Arial"/>
          <w:color w:val="000000" w:themeColor="text1"/>
          <w:sz w:val="28"/>
          <w:szCs w:val="28"/>
        </w:rPr>
        <w:t xml:space="preserve">Informe </w:t>
      </w:r>
      <w:proofErr w:type="gramStart"/>
      <w:r w:rsidRPr="006C1A31">
        <w:rPr>
          <w:rFonts w:ascii="Arial" w:hAnsi="Arial" w:cs="Arial"/>
          <w:color w:val="000000" w:themeColor="text1"/>
          <w:sz w:val="28"/>
          <w:szCs w:val="28"/>
        </w:rPr>
        <w:t>trimestral</w:t>
      </w:r>
      <w:proofErr w:type="gramEnd"/>
      <w:r w:rsidRPr="006C1A31">
        <w:rPr>
          <w:rFonts w:ascii="Arial" w:hAnsi="Arial" w:cs="Arial"/>
          <w:color w:val="000000" w:themeColor="text1"/>
          <w:sz w:val="28"/>
          <w:szCs w:val="28"/>
        </w:rPr>
        <w:t xml:space="preserve"> de </w:t>
      </w:r>
      <w:r w:rsidR="00712C68">
        <w:rPr>
          <w:rFonts w:ascii="Arial" w:hAnsi="Arial" w:cs="Arial"/>
          <w:color w:val="000000" w:themeColor="text1"/>
          <w:sz w:val="28"/>
          <w:szCs w:val="28"/>
        </w:rPr>
        <w:t xml:space="preserve">actividades </w:t>
      </w:r>
      <w:r w:rsidR="00984660">
        <w:rPr>
          <w:rFonts w:ascii="Arial" w:hAnsi="Arial" w:cs="Arial"/>
          <w:color w:val="000000" w:themeColor="text1"/>
          <w:sz w:val="28"/>
          <w:szCs w:val="28"/>
        </w:rPr>
        <w:t xml:space="preserve">de los meses de </w:t>
      </w:r>
      <w:r w:rsidR="00712C68">
        <w:rPr>
          <w:rFonts w:ascii="Arial" w:hAnsi="Arial" w:cs="Arial"/>
          <w:color w:val="000000" w:themeColor="text1"/>
          <w:sz w:val="28"/>
          <w:szCs w:val="28"/>
        </w:rPr>
        <w:t xml:space="preserve">abril </w:t>
      </w:r>
      <w:r w:rsidRPr="00AA0029">
        <w:rPr>
          <w:rFonts w:ascii="Arial" w:hAnsi="Arial" w:cs="Arial"/>
          <w:color w:val="000000" w:themeColor="text1"/>
          <w:sz w:val="28"/>
          <w:szCs w:val="28"/>
        </w:rPr>
        <w:t>-</w:t>
      </w:r>
      <w:r w:rsidR="00712C68">
        <w:rPr>
          <w:rFonts w:ascii="Arial" w:hAnsi="Arial" w:cs="Arial"/>
          <w:color w:val="000000" w:themeColor="text1"/>
          <w:sz w:val="28"/>
          <w:szCs w:val="28"/>
        </w:rPr>
        <w:t xml:space="preserve"> junio</w:t>
      </w:r>
      <w:r w:rsidR="003937AB">
        <w:rPr>
          <w:rFonts w:ascii="Arial" w:hAnsi="Arial" w:cs="Arial"/>
          <w:color w:val="000000" w:themeColor="text1"/>
          <w:sz w:val="28"/>
          <w:szCs w:val="28"/>
        </w:rPr>
        <w:t xml:space="preserve"> 2017 presentado por </w:t>
      </w:r>
      <w:r w:rsidRPr="00AA0029">
        <w:rPr>
          <w:rFonts w:ascii="Arial" w:hAnsi="Arial" w:cs="Arial"/>
          <w:color w:val="000000" w:themeColor="text1"/>
          <w:sz w:val="28"/>
          <w:szCs w:val="28"/>
        </w:rPr>
        <w:t>l</w:t>
      </w:r>
      <w:r w:rsidR="003937AB">
        <w:rPr>
          <w:rFonts w:ascii="Arial" w:hAnsi="Arial" w:cs="Arial"/>
          <w:color w:val="000000" w:themeColor="text1"/>
          <w:sz w:val="28"/>
          <w:szCs w:val="28"/>
        </w:rPr>
        <w:t>a</w:t>
      </w:r>
      <w:r w:rsidR="00371D44">
        <w:rPr>
          <w:rFonts w:ascii="Arial" w:hAnsi="Arial" w:cs="Arial"/>
          <w:color w:val="000000" w:themeColor="text1"/>
          <w:sz w:val="28"/>
          <w:szCs w:val="28"/>
        </w:rPr>
        <w:t xml:space="preserve"> </w:t>
      </w:r>
      <w:r w:rsidRPr="00AA0029">
        <w:rPr>
          <w:rFonts w:ascii="Arial" w:hAnsi="Arial" w:cs="Arial"/>
          <w:b/>
          <w:color w:val="000000" w:themeColor="text1"/>
          <w:sz w:val="28"/>
          <w:szCs w:val="28"/>
        </w:rPr>
        <w:t xml:space="preserve">Regidora Lourdes </w:t>
      </w:r>
      <w:proofErr w:type="spellStart"/>
      <w:r w:rsidRPr="00AA0029">
        <w:rPr>
          <w:rFonts w:ascii="Arial" w:hAnsi="Arial" w:cs="Arial"/>
          <w:b/>
          <w:color w:val="000000" w:themeColor="text1"/>
          <w:sz w:val="28"/>
          <w:szCs w:val="28"/>
        </w:rPr>
        <w:t>Celenia</w:t>
      </w:r>
      <w:proofErr w:type="spellEnd"/>
      <w:r w:rsidRPr="00AA0029">
        <w:rPr>
          <w:rFonts w:ascii="Arial" w:hAnsi="Arial" w:cs="Arial"/>
          <w:b/>
          <w:color w:val="000000" w:themeColor="text1"/>
          <w:sz w:val="28"/>
          <w:szCs w:val="28"/>
        </w:rPr>
        <w:t xml:space="preserve"> Contreras González, </w:t>
      </w:r>
      <w:r w:rsidRPr="003937AB">
        <w:rPr>
          <w:rFonts w:ascii="Arial" w:hAnsi="Arial" w:cs="Arial"/>
          <w:color w:val="000000" w:themeColor="text1"/>
          <w:sz w:val="28"/>
          <w:szCs w:val="28"/>
        </w:rPr>
        <w:t>relativo a la</w:t>
      </w:r>
      <w:r w:rsidR="003937AB" w:rsidRPr="003937AB">
        <w:rPr>
          <w:rFonts w:ascii="Arial" w:hAnsi="Arial" w:cs="Arial"/>
          <w:color w:val="000000" w:themeColor="text1"/>
          <w:sz w:val="28"/>
          <w:szCs w:val="28"/>
        </w:rPr>
        <w:t>sComisio</w:t>
      </w:r>
      <w:r w:rsidRPr="003937AB">
        <w:rPr>
          <w:rFonts w:ascii="Arial" w:hAnsi="Arial" w:cs="Arial"/>
          <w:color w:val="000000" w:themeColor="text1"/>
          <w:sz w:val="28"/>
          <w:szCs w:val="28"/>
        </w:rPr>
        <w:t>n</w:t>
      </w:r>
      <w:r w:rsidR="003937AB" w:rsidRPr="003937AB">
        <w:rPr>
          <w:rFonts w:ascii="Arial" w:hAnsi="Arial" w:cs="Arial"/>
          <w:color w:val="000000" w:themeColor="text1"/>
          <w:sz w:val="28"/>
          <w:szCs w:val="28"/>
        </w:rPr>
        <w:t>es</w:t>
      </w:r>
      <w:r w:rsidRPr="003937AB">
        <w:rPr>
          <w:rFonts w:ascii="Arial" w:hAnsi="Arial" w:cs="Arial"/>
          <w:color w:val="000000" w:themeColor="text1"/>
          <w:sz w:val="28"/>
          <w:szCs w:val="28"/>
        </w:rPr>
        <w:t xml:space="preserve"> Edilicia</w:t>
      </w:r>
      <w:r w:rsidR="003937AB" w:rsidRPr="003937AB">
        <w:rPr>
          <w:rFonts w:ascii="Arial" w:hAnsi="Arial" w:cs="Arial"/>
          <w:color w:val="000000" w:themeColor="text1"/>
          <w:sz w:val="28"/>
          <w:szCs w:val="28"/>
        </w:rPr>
        <w:t>s</w:t>
      </w:r>
      <w:r w:rsidRPr="003937AB">
        <w:rPr>
          <w:rFonts w:ascii="Arial" w:hAnsi="Arial" w:cs="Arial"/>
          <w:color w:val="000000" w:themeColor="text1"/>
          <w:sz w:val="28"/>
          <w:szCs w:val="28"/>
        </w:rPr>
        <w:t xml:space="preserve"> de</w:t>
      </w:r>
      <w:r>
        <w:rPr>
          <w:rFonts w:ascii="Arial" w:hAnsi="Arial" w:cs="Arial"/>
          <w:b/>
          <w:color w:val="000000" w:themeColor="text1"/>
          <w:sz w:val="28"/>
          <w:szCs w:val="28"/>
        </w:rPr>
        <w:t xml:space="preserve"> Asi</w:t>
      </w:r>
      <w:r w:rsidR="003937AB">
        <w:rPr>
          <w:rFonts w:ascii="Arial" w:hAnsi="Arial" w:cs="Arial"/>
          <w:b/>
          <w:color w:val="000000" w:themeColor="text1"/>
          <w:sz w:val="28"/>
          <w:szCs w:val="28"/>
        </w:rPr>
        <w:t>s</w:t>
      </w:r>
      <w:r>
        <w:rPr>
          <w:rFonts w:ascii="Arial" w:hAnsi="Arial" w:cs="Arial"/>
          <w:b/>
          <w:color w:val="000000" w:themeColor="text1"/>
          <w:sz w:val="28"/>
          <w:szCs w:val="28"/>
        </w:rPr>
        <w:t>tenc</w:t>
      </w:r>
      <w:r w:rsidR="003937AB">
        <w:rPr>
          <w:rFonts w:ascii="Arial" w:hAnsi="Arial" w:cs="Arial"/>
          <w:b/>
          <w:color w:val="000000" w:themeColor="text1"/>
          <w:sz w:val="28"/>
          <w:szCs w:val="28"/>
        </w:rPr>
        <w:t>ia y Desarrollo Social y Humano; así como</w:t>
      </w:r>
      <w:r>
        <w:rPr>
          <w:rFonts w:ascii="Arial" w:hAnsi="Arial" w:cs="Arial"/>
          <w:b/>
          <w:color w:val="000000" w:themeColor="text1"/>
          <w:sz w:val="28"/>
          <w:szCs w:val="28"/>
        </w:rPr>
        <w:t xml:space="preserve"> Protección de Niñas, Niños y Adolescentes y Cooperación Internacional</w:t>
      </w:r>
      <w:r w:rsidRPr="006C1A31">
        <w:rPr>
          <w:rFonts w:ascii="Arial" w:hAnsi="Arial" w:cs="Arial"/>
          <w:b/>
          <w:color w:val="000000" w:themeColor="text1"/>
          <w:sz w:val="28"/>
          <w:szCs w:val="28"/>
        </w:rPr>
        <w:t>.</w:t>
      </w:r>
    </w:p>
    <w:p w:rsidR="003937AB" w:rsidRDefault="003937AB" w:rsidP="00AA0029">
      <w:pPr>
        <w:ind w:left="709" w:hanging="1"/>
        <w:jc w:val="both"/>
        <w:rPr>
          <w:rFonts w:ascii="Arial" w:hAnsi="Arial" w:cs="Arial"/>
          <w:b/>
          <w:color w:val="000000" w:themeColor="text1"/>
          <w:sz w:val="28"/>
          <w:szCs w:val="28"/>
        </w:rPr>
      </w:pPr>
    </w:p>
    <w:p w:rsidR="003937AB" w:rsidRDefault="003937AB" w:rsidP="00AA0029">
      <w:pPr>
        <w:ind w:left="709" w:hanging="1"/>
        <w:jc w:val="both"/>
        <w:rPr>
          <w:rFonts w:ascii="Arial" w:hAnsi="Arial" w:cs="Arial"/>
          <w:b/>
          <w:color w:val="000000" w:themeColor="text1"/>
          <w:sz w:val="28"/>
          <w:szCs w:val="28"/>
        </w:rPr>
      </w:pPr>
      <w:r>
        <w:rPr>
          <w:rFonts w:ascii="Arial" w:hAnsi="Arial" w:cs="Arial"/>
          <w:b/>
          <w:color w:val="000000" w:themeColor="text1"/>
          <w:sz w:val="28"/>
          <w:szCs w:val="28"/>
        </w:rPr>
        <w:t>D</w:t>
      </w:r>
      <w:r w:rsidRPr="006C1A31">
        <w:rPr>
          <w:rFonts w:ascii="Arial" w:hAnsi="Arial" w:cs="Arial"/>
          <w:b/>
          <w:color w:val="000000" w:themeColor="text1"/>
          <w:sz w:val="28"/>
          <w:szCs w:val="28"/>
        </w:rPr>
        <w:t xml:space="preserve">) </w:t>
      </w:r>
      <w:r w:rsidRPr="006C1A31">
        <w:rPr>
          <w:rFonts w:ascii="Arial" w:hAnsi="Arial" w:cs="Arial"/>
          <w:color w:val="000000" w:themeColor="text1"/>
          <w:sz w:val="28"/>
          <w:szCs w:val="28"/>
        </w:rPr>
        <w:t xml:space="preserve">Informe trimestral de </w:t>
      </w:r>
      <w:r w:rsidRPr="00AA0029">
        <w:rPr>
          <w:rFonts w:ascii="Arial" w:hAnsi="Arial" w:cs="Arial"/>
          <w:color w:val="000000" w:themeColor="text1"/>
          <w:sz w:val="28"/>
          <w:szCs w:val="28"/>
        </w:rPr>
        <w:t xml:space="preserve">actividades </w:t>
      </w:r>
      <w:r w:rsidR="00984660">
        <w:rPr>
          <w:rFonts w:ascii="Arial" w:hAnsi="Arial" w:cs="Arial"/>
          <w:color w:val="000000" w:themeColor="text1"/>
          <w:sz w:val="28"/>
          <w:szCs w:val="28"/>
        </w:rPr>
        <w:t xml:space="preserve">de los meses de </w:t>
      </w:r>
      <w:r w:rsidRPr="00AA0029">
        <w:rPr>
          <w:rFonts w:ascii="Arial" w:hAnsi="Arial" w:cs="Arial"/>
          <w:color w:val="000000" w:themeColor="text1"/>
          <w:sz w:val="28"/>
          <w:szCs w:val="28"/>
        </w:rPr>
        <w:t>julio-</w:t>
      </w:r>
      <w:r>
        <w:rPr>
          <w:rFonts w:ascii="Arial" w:hAnsi="Arial" w:cs="Arial"/>
          <w:color w:val="000000" w:themeColor="text1"/>
          <w:sz w:val="28"/>
          <w:szCs w:val="28"/>
        </w:rPr>
        <w:t xml:space="preserve">septiembre 2017 presentado por </w:t>
      </w:r>
      <w:r w:rsidRPr="00AA0029">
        <w:rPr>
          <w:rFonts w:ascii="Arial" w:hAnsi="Arial" w:cs="Arial"/>
          <w:color w:val="000000" w:themeColor="text1"/>
          <w:sz w:val="28"/>
          <w:szCs w:val="28"/>
        </w:rPr>
        <w:t>l</w:t>
      </w:r>
      <w:r>
        <w:rPr>
          <w:rFonts w:ascii="Arial" w:hAnsi="Arial" w:cs="Arial"/>
          <w:color w:val="000000" w:themeColor="text1"/>
          <w:sz w:val="28"/>
          <w:szCs w:val="28"/>
        </w:rPr>
        <w:t>a</w:t>
      </w:r>
      <w:r w:rsidRPr="00AA0029">
        <w:rPr>
          <w:rFonts w:ascii="Arial" w:hAnsi="Arial" w:cs="Arial"/>
          <w:b/>
          <w:color w:val="000000" w:themeColor="text1"/>
          <w:sz w:val="28"/>
          <w:szCs w:val="28"/>
        </w:rPr>
        <w:t>Regidora</w:t>
      </w:r>
      <w:r>
        <w:rPr>
          <w:rFonts w:ascii="Arial" w:hAnsi="Arial" w:cs="Arial"/>
          <w:b/>
          <w:color w:val="000000" w:themeColor="text1"/>
          <w:sz w:val="28"/>
          <w:szCs w:val="28"/>
        </w:rPr>
        <w:t xml:space="preserve"> Carmen Lucía Pérez Camarena, </w:t>
      </w:r>
      <w:r w:rsidRPr="003937AB">
        <w:rPr>
          <w:rFonts w:ascii="Arial" w:hAnsi="Arial" w:cs="Arial"/>
          <w:color w:val="000000" w:themeColor="text1"/>
          <w:sz w:val="28"/>
          <w:szCs w:val="28"/>
        </w:rPr>
        <w:t>relativo a las Comisiones Edilicias de</w:t>
      </w:r>
      <w:r>
        <w:rPr>
          <w:rFonts w:ascii="Arial" w:hAnsi="Arial" w:cs="Arial"/>
          <w:b/>
          <w:color w:val="000000" w:themeColor="text1"/>
          <w:sz w:val="28"/>
          <w:szCs w:val="28"/>
        </w:rPr>
        <w:t xml:space="preserve"> Salubridad e Higiene y Transparencia y Anticorrupción</w:t>
      </w:r>
      <w:r w:rsidR="00351CD7">
        <w:rPr>
          <w:rFonts w:ascii="Arial" w:hAnsi="Arial" w:cs="Arial"/>
          <w:b/>
          <w:color w:val="000000" w:themeColor="text1"/>
          <w:sz w:val="28"/>
          <w:szCs w:val="28"/>
        </w:rPr>
        <w:t>.</w:t>
      </w:r>
    </w:p>
    <w:p w:rsidR="003937AB" w:rsidRDefault="003937AB" w:rsidP="00AA0029">
      <w:pPr>
        <w:ind w:left="709" w:hanging="1"/>
        <w:jc w:val="both"/>
        <w:rPr>
          <w:rFonts w:ascii="Arial" w:hAnsi="Arial" w:cs="Arial"/>
          <w:b/>
          <w:color w:val="000000" w:themeColor="text1"/>
          <w:sz w:val="28"/>
          <w:szCs w:val="28"/>
        </w:rPr>
      </w:pPr>
    </w:p>
    <w:p w:rsidR="003937AB" w:rsidRDefault="00984660" w:rsidP="00AA0029">
      <w:pPr>
        <w:ind w:left="709" w:hanging="1"/>
        <w:jc w:val="both"/>
        <w:rPr>
          <w:rFonts w:ascii="Arial" w:hAnsi="Arial" w:cs="Arial"/>
          <w:color w:val="000000" w:themeColor="text1"/>
          <w:sz w:val="28"/>
          <w:szCs w:val="28"/>
        </w:rPr>
      </w:pPr>
      <w:r>
        <w:rPr>
          <w:rFonts w:ascii="Arial" w:hAnsi="Arial" w:cs="Arial"/>
          <w:b/>
          <w:color w:val="000000" w:themeColor="text1"/>
          <w:sz w:val="28"/>
          <w:szCs w:val="28"/>
        </w:rPr>
        <w:t>E</w:t>
      </w:r>
      <w:r w:rsidRPr="006C1A31">
        <w:rPr>
          <w:rFonts w:ascii="Arial" w:hAnsi="Arial" w:cs="Arial"/>
          <w:b/>
          <w:color w:val="000000" w:themeColor="text1"/>
          <w:sz w:val="28"/>
          <w:szCs w:val="28"/>
        </w:rPr>
        <w:t xml:space="preserve">) </w:t>
      </w:r>
      <w:r w:rsidRPr="006C1A31">
        <w:rPr>
          <w:rFonts w:ascii="Arial" w:hAnsi="Arial" w:cs="Arial"/>
          <w:color w:val="000000" w:themeColor="text1"/>
          <w:sz w:val="28"/>
          <w:szCs w:val="28"/>
        </w:rPr>
        <w:t xml:space="preserve">Informe trimestral de </w:t>
      </w:r>
      <w:r>
        <w:rPr>
          <w:rFonts w:ascii="Arial" w:hAnsi="Arial" w:cs="Arial"/>
          <w:color w:val="000000" w:themeColor="text1"/>
          <w:sz w:val="28"/>
          <w:szCs w:val="28"/>
        </w:rPr>
        <w:t>actividades de los meses de jun</w:t>
      </w:r>
      <w:r w:rsidRPr="00AA0029">
        <w:rPr>
          <w:rFonts w:ascii="Arial" w:hAnsi="Arial" w:cs="Arial"/>
          <w:color w:val="000000" w:themeColor="text1"/>
          <w:sz w:val="28"/>
          <w:szCs w:val="28"/>
        </w:rPr>
        <w:t>io-</w:t>
      </w:r>
      <w:r>
        <w:rPr>
          <w:rFonts w:ascii="Arial" w:hAnsi="Arial" w:cs="Arial"/>
          <w:color w:val="000000" w:themeColor="text1"/>
          <w:sz w:val="28"/>
          <w:szCs w:val="28"/>
        </w:rPr>
        <w:t xml:space="preserve">agosto 2017 presentado por </w:t>
      </w:r>
      <w:r w:rsidRPr="00AA0029">
        <w:rPr>
          <w:rFonts w:ascii="Arial" w:hAnsi="Arial" w:cs="Arial"/>
          <w:color w:val="000000" w:themeColor="text1"/>
          <w:sz w:val="28"/>
          <w:szCs w:val="28"/>
        </w:rPr>
        <w:t>l</w:t>
      </w:r>
      <w:r>
        <w:rPr>
          <w:rFonts w:ascii="Arial" w:hAnsi="Arial" w:cs="Arial"/>
          <w:color w:val="000000" w:themeColor="text1"/>
          <w:sz w:val="28"/>
          <w:szCs w:val="28"/>
        </w:rPr>
        <w:t>a</w:t>
      </w:r>
      <w:r w:rsidRPr="00AA0029">
        <w:rPr>
          <w:rFonts w:ascii="Arial" w:hAnsi="Arial" w:cs="Arial"/>
          <w:b/>
          <w:color w:val="000000" w:themeColor="text1"/>
          <w:sz w:val="28"/>
          <w:szCs w:val="28"/>
        </w:rPr>
        <w:t>Regidora</w:t>
      </w:r>
      <w:r>
        <w:rPr>
          <w:rFonts w:ascii="Arial" w:hAnsi="Arial" w:cs="Arial"/>
          <w:b/>
          <w:color w:val="000000" w:themeColor="text1"/>
          <w:sz w:val="28"/>
          <w:szCs w:val="28"/>
        </w:rPr>
        <w:t xml:space="preserve"> Mirna Citlalli Amaya de Luna, </w:t>
      </w:r>
      <w:r w:rsidRPr="003937AB">
        <w:rPr>
          <w:rFonts w:ascii="Arial" w:hAnsi="Arial" w:cs="Arial"/>
          <w:color w:val="000000" w:themeColor="text1"/>
          <w:sz w:val="28"/>
          <w:szCs w:val="28"/>
        </w:rPr>
        <w:t>relativo a las Comisiones Edilicias de</w:t>
      </w:r>
      <w:r w:rsidR="00AB15BC">
        <w:rPr>
          <w:rFonts w:ascii="Arial" w:hAnsi="Arial" w:cs="Arial"/>
          <w:color w:val="000000" w:themeColor="text1"/>
          <w:sz w:val="28"/>
          <w:szCs w:val="28"/>
        </w:rPr>
        <w:t xml:space="preserve"> </w:t>
      </w:r>
      <w:r w:rsidRPr="00410BC1">
        <w:rPr>
          <w:rFonts w:ascii="Arial" w:hAnsi="Arial" w:cs="Arial"/>
          <w:b/>
          <w:color w:val="000000" w:themeColor="text1"/>
          <w:sz w:val="28"/>
          <w:szCs w:val="28"/>
        </w:rPr>
        <w:t>Hacienda, Patrimonio y Presupuesto; así como Igualdad de Género.</w:t>
      </w:r>
    </w:p>
    <w:p w:rsidR="00A1366E" w:rsidRDefault="00A1366E" w:rsidP="00A1366E">
      <w:pPr>
        <w:ind w:left="709" w:hanging="1"/>
        <w:jc w:val="both"/>
        <w:rPr>
          <w:rFonts w:ascii="Arial" w:hAnsi="Arial" w:cs="Arial"/>
          <w:b/>
          <w:color w:val="000000" w:themeColor="text1"/>
          <w:sz w:val="28"/>
          <w:szCs w:val="28"/>
        </w:rPr>
      </w:pPr>
    </w:p>
    <w:p w:rsidR="00A1366E" w:rsidRPr="00410BC1" w:rsidRDefault="00A1366E" w:rsidP="00A1366E">
      <w:pPr>
        <w:ind w:left="709" w:hanging="1"/>
        <w:jc w:val="both"/>
        <w:rPr>
          <w:rFonts w:ascii="Arial" w:hAnsi="Arial" w:cs="Arial"/>
          <w:b/>
          <w:color w:val="000000" w:themeColor="text1"/>
          <w:sz w:val="28"/>
          <w:szCs w:val="28"/>
        </w:rPr>
      </w:pPr>
      <w:r>
        <w:rPr>
          <w:rFonts w:ascii="Arial" w:hAnsi="Arial" w:cs="Arial"/>
          <w:b/>
          <w:color w:val="000000" w:themeColor="text1"/>
          <w:sz w:val="28"/>
          <w:szCs w:val="28"/>
        </w:rPr>
        <w:t>F</w:t>
      </w:r>
      <w:r w:rsidRPr="006C1A31">
        <w:rPr>
          <w:rFonts w:ascii="Arial" w:hAnsi="Arial" w:cs="Arial"/>
          <w:b/>
          <w:color w:val="000000" w:themeColor="text1"/>
          <w:sz w:val="28"/>
          <w:szCs w:val="28"/>
        </w:rPr>
        <w:t xml:space="preserve">) </w:t>
      </w:r>
      <w:r w:rsidRPr="006C1A31">
        <w:rPr>
          <w:rFonts w:ascii="Arial" w:hAnsi="Arial" w:cs="Arial"/>
          <w:color w:val="000000" w:themeColor="text1"/>
          <w:sz w:val="28"/>
          <w:szCs w:val="28"/>
        </w:rPr>
        <w:t xml:space="preserve">Informe trimestral de </w:t>
      </w:r>
      <w:r>
        <w:rPr>
          <w:rFonts w:ascii="Arial" w:hAnsi="Arial" w:cs="Arial"/>
          <w:color w:val="000000" w:themeColor="text1"/>
          <w:sz w:val="28"/>
          <w:szCs w:val="28"/>
        </w:rPr>
        <w:t>actividades de los meses de jun</w:t>
      </w:r>
      <w:r w:rsidRPr="00AA0029">
        <w:rPr>
          <w:rFonts w:ascii="Arial" w:hAnsi="Arial" w:cs="Arial"/>
          <w:color w:val="000000" w:themeColor="text1"/>
          <w:sz w:val="28"/>
          <w:szCs w:val="28"/>
        </w:rPr>
        <w:t>io-</w:t>
      </w:r>
      <w:r>
        <w:rPr>
          <w:rFonts w:ascii="Arial" w:hAnsi="Arial" w:cs="Arial"/>
          <w:color w:val="000000" w:themeColor="text1"/>
          <w:sz w:val="28"/>
          <w:szCs w:val="28"/>
        </w:rPr>
        <w:t xml:space="preserve">agosto 2017 presentado por </w:t>
      </w:r>
      <w:r w:rsidRPr="00AA0029">
        <w:rPr>
          <w:rFonts w:ascii="Arial" w:hAnsi="Arial" w:cs="Arial"/>
          <w:color w:val="000000" w:themeColor="text1"/>
          <w:sz w:val="28"/>
          <w:szCs w:val="28"/>
        </w:rPr>
        <w:t>l</w:t>
      </w:r>
      <w:r>
        <w:rPr>
          <w:rFonts w:ascii="Arial" w:hAnsi="Arial" w:cs="Arial"/>
          <w:color w:val="000000" w:themeColor="text1"/>
          <w:sz w:val="28"/>
          <w:szCs w:val="28"/>
        </w:rPr>
        <w:t>a</w:t>
      </w:r>
      <w:r w:rsidR="00AB15BC">
        <w:rPr>
          <w:rFonts w:ascii="Arial" w:hAnsi="Arial" w:cs="Arial"/>
          <w:color w:val="000000" w:themeColor="text1"/>
          <w:sz w:val="28"/>
          <w:szCs w:val="28"/>
        </w:rPr>
        <w:t xml:space="preserve"> </w:t>
      </w:r>
      <w:r w:rsidRPr="00AA0029">
        <w:rPr>
          <w:rFonts w:ascii="Arial" w:hAnsi="Arial" w:cs="Arial"/>
          <w:b/>
          <w:color w:val="000000" w:themeColor="text1"/>
          <w:sz w:val="28"/>
          <w:szCs w:val="28"/>
        </w:rPr>
        <w:t>Regidora</w:t>
      </w:r>
      <w:r>
        <w:rPr>
          <w:rFonts w:ascii="Arial" w:hAnsi="Arial" w:cs="Arial"/>
          <w:b/>
          <w:color w:val="000000" w:themeColor="text1"/>
          <w:sz w:val="28"/>
          <w:szCs w:val="28"/>
        </w:rPr>
        <w:t xml:space="preserve"> María del Rosario de los Santos Silva, </w:t>
      </w:r>
      <w:r w:rsidRPr="003937AB">
        <w:rPr>
          <w:rFonts w:ascii="Arial" w:hAnsi="Arial" w:cs="Arial"/>
          <w:color w:val="000000" w:themeColor="text1"/>
          <w:sz w:val="28"/>
          <w:szCs w:val="28"/>
        </w:rPr>
        <w:t xml:space="preserve">relativo a la </w:t>
      </w:r>
      <w:r>
        <w:rPr>
          <w:rFonts w:ascii="Arial" w:hAnsi="Arial" w:cs="Arial"/>
          <w:color w:val="000000" w:themeColor="text1"/>
          <w:sz w:val="28"/>
          <w:szCs w:val="28"/>
        </w:rPr>
        <w:t>Comisió</w:t>
      </w:r>
      <w:r w:rsidRPr="003937AB">
        <w:rPr>
          <w:rFonts w:ascii="Arial" w:hAnsi="Arial" w:cs="Arial"/>
          <w:color w:val="000000" w:themeColor="text1"/>
          <w:sz w:val="28"/>
          <w:szCs w:val="28"/>
        </w:rPr>
        <w:t>n Edilicia de</w:t>
      </w:r>
      <w:r w:rsidR="00AB15BC">
        <w:rPr>
          <w:rFonts w:ascii="Arial" w:hAnsi="Arial" w:cs="Arial"/>
          <w:color w:val="000000" w:themeColor="text1"/>
          <w:sz w:val="28"/>
          <w:szCs w:val="28"/>
        </w:rPr>
        <w:t xml:space="preserve"> </w:t>
      </w:r>
      <w:r w:rsidRPr="00410BC1">
        <w:rPr>
          <w:rFonts w:ascii="Arial" w:hAnsi="Arial" w:cs="Arial"/>
          <w:b/>
          <w:color w:val="000000" w:themeColor="text1"/>
          <w:sz w:val="28"/>
          <w:szCs w:val="28"/>
        </w:rPr>
        <w:t>Movilidad.</w:t>
      </w:r>
    </w:p>
    <w:p w:rsidR="001223AB" w:rsidRDefault="001223AB" w:rsidP="00A1366E">
      <w:pPr>
        <w:ind w:left="709" w:hanging="1"/>
        <w:jc w:val="both"/>
        <w:rPr>
          <w:rFonts w:ascii="Arial" w:hAnsi="Arial" w:cs="Arial"/>
          <w:b/>
          <w:color w:val="000000" w:themeColor="text1"/>
          <w:sz w:val="28"/>
          <w:szCs w:val="28"/>
        </w:rPr>
      </w:pPr>
    </w:p>
    <w:p w:rsidR="001223AB" w:rsidRDefault="001223AB" w:rsidP="00A1366E">
      <w:pPr>
        <w:ind w:left="709" w:hanging="1"/>
        <w:jc w:val="both"/>
        <w:rPr>
          <w:rFonts w:ascii="Arial" w:hAnsi="Arial" w:cs="Arial"/>
          <w:b/>
          <w:color w:val="000000" w:themeColor="text1"/>
          <w:sz w:val="28"/>
          <w:szCs w:val="28"/>
        </w:rPr>
      </w:pPr>
      <w:r>
        <w:rPr>
          <w:rFonts w:ascii="Arial" w:hAnsi="Arial" w:cs="Arial"/>
          <w:b/>
          <w:color w:val="000000" w:themeColor="text1"/>
          <w:sz w:val="28"/>
          <w:szCs w:val="28"/>
        </w:rPr>
        <w:t xml:space="preserve">G) </w:t>
      </w:r>
      <w:r w:rsidRPr="006C1A31">
        <w:rPr>
          <w:rFonts w:ascii="Arial" w:hAnsi="Arial" w:cs="Arial"/>
          <w:color w:val="000000" w:themeColor="text1"/>
          <w:sz w:val="28"/>
          <w:szCs w:val="28"/>
        </w:rPr>
        <w:t xml:space="preserve">Informe trimestral de </w:t>
      </w:r>
      <w:r>
        <w:rPr>
          <w:rFonts w:ascii="Arial" w:hAnsi="Arial" w:cs="Arial"/>
          <w:color w:val="000000" w:themeColor="text1"/>
          <w:sz w:val="28"/>
          <w:szCs w:val="28"/>
        </w:rPr>
        <w:t>actividades de los meses de jul</w:t>
      </w:r>
      <w:r w:rsidRPr="00AA0029">
        <w:rPr>
          <w:rFonts w:ascii="Arial" w:hAnsi="Arial" w:cs="Arial"/>
          <w:color w:val="000000" w:themeColor="text1"/>
          <w:sz w:val="28"/>
          <w:szCs w:val="28"/>
        </w:rPr>
        <w:t>io-</w:t>
      </w:r>
      <w:r>
        <w:rPr>
          <w:rFonts w:ascii="Arial" w:hAnsi="Arial" w:cs="Arial"/>
          <w:color w:val="000000" w:themeColor="text1"/>
          <w:sz w:val="28"/>
          <w:szCs w:val="28"/>
        </w:rPr>
        <w:t>septiembre 2017</w:t>
      </w:r>
      <w:r w:rsidR="00943351">
        <w:rPr>
          <w:rFonts w:ascii="Arial" w:hAnsi="Arial" w:cs="Arial"/>
          <w:color w:val="000000" w:themeColor="text1"/>
          <w:sz w:val="28"/>
          <w:szCs w:val="28"/>
        </w:rPr>
        <w:t>, así como informe anual del periodo 01 de octubre al 31  de diciembre del 2016 y del 01 de enero al 30 de septiembre del 2017,</w:t>
      </w:r>
      <w:r>
        <w:rPr>
          <w:rFonts w:ascii="Arial" w:hAnsi="Arial" w:cs="Arial"/>
          <w:color w:val="000000" w:themeColor="text1"/>
          <w:sz w:val="28"/>
          <w:szCs w:val="28"/>
        </w:rPr>
        <w:t xml:space="preserve"> presentado por </w:t>
      </w:r>
      <w:r w:rsidRPr="00AA0029">
        <w:rPr>
          <w:rFonts w:ascii="Arial" w:hAnsi="Arial" w:cs="Arial"/>
          <w:color w:val="000000" w:themeColor="text1"/>
          <w:sz w:val="28"/>
          <w:szCs w:val="28"/>
        </w:rPr>
        <w:t>l</w:t>
      </w:r>
      <w:r>
        <w:rPr>
          <w:rFonts w:ascii="Arial" w:hAnsi="Arial" w:cs="Arial"/>
          <w:color w:val="000000" w:themeColor="text1"/>
          <w:sz w:val="28"/>
          <w:szCs w:val="28"/>
        </w:rPr>
        <w:t>a</w:t>
      </w:r>
      <w:r w:rsidR="00AB15BC">
        <w:rPr>
          <w:rFonts w:ascii="Arial" w:hAnsi="Arial" w:cs="Arial"/>
          <w:color w:val="000000" w:themeColor="text1"/>
          <w:sz w:val="28"/>
          <w:szCs w:val="28"/>
        </w:rPr>
        <w:t xml:space="preserve"> </w:t>
      </w:r>
      <w:r w:rsidRPr="00AA0029">
        <w:rPr>
          <w:rFonts w:ascii="Arial" w:hAnsi="Arial" w:cs="Arial"/>
          <w:b/>
          <w:color w:val="000000" w:themeColor="text1"/>
          <w:sz w:val="28"/>
          <w:szCs w:val="28"/>
        </w:rPr>
        <w:t>Regidora</w:t>
      </w:r>
      <w:r>
        <w:rPr>
          <w:rFonts w:ascii="Arial" w:hAnsi="Arial" w:cs="Arial"/>
          <w:b/>
          <w:color w:val="000000" w:themeColor="text1"/>
          <w:sz w:val="28"/>
          <w:szCs w:val="28"/>
        </w:rPr>
        <w:t xml:space="preserve"> María de Jesús Cortés Durán, </w:t>
      </w:r>
      <w:r w:rsidRPr="00410BC1">
        <w:rPr>
          <w:rFonts w:ascii="Arial" w:hAnsi="Arial" w:cs="Arial"/>
          <w:color w:val="000000" w:themeColor="text1"/>
          <w:sz w:val="28"/>
          <w:szCs w:val="28"/>
        </w:rPr>
        <w:t>relativo a la Comisión Edilicia de</w:t>
      </w:r>
      <w:r>
        <w:rPr>
          <w:rFonts w:ascii="Arial" w:hAnsi="Arial" w:cs="Arial"/>
          <w:b/>
          <w:color w:val="000000" w:themeColor="text1"/>
          <w:sz w:val="28"/>
          <w:szCs w:val="28"/>
        </w:rPr>
        <w:t xml:space="preserve"> Calles y Calzadas; </w:t>
      </w:r>
      <w:r w:rsidRPr="00410BC1">
        <w:rPr>
          <w:rFonts w:ascii="Arial" w:hAnsi="Arial" w:cs="Arial"/>
          <w:color w:val="000000" w:themeColor="text1"/>
          <w:sz w:val="28"/>
          <w:szCs w:val="28"/>
        </w:rPr>
        <w:t>así como a las Comisiones Edilicias de</w:t>
      </w:r>
      <w:r>
        <w:rPr>
          <w:rFonts w:ascii="Arial" w:hAnsi="Arial" w:cs="Arial"/>
          <w:b/>
          <w:color w:val="000000" w:themeColor="text1"/>
          <w:sz w:val="28"/>
          <w:szCs w:val="28"/>
        </w:rPr>
        <w:t xml:space="preserve"> Salubridad e Higiene y Taurina.</w:t>
      </w:r>
    </w:p>
    <w:p w:rsidR="0061782D" w:rsidRDefault="0061782D" w:rsidP="00A1366E">
      <w:pPr>
        <w:ind w:left="709" w:hanging="1"/>
        <w:jc w:val="both"/>
        <w:rPr>
          <w:rFonts w:ascii="Arial" w:hAnsi="Arial" w:cs="Arial"/>
          <w:b/>
          <w:color w:val="000000" w:themeColor="text1"/>
          <w:sz w:val="28"/>
          <w:szCs w:val="28"/>
        </w:rPr>
      </w:pPr>
    </w:p>
    <w:p w:rsidR="0061782D" w:rsidRDefault="0061782D" w:rsidP="00A1366E">
      <w:pPr>
        <w:ind w:left="709" w:hanging="1"/>
        <w:jc w:val="both"/>
        <w:rPr>
          <w:rFonts w:ascii="Arial" w:hAnsi="Arial" w:cs="Arial"/>
          <w:b/>
          <w:color w:val="000000" w:themeColor="text1"/>
          <w:sz w:val="28"/>
          <w:szCs w:val="28"/>
        </w:rPr>
      </w:pPr>
      <w:r>
        <w:rPr>
          <w:rFonts w:ascii="Arial" w:hAnsi="Arial" w:cs="Arial"/>
          <w:b/>
          <w:color w:val="000000" w:themeColor="text1"/>
          <w:sz w:val="28"/>
          <w:szCs w:val="28"/>
        </w:rPr>
        <w:t xml:space="preserve">H) </w:t>
      </w:r>
      <w:r w:rsidRPr="006C1A31">
        <w:rPr>
          <w:rFonts w:ascii="Arial" w:hAnsi="Arial" w:cs="Arial"/>
          <w:color w:val="000000" w:themeColor="text1"/>
          <w:sz w:val="28"/>
          <w:szCs w:val="28"/>
        </w:rPr>
        <w:t xml:space="preserve">Informe trimestral de </w:t>
      </w:r>
      <w:r>
        <w:rPr>
          <w:rFonts w:ascii="Arial" w:hAnsi="Arial" w:cs="Arial"/>
          <w:color w:val="000000" w:themeColor="text1"/>
          <w:sz w:val="28"/>
          <w:szCs w:val="28"/>
        </w:rPr>
        <w:t>actividades de los meses de jul</w:t>
      </w:r>
      <w:r w:rsidRPr="00AA0029">
        <w:rPr>
          <w:rFonts w:ascii="Arial" w:hAnsi="Arial" w:cs="Arial"/>
          <w:color w:val="000000" w:themeColor="text1"/>
          <w:sz w:val="28"/>
          <w:szCs w:val="28"/>
        </w:rPr>
        <w:t>io-</w:t>
      </w:r>
      <w:r>
        <w:rPr>
          <w:rFonts w:ascii="Arial" w:hAnsi="Arial" w:cs="Arial"/>
          <w:color w:val="000000" w:themeColor="text1"/>
          <w:sz w:val="28"/>
          <w:szCs w:val="28"/>
        </w:rPr>
        <w:t xml:space="preserve">septiembre 2017, presentado por </w:t>
      </w:r>
      <w:r w:rsidRPr="00AA0029">
        <w:rPr>
          <w:rFonts w:ascii="Arial" w:hAnsi="Arial" w:cs="Arial"/>
          <w:color w:val="000000" w:themeColor="text1"/>
          <w:sz w:val="28"/>
          <w:szCs w:val="28"/>
        </w:rPr>
        <w:t>l</w:t>
      </w:r>
      <w:r>
        <w:rPr>
          <w:rFonts w:ascii="Arial" w:hAnsi="Arial" w:cs="Arial"/>
          <w:color w:val="000000" w:themeColor="text1"/>
          <w:sz w:val="28"/>
          <w:szCs w:val="28"/>
        </w:rPr>
        <w:t>a</w:t>
      </w:r>
      <w:r w:rsidRPr="00AA0029">
        <w:rPr>
          <w:rFonts w:ascii="Arial" w:hAnsi="Arial" w:cs="Arial"/>
          <w:b/>
          <w:color w:val="000000" w:themeColor="text1"/>
          <w:sz w:val="28"/>
          <w:szCs w:val="28"/>
        </w:rPr>
        <w:t>Regidora</w:t>
      </w:r>
      <w:r>
        <w:rPr>
          <w:rFonts w:ascii="Arial" w:hAnsi="Arial" w:cs="Arial"/>
          <w:b/>
          <w:color w:val="000000" w:themeColor="text1"/>
          <w:sz w:val="28"/>
          <w:szCs w:val="28"/>
        </w:rPr>
        <w:t xml:space="preserve"> Rosa Pérez Leal, </w:t>
      </w:r>
      <w:r w:rsidRPr="0061782D">
        <w:rPr>
          <w:rFonts w:ascii="Arial" w:hAnsi="Arial" w:cs="Arial"/>
          <w:color w:val="000000" w:themeColor="text1"/>
          <w:sz w:val="28"/>
          <w:szCs w:val="28"/>
        </w:rPr>
        <w:t xml:space="preserve">relativo a la Comisión Edilicia de </w:t>
      </w:r>
      <w:r w:rsidRPr="00410BC1">
        <w:rPr>
          <w:rFonts w:ascii="Arial" w:hAnsi="Arial" w:cs="Arial"/>
          <w:b/>
          <w:color w:val="000000" w:themeColor="text1"/>
          <w:sz w:val="28"/>
          <w:szCs w:val="28"/>
        </w:rPr>
        <w:t>Fomento Artesanal.</w:t>
      </w:r>
    </w:p>
    <w:p w:rsidR="00774973" w:rsidRDefault="00774973" w:rsidP="00A1366E">
      <w:pPr>
        <w:ind w:left="709" w:hanging="1"/>
        <w:jc w:val="both"/>
        <w:rPr>
          <w:rFonts w:ascii="Arial" w:hAnsi="Arial" w:cs="Arial"/>
          <w:b/>
          <w:color w:val="000000" w:themeColor="text1"/>
          <w:sz w:val="28"/>
          <w:szCs w:val="28"/>
        </w:rPr>
      </w:pPr>
    </w:p>
    <w:p w:rsidR="00774973" w:rsidRDefault="00774973" w:rsidP="00774973">
      <w:pPr>
        <w:ind w:left="709" w:hanging="1"/>
        <w:jc w:val="both"/>
        <w:rPr>
          <w:rFonts w:ascii="Arial" w:hAnsi="Arial" w:cs="Arial"/>
          <w:b/>
          <w:color w:val="000000" w:themeColor="text1"/>
          <w:sz w:val="28"/>
          <w:szCs w:val="28"/>
        </w:rPr>
      </w:pPr>
      <w:r>
        <w:rPr>
          <w:rFonts w:ascii="Arial" w:hAnsi="Arial" w:cs="Arial"/>
          <w:b/>
          <w:color w:val="000000" w:themeColor="text1"/>
          <w:sz w:val="28"/>
          <w:szCs w:val="28"/>
        </w:rPr>
        <w:t xml:space="preserve">I) </w:t>
      </w:r>
      <w:r w:rsidRPr="006C1A31">
        <w:rPr>
          <w:rFonts w:ascii="Arial" w:hAnsi="Arial" w:cs="Arial"/>
          <w:color w:val="000000" w:themeColor="text1"/>
          <w:sz w:val="28"/>
          <w:szCs w:val="28"/>
        </w:rPr>
        <w:t xml:space="preserve">Informe trimestral de </w:t>
      </w:r>
      <w:r>
        <w:rPr>
          <w:rFonts w:ascii="Arial" w:hAnsi="Arial" w:cs="Arial"/>
          <w:color w:val="000000" w:themeColor="text1"/>
          <w:sz w:val="28"/>
          <w:szCs w:val="28"/>
        </w:rPr>
        <w:t>actividades de los meses de jul</w:t>
      </w:r>
      <w:r w:rsidRPr="00AA0029">
        <w:rPr>
          <w:rFonts w:ascii="Arial" w:hAnsi="Arial" w:cs="Arial"/>
          <w:color w:val="000000" w:themeColor="text1"/>
          <w:sz w:val="28"/>
          <w:szCs w:val="28"/>
        </w:rPr>
        <w:t>io-</w:t>
      </w:r>
      <w:r>
        <w:rPr>
          <w:rFonts w:ascii="Arial" w:hAnsi="Arial" w:cs="Arial"/>
          <w:color w:val="000000" w:themeColor="text1"/>
          <w:sz w:val="28"/>
          <w:szCs w:val="28"/>
        </w:rPr>
        <w:t xml:space="preserve">septiembre 2017, presentado por </w:t>
      </w:r>
      <w:r w:rsidR="00E165C6">
        <w:rPr>
          <w:rFonts w:ascii="Arial" w:hAnsi="Arial" w:cs="Arial"/>
          <w:color w:val="000000" w:themeColor="text1"/>
          <w:sz w:val="28"/>
          <w:szCs w:val="28"/>
        </w:rPr>
        <w:t>e</w:t>
      </w:r>
      <w:r w:rsidRPr="00AA0029">
        <w:rPr>
          <w:rFonts w:ascii="Arial" w:hAnsi="Arial" w:cs="Arial"/>
          <w:color w:val="000000" w:themeColor="text1"/>
          <w:sz w:val="28"/>
          <w:szCs w:val="28"/>
        </w:rPr>
        <w:t xml:space="preserve">l </w:t>
      </w:r>
      <w:r w:rsidR="00E165C6">
        <w:rPr>
          <w:rFonts w:ascii="Arial" w:hAnsi="Arial" w:cs="Arial"/>
          <w:b/>
          <w:color w:val="000000" w:themeColor="text1"/>
          <w:sz w:val="28"/>
          <w:szCs w:val="28"/>
        </w:rPr>
        <w:t>Regidor Marco Fuentes Ontiveros</w:t>
      </w:r>
      <w:r>
        <w:rPr>
          <w:rFonts w:ascii="Arial" w:hAnsi="Arial" w:cs="Arial"/>
          <w:b/>
          <w:color w:val="000000" w:themeColor="text1"/>
          <w:sz w:val="28"/>
          <w:szCs w:val="28"/>
        </w:rPr>
        <w:t xml:space="preserve">, </w:t>
      </w:r>
      <w:r w:rsidRPr="0061782D">
        <w:rPr>
          <w:rFonts w:ascii="Arial" w:hAnsi="Arial" w:cs="Arial"/>
          <w:color w:val="000000" w:themeColor="text1"/>
          <w:sz w:val="28"/>
          <w:szCs w:val="28"/>
        </w:rPr>
        <w:t xml:space="preserve">relativo a la Comisión Edilicia de </w:t>
      </w:r>
      <w:r w:rsidR="00E165C6">
        <w:rPr>
          <w:rFonts w:ascii="Arial" w:hAnsi="Arial" w:cs="Arial"/>
          <w:b/>
          <w:color w:val="000000" w:themeColor="text1"/>
          <w:sz w:val="28"/>
          <w:szCs w:val="28"/>
        </w:rPr>
        <w:t>Deporte y Atención a la Juventud</w:t>
      </w:r>
      <w:r w:rsidRPr="00410BC1">
        <w:rPr>
          <w:rFonts w:ascii="Arial" w:hAnsi="Arial" w:cs="Arial"/>
          <w:b/>
          <w:color w:val="000000" w:themeColor="text1"/>
          <w:sz w:val="28"/>
          <w:szCs w:val="28"/>
        </w:rPr>
        <w:t>.</w:t>
      </w:r>
    </w:p>
    <w:p w:rsidR="007D142C" w:rsidRPr="00410BC1" w:rsidRDefault="007D142C" w:rsidP="00774973">
      <w:pPr>
        <w:ind w:left="709" w:hanging="1"/>
        <w:jc w:val="both"/>
        <w:rPr>
          <w:rFonts w:ascii="Arial" w:hAnsi="Arial" w:cs="Arial"/>
          <w:b/>
          <w:color w:val="000000" w:themeColor="text1"/>
          <w:sz w:val="28"/>
          <w:szCs w:val="28"/>
        </w:rPr>
      </w:pPr>
    </w:p>
    <w:p w:rsidR="00AB15BC" w:rsidRDefault="00AB15BC" w:rsidP="00A1366E">
      <w:pPr>
        <w:ind w:left="709" w:hanging="1"/>
        <w:jc w:val="both"/>
        <w:rPr>
          <w:rFonts w:ascii="Arial" w:hAnsi="Arial" w:cs="Arial"/>
          <w:b/>
          <w:color w:val="000000" w:themeColor="text1"/>
          <w:sz w:val="28"/>
          <w:szCs w:val="28"/>
        </w:rPr>
      </w:pPr>
    </w:p>
    <w:p w:rsidR="00AB15BC" w:rsidRDefault="00AB15BC" w:rsidP="00A1366E">
      <w:pPr>
        <w:ind w:left="709" w:hanging="1"/>
        <w:jc w:val="both"/>
        <w:rPr>
          <w:rFonts w:ascii="Arial" w:hAnsi="Arial" w:cs="Arial"/>
          <w:b/>
          <w:color w:val="000000" w:themeColor="text1"/>
          <w:sz w:val="28"/>
          <w:szCs w:val="28"/>
        </w:rPr>
      </w:pPr>
    </w:p>
    <w:p w:rsidR="00AB15BC" w:rsidRDefault="00AB15BC" w:rsidP="00A1366E">
      <w:pPr>
        <w:ind w:left="709" w:hanging="1"/>
        <w:jc w:val="both"/>
        <w:rPr>
          <w:rFonts w:ascii="Arial" w:hAnsi="Arial" w:cs="Arial"/>
          <w:b/>
          <w:color w:val="000000" w:themeColor="text1"/>
          <w:sz w:val="28"/>
          <w:szCs w:val="28"/>
        </w:rPr>
      </w:pPr>
    </w:p>
    <w:p w:rsidR="00774973" w:rsidRPr="00410BC1" w:rsidRDefault="007D142C" w:rsidP="00A1366E">
      <w:pPr>
        <w:ind w:left="709" w:hanging="1"/>
        <w:jc w:val="both"/>
        <w:rPr>
          <w:rFonts w:ascii="Arial" w:hAnsi="Arial" w:cs="Arial"/>
          <w:b/>
          <w:color w:val="000000" w:themeColor="text1"/>
          <w:sz w:val="28"/>
          <w:szCs w:val="28"/>
        </w:rPr>
      </w:pPr>
      <w:r>
        <w:rPr>
          <w:rFonts w:ascii="Arial" w:hAnsi="Arial" w:cs="Arial"/>
          <w:b/>
          <w:color w:val="000000" w:themeColor="text1"/>
          <w:sz w:val="28"/>
          <w:szCs w:val="28"/>
        </w:rPr>
        <w:t xml:space="preserve">J) </w:t>
      </w:r>
      <w:r w:rsidRPr="006C1A31">
        <w:rPr>
          <w:rFonts w:ascii="Arial" w:hAnsi="Arial" w:cs="Arial"/>
          <w:color w:val="000000" w:themeColor="text1"/>
          <w:sz w:val="28"/>
          <w:szCs w:val="28"/>
        </w:rPr>
        <w:t xml:space="preserve">Informe trimestral de </w:t>
      </w:r>
      <w:r>
        <w:rPr>
          <w:rFonts w:ascii="Arial" w:hAnsi="Arial" w:cs="Arial"/>
          <w:color w:val="000000" w:themeColor="text1"/>
          <w:sz w:val="28"/>
          <w:szCs w:val="28"/>
        </w:rPr>
        <w:t>actividades de los meses de junio, Julio y Agosto2017, presentado por e</w:t>
      </w:r>
      <w:r w:rsidRPr="00AA0029">
        <w:rPr>
          <w:rFonts w:ascii="Arial" w:hAnsi="Arial" w:cs="Arial"/>
          <w:color w:val="000000" w:themeColor="text1"/>
          <w:sz w:val="28"/>
          <w:szCs w:val="28"/>
        </w:rPr>
        <w:t xml:space="preserve">l </w:t>
      </w:r>
      <w:r>
        <w:rPr>
          <w:rFonts w:ascii="Arial" w:hAnsi="Arial" w:cs="Arial"/>
          <w:b/>
          <w:color w:val="000000" w:themeColor="text1"/>
          <w:sz w:val="28"/>
          <w:szCs w:val="28"/>
        </w:rPr>
        <w:t xml:space="preserve">Regidor Alfredo Fierros González, </w:t>
      </w:r>
      <w:r w:rsidRPr="0061782D">
        <w:rPr>
          <w:rFonts w:ascii="Arial" w:hAnsi="Arial" w:cs="Arial"/>
          <w:color w:val="000000" w:themeColor="text1"/>
          <w:sz w:val="28"/>
          <w:szCs w:val="28"/>
        </w:rPr>
        <w:t xml:space="preserve">relativo a la Comisión Edilicia de </w:t>
      </w:r>
      <w:r>
        <w:rPr>
          <w:rFonts w:ascii="Arial" w:hAnsi="Arial" w:cs="Arial"/>
          <w:b/>
          <w:color w:val="000000" w:themeColor="text1"/>
          <w:sz w:val="28"/>
          <w:szCs w:val="28"/>
        </w:rPr>
        <w:t>De</w:t>
      </w:r>
      <w:r w:rsidR="00120D9D">
        <w:rPr>
          <w:rFonts w:ascii="Arial" w:hAnsi="Arial" w:cs="Arial"/>
          <w:b/>
          <w:color w:val="000000" w:themeColor="text1"/>
          <w:sz w:val="28"/>
          <w:szCs w:val="28"/>
        </w:rPr>
        <w:t>rechos Humanos y Migrantes.</w:t>
      </w:r>
    </w:p>
    <w:p w:rsidR="00943351" w:rsidRDefault="00943351" w:rsidP="00A1366E">
      <w:pPr>
        <w:ind w:left="709" w:hanging="1"/>
        <w:jc w:val="both"/>
        <w:rPr>
          <w:rFonts w:ascii="Arial" w:hAnsi="Arial" w:cs="Arial"/>
          <w:b/>
          <w:color w:val="000000" w:themeColor="text1"/>
          <w:sz w:val="28"/>
          <w:szCs w:val="28"/>
        </w:rPr>
      </w:pPr>
    </w:p>
    <w:p w:rsidR="00AB15BC" w:rsidRDefault="00AB15BC" w:rsidP="0067390C">
      <w:pPr>
        <w:ind w:left="-1191" w:right="-799"/>
        <w:jc w:val="center"/>
        <w:rPr>
          <w:rFonts w:ascii="Arial" w:hAnsi="Arial" w:cs="Arial"/>
          <w:bCs/>
          <w:color w:val="000000" w:themeColor="text1"/>
          <w:sz w:val="28"/>
          <w:szCs w:val="28"/>
          <w:lang w:val="it-IT"/>
        </w:rPr>
      </w:pPr>
    </w:p>
    <w:p w:rsidR="00AB15BC" w:rsidRDefault="00AB15BC" w:rsidP="0067390C">
      <w:pPr>
        <w:ind w:left="-1191" w:right="-799"/>
        <w:jc w:val="center"/>
        <w:rPr>
          <w:rFonts w:ascii="Arial" w:hAnsi="Arial" w:cs="Arial"/>
          <w:bCs/>
          <w:color w:val="000000" w:themeColor="text1"/>
          <w:sz w:val="28"/>
          <w:szCs w:val="28"/>
          <w:lang w:val="it-IT"/>
        </w:rPr>
      </w:pPr>
    </w:p>
    <w:p w:rsidR="0067390C" w:rsidRPr="00C2744C" w:rsidRDefault="0067390C" w:rsidP="0067390C">
      <w:pPr>
        <w:ind w:left="-1191" w:right="-799"/>
        <w:jc w:val="center"/>
        <w:rPr>
          <w:rFonts w:ascii="Arial" w:hAnsi="Arial" w:cs="Arial"/>
          <w:bCs/>
          <w:color w:val="000000" w:themeColor="text1"/>
          <w:sz w:val="28"/>
          <w:szCs w:val="28"/>
          <w:lang w:val="it-IT"/>
        </w:rPr>
      </w:pPr>
      <w:r w:rsidRPr="00C2744C">
        <w:rPr>
          <w:rFonts w:ascii="Arial" w:hAnsi="Arial" w:cs="Arial"/>
          <w:bCs/>
          <w:color w:val="000000" w:themeColor="text1"/>
          <w:sz w:val="28"/>
          <w:szCs w:val="28"/>
          <w:lang w:val="it-IT"/>
        </w:rPr>
        <w:t>A T E N T A M E N T E</w:t>
      </w:r>
    </w:p>
    <w:p w:rsidR="0067390C" w:rsidRPr="00B46735" w:rsidRDefault="0067390C" w:rsidP="0067390C">
      <w:pPr>
        <w:ind w:left="-1191" w:right="-799"/>
        <w:jc w:val="center"/>
        <w:rPr>
          <w:rFonts w:ascii="Arial" w:hAnsi="Arial" w:cs="Arial"/>
          <w:bCs/>
          <w:sz w:val="28"/>
          <w:szCs w:val="28"/>
          <w:lang w:val="es-MX"/>
        </w:rPr>
      </w:pPr>
      <w:r w:rsidRPr="00C2744C">
        <w:rPr>
          <w:rFonts w:ascii="Arial" w:hAnsi="Arial" w:cs="Arial"/>
          <w:bCs/>
          <w:color w:val="000000" w:themeColor="text1"/>
          <w:sz w:val="28"/>
          <w:szCs w:val="28"/>
          <w:lang w:val="es-MX"/>
        </w:rPr>
        <w:t xml:space="preserve">San Pedro Tlaquepaque, Jalisco. </w:t>
      </w:r>
      <w:r w:rsidRPr="00B46735">
        <w:rPr>
          <w:rFonts w:ascii="Arial" w:hAnsi="Arial" w:cs="Arial"/>
          <w:bCs/>
          <w:sz w:val="28"/>
          <w:szCs w:val="28"/>
          <w:lang w:val="es-MX"/>
        </w:rPr>
        <w:t xml:space="preserve">A </w:t>
      </w:r>
      <w:r w:rsidR="00C70DE5">
        <w:rPr>
          <w:rFonts w:ascii="Arial" w:hAnsi="Arial" w:cs="Arial"/>
          <w:bCs/>
          <w:sz w:val="28"/>
          <w:szCs w:val="28"/>
          <w:lang w:val="es-MX"/>
        </w:rPr>
        <w:t>25</w:t>
      </w:r>
      <w:r w:rsidR="00BB043C" w:rsidRPr="00B46735">
        <w:rPr>
          <w:rFonts w:ascii="Arial" w:hAnsi="Arial" w:cs="Arial"/>
          <w:bCs/>
          <w:sz w:val="28"/>
          <w:szCs w:val="28"/>
          <w:lang w:val="es-MX"/>
        </w:rPr>
        <w:t xml:space="preserve"> de Octu</w:t>
      </w:r>
      <w:r w:rsidRPr="00B46735">
        <w:rPr>
          <w:rFonts w:ascii="Arial" w:hAnsi="Arial" w:cs="Arial"/>
          <w:bCs/>
          <w:sz w:val="28"/>
          <w:szCs w:val="28"/>
          <w:lang w:val="es-MX"/>
        </w:rPr>
        <w:t>bre del año 2017.</w:t>
      </w:r>
    </w:p>
    <w:p w:rsidR="0067390C" w:rsidRDefault="0067390C" w:rsidP="0067390C">
      <w:pPr>
        <w:jc w:val="both"/>
        <w:rPr>
          <w:rFonts w:ascii="Arial" w:hAnsi="Arial" w:cs="Arial"/>
          <w:b/>
          <w:sz w:val="28"/>
          <w:szCs w:val="28"/>
          <w:lang w:val="es-MX"/>
        </w:rPr>
      </w:pPr>
    </w:p>
    <w:p w:rsidR="00AB15BC" w:rsidRDefault="00AB15BC" w:rsidP="0067390C">
      <w:pPr>
        <w:jc w:val="both"/>
        <w:rPr>
          <w:rFonts w:ascii="Arial" w:hAnsi="Arial" w:cs="Arial"/>
          <w:b/>
          <w:sz w:val="28"/>
          <w:szCs w:val="28"/>
          <w:lang w:val="es-MX"/>
        </w:rPr>
      </w:pPr>
    </w:p>
    <w:p w:rsidR="00AB15BC" w:rsidRPr="00B46735" w:rsidRDefault="00AB15BC" w:rsidP="0067390C">
      <w:pPr>
        <w:jc w:val="both"/>
        <w:rPr>
          <w:rFonts w:ascii="Arial" w:hAnsi="Arial" w:cs="Arial"/>
          <w:b/>
          <w:sz w:val="28"/>
          <w:szCs w:val="28"/>
          <w:lang w:val="es-MX"/>
        </w:rPr>
      </w:pPr>
    </w:p>
    <w:p w:rsidR="0067390C" w:rsidRDefault="0067390C" w:rsidP="0067390C">
      <w:pPr>
        <w:jc w:val="both"/>
        <w:rPr>
          <w:rFonts w:ascii="Arial" w:hAnsi="Arial" w:cs="Arial"/>
          <w:b/>
          <w:color w:val="000000" w:themeColor="text1"/>
          <w:sz w:val="28"/>
          <w:szCs w:val="28"/>
          <w:lang w:val="pt-BR"/>
        </w:rPr>
      </w:pPr>
    </w:p>
    <w:p w:rsidR="0067390C" w:rsidRPr="00C2744C" w:rsidRDefault="0067390C" w:rsidP="0067390C">
      <w:pPr>
        <w:jc w:val="both"/>
        <w:rPr>
          <w:rFonts w:ascii="Arial" w:hAnsi="Arial" w:cs="Arial"/>
          <w:b/>
          <w:color w:val="000000" w:themeColor="text1"/>
          <w:sz w:val="28"/>
          <w:szCs w:val="28"/>
          <w:lang w:val="pt-BR"/>
        </w:rPr>
      </w:pPr>
    </w:p>
    <w:p w:rsidR="0067390C" w:rsidRPr="00C2744C" w:rsidRDefault="0067390C" w:rsidP="0067390C">
      <w:pPr>
        <w:jc w:val="both"/>
        <w:rPr>
          <w:rFonts w:ascii="Arial" w:hAnsi="Arial" w:cs="Arial"/>
          <w:b/>
          <w:color w:val="000000" w:themeColor="text1"/>
          <w:sz w:val="28"/>
          <w:szCs w:val="28"/>
          <w:lang w:val="pt-BR"/>
        </w:rPr>
      </w:pPr>
      <w:r w:rsidRPr="00C2744C">
        <w:rPr>
          <w:rFonts w:ascii="Arial" w:hAnsi="Arial" w:cs="Arial"/>
          <w:b/>
          <w:color w:val="000000" w:themeColor="text1"/>
          <w:sz w:val="28"/>
          <w:szCs w:val="28"/>
          <w:lang w:val="pt-BR"/>
        </w:rPr>
        <w:t xml:space="preserve">                    C. MARÍA ELENA LIMÓN GARCÍA</w:t>
      </w:r>
    </w:p>
    <w:p w:rsidR="0067390C" w:rsidRDefault="0067390C" w:rsidP="0067390C">
      <w:pPr>
        <w:ind w:left="-1134" w:right="-799"/>
        <w:jc w:val="center"/>
        <w:rPr>
          <w:rFonts w:ascii="Arial" w:hAnsi="Arial" w:cs="Arial"/>
          <w:b/>
          <w:color w:val="000000" w:themeColor="text1"/>
          <w:sz w:val="28"/>
          <w:szCs w:val="28"/>
          <w:lang w:val="pt-BR"/>
        </w:rPr>
      </w:pPr>
      <w:r w:rsidRPr="00C2744C">
        <w:rPr>
          <w:rFonts w:ascii="Arial" w:hAnsi="Arial" w:cs="Arial"/>
          <w:b/>
          <w:color w:val="000000" w:themeColor="text1"/>
          <w:sz w:val="28"/>
          <w:szCs w:val="28"/>
          <w:lang w:val="pt-BR"/>
        </w:rPr>
        <w:t>PRESIDENTA MUNICIPAL</w:t>
      </w:r>
    </w:p>
    <w:p w:rsidR="00DD3211" w:rsidRDefault="00DD3211" w:rsidP="0067390C">
      <w:pPr>
        <w:ind w:left="-1134" w:right="-799"/>
        <w:jc w:val="center"/>
        <w:rPr>
          <w:rFonts w:ascii="Arial" w:hAnsi="Arial" w:cs="Arial"/>
          <w:b/>
          <w:color w:val="000000" w:themeColor="text1"/>
          <w:sz w:val="28"/>
          <w:szCs w:val="28"/>
          <w:lang w:val="pt-BR"/>
        </w:rPr>
      </w:pPr>
    </w:p>
    <w:p w:rsidR="00DD3211" w:rsidRDefault="00DD3211" w:rsidP="0067390C">
      <w:pPr>
        <w:ind w:left="-1134" w:right="-799"/>
        <w:jc w:val="center"/>
        <w:rPr>
          <w:rFonts w:ascii="Arial" w:hAnsi="Arial" w:cs="Arial"/>
          <w:b/>
          <w:color w:val="000000" w:themeColor="text1"/>
          <w:sz w:val="28"/>
          <w:szCs w:val="28"/>
          <w:lang w:val="pt-BR"/>
        </w:rPr>
      </w:pPr>
    </w:p>
    <w:p w:rsidR="00371D44" w:rsidRDefault="00371D44" w:rsidP="0067390C">
      <w:pPr>
        <w:ind w:left="-1134" w:right="-799"/>
        <w:jc w:val="center"/>
        <w:rPr>
          <w:rFonts w:ascii="Arial" w:hAnsi="Arial" w:cs="Arial"/>
          <w:b/>
          <w:color w:val="000000" w:themeColor="text1"/>
          <w:sz w:val="28"/>
          <w:szCs w:val="28"/>
          <w:lang w:val="pt-BR"/>
        </w:rPr>
      </w:pPr>
    </w:p>
    <w:p w:rsidR="00371D44" w:rsidRDefault="00371D44" w:rsidP="0067390C">
      <w:pPr>
        <w:ind w:left="-1134" w:right="-799"/>
        <w:jc w:val="center"/>
        <w:rPr>
          <w:rFonts w:ascii="Arial" w:hAnsi="Arial" w:cs="Arial"/>
          <w:b/>
          <w:color w:val="000000" w:themeColor="text1"/>
          <w:sz w:val="28"/>
          <w:szCs w:val="28"/>
          <w:lang w:val="pt-BR"/>
        </w:rPr>
      </w:pPr>
    </w:p>
    <w:p w:rsidR="00371D44" w:rsidRDefault="00371D44" w:rsidP="0067390C">
      <w:pPr>
        <w:ind w:left="-1134" w:right="-799"/>
        <w:jc w:val="center"/>
        <w:rPr>
          <w:rFonts w:ascii="Arial" w:hAnsi="Arial" w:cs="Arial"/>
          <w:b/>
          <w:color w:val="000000" w:themeColor="text1"/>
          <w:sz w:val="28"/>
          <w:szCs w:val="28"/>
          <w:lang w:val="pt-BR"/>
        </w:rPr>
      </w:pPr>
    </w:p>
    <w:p w:rsidR="00371D44" w:rsidRDefault="00371D44" w:rsidP="0067390C">
      <w:pPr>
        <w:ind w:left="-1134" w:right="-799"/>
        <w:jc w:val="center"/>
        <w:rPr>
          <w:rFonts w:ascii="Arial" w:hAnsi="Arial" w:cs="Arial"/>
          <w:b/>
          <w:color w:val="000000" w:themeColor="text1"/>
          <w:sz w:val="28"/>
          <w:szCs w:val="28"/>
          <w:lang w:val="pt-BR"/>
        </w:rPr>
      </w:pPr>
    </w:p>
    <w:p w:rsidR="00371D44" w:rsidRDefault="00371D44" w:rsidP="0067390C">
      <w:pPr>
        <w:ind w:left="-1134" w:right="-799"/>
        <w:jc w:val="center"/>
        <w:rPr>
          <w:rFonts w:ascii="Arial" w:hAnsi="Arial" w:cs="Arial"/>
          <w:b/>
          <w:color w:val="000000" w:themeColor="text1"/>
          <w:sz w:val="28"/>
          <w:szCs w:val="28"/>
          <w:lang w:val="pt-BR"/>
        </w:rPr>
      </w:pPr>
    </w:p>
    <w:p w:rsidR="00DD3211" w:rsidRDefault="00DD3211" w:rsidP="0067390C">
      <w:pPr>
        <w:ind w:left="-1134" w:right="-799"/>
        <w:jc w:val="center"/>
        <w:rPr>
          <w:rFonts w:ascii="Arial" w:hAnsi="Arial" w:cs="Arial"/>
          <w:b/>
          <w:bCs/>
          <w:color w:val="000000" w:themeColor="text1"/>
          <w:sz w:val="28"/>
          <w:szCs w:val="28"/>
          <w:lang w:val="es-MX"/>
        </w:rPr>
      </w:pPr>
    </w:p>
    <w:p w:rsidR="00AB15BC" w:rsidRDefault="00AB15BC" w:rsidP="0067390C">
      <w:pPr>
        <w:ind w:left="-1134" w:right="-799"/>
        <w:jc w:val="center"/>
        <w:rPr>
          <w:rFonts w:ascii="Arial" w:hAnsi="Arial" w:cs="Arial"/>
          <w:b/>
          <w:bCs/>
          <w:color w:val="000000" w:themeColor="text1"/>
          <w:sz w:val="28"/>
          <w:szCs w:val="28"/>
          <w:lang w:val="es-MX"/>
        </w:rPr>
      </w:pPr>
    </w:p>
    <w:p w:rsidR="00AB15BC" w:rsidRDefault="00AB15BC" w:rsidP="0067390C">
      <w:pPr>
        <w:ind w:left="-1134" w:right="-799"/>
        <w:jc w:val="center"/>
        <w:rPr>
          <w:rFonts w:ascii="Arial" w:hAnsi="Arial" w:cs="Arial"/>
          <w:b/>
          <w:bCs/>
          <w:color w:val="000000" w:themeColor="text1"/>
          <w:sz w:val="28"/>
          <w:szCs w:val="28"/>
          <w:lang w:val="es-MX"/>
        </w:rPr>
      </w:pPr>
    </w:p>
    <w:p w:rsidR="00AB15BC" w:rsidRDefault="00AB15BC" w:rsidP="0067390C">
      <w:pPr>
        <w:ind w:left="-1134" w:right="-799"/>
        <w:jc w:val="center"/>
        <w:rPr>
          <w:rFonts w:ascii="Arial" w:hAnsi="Arial" w:cs="Arial"/>
          <w:b/>
          <w:bCs/>
          <w:color w:val="000000" w:themeColor="text1"/>
          <w:sz w:val="28"/>
          <w:szCs w:val="28"/>
          <w:lang w:val="es-MX"/>
        </w:rPr>
      </w:pPr>
    </w:p>
    <w:p w:rsidR="00AB15BC" w:rsidRDefault="00AB15BC" w:rsidP="0067390C">
      <w:pPr>
        <w:ind w:left="-1134" w:right="-799"/>
        <w:jc w:val="center"/>
        <w:rPr>
          <w:rFonts w:ascii="Arial" w:hAnsi="Arial" w:cs="Arial"/>
          <w:b/>
          <w:bCs/>
          <w:color w:val="000000" w:themeColor="text1"/>
          <w:sz w:val="28"/>
          <w:szCs w:val="28"/>
          <w:lang w:val="es-MX"/>
        </w:rPr>
      </w:pPr>
    </w:p>
    <w:p w:rsidR="00AB15BC" w:rsidRPr="00C2744C" w:rsidRDefault="00AB15BC" w:rsidP="0067390C">
      <w:pPr>
        <w:ind w:left="-1134" w:right="-799"/>
        <w:jc w:val="center"/>
        <w:rPr>
          <w:rFonts w:ascii="Arial" w:hAnsi="Arial" w:cs="Arial"/>
          <w:b/>
          <w:bCs/>
          <w:color w:val="000000" w:themeColor="text1"/>
          <w:sz w:val="28"/>
          <w:szCs w:val="28"/>
          <w:lang w:val="es-MX"/>
        </w:rPr>
      </w:pPr>
    </w:p>
    <w:p w:rsidR="0067390C" w:rsidRPr="00C2744C" w:rsidRDefault="0067390C" w:rsidP="0067390C">
      <w:pPr>
        <w:ind w:right="-799"/>
        <w:rPr>
          <w:rFonts w:ascii="Arial" w:hAnsi="Arial" w:cs="Arial"/>
          <w:bCs/>
          <w:color w:val="000000" w:themeColor="text1"/>
          <w:sz w:val="28"/>
          <w:szCs w:val="28"/>
          <w:lang w:val="pt-BR"/>
        </w:rPr>
      </w:pPr>
    </w:p>
    <w:p w:rsidR="0067390C" w:rsidRPr="0006412F" w:rsidRDefault="0067390C" w:rsidP="0067390C">
      <w:pPr>
        <w:ind w:right="-799" w:hanging="284"/>
        <w:rPr>
          <w:rFonts w:ascii="Arial" w:hAnsi="Arial" w:cs="Arial"/>
          <w:bCs/>
          <w:color w:val="000000" w:themeColor="text1"/>
          <w:sz w:val="16"/>
          <w:szCs w:val="16"/>
          <w:lang w:val="pt-BR"/>
        </w:rPr>
      </w:pPr>
      <w:r w:rsidRPr="0006412F">
        <w:rPr>
          <w:rFonts w:ascii="Arial" w:hAnsi="Arial" w:cs="Arial"/>
          <w:bCs/>
          <w:color w:val="000000" w:themeColor="text1"/>
          <w:sz w:val="16"/>
          <w:szCs w:val="16"/>
          <w:lang w:val="pt-BR"/>
        </w:rPr>
        <w:t>c.p</w:t>
      </w:r>
      <w:r w:rsidRPr="0006412F">
        <w:rPr>
          <w:rFonts w:ascii="Arial" w:hAnsi="Arial" w:cs="Arial"/>
          <w:color w:val="000000" w:themeColor="text1"/>
          <w:sz w:val="16"/>
          <w:szCs w:val="16"/>
          <w:lang w:val="es-MX"/>
        </w:rPr>
        <w:t xml:space="preserve">Coordinación </w:t>
      </w:r>
      <w:r w:rsidRPr="0006412F">
        <w:rPr>
          <w:rFonts w:ascii="Arial" w:hAnsi="Arial" w:cs="Arial"/>
          <w:color w:val="000000" w:themeColor="text1"/>
          <w:sz w:val="16"/>
          <w:szCs w:val="16"/>
          <w:lang w:val="pt-BR"/>
        </w:rPr>
        <w:t>de</w:t>
      </w:r>
      <w:r w:rsidRPr="0006412F">
        <w:rPr>
          <w:rFonts w:ascii="Arial" w:hAnsi="Arial" w:cs="Arial"/>
          <w:sz w:val="16"/>
          <w:szCs w:val="16"/>
        </w:rPr>
        <w:t xml:space="preserve"> Comunicación Social y Análisis Estratégicos</w:t>
      </w:r>
    </w:p>
    <w:p w:rsidR="0067390C" w:rsidRPr="0006412F" w:rsidRDefault="0067390C" w:rsidP="0067390C">
      <w:pPr>
        <w:ind w:left="-284" w:right="-799"/>
        <w:rPr>
          <w:rFonts w:ascii="Arial" w:hAnsi="Arial" w:cs="Arial"/>
          <w:color w:val="000000" w:themeColor="text1"/>
          <w:sz w:val="16"/>
          <w:szCs w:val="16"/>
          <w:lang w:val="pt-BR"/>
        </w:rPr>
      </w:pPr>
      <w:r w:rsidRPr="0006412F">
        <w:rPr>
          <w:rFonts w:ascii="Arial" w:hAnsi="Arial" w:cs="Arial"/>
          <w:color w:val="000000" w:themeColor="text1"/>
          <w:sz w:val="16"/>
          <w:szCs w:val="16"/>
          <w:lang w:val="pt-BR"/>
        </w:rPr>
        <w:t>c.p</w:t>
      </w:r>
      <w:r w:rsidR="00351CD7">
        <w:rPr>
          <w:rFonts w:ascii="Arial" w:hAnsi="Arial" w:cs="Arial"/>
          <w:color w:val="000000" w:themeColor="text1"/>
          <w:sz w:val="16"/>
          <w:szCs w:val="16"/>
          <w:lang w:val="pt-BR"/>
        </w:rPr>
        <w:t>Secretario Particular</w:t>
      </w:r>
    </w:p>
    <w:p w:rsidR="0067390C" w:rsidRPr="0006412F" w:rsidRDefault="00351CD7" w:rsidP="0067390C">
      <w:pPr>
        <w:ind w:left="-284" w:right="-799"/>
        <w:rPr>
          <w:rFonts w:ascii="Arial" w:hAnsi="Arial" w:cs="Arial"/>
          <w:color w:val="000000" w:themeColor="text1"/>
          <w:sz w:val="16"/>
          <w:szCs w:val="16"/>
          <w:lang w:val="pt-BR"/>
        </w:rPr>
      </w:pPr>
      <w:r>
        <w:rPr>
          <w:rFonts w:ascii="Arial" w:hAnsi="Arial" w:cs="Arial"/>
          <w:color w:val="000000" w:themeColor="text1"/>
          <w:sz w:val="16"/>
          <w:szCs w:val="16"/>
          <w:lang w:val="pt-BR"/>
        </w:rPr>
        <w:t>c.p Relaciones Públicas</w:t>
      </w:r>
    </w:p>
    <w:p w:rsidR="0067390C" w:rsidRPr="0006412F" w:rsidRDefault="0067390C" w:rsidP="0067390C">
      <w:pPr>
        <w:tabs>
          <w:tab w:val="left" w:pos="5597"/>
        </w:tabs>
        <w:ind w:left="-284" w:right="-799"/>
        <w:rPr>
          <w:rFonts w:ascii="Arial" w:hAnsi="Arial" w:cs="Arial"/>
          <w:color w:val="000000" w:themeColor="text1"/>
          <w:sz w:val="16"/>
          <w:szCs w:val="16"/>
          <w:lang w:val="pt-BR"/>
        </w:rPr>
      </w:pPr>
      <w:r w:rsidRPr="0006412F">
        <w:rPr>
          <w:rFonts w:ascii="Arial" w:hAnsi="Arial" w:cs="Arial"/>
          <w:color w:val="000000" w:themeColor="text1"/>
          <w:sz w:val="16"/>
          <w:szCs w:val="16"/>
          <w:lang w:val="pt-BR"/>
        </w:rPr>
        <w:t>c.p</w:t>
      </w:r>
      <w:r w:rsidRPr="0006412F">
        <w:rPr>
          <w:rFonts w:ascii="Arial" w:hAnsi="Arial" w:cs="Arial"/>
          <w:color w:val="000000" w:themeColor="text1"/>
          <w:sz w:val="16"/>
          <w:szCs w:val="16"/>
          <w:lang w:val="es-MX"/>
        </w:rPr>
        <w:t>Dirección</w:t>
      </w:r>
      <w:r w:rsidRPr="0006412F">
        <w:rPr>
          <w:rFonts w:ascii="Arial" w:hAnsi="Arial" w:cs="Arial"/>
          <w:color w:val="000000" w:themeColor="text1"/>
          <w:sz w:val="16"/>
          <w:szCs w:val="16"/>
          <w:lang w:val="pt-BR"/>
        </w:rPr>
        <w:t xml:space="preserve"> de Eventos y </w:t>
      </w:r>
      <w:r w:rsidRPr="0006412F">
        <w:rPr>
          <w:rFonts w:ascii="Arial" w:hAnsi="Arial" w:cs="Arial"/>
          <w:color w:val="000000" w:themeColor="text1"/>
          <w:sz w:val="16"/>
          <w:szCs w:val="16"/>
          <w:lang w:val="es-MX"/>
        </w:rPr>
        <w:t>ServiciosEspeciales</w:t>
      </w:r>
      <w:r w:rsidRPr="0006412F">
        <w:rPr>
          <w:rFonts w:ascii="Arial" w:hAnsi="Arial" w:cs="Arial"/>
          <w:color w:val="000000" w:themeColor="text1"/>
          <w:sz w:val="16"/>
          <w:szCs w:val="16"/>
          <w:lang w:val="pt-BR"/>
        </w:rPr>
        <w:tab/>
      </w:r>
    </w:p>
    <w:p w:rsidR="0067390C" w:rsidRPr="0006412F" w:rsidRDefault="0067390C" w:rsidP="0067390C">
      <w:pPr>
        <w:ind w:left="-284" w:right="-799"/>
        <w:rPr>
          <w:rFonts w:ascii="Arial" w:hAnsi="Arial" w:cs="Arial"/>
          <w:color w:val="000000" w:themeColor="text1"/>
          <w:sz w:val="16"/>
          <w:szCs w:val="16"/>
          <w:lang w:val="pt-BR"/>
        </w:rPr>
      </w:pPr>
      <w:r w:rsidRPr="0006412F">
        <w:rPr>
          <w:rFonts w:ascii="Arial" w:hAnsi="Arial" w:cs="Arial"/>
          <w:color w:val="000000" w:themeColor="text1"/>
          <w:sz w:val="16"/>
          <w:szCs w:val="16"/>
          <w:lang w:val="pt-BR"/>
        </w:rPr>
        <w:t>c.p</w:t>
      </w:r>
      <w:r w:rsidRPr="0006412F">
        <w:rPr>
          <w:rFonts w:ascii="Arial" w:hAnsi="Arial" w:cs="Arial"/>
          <w:color w:val="000000" w:themeColor="text1"/>
          <w:sz w:val="16"/>
          <w:szCs w:val="16"/>
          <w:lang w:val="es-MX"/>
        </w:rPr>
        <w:t>Coordinación</w:t>
      </w:r>
      <w:r w:rsidRPr="0006412F">
        <w:rPr>
          <w:rFonts w:ascii="Arial" w:hAnsi="Arial" w:cs="Arial"/>
          <w:color w:val="000000" w:themeColor="text1"/>
          <w:sz w:val="16"/>
          <w:szCs w:val="16"/>
          <w:lang w:val="pt-BR"/>
        </w:rPr>
        <w:t xml:space="preserve"> de Protocolo y </w:t>
      </w:r>
      <w:r>
        <w:rPr>
          <w:rFonts w:ascii="Arial" w:hAnsi="Arial" w:cs="Arial"/>
          <w:color w:val="000000" w:themeColor="text1"/>
          <w:sz w:val="16"/>
          <w:szCs w:val="16"/>
          <w:lang w:val="pt-BR"/>
        </w:rPr>
        <w:t>G</w:t>
      </w:r>
      <w:r w:rsidR="00351CD7">
        <w:rPr>
          <w:rFonts w:ascii="Arial" w:hAnsi="Arial" w:cs="Arial"/>
          <w:color w:val="000000" w:themeColor="text1"/>
          <w:sz w:val="16"/>
          <w:szCs w:val="16"/>
          <w:lang w:val="pt-BR"/>
        </w:rPr>
        <w:t>iras</w:t>
      </w:r>
    </w:p>
    <w:p w:rsidR="0067390C" w:rsidRPr="0006412F" w:rsidRDefault="0067390C" w:rsidP="0067390C">
      <w:pPr>
        <w:ind w:left="-284" w:right="-799"/>
        <w:rPr>
          <w:rFonts w:ascii="Arial" w:hAnsi="Arial" w:cs="Arial"/>
          <w:sz w:val="16"/>
          <w:szCs w:val="16"/>
          <w:lang w:val="pt-BR"/>
        </w:rPr>
      </w:pPr>
      <w:r w:rsidRPr="0006412F">
        <w:rPr>
          <w:rFonts w:ascii="Arial" w:hAnsi="Arial" w:cs="Arial"/>
          <w:color w:val="000000" w:themeColor="text1"/>
          <w:sz w:val="16"/>
          <w:szCs w:val="16"/>
          <w:lang w:val="pt-BR"/>
        </w:rPr>
        <w:t>c.p</w:t>
      </w:r>
      <w:r w:rsidRPr="0006412F">
        <w:rPr>
          <w:rFonts w:ascii="Arial" w:hAnsi="Arial" w:cs="Arial"/>
          <w:color w:val="000000" w:themeColor="text1"/>
          <w:sz w:val="16"/>
          <w:szCs w:val="16"/>
          <w:lang w:val="es-MX"/>
        </w:rPr>
        <w:t>Unidad</w:t>
      </w:r>
      <w:r w:rsidRPr="0006412F">
        <w:rPr>
          <w:rFonts w:ascii="Arial" w:hAnsi="Arial" w:cs="Arial"/>
          <w:color w:val="000000" w:themeColor="text1"/>
          <w:sz w:val="16"/>
          <w:szCs w:val="16"/>
          <w:lang w:val="pt-BR"/>
        </w:rPr>
        <w:t xml:space="preserve"> de </w:t>
      </w:r>
      <w:r w:rsidRPr="0006412F">
        <w:rPr>
          <w:rFonts w:ascii="Arial" w:hAnsi="Arial" w:cs="Arial"/>
          <w:color w:val="000000" w:themeColor="text1"/>
          <w:sz w:val="16"/>
          <w:szCs w:val="16"/>
          <w:lang w:val="es-MX"/>
        </w:rPr>
        <w:t>Transparencia</w:t>
      </w:r>
    </w:p>
    <w:p w:rsidR="00DD3211" w:rsidRDefault="00DD3211" w:rsidP="0067390C">
      <w:pPr>
        <w:jc w:val="right"/>
        <w:rPr>
          <w:rFonts w:ascii="Arial" w:hAnsi="Arial" w:cs="Arial"/>
          <w:sz w:val="16"/>
          <w:szCs w:val="16"/>
          <w:lang w:val="pt-BR"/>
        </w:rPr>
      </w:pPr>
    </w:p>
    <w:p w:rsidR="00DD3211" w:rsidRDefault="00DD3211" w:rsidP="0067390C">
      <w:pPr>
        <w:jc w:val="right"/>
        <w:rPr>
          <w:rFonts w:ascii="Arial" w:hAnsi="Arial" w:cs="Arial"/>
          <w:sz w:val="16"/>
          <w:szCs w:val="16"/>
          <w:lang w:val="pt-BR"/>
        </w:rPr>
      </w:pPr>
    </w:p>
    <w:p w:rsidR="00AB15BC" w:rsidRDefault="00AB15BC" w:rsidP="0067390C">
      <w:pPr>
        <w:jc w:val="right"/>
        <w:rPr>
          <w:rFonts w:ascii="Arial" w:hAnsi="Arial" w:cs="Arial"/>
          <w:sz w:val="16"/>
          <w:szCs w:val="16"/>
          <w:lang w:val="pt-BR"/>
        </w:rPr>
      </w:pPr>
    </w:p>
    <w:p w:rsidR="0067390C" w:rsidRPr="0006412F" w:rsidRDefault="0067390C" w:rsidP="0067390C">
      <w:pPr>
        <w:jc w:val="right"/>
        <w:rPr>
          <w:rFonts w:ascii="Arial" w:hAnsi="Arial" w:cs="Arial"/>
          <w:sz w:val="16"/>
          <w:szCs w:val="16"/>
        </w:rPr>
      </w:pPr>
      <w:r w:rsidRPr="0006412F">
        <w:rPr>
          <w:rFonts w:ascii="Arial" w:hAnsi="Arial" w:cs="Arial"/>
          <w:sz w:val="16"/>
          <w:szCs w:val="16"/>
          <w:lang w:val="pt-BR"/>
        </w:rPr>
        <w:t>JLSM/EYKTA</w:t>
      </w:r>
      <w:r>
        <w:rPr>
          <w:rFonts w:ascii="Arial" w:hAnsi="Arial" w:cs="Arial"/>
          <w:sz w:val="16"/>
          <w:szCs w:val="16"/>
          <w:lang w:val="pt-BR"/>
        </w:rPr>
        <w:t>/ale</w:t>
      </w:r>
    </w:p>
    <w:p w:rsidR="0067390C" w:rsidRDefault="0067390C" w:rsidP="0067390C"/>
    <w:p w:rsidR="0006423B" w:rsidRDefault="0006423B"/>
    <w:sectPr w:rsidR="0006423B" w:rsidSect="00714FFA">
      <w:headerReference w:type="default" r:id="rId7"/>
      <w:pgSz w:w="12240" w:h="20160" w:code="5"/>
      <w:pgMar w:top="2722" w:right="1418" w:bottom="2552" w:left="311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F2B" w:rsidRDefault="00FE5F2B" w:rsidP="00435419">
      <w:r>
        <w:separator/>
      </w:r>
    </w:p>
  </w:endnote>
  <w:endnote w:type="continuationSeparator" w:id="1">
    <w:p w:rsidR="00FE5F2B" w:rsidRDefault="00FE5F2B" w:rsidP="0043541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Malgun Gothic">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F2B" w:rsidRDefault="00FE5F2B" w:rsidP="00435419">
      <w:r>
        <w:separator/>
      </w:r>
    </w:p>
  </w:footnote>
  <w:footnote w:type="continuationSeparator" w:id="1">
    <w:p w:rsidR="00FE5F2B" w:rsidRDefault="00FE5F2B" w:rsidP="004354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3469"/>
      <w:docPartObj>
        <w:docPartGallery w:val="Page Numbers (Top of Page)"/>
        <w:docPartUnique/>
      </w:docPartObj>
    </w:sdtPr>
    <w:sdtContent>
      <w:p w:rsidR="00FE5F2B" w:rsidRDefault="00FE5F2B">
        <w:pPr>
          <w:pStyle w:val="Encabezado"/>
        </w:pPr>
        <w:fldSimple w:instr=" PAGE   \* MERGEFORMAT ">
          <w:r w:rsidR="006A03C8">
            <w:rPr>
              <w:noProof/>
            </w:rPr>
            <w:t>8</w:t>
          </w:r>
        </w:fldSimple>
      </w:p>
    </w:sdtContent>
  </w:sdt>
  <w:p w:rsidR="00FE5F2B" w:rsidRDefault="00FE5F2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54235"/>
    <w:multiLevelType w:val="hybridMultilevel"/>
    <w:tmpl w:val="BA026168"/>
    <w:lvl w:ilvl="0" w:tplc="0DE4402E">
      <w:start w:val="4"/>
      <w:numFmt w:val="bullet"/>
      <w:lvlText w:val="-"/>
      <w:lvlJc w:val="left"/>
      <w:pPr>
        <w:ind w:left="720" w:hanging="360"/>
      </w:pPr>
      <w:rPr>
        <w:rFonts w:ascii="Arial" w:eastAsia="Times New Roman"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45D6B93"/>
    <w:multiLevelType w:val="hybridMultilevel"/>
    <w:tmpl w:val="74E4D83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7390C"/>
    <w:rsid w:val="000208EC"/>
    <w:rsid w:val="0006423B"/>
    <w:rsid w:val="00066E52"/>
    <w:rsid w:val="000678E4"/>
    <w:rsid w:val="00090D30"/>
    <w:rsid w:val="00095EE3"/>
    <w:rsid w:val="000A3E6C"/>
    <w:rsid w:val="000E1830"/>
    <w:rsid w:val="00120D9D"/>
    <w:rsid w:val="001223AB"/>
    <w:rsid w:val="00160BC6"/>
    <w:rsid w:val="001A4008"/>
    <w:rsid w:val="001B0996"/>
    <w:rsid w:val="001B217B"/>
    <w:rsid w:val="001B5E32"/>
    <w:rsid w:val="00215637"/>
    <w:rsid w:val="002869EE"/>
    <w:rsid w:val="00286FE3"/>
    <w:rsid w:val="00290546"/>
    <w:rsid w:val="002D1C86"/>
    <w:rsid w:val="002F4B5D"/>
    <w:rsid w:val="003006DF"/>
    <w:rsid w:val="00306FB9"/>
    <w:rsid w:val="003424CF"/>
    <w:rsid w:val="00351CD7"/>
    <w:rsid w:val="0035584D"/>
    <w:rsid w:val="00371D44"/>
    <w:rsid w:val="00385351"/>
    <w:rsid w:val="003937AB"/>
    <w:rsid w:val="003A4796"/>
    <w:rsid w:val="003A4EAD"/>
    <w:rsid w:val="003B5A9F"/>
    <w:rsid w:val="003C05EC"/>
    <w:rsid w:val="003D2477"/>
    <w:rsid w:val="003E43DC"/>
    <w:rsid w:val="003F5873"/>
    <w:rsid w:val="00402C9C"/>
    <w:rsid w:val="00410BC1"/>
    <w:rsid w:val="00435419"/>
    <w:rsid w:val="00440E6F"/>
    <w:rsid w:val="004463AB"/>
    <w:rsid w:val="00462D86"/>
    <w:rsid w:val="004A49E2"/>
    <w:rsid w:val="004E4A7A"/>
    <w:rsid w:val="004F0604"/>
    <w:rsid w:val="004F6A2C"/>
    <w:rsid w:val="004F7306"/>
    <w:rsid w:val="00500B3F"/>
    <w:rsid w:val="005245C2"/>
    <w:rsid w:val="005859F5"/>
    <w:rsid w:val="005966E7"/>
    <w:rsid w:val="005B28AB"/>
    <w:rsid w:val="005C3E0B"/>
    <w:rsid w:val="005C78E4"/>
    <w:rsid w:val="005E40F0"/>
    <w:rsid w:val="0061782D"/>
    <w:rsid w:val="0065265C"/>
    <w:rsid w:val="00666FFE"/>
    <w:rsid w:val="0067390C"/>
    <w:rsid w:val="00685BDC"/>
    <w:rsid w:val="006A03C8"/>
    <w:rsid w:val="006C1A31"/>
    <w:rsid w:val="006E4BF0"/>
    <w:rsid w:val="00712C68"/>
    <w:rsid w:val="00714FFA"/>
    <w:rsid w:val="007249C6"/>
    <w:rsid w:val="00733C73"/>
    <w:rsid w:val="00765D7C"/>
    <w:rsid w:val="00774973"/>
    <w:rsid w:val="00781C29"/>
    <w:rsid w:val="007C70E4"/>
    <w:rsid w:val="007D142C"/>
    <w:rsid w:val="007E4143"/>
    <w:rsid w:val="007E5A3A"/>
    <w:rsid w:val="008140A9"/>
    <w:rsid w:val="00823FCB"/>
    <w:rsid w:val="00830A81"/>
    <w:rsid w:val="00854211"/>
    <w:rsid w:val="0085754D"/>
    <w:rsid w:val="0086463F"/>
    <w:rsid w:val="00883C71"/>
    <w:rsid w:val="008A16D8"/>
    <w:rsid w:val="008C58C6"/>
    <w:rsid w:val="008E5B59"/>
    <w:rsid w:val="008F45BC"/>
    <w:rsid w:val="009000E9"/>
    <w:rsid w:val="009001FB"/>
    <w:rsid w:val="009068A6"/>
    <w:rsid w:val="009072E3"/>
    <w:rsid w:val="0092633F"/>
    <w:rsid w:val="009321D6"/>
    <w:rsid w:val="00943351"/>
    <w:rsid w:val="00984660"/>
    <w:rsid w:val="00997776"/>
    <w:rsid w:val="009A04EB"/>
    <w:rsid w:val="009B4EA3"/>
    <w:rsid w:val="009E30B0"/>
    <w:rsid w:val="009F2EC0"/>
    <w:rsid w:val="009F7F9B"/>
    <w:rsid w:val="00A12203"/>
    <w:rsid w:val="00A1366E"/>
    <w:rsid w:val="00A4092E"/>
    <w:rsid w:val="00A46F89"/>
    <w:rsid w:val="00A47BBB"/>
    <w:rsid w:val="00A93F35"/>
    <w:rsid w:val="00AA0029"/>
    <w:rsid w:val="00AB15BC"/>
    <w:rsid w:val="00AB4188"/>
    <w:rsid w:val="00B00870"/>
    <w:rsid w:val="00B12BB3"/>
    <w:rsid w:val="00B219E0"/>
    <w:rsid w:val="00B37BB3"/>
    <w:rsid w:val="00B46735"/>
    <w:rsid w:val="00B47056"/>
    <w:rsid w:val="00B813C1"/>
    <w:rsid w:val="00B867D1"/>
    <w:rsid w:val="00BA13E0"/>
    <w:rsid w:val="00BB043C"/>
    <w:rsid w:val="00BD064C"/>
    <w:rsid w:val="00BD616E"/>
    <w:rsid w:val="00BF7531"/>
    <w:rsid w:val="00C23E5E"/>
    <w:rsid w:val="00C57201"/>
    <w:rsid w:val="00C70DE5"/>
    <w:rsid w:val="00CB0FFE"/>
    <w:rsid w:val="00CB6965"/>
    <w:rsid w:val="00CC4C59"/>
    <w:rsid w:val="00CD427C"/>
    <w:rsid w:val="00D1045C"/>
    <w:rsid w:val="00D12849"/>
    <w:rsid w:val="00D17A29"/>
    <w:rsid w:val="00D230A2"/>
    <w:rsid w:val="00D27A13"/>
    <w:rsid w:val="00D6357E"/>
    <w:rsid w:val="00D72BE6"/>
    <w:rsid w:val="00DD3126"/>
    <w:rsid w:val="00DD3211"/>
    <w:rsid w:val="00E03601"/>
    <w:rsid w:val="00E06C1E"/>
    <w:rsid w:val="00E165C6"/>
    <w:rsid w:val="00E16DA8"/>
    <w:rsid w:val="00E42E01"/>
    <w:rsid w:val="00E466AB"/>
    <w:rsid w:val="00E76477"/>
    <w:rsid w:val="00E83F43"/>
    <w:rsid w:val="00E84451"/>
    <w:rsid w:val="00E9129D"/>
    <w:rsid w:val="00E94A5B"/>
    <w:rsid w:val="00E9634D"/>
    <w:rsid w:val="00EB0232"/>
    <w:rsid w:val="00EC5FA4"/>
    <w:rsid w:val="00EF11E1"/>
    <w:rsid w:val="00F307BA"/>
    <w:rsid w:val="00F50E51"/>
    <w:rsid w:val="00FB2282"/>
    <w:rsid w:val="00FE5F2B"/>
    <w:rsid w:val="00FE6C9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90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link w:val="Prrafodelista"/>
    <w:uiPriority w:val="34"/>
    <w:locked/>
    <w:rsid w:val="0067390C"/>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67390C"/>
    <w:pPr>
      <w:ind w:left="720"/>
      <w:contextualSpacing/>
    </w:pPr>
  </w:style>
  <w:style w:type="paragraph" w:styleId="Encabezado">
    <w:name w:val="header"/>
    <w:basedOn w:val="Normal"/>
    <w:link w:val="EncabezadoCar"/>
    <w:uiPriority w:val="99"/>
    <w:unhideWhenUsed/>
    <w:rsid w:val="0067390C"/>
    <w:pPr>
      <w:tabs>
        <w:tab w:val="center" w:pos="4419"/>
        <w:tab w:val="right" w:pos="8838"/>
      </w:tabs>
    </w:pPr>
  </w:style>
  <w:style w:type="character" w:customStyle="1" w:styleId="EncabezadoCar">
    <w:name w:val="Encabezado Car"/>
    <w:basedOn w:val="Fuentedeprrafopredeter"/>
    <w:link w:val="Encabezado"/>
    <w:uiPriority w:val="99"/>
    <w:rsid w:val="0067390C"/>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6739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160BC6"/>
    <w:pPr>
      <w:spacing w:after="0" w:line="240" w:lineRule="auto"/>
    </w:pPr>
    <w:rPr>
      <w:rFonts w:ascii="Calibri" w:eastAsia="Calibri" w:hAnsi="Calibri" w:cs="Times New Roman"/>
      <w:lang w:val="es-ES"/>
    </w:rPr>
  </w:style>
  <w:style w:type="paragraph" w:styleId="Textodeglobo">
    <w:name w:val="Balloon Text"/>
    <w:basedOn w:val="Normal"/>
    <w:link w:val="TextodegloboCar"/>
    <w:uiPriority w:val="99"/>
    <w:semiHidden/>
    <w:unhideWhenUsed/>
    <w:rsid w:val="00CB0FF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0FFE"/>
    <w:rPr>
      <w:rFonts w:ascii="Segoe UI" w:eastAsia="Times New Roman" w:hAnsi="Segoe UI" w:cs="Segoe UI"/>
      <w:sz w:val="18"/>
      <w:szCs w:val="18"/>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1233</TotalTime>
  <Pages>11</Pages>
  <Words>3236</Words>
  <Characters>17803</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Gobierno de Tlaquepaque</Company>
  <LinksUpToDate>false</LinksUpToDate>
  <CharactersWithSpaces>20998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ale.duran</dc:creator>
  <cp:keywords/>
  <dc:description/>
  <cp:lastModifiedBy>ale.duran</cp:lastModifiedBy>
  <cp:revision>71</cp:revision>
  <cp:lastPrinted>2017-10-25T18:57:00Z</cp:lastPrinted>
  <dcterms:created xsi:type="dcterms:W3CDTF">2017-09-19T14:50:00Z</dcterms:created>
  <dcterms:modified xsi:type="dcterms:W3CDTF">2017-10-25T20:25:00Z</dcterms:modified>
</cp:coreProperties>
</file>