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5A3" w:rsidRPr="00FE4BD5" w:rsidRDefault="00F505A3" w:rsidP="006A4C5C">
      <w:pPr>
        <w:jc w:val="center"/>
        <w:rPr>
          <w:rFonts w:ascii="Arial" w:hAnsi="Arial" w:cs="Arial"/>
          <w:b/>
          <w:bCs/>
          <w:i/>
          <w:sz w:val="24"/>
          <w:szCs w:val="24"/>
        </w:rPr>
      </w:pPr>
      <w:r w:rsidRPr="00FE4BD5">
        <w:rPr>
          <w:rFonts w:ascii="Arial" w:hAnsi="Arial" w:cs="Arial"/>
          <w:b/>
          <w:bCs/>
          <w:i/>
          <w:sz w:val="24"/>
          <w:szCs w:val="24"/>
        </w:rPr>
        <w:t>REGLAMENTO DE PARQUES, JARDINES Y</w:t>
      </w:r>
    </w:p>
    <w:p w:rsidR="00F505A3" w:rsidRPr="00FE4BD5" w:rsidRDefault="00F505A3" w:rsidP="006A4C5C">
      <w:pPr>
        <w:jc w:val="center"/>
        <w:rPr>
          <w:rFonts w:ascii="Arial" w:hAnsi="Arial" w:cs="Arial"/>
          <w:b/>
          <w:i/>
          <w:sz w:val="24"/>
          <w:szCs w:val="24"/>
        </w:rPr>
      </w:pPr>
      <w:r w:rsidRPr="00FE4BD5">
        <w:rPr>
          <w:rFonts w:ascii="Arial" w:hAnsi="Arial" w:cs="Arial"/>
          <w:b/>
          <w:bCs/>
          <w:i/>
          <w:sz w:val="24"/>
          <w:szCs w:val="24"/>
        </w:rPr>
        <w:t>RECURSOS FORESTALES PARA EL</w:t>
      </w:r>
    </w:p>
    <w:p w:rsidR="00F505A3" w:rsidRDefault="00F505A3" w:rsidP="006A4C5C">
      <w:pPr>
        <w:jc w:val="center"/>
        <w:rPr>
          <w:rFonts w:ascii="Arial" w:hAnsi="Arial" w:cs="Arial"/>
          <w:b/>
          <w:bCs/>
          <w:i/>
          <w:sz w:val="24"/>
          <w:szCs w:val="24"/>
        </w:rPr>
      </w:pPr>
      <w:r w:rsidRPr="00DC73D4">
        <w:rPr>
          <w:rFonts w:ascii="Arial" w:hAnsi="Arial" w:cs="Arial"/>
          <w:b/>
          <w:bCs/>
          <w:i/>
          <w:sz w:val="24"/>
          <w:szCs w:val="24"/>
        </w:rPr>
        <w:t>MUNICIPIO DE SAN PEDRO TLAQUEPAQUE.</w:t>
      </w:r>
    </w:p>
    <w:p w:rsidR="00A4785A" w:rsidRDefault="00A4785A" w:rsidP="006A4C5C">
      <w:pPr>
        <w:jc w:val="center"/>
        <w:rPr>
          <w:rFonts w:ascii="Arial" w:hAnsi="Arial" w:cs="Arial"/>
          <w:b/>
          <w:bCs/>
          <w:i/>
          <w:sz w:val="24"/>
          <w:szCs w:val="24"/>
        </w:rPr>
      </w:pPr>
    </w:p>
    <w:p w:rsidR="00DC4B04" w:rsidRDefault="00DC4B04" w:rsidP="00DC4B04">
      <w:pPr>
        <w:jc w:val="center"/>
        <w:rPr>
          <w:rFonts w:ascii="Arial" w:hAnsi="Arial" w:cs="Arial"/>
          <w:b/>
          <w:bCs/>
          <w:i/>
          <w:sz w:val="24"/>
          <w:szCs w:val="24"/>
        </w:rPr>
      </w:pPr>
    </w:p>
    <w:p w:rsidR="00DC4B04" w:rsidRPr="00FE4BD5" w:rsidRDefault="00DC4B04" w:rsidP="00DC4B04">
      <w:pPr>
        <w:jc w:val="center"/>
        <w:rPr>
          <w:rFonts w:ascii="Arial" w:hAnsi="Arial" w:cs="Arial"/>
          <w:b/>
          <w:bCs/>
          <w:i/>
          <w:sz w:val="24"/>
          <w:szCs w:val="24"/>
        </w:rPr>
      </w:pPr>
      <w:r w:rsidRPr="00FE4BD5">
        <w:rPr>
          <w:rFonts w:ascii="Arial" w:hAnsi="Arial" w:cs="Arial"/>
          <w:b/>
          <w:bCs/>
          <w:i/>
          <w:sz w:val="24"/>
          <w:szCs w:val="24"/>
        </w:rPr>
        <w:t>TITULO PRIMERO</w:t>
      </w:r>
    </w:p>
    <w:p w:rsidR="00DC4B04" w:rsidRPr="00FE4BD5" w:rsidRDefault="00DC4B04" w:rsidP="00DC4B04">
      <w:pPr>
        <w:jc w:val="center"/>
        <w:rPr>
          <w:rFonts w:ascii="Arial" w:hAnsi="Arial" w:cs="Arial"/>
          <w:bCs/>
          <w:i/>
          <w:sz w:val="24"/>
          <w:szCs w:val="24"/>
        </w:rPr>
      </w:pPr>
      <w:r w:rsidRPr="00FE4BD5">
        <w:rPr>
          <w:rFonts w:ascii="Arial" w:hAnsi="Arial" w:cs="Arial"/>
          <w:b/>
          <w:bCs/>
          <w:i/>
          <w:sz w:val="24"/>
          <w:szCs w:val="24"/>
        </w:rPr>
        <w:t>DISPOSICIONES GENERALES</w:t>
      </w:r>
    </w:p>
    <w:p w:rsidR="00187F0A" w:rsidRDefault="00187F0A" w:rsidP="006A4C5C">
      <w:pPr>
        <w:jc w:val="center"/>
        <w:rPr>
          <w:rFonts w:ascii="Arial" w:hAnsi="Arial" w:cs="Arial"/>
          <w:b/>
          <w:bCs/>
          <w:i/>
          <w:sz w:val="24"/>
          <w:szCs w:val="24"/>
          <w:u w:val="single"/>
        </w:rPr>
      </w:pPr>
    </w:p>
    <w:p w:rsidR="00F505A3" w:rsidRPr="00DC4B04" w:rsidRDefault="00851771" w:rsidP="00F505A3">
      <w:pPr>
        <w:jc w:val="both"/>
        <w:rPr>
          <w:rFonts w:ascii="Arial" w:hAnsi="Arial" w:cs="Arial"/>
          <w:i/>
          <w:color w:val="000000" w:themeColor="text1"/>
          <w:sz w:val="24"/>
          <w:szCs w:val="24"/>
        </w:rPr>
      </w:pPr>
      <w:r>
        <w:rPr>
          <w:rStyle w:val="Refdenotaalpie"/>
          <w:rFonts w:ascii="Arial" w:hAnsi="Arial" w:cs="Arial"/>
          <w:bCs/>
          <w:i/>
          <w:color w:val="000000" w:themeColor="text1"/>
          <w:sz w:val="24"/>
          <w:szCs w:val="24"/>
        </w:rPr>
        <w:footnoteReference w:id="1"/>
      </w:r>
      <w:r w:rsidR="00F505A3" w:rsidRPr="00587FE1">
        <w:rPr>
          <w:rFonts w:ascii="Arial" w:hAnsi="Arial" w:cs="Arial"/>
          <w:b/>
          <w:bCs/>
          <w:i/>
          <w:color w:val="000000" w:themeColor="text1"/>
          <w:sz w:val="24"/>
          <w:szCs w:val="24"/>
        </w:rPr>
        <w:t>Artículo 1.-</w:t>
      </w:r>
      <w:r w:rsidR="00F505A3" w:rsidRPr="00DC4B04">
        <w:rPr>
          <w:rFonts w:ascii="Arial" w:hAnsi="Arial" w:cs="Arial"/>
          <w:i/>
          <w:color w:val="000000" w:themeColor="text1"/>
          <w:sz w:val="24"/>
          <w:szCs w:val="24"/>
        </w:rPr>
        <w:t xml:space="preserve">El presente reglamento es de orden público e interés social en el municipio de San Pedro Tlaquepaque y se emite con fundamento en los artículos 115 fracciones II Y III inciso g) de la Constitución Política de Los Estados Unidos Mexicanos; artículo 73, </w:t>
      </w:r>
      <w:r w:rsidR="006B1C68" w:rsidRPr="00DC4B04">
        <w:rPr>
          <w:rFonts w:ascii="Arial" w:hAnsi="Arial" w:cs="Arial"/>
          <w:i/>
          <w:color w:val="000000" w:themeColor="text1"/>
          <w:sz w:val="24"/>
          <w:szCs w:val="24"/>
        </w:rPr>
        <w:t>77,</w:t>
      </w:r>
      <w:r w:rsidR="00F505A3" w:rsidRPr="00DC4B04">
        <w:rPr>
          <w:rFonts w:ascii="Arial" w:hAnsi="Arial" w:cs="Arial"/>
          <w:i/>
          <w:color w:val="000000" w:themeColor="text1"/>
          <w:sz w:val="24"/>
          <w:szCs w:val="24"/>
        </w:rPr>
        <w:t xml:space="preserve"> 79 fracción VIII de la Constitución Política del Estado de Jalisco; artículo 37 fracción II, 40 fracción II de la Ley de Gobierno y Administración Pública Muni</w:t>
      </w:r>
      <w:r w:rsidR="009D035C">
        <w:rPr>
          <w:rFonts w:ascii="Arial" w:hAnsi="Arial" w:cs="Arial"/>
          <w:i/>
          <w:color w:val="000000" w:themeColor="text1"/>
          <w:sz w:val="24"/>
          <w:szCs w:val="24"/>
        </w:rPr>
        <w:t>cipal del Estado de Jalisco, que t</w:t>
      </w:r>
      <w:r w:rsidR="00F505A3" w:rsidRPr="00DC4B04">
        <w:rPr>
          <w:rFonts w:ascii="Arial" w:hAnsi="Arial" w:cs="Arial"/>
          <w:i/>
          <w:color w:val="000000" w:themeColor="text1"/>
          <w:sz w:val="24"/>
          <w:szCs w:val="24"/>
        </w:rPr>
        <w:t>iene por objeto regular y asegurar la conservación, restauración, fomento, aprovechamiento, creación y cuidado de las áreas verdes</w:t>
      </w:r>
      <w:r w:rsidR="00B66054" w:rsidRPr="00DC4B04">
        <w:rPr>
          <w:rFonts w:ascii="Arial" w:hAnsi="Arial" w:cs="Arial"/>
          <w:i/>
          <w:color w:val="000000" w:themeColor="text1"/>
          <w:sz w:val="24"/>
          <w:szCs w:val="24"/>
        </w:rPr>
        <w:t>,</w:t>
      </w:r>
      <w:r w:rsidR="00F505A3" w:rsidRPr="00DC4B04">
        <w:rPr>
          <w:rFonts w:ascii="Arial" w:hAnsi="Arial" w:cs="Arial"/>
          <w:i/>
          <w:color w:val="000000" w:themeColor="text1"/>
          <w:sz w:val="24"/>
          <w:szCs w:val="24"/>
        </w:rPr>
        <w:t xml:space="preserve"> </w:t>
      </w:r>
      <w:r w:rsidR="00B66054" w:rsidRPr="00DC4B04">
        <w:rPr>
          <w:rFonts w:ascii="Arial" w:hAnsi="Arial" w:cs="Arial"/>
          <w:i/>
          <w:color w:val="000000" w:themeColor="text1"/>
          <w:sz w:val="24"/>
          <w:szCs w:val="24"/>
        </w:rPr>
        <w:t>el arbolado y vegetación urbana del Municipio de San Pedro Tlaquepaque; así como regular las actividades de forestación, reforestación, plantación, trasplante, conservación, poda y derribo de árboles o arbustos de las áreas urbanas o privadas en su caso,</w:t>
      </w:r>
      <w:r>
        <w:rPr>
          <w:rStyle w:val="Refdenotaalpie"/>
          <w:rFonts w:ascii="Arial" w:hAnsi="Arial" w:cs="Arial"/>
          <w:i/>
          <w:color w:val="000000" w:themeColor="text1"/>
          <w:sz w:val="24"/>
          <w:szCs w:val="24"/>
        </w:rPr>
        <w:footnoteReference w:id="2"/>
      </w:r>
      <w:r w:rsidR="00B66054" w:rsidRPr="00DC4B04">
        <w:rPr>
          <w:rFonts w:ascii="Arial" w:hAnsi="Arial" w:cs="Arial"/>
          <w:i/>
          <w:color w:val="000000" w:themeColor="text1"/>
          <w:sz w:val="24"/>
          <w:szCs w:val="24"/>
        </w:rPr>
        <w:t xml:space="preserve"> en beneficio y seguridad de la ciudadanía, a fin de lograr un nivel ecológico propicio p</w:t>
      </w:r>
      <w:r>
        <w:rPr>
          <w:rFonts w:ascii="Arial" w:hAnsi="Arial" w:cs="Arial"/>
          <w:i/>
          <w:color w:val="000000" w:themeColor="text1"/>
          <w:sz w:val="24"/>
          <w:szCs w:val="24"/>
        </w:rPr>
        <w:t>ara el desarrollo del ser humano</w:t>
      </w:r>
      <w:r w:rsidR="00B66054" w:rsidRPr="00DC4B04">
        <w:rPr>
          <w:rFonts w:ascii="Arial" w:hAnsi="Arial" w:cs="Arial"/>
          <w:i/>
          <w:color w:val="000000" w:themeColor="text1"/>
          <w:sz w:val="24"/>
          <w:szCs w:val="24"/>
        </w:rPr>
        <w:t>.</w:t>
      </w:r>
      <w:r w:rsidR="006A4C5C" w:rsidRPr="00DC4B04">
        <w:rPr>
          <w:rFonts w:ascii="Arial" w:hAnsi="Arial" w:cs="Arial"/>
          <w:i/>
          <w:color w:val="000000" w:themeColor="text1"/>
          <w:sz w:val="24"/>
          <w:szCs w:val="24"/>
        </w:rPr>
        <w:t xml:space="preserve"> </w:t>
      </w:r>
    </w:p>
    <w:p w:rsidR="00F505A3" w:rsidRPr="00B66054" w:rsidRDefault="00F505A3" w:rsidP="00F505A3">
      <w:pPr>
        <w:jc w:val="both"/>
        <w:rPr>
          <w:rFonts w:ascii="Arial" w:hAnsi="Arial" w:cs="Arial"/>
          <w:i/>
          <w:color w:val="E36C0A" w:themeColor="accent6" w:themeShade="BF"/>
          <w:sz w:val="24"/>
          <w:szCs w:val="24"/>
        </w:rPr>
      </w:pPr>
    </w:p>
    <w:p w:rsidR="00F505A3" w:rsidRPr="00FE4BD5" w:rsidRDefault="00F303F3" w:rsidP="00F505A3">
      <w:pPr>
        <w:jc w:val="both"/>
        <w:rPr>
          <w:rFonts w:ascii="Arial" w:hAnsi="Arial" w:cs="Arial"/>
          <w:i/>
          <w:sz w:val="24"/>
          <w:szCs w:val="24"/>
        </w:rPr>
      </w:pPr>
      <w:r>
        <w:rPr>
          <w:rStyle w:val="Refdenotaalpie"/>
          <w:rFonts w:ascii="Arial" w:hAnsi="Arial" w:cs="Arial"/>
          <w:b/>
          <w:bCs/>
          <w:i/>
          <w:sz w:val="24"/>
          <w:szCs w:val="24"/>
        </w:rPr>
        <w:footnoteReference w:id="3"/>
      </w:r>
      <w:r w:rsidR="00F505A3" w:rsidRPr="00FE4BD5">
        <w:rPr>
          <w:rFonts w:ascii="Arial" w:hAnsi="Arial" w:cs="Arial"/>
          <w:b/>
          <w:bCs/>
          <w:i/>
          <w:sz w:val="24"/>
          <w:szCs w:val="24"/>
        </w:rPr>
        <w:t>Artículo 2.-</w:t>
      </w:r>
      <w:r w:rsidR="00F505A3" w:rsidRPr="00FE4BD5">
        <w:rPr>
          <w:rFonts w:ascii="Arial" w:hAnsi="Arial" w:cs="Arial"/>
          <w:i/>
          <w:sz w:val="24"/>
          <w:szCs w:val="24"/>
        </w:rPr>
        <w:t xml:space="preserve">La aplicación del presente reglamento corresponde a las siguientes </w:t>
      </w:r>
      <w:proofErr w:type="gramStart"/>
      <w:r w:rsidR="00F505A3" w:rsidRPr="00FE4BD5">
        <w:rPr>
          <w:rFonts w:ascii="Arial" w:hAnsi="Arial" w:cs="Arial"/>
          <w:i/>
          <w:sz w:val="24"/>
          <w:szCs w:val="24"/>
        </w:rPr>
        <w:t>autoridades</w:t>
      </w:r>
      <w:proofErr w:type="gramEnd"/>
      <w:r w:rsidR="00F505A3" w:rsidRPr="00FE4BD5">
        <w:rPr>
          <w:rFonts w:ascii="Arial" w:hAnsi="Arial" w:cs="Arial"/>
          <w:i/>
          <w:sz w:val="24"/>
          <w:szCs w:val="24"/>
        </w:rPr>
        <w:t xml:space="preserve">: </w:t>
      </w:r>
    </w:p>
    <w:p w:rsidR="00F505A3" w:rsidRPr="00FE4BD5" w:rsidRDefault="00F505A3" w:rsidP="00F505A3">
      <w:pPr>
        <w:numPr>
          <w:ilvl w:val="0"/>
          <w:numId w:val="1"/>
        </w:numPr>
        <w:jc w:val="both"/>
        <w:rPr>
          <w:rFonts w:ascii="Arial" w:hAnsi="Arial" w:cs="Arial"/>
          <w:i/>
          <w:sz w:val="24"/>
          <w:szCs w:val="24"/>
        </w:rPr>
      </w:pPr>
      <w:r w:rsidRPr="00FE4BD5">
        <w:rPr>
          <w:rFonts w:ascii="Arial" w:hAnsi="Arial" w:cs="Arial"/>
          <w:i/>
          <w:sz w:val="24"/>
          <w:szCs w:val="24"/>
        </w:rPr>
        <w:t>Presidente Municipal.</w:t>
      </w:r>
    </w:p>
    <w:p w:rsidR="00F505A3" w:rsidRPr="00750CD0" w:rsidRDefault="00F505A3" w:rsidP="00F505A3">
      <w:pPr>
        <w:numPr>
          <w:ilvl w:val="0"/>
          <w:numId w:val="1"/>
        </w:numPr>
        <w:jc w:val="both"/>
        <w:rPr>
          <w:rFonts w:ascii="Arial" w:hAnsi="Arial" w:cs="Arial"/>
          <w:i/>
          <w:sz w:val="24"/>
          <w:szCs w:val="24"/>
        </w:rPr>
      </w:pPr>
      <w:r w:rsidRPr="00750CD0">
        <w:rPr>
          <w:rFonts w:ascii="Arial" w:hAnsi="Arial" w:cs="Arial"/>
          <w:i/>
          <w:sz w:val="24"/>
          <w:szCs w:val="24"/>
        </w:rPr>
        <w:t>Secretario del Ayuntamiento</w:t>
      </w:r>
    </w:p>
    <w:p w:rsidR="00F505A3" w:rsidRPr="00FE4BD5" w:rsidRDefault="00F505A3" w:rsidP="00F505A3">
      <w:pPr>
        <w:numPr>
          <w:ilvl w:val="0"/>
          <w:numId w:val="1"/>
        </w:numPr>
        <w:jc w:val="both"/>
        <w:rPr>
          <w:rFonts w:ascii="Arial" w:hAnsi="Arial" w:cs="Arial"/>
          <w:i/>
          <w:sz w:val="24"/>
          <w:szCs w:val="24"/>
        </w:rPr>
      </w:pPr>
      <w:r w:rsidRPr="00FE4BD5">
        <w:rPr>
          <w:rFonts w:ascii="Arial" w:hAnsi="Arial" w:cs="Arial"/>
          <w:i/>
          <w:sz w:val="24"/>
          <w:szCs w:val="24"/>
        </w:rPr>
        <w:t>Síndico.</w:t>
      </w:r>
    </w:p>
    <w:p w:rsidR="00F505A3" w:rsidRPr="00750CD0" w:rsidRDefault="00F505A3" w:rsidP="00F505A3">
      <w:pPr>
        <w:numPr>
          <w:ilvl w:val="0"/>
          <w:numId w:val="1"/>
        </w:numPr>
        <w:jc w:val="both"/>
        <w:rPr>
          <w:rFonts w:ascii="Arial" w:hAnsi="Arial" w:cs="Arial"/>
          <w:i/>
          <w:sz w:val="24"/>
          <w:szCs w:val="24"/>
        </w:rPr>
      </w:pPr>
      <w:r w:rsidRPr="00750CD0">
        <w:rPr>
          <w:rFonts w:ascii="Arial" w:hAnsi="Arial" w:cs="Arial"/>
          <w:i/>
          <w:sz w:val="24"/>
          <w:szCs w:val="24"/>
        </w:rPr>
        <w:t>Director General del Medio Ambiente.</w:t>
      </w:r>
    </w:p>
    <w:p w:rsidR="00F505A3" w:rsidRPr="00FE4BD5" w:rsidRDefault="00F505A3" w:rsidP="00F505A3">
      <w:pPr>
        <w:numPr>
          <w:ilvl w:val="0"/>
          <w:numId w:val="1"/>
        </w:numPr>
        <w:jc w:val="both"/>
        <w:rPr>
          <w:rFonts w:ascii="Arial" w:hAnsi="Arial" w:cs="Arial"/>
          <w:i/>
          <w:sz w:val="24"/>
          <w:szCs w:val="24"/>
        </w:rPr>
      </w:pPr>
      <w:r w:rsidRPr="00FE4BD5">
        <w:rPr>
          <w:rFonts w:ascii="Arial" w:hAnsi="Arial" w:cs="Arial"/>
          <w:i/>
          <w:sz w:val="24"/>
          <w:szCs w:val="24"/>
        </w:rPr>
        <w:t>Director de Parques y Jardines.</w:t>
      </w:r>
    </w:p>
    <w:p w:rsidR="00F505A3" w:rsidRPr="00750CD0" w:rsidRDefault="004B6CAF" w:rsidP="00F505A3">
      <w:pPr>
        <w:numPr>
          <w:ilvl w:val="0"/>
          <w:numId w:val="1"/>
        </w:numPr>
        <w:jc w:val="both"/>
        <w:rPr>
          <w:rFonts w:ascii="Arial" w:hAnsi="Arial" w:cs="Arial"/>
          <w:bCs/>
          <w:i/>
          <w:sz w:val="24"/>
          <w:szCs w:val="24"/>
        </w:rPr>
      </w:pPr>
      <w:r>
        <w:rPr>
          <w:rFonts w:ascii="Arial" w:hAnsi="Arial" w:cs="Arial"/>
          <w:i/>
          <w:sz w:val="24"/>
          <w:szCs w:val="24"/>
        </w:rPr>
        <w:t>Coordinador General de Gestión Integral de la Ciudad</w:t>
      </w:r>
      <w:r>
        <w:rPr>
          <w:rStyle w:val="Refdenotaalpie"/>
          <w:rFonts w:ascii="Arial" w:hAnsi="Arial" w:cs="Arial"/>
          <w:i/>
          <w:sz w:val="24"/>
          <w:szCs w:val="24"/>
        </w:rPr>
        <w:footnoteReference w:id="4"/>
      </w:r>
    </w:p>
    <w:p w:rsidR="00457A21" w:rsidRPr="00471BF9" w:rsidRDefault="004B6CAF" w:rsidP="00F505A3">
      <w:pPr>
        <w:numPr>
          <w:ilvl w:val="0"/>
          <w:numId w:val="1"/>
        </w:numPr>
        <w:jc w:val="both"/>
        <w:rPr>
          <w:rFonts w:ascii="Arial" w:hAnsi="Arial" w:cs="Arial"/>
          <w:i/>
          <w:color w:val="000000" w:themeColor="text1"/>
          <w:sz w:val="24"/>
          <w:szCs w:val="24"/>
        </w:rPr>
      </w:pPr>
      <w:r>
        <w:rPr>
          <w:rFonts w:ascii="Arial" w:hAnsi="Arial" w:cs="Arial"/>
          <w:i/>
          <w:color w:val="000000" w:themeColor="text1"/>
          <w:sz w:val="24"/>
          <w:szCs w:val="24"/>
        </w:rPr>
        <w:t>Coordinador General de</w:t>
      </w:r>
      <w:r w:rsidR="00457A21" w:rsidRPr="00471BF9">
        <w:rPr>
          <w:rFonts w:ascii="Arial" w:hAnsi="Arial" w:cs="Arial"/>
          <w:i/>
          <w:color w:val="000000" w:themeColor="text1"/>
          <w:sz w:val="24"/>
          <w:szCs w:val="24"/>
        </w:rPr>
        <w:t xml:space="preserve"> Servicios Públicos Municipales.</w:t>
      </w:r>
      <w:r w:rsidR="00727352" w:rsidRPr="00471BF9">
        <w:rPr>
          <w:rStyle w:val="Refdenotaalpie"/>
          <w:rFonts w:ascii="Arial" w:hAnsi="Arial" w:cs="Arial"/>
          <w:i/>
          <w:color w:val="000000" w:themeColor="text1"/>
          <w:sz w:val="24"/>
          <w:szCs w:val="24"/>
        </w:rPr>
        <w:footnoteReference w:id="5"/>
      </w:r>
      <w:r>
        <w:rPr>
          <w:rFonts w:ascii="Arial" w:hAnsi="Arial" w:cs="Arial"/>
          <w:i/>
          <w:color w:val="000000" w:themeColor="text1"/>
          <w:sz w:val="24"/>
          <w:szCs w:val="24"/>
        </w:rPr>
        <w:t xml:space="preserve"> </w:t>
      </w:r>
      <w:r>
        <w:rPr>
          <w:rStyle w:val="Refdenotaalpie"/>
          <w:rFonts w:ascii="Arial" w:hAnsi="Arial" w:cs="Arial"/>
          <w:i/>
          <w:color w:val="000000" w:themeColor="text1"/>
          <w:sz w:val="24"/>
          <w:szCs w:val="24"/>
        </w:rPr>
        <w:footnoteReference w:id="6"/>
      </w:r>
    </w:p>
    <w:p w:rsidR="00F505A3" w:rsidRPr="00FE4BD5" w:rsidRDefault="00F505A3" w:rsidP="00F505A3">
      <w:pPr>
        <w:numPr>
          <w:ilvl w:val="0"/>
          <w:numId w:val="1"/>
        </w:numPr>
        <w:jc w:val="both"/>
        <w:rPr>
          <w:rFonts w:ascii="Arial" w:hAnsi="Arial" w:cs="Arial"/>
          <w:i/>
          <w:sz w:val="24"/>
          <w:szCs w:val="24"/>
        </w:rPr>
      </w:pPr>
      <w:r w:rsidRPr="00FE4BD5">
        <w:rPr>
          <w:rFonts w:ascii="Arial" w:hAnsi="Arial" w:cs="Arial"/>
          <w:i/>
          <w:sz w:val="24"/>
          <w:szCs w:val="24"/>
        </w:rPr>
        <w:t>Juez Municipal.</w:t>
      </w:r>
    </w:p>
    <w:p w:rsidR="00F505A3" w:rsidRPr="00FE4BD5" w:rsidRDefault="00F505A3" w:rsidP="00F505A3">
      <w:pPr>
        <w:jc w:val="both"/>
        <w:rPr>
          <w:rFonts w:ascii="Arial" w:hAnsi="Arial" w:cs="Arial"/>
          <w:i/>
          <w:sz w:val="24"/>
          <w:szCs w:val="24"/>
        </w:rPr>
      </w:pPr>
    </w:p>
    <w:p w:rsidR="00F505A3" w:rsidRPr="00FE4BD5" w:rsidRDefault="00F505A3" w:rsidP="00F505A3">
      <w:pPr>
        <w:jc w:val="both"/>
        <w:rPr>
          <w:rFonts w:ascii="Arial" w:hAnsi="Arial" w:cs="Arial"/>
          <w:i/>
          <w:sz w:val="24"/>
          <w:szCs w:val="24"/>
        </w:rPr>
      </w:pPr>
      <w:r w:rsidRPr="00FE4BD5">
        <w:rPr>
          <w:rFonts w:ascii="Arial" w:hAnsi="Arial" w:cs="Arial"/>
          <w:i/>
          <w:sz w:val="24"/>
          <w:szCs w:val="24"/>
        </w:rPr>
        <w:t xml:space="preserve">Los demás servidores públicos en los que las autoridades municipales referidas en las fracciones anteriores deleguen sus facultades y acudan en representación para el eficaz cumplimiento de los objetivos del presente reglamento. </w:t>
      </w:r>
    </w:p>
    <w:p w:rsidR="00F505A3" w:rsidRPr="00FE4BD5" w:rsidRDefault="00F505A3" w:rsidP="00F505A3">
      <w:pPr>
        <w:jc w:val="both"/>
        <w:rPr>
          <w:rFonts w:ascii="Arial" w:hAnsi="Arial" w:cs="Arial"/>
          <w:i/>
          <w:sz w:val="24"/>
          <w:szCs w:val="24"/>
        </w:rPr>
      </w:pPr>
    </w:p>
    <w:p w:rsidR="00457A21" w:rsidRDefault="008A2072" w:rsidP="00F505A3">
      <w:pPr>
        <w:jc w:val="both"/>
        <w:rPr>
          <w:rFonts w:ascii="Arial" w:hAnsi="Arial" w:cs="Arial"/>
          <w:i/>
          <w:sz w:val="24"/>
          <w:szCs w:val="24"/>
        </w:rPr>
      </w:pPr>
      <w:r>
        <w:rPr>
          <w:rStyle w:val="Refdenotaalpie"/>
          <w:rFonts w:ascii="Arial" w:hAnsi="Arial" w:cs="Arial"/>
          <w:b/>
          <w:bCs/>
          <w:i/>
          <w:sz w:val="24"/>
          <w:szCs w:val="24"/>
        </w:rPr>
        <w:lastRenderedPageBreak/>
        <w:footnoteReference w:id="7"/>
      </w:r>
      <w:r w:rsidR="00F505A3" w:rsidRPr="00FE4BD5">
        <w:rPr>
          <w:rFonts w:ascii="Arial" w:hAnsi="Arial" w:cs="Arial"/>
          <w:b/>
          <w:bCs/>
          <w:i/>
          <w:sz w:val="24"/>
          <w:szCs w:val="24"/>
        </w:rPr>
        <w:t>Artículo 3.-</w:t>
      </w:r>
      <w:r w:rsidR="00F505A3" w:rsidRPr="00FE4BD5">
        <w:rPr>
          <w:rFonts w:ascii="Arial" w:hAnsi="Arial" w:cs="Arial"/>
          <w:i/>
          <w:sz w:val="24"/>
          <w:szCs w:val="24"/>
        </w:rPr>
        <w:t>Lo no previsto en el presente reglamento se resolverá aplicando supletoriamente</w:t>
      </w:r>
      <w:r w:rsidR="00457A21">
        <w:rPr>
          <w:rFonts w:ascii="Arial" w:hAnsi="Arial" w:cs="Arial"/>
          <w:i/>
          <w:sz w:val="24"/>
          <w:szCs w:val="24"/>
        </w:rPr>
        <w:t>:</w:t>
      </w:r>
      <w:r w:rsidR="00F505A3" w:rsidRPr="00FE4BD5">
        <w:rPr>
          <w:rFonts w:ascii="Arial" w:hAnsi="Arial" w:cs="Arial"/>
          <w:i/>
          <w:sz w:val="24"/>
          <w:szCs w:val="24"/>
        </w:rPr>
        <w:t xml:space="preserve"> </w:t>
      </w:r>
    </w:p>
    <w:p w:rsidR="00457A21" w:rsidRDefault="00457A21" w:rsidP="00F505A3">
      <w:pPr>
        <w:jc w:val="both"/>
        <w:rPr>
          <w:rFonts w:ascii="Arial" w:hAnsi="Arial" w:cs="Arial"/>
          <w:i/>
          <w:sz w:val="24"/>
          <w:szCs w:val="24"/>
        </w:rPr>
      </w:pPr>
    </w:p>
    <w:p w:rsidR="00457A21" w:rsidRPr="008A2072" w:rsidRDefault="00457A21" w:rsidP="00F505A3">
      <w:pPr>
        <w:jc w:val="both"/>
        <w:rPr>
          <w:rFonts w:ascii="Arial" w:hAnsi="Arial" w:cs="Arial"/>
          <w:i/>
          <w:color w:val="000000" w:themeColor="text1"/>
          <w:sz w:val="24"/>
          <w:szCs w:val="24"/>
        </w:rPr>
      </w:pPr>
      <w:r w:rsidRPr="008A2072">
        <w:rPr>
          <w:rFonts w:ascii="Arial" w:hAnsi="Arial" w:cs="Arial"/>
          <w:i/>
          <w:color w:val="000000" w:themeColor="text1"/>
          <w:sz w:val="24"/>
          <w:szCs w:val="24"/>
        </w:rPr>
        <w:t>I. L</w:t>
      </w:r>
      <w:r w:rsidR="00F505A3" w:rsidRPr="008A2072">
        <w:rPr>
          <w:rFonts w:ascii="Arial" w:hAnsi="Arial" w:cs="Arial"/>
          <w:i/>
          <w:color w:val="000000" w:themeColor="text1"/>
          <w:sz w:val="24"/>
          <w:szCs w:val="24"/>
        </w:rPr>
        <w:t xml:space="preserve">a Ley General del Equilibrio Ecológico y </w:t>
      </w:r>
      <w:r w:rsidR="004B6CAF">
        <w:rPr>
          <w:rFonts w:ascii="Arial" w:hAnsi="Arial" w:cs="Arial"/>
          <w:i/>
          <w:color w:val="000000" w:themeColor="text1"/>
          <w:sz w:val="24"/>
          <w:szCs w:val="24"/>
        </w:rPr>
        <w:t xml:space="preserve">la </w:t>
      </w:r>
      <w:r w:rsidR="00F505A3" w:rsidRPr="008A2072">
        <w:rPr>
          <w:rFonts w:ascii="Arial" w:hAnsi="Arial" w:cs="Arial"/>
          <w:i/>
          <w:color w:val="000000" w:themeColor="text1"/>
          <w:sz w:val="24"/>
          <w:szCs w:val="24"/>
        </w:rPr>
        <w:t>Protección al Ambient</w:t>
      </w:r>
      <w:r w:rsidRPr="008A2072">
        <w:rPr>
          <w:rFonts w:ascii="Arial" w:hAnsi="Arial" w:cs="Arial"/>
          <w:i/>
          <w:color w:val="000000" w:themeColor="text1"/>
          <w:sz w:val="24"/>
          <w:szCs w:val="24"/>
        </w:rPr>
        <w:t>e.</w:t>
      </w:r>
      <w:r w:rsidR="004B6CAF">
        <w:rPr>
          <w:rStyle w:val="Refdenotaalpie"/>
          <w:rFonts w:ascii="Arial" w:hAnsi="Arial" w:cs="Arial"/>
          <w:i/>
          <w:color w:val="000000" w:themeColor="text1"/>
          <w:sz w:val="24"/>
          <w:szCs w:val="24"/>
        </w:rPr>
        <w:footnoteReference w:id="8"/>
      </w:r>
    </w:p>
    <w:p w:rsidR="00457A21" w:rsidRPr="008A2072" w:rsidRDefault="00457A21" w:rsidP="00F505A3">
      <w:pPr>
        <w:jc w:val="both"/>
        <w:rPr>
          <w:rFonts w:ascii="Arial" w:hAnsi="Arial" w:cs="Arial"/>
          <w:i/>
          <w:color w:val="000000" w:themeColor="text1"/>
          <w:sz w:val="24"/>
          <w:szCs w:val="24"/>
        </w:rPr>
      </w:pPr>
      <w:r w:rsidRPr="008A2072">
        <w:rPr>
          <w:rFonts w:ascii="Arial" w:hAnsi="Arial" w:cs="Arial"/>
          <w:i/>
          <w:color w:val="000000" w:themeColor="text1"/>
          <w:sz w:val="24"/>
          <w:szCs w:val="24"/>
        </w:rPr>
        <w:t>II. L</w:t>
      </w:r>
      <w:r w:rsidR="00F505A3" w:rsidRPr="008A2072">
        <w:rPr>
          <w:rFonts w:ascii="Arial" w:hAnsi="Arial" w:cs="Arial"/>
          <w:i/>
          <w:color w:val="000000" w:themeColor="text1"/>
          <w:sz w:val="24"/>
          <w:szCs w:val="24"/>
        </w:rPr>
        <w:t>a Ley Estatal del Equilibrio Eco</w:t>
      </w:r>
      <w:r w:rsidRPr="008A2072">
        <w:rPr>
          <w:rFonts w:ascii="Arial" w:hAnsi="Arial" w:cs="Arial"/>
          <w:i/>
          <w:color w:val="000000" w:themeColor="text1"/>
          <w:sz w:val="24"/>
          <w:szCs w:val="24"/>
        </w:rPr>
        <w:t>lógico y Protección al Ambiente.</w:t>
      </w:r>
      <w:r w:rsidR="00F505A3" w:rsidRPr="008A2072">
        <w:rPr>
          <w:rFonts w:ascii="Arial" w:hAnsi="Arial" w:cs="Arial"/>
          <w:i/>
          <w:color w:val="000000" w:themeColor="text1"/>
          <w:sz w:val="24"/>
          <w:szCs w:val="24"/>
        </w:rPr>
        <w:t xml:space="preserve"> </w:t>
      </w:r>
    </w:p>
    <w:p w:rsidR="00457A21" w:rsidRPr="008A2072" w:rsidRDefault="00457A21" w:rsidP="00F505A3">
      <w:pPr>
        <w:jc w:val="both"/>
        <w:rPr>
          <w:rFonts w:ascii="Arial" w:hAnsi="Arial" w:cs="Arial"/>
          <w:i/>
          <w:color w:val="000000" w:themeColor="text1"/>
          <w:sz w:val="24"/>
          <w:szCs w:val="24"/>
        </w:rPr>
      </w:pPr>
      <w:r w:rsidRPr="008A2072">
        <w:rPr>
          <w:rFonts w:ascii="Arial" w:hAnsi="Arial" w:cs="Arial"/>
          <w:i/>
          <w:color w:val="000000" w:themeColor="text1"/>
          <w:sz w:val="24"/>
          <w:szCs w:val="24"/>
        </w:rPr>
        <w:t xml:space="preserve">III. </w:t>
      </w:r>
      <w:r w:rsidR="00F505A3" w:rsidRPr="008A2072">
        <w:rPr>
          <w:rFonts w:ascii="Arial" w:hAnsi="Arial" w:cs="Arial"/>
          <w:i/>
          <w:color w:val="000000" w:themeColor="text1"/>
          <w:sz w:val="24"/>
          <w:szCs w:val="24"/>
        </w:rPr>
        <w:t>Ley de</w:t>
      </w:r>
      <w:r w:rsidR="004B6CAF">
        <w:rPr>
          <w:rFonts w:ascii="Arial" w:hAnsi="Arial" w:cs="Arial"/>
          <w:i/>
          <w:color w:val="000000" w:themeColor="text1"/>
          <w:sz w:val="24"/>
          <w:szCs w:val="24"/>
        </w:rPr>
        <w:t>l</w:t>
      </w:r>
      <w:r w:rsidR="00F505A3" w:rsidRPr="008A2072">
        <w:rPr>
          <w:rFonts w:ascii="Arial" w:hAnsi="Arial" w:cs="Arial"/>
          <w:i/>
          <w:color w:val="000000" w:themeColor="text1"/>
          <w:sz w:val="24"/>
          <w:szCs w:val="24"/>
        </w:rPr>
        <w:t xml:space="preserve"> Gobierno y la A</w:t>
      </w:r>
      <w:r w:rsidRPr="008A2072">
        <w:rPr>
          <w:rFonts w:ascii="Arial" w:hAnsi="Arial" w:cs="Arial"/>
          <w:i/>
          <w:color w:val="000000" w:themeColor="text1"/>
          <w:sz w:val="24"/>
          <w:szCs w:val="24"/>
        </w:rPr>
        <w:t xml:space="preserve">dministración </w:t>
      </w:r>
      <w:r w:rsidR="004B6CAF">
        <w:rPr>
          <w:rFonts w:ascii="Arial" w:hAnsi="Arial" w:cs="Arial"/>
          <w:i/>
          <w:color w:val="000000" w:themeColor="text1"/>
          <w:sz w:val="24"/>
          <w:szCs w:val="24"/>
        </w:rPr>
        <w:t>Pública Municipal del Estado de Jalisco</w:t>
      </w:r>
      <w:r w:rsidR="004B6CAF">
        <w:rPr>
          <w:rStyle w:val="Refdenotaalpie"/>
          <w:rFonts w:ascii="Arial" w:hAnsi="Arial" w:cs="Arial"/>
          <w:i/>
          <w:color w:val="000000" w:themeColor="text1"/>
          <w:sz w:val="24"/>
          <w:szCs w:val="24"/>
        </w:rPr>
        <w:footnoteReference w:id="9"/>
      </w:r>
    </w:p>
    <w:p w:rsidR="00457A21" w:rsidRPr="008A2072" w:rsidRDefault="00457A21" w:rsidP="00F505A3">
      <w:pPr>
        <w:jc w:val="both"/>
        <w:rPr>
          <w:rFonts w:ascii="Arial" w:hAnsi="Arial" w:cs="Arial"/>
          <w:i/>
          <w:color w:val="000000" w:themeColor="text1"/>
          <w:sz w:val="24"/>
          <w:szCs w:val="24"/>
        </w:rPr>
      </w:pPr>
      <w:r w:rsidRPr="008A2072">
        <w:rPr>
          <w:rFonts w:ascii="Arial" w:hAnsi="Arial" w:cs="Arial"/>
          <w:i/>
          <w:color w:val="000000" w:themeColor="text1"/>
          <w:sz w:val="24"/>
          <w:szCs w:val="24"/>
        </w:rPr>
        <w:t>I</w:t>
      </w:r>
      <w:r w:rsidR="004B6CAF">
        <w:rPr>
          <w:rFonts w:ascii="Arial" w:hAnsi="Arial" w:cs="Arial"/>
          <w:i/>
          <w:color w:val="000000" w:themeColor="text1"/>
          <w:sz w:val="24"/>
          <w:szCs w:val="24"/>
        </w:rPr>
        <w:t>V. La Ley de Hacienda Municipal del Estado de Jalisco.</w:t>
      </w:r>
      <w:r w:rsidR="004B6CAF">
        <w:rPr>
          <w:rStyle w:val="Refdenotaalpie"/>
          <w:rFonts w:ascii="Arial" w:hAnsi="Arial" w:cs="Arial"/>
          <w:i/>
          <w:color w:val="000000" w:themeColor="text1"/>
          <w:sz w:val="24"/>
          <w:szCs w:val="24"/>
        </w:rPr>
        <w:footnoteReference w:id="10"/>
      </w:r>
    </w:p>
    <w:p w:rsidR="00457A21" w:rsidRPr="008A2072" w:rsidRDefault="00457A21" w:rsidP="00F505A3">
      <w:pPr>
        <w:jc w:val="both"/>
        <w:rPr>
          <w:rFonts w:ascii="Arial" w:hAnsi="Arial" w:cs="Arial"/>
          <w:i/>
          <w:color w:val="000000" w:themeColor="text1"/>
          <w:sz w:val="24"/>
          <w:szCs w:val="24"/>
        </w:rPr>
      </w:pPr>
      <w:r w:rsidRPr="008A2072">
        <w:rPr>
          <w:rFonts w:ascii="Arial" w:hAnsi="Arial" w:cs="Arial"/>
          <w:i/>
          <w:color w:val="000000" w:themeColor="text1"/>
          <w:sz w:val="24"/>
          <w:szCs w:val="24"/>
        </w:rPr>
        <w:t>V.</w:t>
      </w:r>
      <w:r w:rsidR="00F505A3" w:rsidRPr="008A2072">
        <w:rPr>
          <w:rFonts w:ascii="Arial" w:hAnsi="Arial" w:cs="Arial"/>
          <w:i/>
          <w:color w:val="000000" w:themeColor="text1"/>
          <w:sz w:val="24"/>
          <w:szCs w:val="24"/>
        </w:rPr>
        <w:t xml:space="preserve"> La Legislación</w:t>
      </w:r>
      <w:r w:rsidRPr="008A2072">
        <w:rPr>
          <w:rFonts w:ascii="Arial" w:hAnsi="Arial" w:cs="Arial"/>
          <w:i/>
          <w:color w:val="000000" w:themeColor="text1"/>
          <w:sz w:val="24"/>
          <w:szCs w:val="24"/>
        </w:rPr>
        <w:t xml:space="preserve"> Civil y Administrativa Vigente.</w:t>
      </w:r>
    </w:p>
    <w:p w:rsidR="00457A21" w:rsidRPr="008A2072" w:rsidRDefault="00457A21" w:rsidP="00F505A3">
      <w:pPr>
        <w:jc w:val="both"/>
        <w:rPr>
          <w:rFonts w:ascii="Arial" w:hAnsi="Arial" w:cs="Arial"/>
          <w:i/>
          <w:color w:val="000000" w:themeColor="text1"/>
          <w:sz w:val="24"/>
          <w:szCs w:val="24"/>
        </w:rPr>
      </w:pPr>
      <w:r w:rsidRPr="008A2072">
        <w:rPr>
          <w:rFonts w:ascii="Arial" w:hAnsi="Arial" w:cs="Arial"/>
          <w:i/>
          <w:color w:val="000000" w:themeColor="text1"/>
          <w:sz w:val="24"/>
          <w:szCs w:val="24"/>
        </w:rPr>
        <w:t>VI .</w:t>
      </w:r>
      <w:r w:rsidR="00F505A3" w:rsidRPr="008A2072">
        <w:rPr>
          <w:rFonts w:ascii="Arial" w:hAnsi="Arial" w:cs="Arial"/>
          <w:i/>
          <w:color w:val="000000" w:themeColor="text1"/>
          <w:sz w:val="24"/>
          <w:szCs w:val="24"/>
        </w:rPr>
        <w:t xml:space="preserve">Las Normas Ambientales Estatales (NAE) </w:t>
      </w:r>
    </w:p>
    <w:p w:rsidR="00457A21" w:rsidRPr="008A2072" w:rsidRDefault="00457A21" w:rsidP="00F505A3">
      <w:pPr>
        <w:jc w:val="both"/>
        <w:rPr>
          <w:rFonts w:ascii="Arial" w:hAnsi="Arial" w:cs="Arial"/>
          <w:i/>
          <w:color w:val="000000" w:themeColor="text1"/>
          <w:sz w:val="24"/>
          <w:szCs w:val="24"/>
        </w:rPr>
      </w:pPr>
      <w:r w:rsidRPr="008A2072">
        <w:rPr>
          <w:rFonts w:ascii="Arial" w:hAnsi="Arial" w:cs="Arial"/>
          <w:i/>
          <w:color w:val="000000" w:themeColor="text1"/>
          <w:sz w:val="24"/>
          <w:szCs w:val="24"/>
        </w:rPr>
        <w:t xml:space="preserve">VII. El Reglamento </w:t>
      </w:r>
      <w:r w:rsidR="004B6CAF">
        <w:rPr>
          <w:rFonts w:ascii="Arial" w:hAnsi="Arial" w:cs="Arial"/>
          <w:i/>
          <w:color w:val="000000" w:themeColor="text1"/>
          <w:sz w:val="24"/>
          <w:szCs w:val="24"/>
        </w:rPr>
        <w:t>del Gobierno y de la</w:t>
      </w:r>
      <w:r w:rsidRPr="008A2072">
        <w:rPr>
          <w:rFonts w:ascii="Arial" w:hAnsi="Arial" w:cs="Arial"/>
          <w:i/>
          <w:color w:val="000000" w:themeColor="text1"/>
          <w:sz w:val="24"/>
          <w:szCs w:val="24"/>
        </w:rPr>
        <w:t xml:space="preserve"> Administración Pública </w:t>
      </w:r>
      <w:r w:rsidR="004B6CAF">
        <w:rPr>
          <w:rFonts w:ascii="Arial" w:hAnsi="Arial" w:cs="Arial"/>
          <w:i/>
          <w:color w:val="000000" w:themeColor="text1"/>
          <w:sz w:val="24"/>
          <w:szCs w:val="24"/>
        </w:rPr>
        <w:t xml:space="preserve">del Ayuntamiento Constitucional </w:t>
      </w:r>
      <w:r w:rsidRPr="008A2072">
        <w:rPr>
          <w:rFonts w:ascii="Arial" w:hAnsi="Arial" w:cs="Arial"/>
          <w:i/>
          <w:color w:val="000000" w:themeColor="text1"/>
          <w:sz w:val="24"/>
          <w:szCs w:val="24"/>
        </w:rPr>
        <w:t>de San Pedro Tlaquepaque</w:t>
      </w:r>
      <w:r w:rsidR="004B6CAF">
        <w:rPr>
          <w:rFonts w:ascii="Arial" w:hAnsi="Arial" w:cs="Arial"/>
          <w:i/>
          <w:color w:val="000000" w:themeColor="text1"/>
          <w:sz w:val="24"/>
          <w:szCs w:val="24"/>
        </w:rPr>
        <w:t>.</w:t>
      </w:r>
      <w:r w:rsidR="00471BF9">
        <w:rPr>
          <w:rStyle w:val="Refdenotaalpie"/>
          <w:rFonts w:ascii="Arial" w:hAnsi="Arial" w:cs="Arial"/>
          <w:i/>
          <w:color w:val="000000" w:themeColor="text1"/>
          <w:sz w:val="24"/>
          <w:szCs w:val="24"/>
        </w:rPr>
        <w:footnoteReference w:id="11"/>
      </w:r>
      <w:r w:rsidR="004B6CAF">
        <w:rPr>
          <w:rFonts w:ascii="Arial" w:hAnsi="Arial" w:cs="Arial"/>
          <w:i/>
          <w:color w:val="000000" w:themeColor="text1"/>
          <w:sz w:val="24"/>
          <w:szCs w:val="24"/>
        </w:rPr>
        <w:t xml:space="preserve"> </w:t>
      </w:r>
      <w:r w:rsidR="004B6CAF">
        <w:rPr>
          <w:rStyle w:val="Refdenotaalpie"/>
          <w:rFonts w:ascii="Arial" w:hAnsi="Arial" w:cs="Arial"/>
          <w:i/>
          <w:color w:val="000000" w:themeColor="text1"/>
          <w:sz w:val="24"/>
          <w:szCs w:val="24"/>
        </w:rPr>
        <w:footnoteReference w:id="12"/>
      </w:r>
    </w:p>
    <w:p w:rsidR="00457A21" w:rsidRPr="008A2072" w:rsidRDefault="00457A21" w:rsidP="00F505A3">
      <w:pPr>
        <w:jc w:val="both"/>
        <w:rPr>
          <w:rFonts w:ascii="Arial" w:hAnsi="Arial" w:cs="Arial"/>
          <w:i/>
          <w:color w:val="000000" w:themeColor="text1"/>
          <w:sz w:val="24"/>
          <w:szCs w:val="24"/>
        </w:rPr>
      </w:pPr>
      <w:r w:rsidRPr="008A2072">
        <w:rPr>
          <w:rFonts w:ascii="Arial" w:hAnsi="Arial" w:cs="Arial"/>
          <w:i/>
          <w:color w:val="000000" w:themeColor="text1"/>
          <w:sz w:val="24"/>
          <w:szCs w:val="24"/>
        </w:rPr>
        <w:t>VIII.</w:t>
      </w:r>
      <w:r w:rsidR="00E458C7" w:rsidRPr="008A2072">
        <w:rPr>
          <w:rFonts w:ascii="Arial" w:hAnsi="Arial" w:cs="Arial"/>
          <w:i/>
          <w:color w:val="000000" w:themeColor="text1"/>
          <w:sz w:val="24"/>
          <w:szCs w:val="24"/>
        </w:rPr>
        <w:t xml:space="preserve"> </w:t>
      </w:r>
      <w:r w:rsidRPr="008A2072">
        <w:rPr>
          <w:rFonts w:ascii="Arial" w:hAnsi="Arial" w:cs="Arial"/>
          <w:i/>
          <w:color w:val="000000" w:themeColor="text1"/>
          <w:sz w:val="24"/>
          <w:szCs w:val="24"/>
        </w:rPr>
        <w:t xml:space="preserve">El Reglamento Interno del Comité de Vigilancia </w:t>
      </w:r>
      <w:r w:rsidR="004B6CAF">
        <w:rPr>
          <w:rFonts w:ascii="Arial" w:hAnsi="Arial" w:cs="Arial"/>
          <w:i/>
          <w:color w:val="000000" w:themeColor="text1"/>
          <w:sz w:val="24"/>
          <w:szCs w:val="24"/>
        </w:rPr>
        <w:t>Forestal</w:t>
      </w:r>
      <w:r w:rsidRPr="008A2072">
        <w:rPr>
          <w:rFonts w:ascii="Arial" w:hAnsi="Arial" w:cs="Arial"/>
          <w:i/>
          <w:color w:val="000000" w:themeColor="text1"/>
          <w:sz w:val="24"/>
          <w:szCs w:val="24"/>
        </w:rPr>
        <w:t xml:space="preserve"> </w:t>
      </w:r>
      <w:r w:rsidR="004B6CAF">
        <w:rPr>
          <w:rFonts w:ascii="Arial" w:hAnsi="Arial" w:cs="Arial"/>
          <w:i/>
          <w:color w:val="000000" w:themeColor="text1"/>
          <w:sz w:val="24"/>
          <w:szCs w:val="24"/>
        </w:rPr>
        <w:t>d</w:t>
      </w:r>
      <w:r w:rsidRPr="008A2072">
        <w:rPr>
          <w:rFonts w:ascii="Arial" w:hAnsi="Arial" w:cs="Arial"/>
          <w:i/>
          <w:color w:val="000000" w:themeColor="text1"/>
          <w:sz w:val="24"/>
          <w:szCs w:val="24"/>
        </w:rPr>
        <w:t xml:space="preserve">el Municipio de San Pedro Tlaquepaque, </w:t>
      </w:r>
      <w:r w:rsidR="00750CD0" w:rsidRPr="008A2072">
        <w:rPr>
          <w:rFonts w:ascii="Arial" w:hAnsi="Arial" w:cs="Arial"/>
          <w:i/>
          <w:color w:val="000000" w:themeColor="text1"/>
          <w:sz w:val="24"/>
          <w:szCs w:val="24"/>
        </w:rPr>
        <w:t>y</w:t>
      </w:r>
      <w:r w:rsidR="00806D93" w:rsidRPr="008A2072">
        <w:rPr>
          <w:rStyle w:val="Refdenotaalpie"/>
          <w:rFonts w:ascii="Arial" w:hAnsi="Arial" w:cs="Arial"/>
          <w:i/>
          <w:color w:val="000000" w:themeColor="text1"/>
          <w:sz w:val="24"/>
          <w:szCs w:val="24"/>
        </w:rPr>
        <w:footnoteReference w:id="13"/>
      </w:r>
      <w:r w:rsidR="004B6CAF">
        <w:rPr>
          <w:rFonts w:ascii="Arial" w:hAnsi="Arial" w:cs="Arial"/>
          <w:i/>
          <w:color w:val="000000" w:themeColor="text1"/>
          <w:sz w:val="24"/>
          <w:szCs w:val="24"/>
        </w:rPr>
        <w:t xml:space="preserve"> </w:t>
      </w:r>
      <w:r w:rsidR="004B6CAF">
        <w:rPr>
          <w:rStyle w:val="Refdenotaalpie"/>
          <w:rFonts w:ascii="Arial" w:hAnsi="Arial" w:cs="Arial"/>
          <w:i/>
          <w:color w:val="000000" w:themeColor="text1"/>
          <w:sz w:val="24"/>
          <w:szCs w:val="24"/>
        </w:rPr>
        <w:footnoteReference w:id="14"/>
      </w:r>
    </w:p>
    <w:p w:rsidR="00457A21" w:rsidRPr="00457A21" w:rsidRDefault="00457A21" w:rsidP="00F505A3">
      <w:pPr>
        <w:jc w:val="both"/>
        <w:rPr>
          <w:rFonts w:ascii="Arial" w:hAnsi="Arial" w:cs="Arial"/>
          <w:i/>
          <w:color w:val="000000" w:themeColor="text1"/>
          <w:sz w:val="24"/>
          <w:szCs w:val="24"/>
        </w:rPr>
      </w:pPr>
      <w:r w:rsidRPr="00457A21">
        <w:rPr>
          <w:rFonts w:ascii="Arial" w:hAnsi="Arial" w:cs="Arial"/>
          <w:i/>
          <w:color w:val="000000" w:themeColor="text1"/>
          <w:sz w:val="24"/>
          <w:szCs w:val="24"/>
        </w:rPr>
        <w:t xml:space="preserve">IX. </w:t>
      </w:r>
      <w:r>
        <w:rPr>
          <w:rFonts w:ascii="Arial" w:hAnsi="Arial" w:cs="Arial"/>
          <w:i/>
          <w:color w:val="000000" w:themeColor="text1"/>
          <w:sz w:val="24"/>
          <w:szCs w:val="24"/>
        </w:rPr>
        <w:t>Las demás disposiciones aplicables</w:t>
      </w:r>
      <w:r w:rsidR="00937581">
        <w:rPr>
          <w:rFonts w:ascii="Arial" w:hAnsi="Arial" w:cs="Arial"/>
          <w:i/>
          <w:color w:val="000000" w:themeColor="text1"/>
          <w:sz w:val="24"/>
          <w:szCs w:val="24"/>
        </w:rPr>
        <w:t xml:space="preserve">     </w:t>
      </w:r>
    </w:p>
    <w:p w:rsidR="00F505A3" w:rsidRPr="00457A21" w:rsidRDefault="00F505A3" w:rsidP="00F505A3">
      <w:pPr>
        <w:jc w:val="both"/>
        <w:rPr>
          <w:rFonts w:ascii="Arial" w:hAnsi="Arial" w:cs="Arial"/>
          <w:i/>
          <w:color w:val="000000" w:themeColor="text1"/>
          <w:sz w:val="24"/>
          <w:szCs w:val="24"/>
        </w:rPr>
      </w:pPr>
    </w:p>
    <w:p w:rsidR="00F505A3" w:rsidRPr="00FE4BD5" w:rsidRDefault="00F505A3" w:rsidP="00F505A3">
      <w:pPr>
        <w:jc w:val="both"/>
        <w:rPr>
          <w:rFonts w:ascii="Arial" w:hAnsi="Arial" w:cs="Arial"/>
          <w:i/>
          <w:sz w:val="24"/>
          <w:szCs w:val="24"/>
        </w:rPr>
      </w:pPr>
      <w:r w:rsidRPr="00FE4BD5">
        <w:rPr>
          <w:rFonts w:ascii="Arial" w:hAnsi="Arial" w:cs="Arial"/>
          <w:b/>
          <w:bCs/>
          <w:i/>
          <w:sz w:val="24"/>
          <w:szCs w:val="24"/>
        </w:rPr>
        <w:t>Artículo 4.-</w:t>
      </w:r>
      <w:r w:rsidRPr="00FE4BD5">
        <w:rPr>
          <w:rFonts w:ascii="Arial" w:hAnsi="Arial" w:cs="Arial"/>
          <w:i/>
          <w:sz w:val="24"/>
          <w:szCs w:val="24"/>
        </w:rPr>
        <w:t xml:space="preserve">Se concede acción popular a toda persona, grupos sociales o entes </w:t>
      </w:r>
      <w:r w:rsidRPr="00750CD0">
        <w:rPr>
          <w:rFonts w:ascii="Arial" w:hAnsi="Arial" w:cs="Arial"/>
          <w:i/>
          <w:sz w:val="24"/>
          <w:szCs w:val="24"/>
        </w:rPr>
        <w:t>similares, para denunciar ante la Dirección General del Medio Ambiente o la</w:t>
      </w:r>
      <w:r w:rsidRPr="00FE4BD5">
        <w:rPr>
          <w:rFonts w:ascii="Arial" w:hAnsi="Arial" w:cs="Arial"/>
          <w:i/>
          <w:sz w:val="24"/>
          <w:szCs w:val="24"/>
        </w:rPr>
        <w:t xml:space="preserve"> Sindicatura, todo hecho, acto u omisión que pueda provocar daño a las áreas verdes ubicadas dentro del Municipio.</w:t>
      </w:r>
      <w:r w:rsidR="00471BF9">
        <w:rPr>
          <w:rStyle w:val="Refdenotaalpie"/>
          <w:rFonts w:ascii="Arial" w:hAnsi="Arial" w:cs="Arial"/>
          <w:i/>
          <w:sz w:val="24"/>
          <w:szCs w:val="24"/>
        </w:rPr>
        <w:footnoteReference w:id="15"/>
      </w:r>
    </w:p>
    <w:p w:rsidR="00F505A3" w:rsidRPr="00FE4BD5" w:rsidRDefault="00F505A3" w:rsidP="00F505A3">
      <w:pPr>
        <w:jc w:val="both"/>
        <w:rPr>
          <w:rFonts w:ascii="Arial" w:hAnsi="Arial" w:cs="Arial"/>
          <w:i/>
          <w:sz w:val="24"/>
          <w:szCs w:val="24"/>
        </w:rPr>
      </w:pPr>
    </w:p>
    <w:p w:rsidR="00F505A3" w:rsidRPr="00FE4BD5" w:rsidRDefault="00471BF9" w:rsidP="00F505A3">
      <w:pPr>
        <w:jc w:val="both"/>
        <w:rPr>
          <w:rFonts w:ascii="Arial" w:hAnsi="Arial" w:cs="Arial"/>
          <w:i/>
          <w:sz w:val="24"/>
          <w:szCs w:val="24"/>
        </w:rPr>
      </w:pPr>
      <w:r>
        <w:rPr>
          <w:rStyle w:val="Refdenotaalpie"/>
          <w:rFonts w:ascii="Arial" w:hAnsi="Arial" w:cs="Arial"/>
          <w:b/>
          <w:bCs/>
          <w:i/>
          <w:sz w:val="24"/>
          <w:szCs w:val="24"/>
        </w:rPr>
        <w:footnoteReference w:id="16"/>
      </w:r>
      <w:r w:rsidR="00F505A3" w:rsidRPr="00FE4BD5">
        <w:rPr>
          <w:rFonts w:ascii="Arial" w:hAnsi="Arial" w:cs="Arial"/>
          <w:b/>
          <w:bCs/>
          <w:i/>
          <w:sz w:val="24"/>
          <w:szCs w:val="24"/>
        </w:rPr>
        <w:t>Artículo 5.-</w:t>
      </w:r>
      <w:r w:rsidR="00F505A3" w:rsidRPr="00FE4BD5">
        <w:rPr>
          <w:rFonts w:ascii="Arial" w:hAnsi="Arial" w:cs="Arial"/>
          <w:i/>
          <w:sz w:val="24"/>
          <w:szCs w:val="24"/>
        </w:rPr>
        <w:t xml:space="preserve">Para efecto y aplicación del presente reglamento se considera: </w:t>
      </w:r>
    </w:p>
    <w:p w:rsidR="00F505A3" w:rsidRPr="00FE4BD5" w:rsidRDefault="00F505A3" w:rsidP="00F505A3">
      <w:pPr>
        <w:jc w:val="both"/>
        <w:rPr>
          <w:rFonts w:ascii="Arial" w:hAnsi="Arial" w:cs="Arial"/>
          <w:i/>
          <w:sz w:val="24"/>
          <w:szCs w:val="24"/>
        </w:rPr>
      </w:pPr>
      <w:r w:rsidRPr="00FE4BD5">
        <w:rPr>
          <w:rFonts w:ascii="Arial" w:hAnsi="Arial" w:cs="Arial"/>
          <w:b/>
          <w:i/>
          <w:sz w:val="24"/>
          <w:szCs w:val="24"/>
        </w:rPr>
        <w:t>APERCIBIR.-</w:t>
      </w:r>
      <w:r w:rsidRPr="00FE4BD5">
        <w:rPr>
          <w:rFonts w:ascii="Arial" w:hAnsi="Arial" w:cs="Arial"/>
          <w:i/>
          <w:sz w:val="24"/>
          <w:szCs w:val="24"/>
        </w:rPr>
        <w:t xml:space="preserve"> Sinónima de avisar, amonestar, advertir, a la ciudadanía sobre una irregularidad al reglamento.</w:t>
      </w:r>
    </w:p>
    <w:p w:rsidR="00F505A3" w:rsidRPr="00FE4BD5" w:rsidRDefault="00D81204" w:rsidP="00F505A3">
      <w:pPr>
        <w:jc w:val="both"/>
        <w:rPr>
          <w:rFonts w:ascii="Arial" w:hAnsi="Arial" w:cs="Arial"/>
          <w:i/>
          <w:sz w:val="24"/>
          <w:szCs w:val="24"/>
        </w:rPr>
      </w:pPr>
      <w:r>
        <w:rPr>
          <w:rFonts w:ascii="Arial" w:hAnsi="Arial" w:cs="Arial"/>
          <w:b/>
          <w:i/>
          <w:sz w:val="24"/>
          <w:szCs w:val="24"/>
        </w:rPr>
        <w:t>Á</w:t>
      </w:r>
      <w:r w:rsidR="00F505A3" w:rsidRPr="00FE4BD5">
        <w:rPr>
          <w:rFonts w:ascii="Arial" w:hAnsi="Arial" w:cs="Arial"/>
          <w:b/>
          <w:i/>
          <w:sz w:val="24"/>
          <w:szCs w:val="24"/>
        </w:rPr>
        <w:t>REAS VERDES.-</w:t>
      </w:r>
      <w:r w:rsidR="00F505A3" w:rsidRPr="00FE4BD5">
        <w:rPr>
          <w:rFonts w:ascii="Arial" w:hAnsi="Arial" w:cs="Arial"/>
          <w:i/>
          <w:sz w:val="24"/>
          <w:szCs w:val="24"/>
        </w:rPr>
        <w:t xml:space="preserve"> Espacio de terreno físico público, privado o rural, destinado a la plantación y conservación de la flora.</w:t>
      </w:r>
    </w:p>
    <w:p w:rsidR="00F505A3" w:rsidRPr="00FE4BD5" w:rsidRDefault="00F505A3" w:rsidP="00F505A3">
      <w:pPr>
        <w:jc w:val="both"/>
        <w:rPr>
          <w:rFonts w:ascii="Arial" w:hAnsi="Arial" w:cs="Arial"/>
          <w:i/>
          <w:sz w:val="24"/>
          <w:szCs w:val="24"/>
        </w:rPr>
      </w:pPr>
      <w:r w:rsidRPr="00FE4BD5">
        <w:rPr>
          <w:rFonts w:ascii="Arial" w:hAnsi="Arial" w:cs="Arial"/>
          <w:b/>
          <w:i/>
          <w:sz w:val="24"/>
          <w:szCs w:val="24"/>
        </w:rPr>
        <w:t>ÁRBOL.-</w:t>
      </w:r>
      <w:r w:rsidRPr="00FE4BD5">
        <w:rPr>
          <w:rFonts w:ascii="Arial" w:hAnsi="Arial" w:cs="Arial"/>
          <w:i/>
          <w:sz w:val="24"/>
          <w:szCs w:val="24"/>
        </w:rPr>
        <w:t xml:space="preserve"> Ser vivo de estructura leñosa, también llamado sujeto forestal cuyos beneficios que otorga al entorno urbano son: la captación de carbono, producción de oxígeno, mejoramiento del clima, amortiguamiento del ruido, aporte de sombra, estética al paisaje, captación de agua y hábitat de fauna.</w:t>
      </w:r>
    </w:p>
    <w:p w:rsidR="00F505A3" w:rsidRPr="00FE4BD5" w:rsidRDefault="00F505A3" w:rsidP="00F505A3">
      <w:pPr>
        <w:jc w:val="both"/>
        <w:rPr>
          <w:rFonts w:ascii="Arial" w:hAnsi="Arial" w:cs="Arial"/>
          <w:i/>
          <w:sz w:val="24"/>
          <w:szCs w:val="24"/>
        </w:rPr>
      </w:pPr>
      <w:r w:rsidRPr="00FE4BD5">
        <w:rPr>
          <w:rFonts w:ascii="Arial" w:hAnsi="Arial" w:cs="Arial"/>
          <w:b/>
          <w:i/>
          <w:sz w:val="24"/>
          <w:szCs w:val="24"/>
        </w:rPr>
        <w:t>ÁRBOL EN ESTADO RIESGOSO.-</w:t>
      </w:r>
      <w:r w:rsidRPr="00FE4BD5">
        <w:rPr>
          <w:rFonts w:ascii="Arial" w:hAnsi="Arial" w:cs="Arial"/>
          <w:i/>
          <w:sz w:val="24"/>
          <w:szCs w:val="24"/>
        </w:rPr>
        <w:t xml:space="preserve"> Sujeto forestal que por condiciones inherentes al mismo, de altura, equilibrio entre otros se encuentra en riesgo de caer.</w:t>
      </w:r>
    </w:p>
    <w:p w:rsidR="00F505A3" w:rsidRPr="00FE4BD5" w:rsidRDefault="00F505A3" w:rsidP="00F505A3">
      <w:pPr>
        <w:jc w:val="both"/>
        <w:rPr>
          <w:rFonts w:ascii="Arial" w:hAnsi="Arial" w:cs="Arial"/>
          <w:i/>
          <w:sz w:val="24"/>
          <w:szCs w:val="24"/>
        </w:rPr>
      </w:pPr>
      <w:r w:rsidRPr="00FE4BD5">
        <w:rPr>
          <w:rFonts w:ascii="Arial" w:hAnsi="Arial" w:cs="Arial"/>
          <w:b/>
          <w:i/>
          <w:sz w:val="24"/>
          <w:szCs w:val="24"/>
        </w:rPr>
        <w:lastRenderedPageBreak/>
        <w:t>ÁRBOL MADURO.-</w:t>
      </w:r>
      <w:r w:rsidRPr="00FE4BD5">
        <w:rPr>
          <w:rFonts w:ascii="Arial" w:hAnsi="Arial" w:cs="Arial"/>
          <w:i/>
          <w:sz w:val="24"/>
          <w:szCs w:val="24"/>
        </w:rPr>
        <w:t xml:space="preserve"> Sujeto Forestal que se encuentra en estado de reproducción y en óptimas condiciones de generar servicios ambientales.</w:t>
      </w:r>
    </w:p>
    <w:p w:rsidR="00F505A3" w:rsidRPr="00FE4BD5" w:rsidRDefault="00F505A3" w:rsidP="00F505A3">
      <w:pPr>
        <w:jc w:val="both"/>
        <w:rPr>
          <w:rFonts w:ascii="Arial" w:hAnsi="Arial" w:cs="Arial"/>
          <w:i/>
          <w:sz w:val="24"/>
          <w:szCs w:val="24"/>
        </w:rPr>
      </w:pPr>
      <w:r w:rsidRPr="00FE4BD5">
        <w:rPr>
          <w:rFonts w:ascii="Arial" w:hAnsi="Arial" w:cs="Arial"/>
          <w:b/>
          <w:i/>
          <w:sz w:val="24"/>
          <w:szCs w:val="24"/>
        </w:rPr>
        <w:t>ÁRBOL PATRIMONIAL.-</w:t>
      </w:r>
      <w:r w:rsidRPr="00FE4BD5">
        <w:rPr>
          <w:rFonts w:ascii="Arial" w:hAnsi="Arial" w:cs="Arial"/>
          <w:i/>
          <w:sz w:val="24"/>
          <w:szCs w:val="24"/>
        </w:rPr>
        <w:t xml:space="preserve"> Sujeto forestal que contiene relevancia histórica, valor paisajístico, tradicional, etnológico, artístico o monumento natural y en su caso se hubiese declarado por el gobierno correspondiente, en los términos de los ordenamientos legales aplicables.</w:t>
      </w:r>
    </w:p>
    <w:p w:rsidR="00F505A3" w:rsidRPr="00FE4BD5" w:rsidRDefault="00F505A3" w:rsidP="00F505A3">
      <w:pPr>
        <w:jc w:val="both"/>
        <w:rPr>
          <w:rFonts w:ascii="Arial" w:hAnsi="Arial" w:cs="Arial"/>
          <w:i/>
          <w:sz w:val="24"/>
          <w:szCs w:val="24"/>
        </w:rPr>
      </w:pPr>
      <w:r w:rsidRPr="00FE4BD5">
        <w:rPr>
          <w:rFonts w:ascii="Arial" w:hAnsi="Arial" w:cs="Arial"/>
          <w:b/>
          <w:i/>
          <w:sz w:val="24"/>
          <w:szCs w:val="24"/>
        </w:rPr>
        <w:t>ÁRBOL SOBREMADURO.-</w:t>
      </w:r>
      <w:r w:rsidRPr="00FE4BD5">
        <w:rPr>
          <w:rFonts w:ascii="Arial" w:hAnsi="Arial" w:cs="Arial"/>
          <w:i/>
          <w:sz w:val="24"/>
          <w:szCs w:val="24"/>
        </w:rPr>
        <w:t xml:space="preserve"> Sujeto forestal que se encuentra en una etapa cercana al turno fisiológico avanzado, donde los árboles presentan daños irreversibles, degeneración estructural y funcional, que generalmente conducen a la tensión y muerte del individuo. En particular, esto se acelera cuando no se le ofrece un manejo adecuado.</w:t>
      </w:r>
    </w:p>
    <w:p w:rsidR="00F505A3" w:rsidRPr="00FE4BD5" w:rsidRDefault="00F505A3" w:rsidP="00F505A3">
      <w:pPr>
        <w:jc w:val="both"/>
        <w:rPr>
          <w:rFonts w:ascii="Arial" w:hAnsi="Arial" w:cs="Arial"/>
          <w:i/>
          <w:sz w:val="24"/>
          <w:szCs w:val="24"/>
        </w:rPr>
      </w:pPr>
      <w:r w:rsidRPr="00FE4BD5">
        <w:rPr>
          <w:rFonts w:ascii="Arial" w:hAnsi="Arial" w:cs="Arial"/>
          <w:b/>
          <w:i/>
          <w:sz w:val="24"/>
          <w:szCs w:val="24"/>
        </w:rPr>
        <w:t>ARBOLADO DE MANEJO PARTICULAR.-</w:t>
      </w:r>
      <w:r w:rsidRPr="00FE4BD5">
        <w:rPr>
          <w:rFonts w:ascii="Arial" w:hAnsi="Arial" w:cs="Arial"/>
          <w:i/>
          <w:sz w:val="24"/>
          <w:szCs w:val="24"/>
        </w:rPr>
        <w:t xml:space="preserve"> Son todas aquellas especies arbóreas establecidas dentro de los límites de propiedad pública o privada y cuyo manejo corresponde al propietario o poseedor del mismo.</w:t>
      </w:r>
    </w:p>
    <w:p w:rsidR="00F505A3" w:rsidRPr="00FE4BD5" w:rsidRDefault="00F505A3" w:rsidP="00F505A3">
      <w:pPr>
        <w:jc w:val="both"/>
        <w:rPr>
          <w:rFonts w:ascii="Arial" w:hAnsi="Arial" w:cs="Arial"/>
          <w:i/>
          <w:sz w:val="24"/>
          <w:szCs w:val="24"/>
        </w:rPr>
      </w:pPr>
      <w:r w:rsidRPr="00FE4BD5">
        <w:rPr>
          <w:rFonts w:ascii="Arial" w:hAnsi="Arial" w:cs="Arial"/>
          <w:b/>
          <w:i/>
          <w:sz w:val="24"/>
          <w:szCs w:val="24"/>
        </w:rPr>
        <w:t>ARBOLADO PÚBLICO.-</w:t>
      </w:r>
      <w:r w:rsidRPr="00FE4BD5">
        <w:rPr>
          <w:rFonts w:ascii="Arial" w:hAnsi="Arial" w:cs="Arial"/>
          <w:i/>
          <w:sz w:val="24"/>
          <w:szCs w:val="24"/>
        </w:rPr>
        <w:t xml:space="preserve"> Son todas aquellas especies arbóreas nativas o introducidas, que componen la fitosociología citadina, establecidas en el área de servidumbre, como son los espacios a lo largo de banquetas, camellones, glorietas, parques municipales, unidades deportivas y cementerios, así como aquellas ubicadas a lo largo de caminos periurbanos y en general, todo aquel que se encuentre en propiedades de utilidad pública.</w:t>
      </w:r>
    </w:p>
    <w:p w:rsidR="00F505A3" w:rsidRPr="00FE4BD5" w:rsidRDefault="00F505A3" w:rsidP="00F505A3">
      <w:pPr>
        <w:jc w:val="both"/>
        <w:rPr>
          <w:rFonts w:ascii="Arial" w:hAnsi="Arial" w:cs="Arial"/>
          <w:i/>
          <w:sz w:val="24"/>
          <w:szCs w:val="24"/>
        </w:rPr>
      </w:pPr>
      <w:r w:rsidRPr="00FE4BD5">
        <w:rPr>
          <w:rFonts w:ascii="Arial" w:hAnsi="Arial" w:cs="Arial"/>
          <w:b/>
          <w:i/>
          <w:sz w:val="24"/>
          <w:szCs w:val="24"/>
        </w:rPr>
        <w:t>ARBUSTO.-</w:t>
      </w:r>
      <w:r w:rsidRPr="00FE4BD5">
        <w:rPr>
          <w:rFonts w:ascii="Arial" w:hAnsi="Arial" w:cs="Arial"/>
          <w:i/>
          <w:sz w:val="24"/>
          <w:szCs w:val="24"/>
        </w:rPr>
        <w:t xml:space="preserve"> Planta perenne de tallo </w:t>
      </w:r>
      <w:proofErr w:type="spellStart"/>
      <w:r w:rsidRPr="00FE4BD5">
        <w:rPr>
          <w:rFonts w:ascii="Arial" w:hAnsi="Arial" w:cs="Arial"/>
          <w:i/>
          <w:sz w:val="24"/>
          <w:szCs w:val="24"/>
        </w:rPr>
        <w:t>semileñoso</w:t>
      </w:r>
      <w:proofErr w:type="spellEnd"/>
      <w:r w:rsidRPr="00FE4BD5">
        <w:rPr>
          <w:rFonts w:ascii="Arial" w:hAnsi="Arial" w:cs="Arial"/>
          <w:i/>
          <w:sz w:val="24"/>
          <w:szCs w:val="24"/>
        </w:rPr>
        <w:t xml:space="preserve"> o lignificado el cual se ramifica desde la base, comúnmente mide de </w:t>
      </w:r>
      <w:smartTag w:uri="urn:schemas-microsoft-com:office:smarttags" w:element="metricconverter">
        <w:smartTagPr>
          <w:attr w:name="ProductID" w:val="1 a"/>
        </w:smartTagPr>
        <w:r w:rsidRPr="00FE4BD5">
          <w:rPr>
            <w:rFonts w:ascii="Arial" w:hAnsi="Arial" w:cs="Arial"/>
            <w:i/>
            <w:sz w:val="24"/>
            <w:szCs w:val="24"/>
          </w:rPr>
          <w:t>1 a</w:t>
        </w:r>
        <w:r w:rsidR="00FE014F">
          <w:rPr>
            <w:rFonts w:ascii="Arial" w:hAnsi="Arial" w:cs="Arial"/>
            <w:i/>
            <w:sz w:val="24"/>
            <w:szCs w:val="24"/>
          </w:rPr>
          <w:t xml:space="preserve"> </w:t>
        </w:r>
      </w:smartTag>
      <w:smartTag w:uri="urn:schemas-microsoft-com:office:smarttags" w:element="metricconverter">
        <w:smartTagPr>
          <w:attr w:name="ProductID" w:val="4 metros"/>
        </w:smartTagPr>
        <w:r w:rsidRPr="00FE4BD5">
          <w:rPr>
            <w:rFonts w:ascii="Arial" w:hAnsi="Arial" w:cs="Arial"/>
            <w:i/>
            <w:sz w:val="24"/>
            <w:szCs w:val="24"/>
          </w:rPr>
          <w:t>4 metros</w:t>
        </w:r>
      </w:smartTag>
      <w:r w:rsidRPr="00FE4BD5">
        <w:rPr>
          <w:rFonts w:ascii="Arial" w:hAnsi="Arial" w:cs="Arial"/>
          <w:i/>
          <w:sz w:val="24"/>
          <w:szCs w:val="24"/>
        </w:rPr>
        <w:t xml:space="preserve"> de altura, con ramas de diámetro pequeño (generalmente de </w:t>
      </w:r>
      <w:smartTag w:uri="urn:schemas-microsoft-com:office:smarttags" w:element="metricconverter">
        <w:smartTagPr>
          <w:attr w:name="ProductID" w:val="5 cm"/>
        </w:smartTagPr>
        <w:r w:rsidRPr="00FE4BD5">
          <w:rPr>
            <w:rFonts w:ascii="Arial" w:hAnsi="Arial" w:cs="Arial"/>
            <w:i/>
            <w:sz w:val="24"/>
            <w:szCs w:val="24"/>
          </w:rPr>
          <w:t>5 cm</w:t>
        </w:r>
      </w:smartTag>
      <w:r w:rsidRPr="00FE4BD5">
        <w:rPr>
          <w:rFonts w:ascii="Arial" w:hAnsi="Arial" w:cs="Arial"/>
          <w:i/>
          <w:sz w:val="24"/>
          <w:szCs w:val="24"/>
        </w:rPr>
        <w:t>.)</w:t>
      </w:r>
    </w:p>
    <w:p w:rsidR="00F505A3" w:rsidRPr="00FE4BD5" w:rsidRDefault="004867CC" w:rsidP="00F505A3">
      <w:pPr>
        <w:jc w:val="both"/>
        <w:rPr>
          <w:rFonts w:ascii="Arial" w:hAnsi="Arial" w:cs="Arial"/>
          <w:i/>
          <w:sz w:val="24"/>
          <w:szCs w:val="24"/>
        </w:rPr>
      </w:pPr>
      <w:r>
        <w:rPr>
          <w:rFonts w:ascii="Arial" w:hAnsi="Arial" w:cs="Arial"/>
          <w:b/>
          <w:i/>
          <w:sz w:val="24"/>
          <w:szCs w:val="24"/>
        </w:rPr>
        <w:t>ÁREA DE CONSERVACIÓN ECOLÓ</w:t>
      </w:r>
      <w:r w:rsidR="00F505A3" w:rsidRPr="00FE4BD5">
        <w:rPr>
          <w:rFonts w:ascii="Arial" w:hAnsi="Arial" w:cs="Arial"/>
          <w:b/>
          <w:i/>
          <w:sz w:val="24"/>
          <w:szCs w:val="24"/>
        </w:rPr>
        <w:t>GICA.-</w:t>
      </w:r>
      <w:r w:rsidR="00F505A3" w:rsidRPr="00FE4BD5">
        <w:rPr>
          <w:rFonts w:ascii="Arial" w:hAnsi="Arial" w:cs="Arial"/>
          <w:i/>
          <w:sz w:val="24"/>
          <w:szCs w:val="24"/>
        </w:rPr>
        <w:t xml:space="preserve"> Zonas del territorio municipal que no han sido modificadas significativamente por actividades del ser humano o que necesitan ser preservadas y restauradas.</w:t>
      </w:r>
    </w:p>
    <w:p w:rsidR="00F505A3" w:rsidRDefault="00F505A3" w:rsidP="00F505A3">
      <w:pPr>
        <w:jc w:val="both"/>
        <w:rPr>
          <w:rFonts w:ascii="Arial" w:hAnsi="Arial" w:cs="Arial"/>
          <w:i/>
          <w:sz w:val="24"/>
          <w:szCs w:val="24"/>
        </w:rPr>
      </w:pPr>
      <w:r w:rsidRPr="00FE4BD5">
        <w:rPr>
          <w:rFonts w:ascii="Arial" w:hAnsi="Arial" w:cs="Arial"/>
          <w:b/>
          <w:i/>
          <w:sz w:val="24"/>
          <w:szCs w:val="24"/>
        </w:rPr>
        <w:t>ÁREA VERDE.-</w:t>
      </w:r>
      <w:r w:rsidRPr="00FE4BD5">
        <w:rPr>
          <w:rFonts w:ascii="Arial" w:hAnsi="Arial" w:cs="Arial"/>
          <w:i/>
          <w:sz w:val="24"/>
          <w:szCs w:val="24"/>
        </w:rPr>
        <w:t xml:space="preserve"> Toda superficie que presenta en su composición árboles, pasto, arbustos o plantas ornamentales. </w:t>
      </w:r>
    </w:p>
    <w:p w:rsidR="004867CC" w:rsidRPr="00FE4BD5" w:rsidRDefault="004867CC" w:rsidP="00F505A3">
      <w:pPr>
        <w:jc w:val="both"/>
        <w:rPr>
          <w:rFonts w:ascii="Arial" w:hAnsi="Arial" w:cs="Arial"/>
          <w:i/>
          <w:sz w:val="24"/>
          <w:szCs w:val="24"/>
        </w:rPr>
      </w:pPr>
      <w:r w:rsidRPr="004B4031">
        <w:rPr>
          <w:rFonts w:ascii="Arial" w:hAnsi="Arial" w:cs="Arial"/>
          <w:b/>
          <w:i/>
          <w:sz w:val="24"/>
          <w:szCs w:val="24"/>
        </w:rPr>
        <w:t>CAJETE:</w:t>
      </w:r>
      <w:r>
        <w:rPr>
          <w:rFonts w:ascii="Arial" w:hAnsi="Arial" w:cs="Arial"/>
          <w:i/>
          <w:sz w:val="24"/>
          <w:szCs w:val="24"/>
        </w:rPr>
        <w:t xml:space="preserve"> Espacio delimitado en el suelo, destinado a la ubicación de una planta </w:t>
      </w:r>
      <w:r w:rsidR="004B4031">
        <w:rPr>
          <w:rFonts w:ascii="Arial" w:hAnsi="Arial" w:cs="Arial"/>
          <w:i/>
          <w:sz w:val="24"/>
          <w:szCs w:val="24"/>
        </w:rPr>
        <w:t xml:space="preserve">y </w:t>
      </w:r>
      <w:r>
        <w:rPr>
          <w:rFonts w:ascii="Arial" w:hAnsi="Arial" w:cs="Arial"/>
          <w:i/>
          <w:sz w:val="24"/>
          <w:szCs w:val="24"/>
        </w:rPr>
        <w:t>útil para la captación de agua y protección de la especie.</w:t>
      </w:r>
      <w:r w:rsidR="007706B7">
        <w:rPr>
          <w:rStyle w:val="Refdenotaalpie"/>
          <w:rFonts w:ascii="Arial" w:hAnsi="Arial" w:cs="Arial"/>
          <w:i/>
          <w:sz w:val="24"/>
          <w:szCs w:val="24"/>
        </w:rPr>
        <w:footnoteReference w:id="17"/>
      </w:r>
    </w:p>
    <w:p w:rsidR="00F505A3" w:rsidRDefault="00F505A3" w:rsidP="00F505A3">
      <w:pPr>
        <w:jc w:val="both"/>
        <w:rPr>
          <w:rFonts w:ascii="Arial" w:hAnsi="Arial" w:cs="Arial"/>
          <w:i/>
          <w:sz w:val="24"/>
          <w:szCs w:val="24"/>
        </w:rPr>
      </w:pPr>
      <w:r w:rsidRPr="00FE4BD5">
        <w:rPr>
          <w:rFonts w:ascii="Arial" w:hAnsi="Arial" w:cs="Arial"/>
          <w:b/>
          <w:i/>
          <w:sz w:val="24"/>
          <w:szCs w:val="24"/>
        </w:rPr>
        <w:t>CEPELLÓN.-</w:t>
      </w:r>
      <w:r w:rsidRPr="00FE4BD5">
        <w:rPr>
          <w:rFonts w:ascii="Arial" w:hAnsi="Arial" w:cs="Arial"/>
          <w:i/>
          <w:sz w:val="24"/>
          <w:szCs w:val="24"/>
        </w:rPr>
        <w:t xml:space="preserve"> Pella de tierra que se deja adherida a las raíces de los vegetales para </w:t>
      </w:r>
      <w:proofErr w:type="spellStart"/>
      <w:r w:rsidRPr="00FE4BD5">
        <w:rPr>
          <w:rFonts w:ascii="Arial" w:hAnsi="Arial" w:cs="Arial"/>
          <w:i/>
          <w:sz w:val="24"/>
          <w:szCs w:val="24"/>
        </w:rPr>
        <w:t>transplantarlos</w:t>
      </w:r>
      <w:proofErr w:type="spellEnd"/>
      <w:r w:rsidRPr="00FE4BD5">
        <w:rPr>
          <w:rFonts w:ascii="Arial" w:hAnsi="Arial" w:cs="Arial"/>
          <w:i/>
          <w:sz w:val="24"/>
          <w:szCs w:val="24"/>
        </w:rPr>
        <w:t>.</w:t>
      </w:r>
    </w:p>
    <w:p w:rsidR="00F505A3" w:rsidRPr="00FE014F" w:rsidRDefault="00F505A3" w:rsidP="00F505A3">
      <w:pPr>
        <w:jc w:val="both"/>
        <w:rPr>
          <w:rFonts w:ascii="Arial" w:hAnsi="Arial" w:cs="Arial"/>
          <w:i/>
          <w:strike/>
          <w:sz w:val="24"/>
          <w:szCs w:val="24"/>
        </w:rPr>
      </w:pPr>
      <w:r w:rsidRPr="00750CD0">
        <w:rPr>
          <w:rFonts w:ascii="Arial" w:hAnsi="Arial" w:cs="Arial"/>
          <w:b/>
          <w:i/>
          <w:sz w:val="24"/>
          <w:szCs w:val="24"/>
        </w:rPr>
        <w:t>COMISIÓN EDILICIA DE SERVICIOS PÚBLICOS.-</w:t>
      </w:r>
      <w:r w:rsidRPr="00750CD0">
        <w:rPr>
          <w:rFonts w:ascii="Arial" w:hAnsi="Arial" w:cs="Arial"/>
          <w:i/>
          <w:sz w:val="24"/>
          <w:szCs w:val="24"/>
        </w:rPr>
        <w:t xml:space="preserve"> Órgano designado por el</w:t>
      </w:r>
      <w:r w:rsidRPr="00FE4BD5">
        <w:rPr>
          <w:rFonts w:ascii="Arial" w:hAnsi="Arial" w:cs="Arial"/>
          <w:i/>
          <w:sz w:val="24"/>
          <w:szCs w:val="24"/>
        </w:rPr>
        <w:t xml:space="preserve"> Ayuntamiento para conocer de manera colegiada o unipersonal en materia </w:t>
      </w:r>
      <w:r w:rsidRPr="00FE014F">
        <w:rPr>
          <w:rFonts w:ascii="Arial" w:hAnsi="Arial" w:cs="Arial"/>
          <w:i/>
          <w:sz w:val="24"/>
          <w:szCs w:val="24"/>
        </w:rPr>
        <w:t xml:space="preserve">de </w:t>
      </w:r>
    </w:p>
    <w:p w:rsidR="00750CD0" w:rsidRPr="00471BF9" w:rsidRDefault="00FE014F" w:rsidP="00F505A3">
      <w:pPr>
        <w:jc w:val="both"/>
        <w:rPr>
          <w:rFonts w:ascii="Arial" w:hAnsi="Arial" w:cs="Arial"/>
          <w:b/>
          <w:i/>
          <w:color w:val="000000" w:themeColor="text1"/>
          <w:sz w:val="24"/>
          <w:szCs w:val="24"/>
        </w:rPr>
      </w:pPr>
      <w:r w:rsidRPr="00471BF9">
        <w:rPr>
          <w:rFonts w:ascii="Arial" w:hAnsi="Arial" w:cs="Arial"/>
          <w:b/>
          <w:i/>
          <w:color w:val="000000" w:themeColor="text1"/>
          <w:sz w:val="24"/>
          <w:szCs w:val="24"/>
        </w:rPr>
        <w:t xml:space="preserve">Servicios Públicos del Municipio de San Pedro Tlaquepaque </w:t>
      </w:r>
    </w:p>
    <w:p w:rsidR="00F505A3" w:rsidRDefault="00F505A3" w:rsidP="00F505A3">
      <w:pPr>
        <w:jc w:val="both"/>
        <w:rPr>
          <w:rFonts w:ascii="Arial" w:hAnsi="Arial" w:cs="Arial"/>
          <w:i/>
          <w:sz w:val="24"/>
          <w:szCs w:val="24"/>
        </w:rPr>
      </w:pPr>
      <w:r w:rsidRPr="00FE4BD5">
        <w:rPr>
          <w:rFonts w:ascii="Arial" w:hAnsi="Arial" w:cs="Arial"/>
          <w:b/>
          <w:i/>
          <w:sz w:val="24"/>
          <w:szCs w:val="24"/>
        </w:rPr>
        <w:t xml:space="preserve">COMISIÓN EDILICIA DE PLANEACIÓN SOCIO-ECONÓMICA Y URBANA.- </w:t>
      </w:r>
      <w:r w:rsidRPr="00FE4BD5">
        <w:rPr>
          <w:rFonts w:ascii="Arial" w:hAnsi="Arial" w:cs="Arial"/>
          <w:i/>
          <w:sz w:val="24"/>
          <w:szCs w:val="24"/>
        </w:rPr>
        <w:t xml:space="preserve">Órgano designado por el Ayuntamiento para conocer de manera colegiada o </w:t>
      </w:r>
      <w:r w:rsidRPr="00750CD0">
        <w:rPr>
          <w:rFonts w:ascii="Arial" w:hAnsi="Arial" w:cs="Arial"/>
          <w:i/>
          <w:sz w:val="24"/>
          <w:szCs w:val="24"/>
        </w:rPr>
        <w:t>unipersonal en materia de Planeación Urbana del Municipio de San Pedro</w:t>
      </w:r>
      <w:r w:rsidRPr="00FE4BD5">
        <w:rPr>
          <w:rFonts w:ascii="Arial" w:hAnsi="Arial" w:cs="Arial"/>
          <w:i/>
          <w:sz w:val="24"/>
          <w:szCs w:val="24"/>
        </w:rPr>
        <w:t xml:space="preserve"> Tlaquepaque.</w:t>
      </w:r>
    </w:p>
    <w:p w:rsidR="00EE00A7" w:rsidRPr="00B53E27" w:rsidRDefault="00EE00A7" w:rsidP="00F505A3">
      <w:pPr>
        <w:jc w:val="both"/>
        <w:rPr>
          <w:rFonts w:ascii="Arial" w:hAnsi="Arial" w:cs="Arial"/>
          <w:i/>
          <w:color w:val="000000" w:themeColor="text1"/>
          <w:sz w:val="24"/>
          <w:szCs w:val="24"/>
        </w:rPr>
      </w:pPr>
      <w:r w:rsidRPr="003B41F4">
        <w:rPr>
          <w:rFonts w:ascii="Arial" w:hAnsi="Arial" w:cs="Arial"/>
          <w:b/>
          <w:i/>
          <w:color w:val="000000" w:themeColor="text1"/>
          <w:sz w:val="24"/>
          <w:szCs w:val="24"/>
        </w:rPr>
        <w:t>COMISIÓN EDILICIA DE PARQUES, JARDINES Y ORNATO</w:t>
      </w:r>
      <w:r w:rsidRPr="00B53E27">
        <w:rPr>
          <w:rFonts w:ascii="Arial" w:hAnsi="Arial" w:cs="Arial"/>
          <w:i/>
          <w:color w:val="000000" w:themeColor="text1"/>
          <w:sz w:val="24"/>
          <w:szCs w:val="24"/>
        </w:rPr>
        <w:t>.</w:t>
      </w:r>
      <w:r w:rsidR="00960F50" w:rsidRPr="00B53E27">
        <w:rPr>
          <w:rFonts w:ascii="Arial" w:hAnsi="Arial" w:cs="Arial"/>
          <w:i/>
          <w:color w:val="000000" w:themeColor="text1"/>
          <w:sz w:val="24"/>
          <w:szCs w:val="24"/>
        </w:rPr>
        <w:t>- Ó</w:t>
      </w:r>
      <w:r w:rsidRPr="00B53E27">
        <w:rPr>
          <w:rFonts w:ascii="Arial" w:hAnsi="Arial" w:cs="Arial"/>
          <w:i/>
          <w:color w:val="000000" w:themeColor="text1"/>
          <w:sz w:val="24"/>
          <w:szCs w:val="24"/>
        </w:rPr>
        <w:t>rgano</w:t>
      </w:r>
      <w:r w:rsidRPr="00B53E27">
        <w:rPr>
          <w:rFonts w:ascii="Arial" w:hAnsi="Arial" w:cs="Arial"/>
          <w:b/>
          <w:i/>
          <w:color w:val="000000" w:themeColor="text1"/>
          <w:sz w:val="24"/>
          <w:szCs w:val="24"/>
        </w:rPr>
        <w:t xml:space="preserve"> </w:t>
      </w:r>
      <w:r w:rsidRPr="00B53E27">
        <w:rPr>
          <w:rFonts w:ascii="Arial" w:hAnsi="Arial" w:cs="Arial"/>
          <w:i/>
          <w:color w:val="000000" w:themeColor="text1"/>
          <w:sz w:val="24"/>
          <w:szCs w:val="24"/>
        </w:rPr>
        <w:t>designado por el Ayuntamiento para conocer de manera colegiada o unipersonal en materia de parques, jardines y áreas verdes del Municipio de San Pedro Tlaquepaque.</w:t>
      </w:r>
      <w:r w:rsidR="00806D93" w:rsidRPr="00B53E27">
        <w:rPr>
          <w:rStyle w:val="Refdenotaalpie"/>
          <w:rFonts w:ascii="Arial" w:hAnsi="Arial" w:cs="Arial"/>
          <w:i/>
          <w:color w:val="000000" w:themeColor="text1"/>
          <w:sz w:val="24"/>
          <w:szCs w:val="24"/>
        </w:rPr>
        <w:footnoteReference w:id="18"/>
      </w:r>
    </w:p>
    <w:p w:rsidR="00750CD0" w:rsidRPr="00911795" w:rsidRDefault="00A72CC3" w:rsidP="00A72CC3">
      <w:pPr>
        <w:jc w:val="both"/>
        <w:rPr>
          <w:rFonts w:ascii="Arial" w:hAnsi="Arial" w:cs="Arial"/>
          <w:color w:val="000000" w:themeColor="text1"/>
          <w:sz w:val="24"/>
          <w:szCs w:val="24"/>
        </w:rPr>
      </w:pPr>
      <w:r w:rsidRPr="00B53E27">
        <w:rPr>
          <w:rFonts w:ascii="Arial" w:hAnsi="Arial" w:cs="Arial"/>
          <w:b/>
          <w:i/>
          <w:color w:val="000000" w:themeColor="text1"/>
          <w:sz w:val="24"/>
          <w:szCs w:val="24"/>
        </w:rPr>
        <w:lastRenderedPageBreak/>
        <w:t>COMITÉ</w:t>
      </w:r>
      <w:r w:rsidRPr="00B53E27">
        <w:rPr>
          <w:rFonts w:ascii="Arial" w:hAnsi="Arial" w:cs="Arial"/>
          <w:i/>
          <w:color w:val="000000" w:themeColor="text1"/>
          <w:sz w:val="24"/>
          <w:szCs w:val="24"/>
        </w:rPr>
        <w:t xml:space="preserve">.- </w:t>
      </w:r>
      <w:r w:rsidR="00911795" w:rsidRPr="00911795">
        <w:rPr>
          <w:rFonts w:ascii="Arial" w:hAnsi="Arial" w:cs="Arial"/>
          <w:i/>
          <w:color w:val="000000" w:themeColor="text1"/>
          <w:sz w:val="24"/>
          <w:szCs w:val="24"/>
        </w:rPr>
        <w:t>Organismo creado con fundamento en el artículo 35 del Reglamento de Parques, Jardines y Recursos Forestales para el Municipio de San Pedro Tlaquepaque; designado por el ayuntamiento con la finalidad de supervisar, vigilar y controlar los dictámenes forestales de derribo, así como los proyectos de forestación y reforestación en el Municipio y en general, todos los proyectos de construcción o remodelación de los parques y jardines de propiedad municipal y particular, denominado Comité de Vigilancia Forestal.</w:t>
      </w:r>
      <w:r w:rsidR="00911795" w:rsidRPr="002E0B15">
        <w:rPr>
          <w:rFonts w:ascii="Arial" w:hAnsi="Arial" w:cs="Arial"/>
          <w:color w:val="000000" w:themeColor="text1"/>
          <w:sz w:val="24"/>
          <w:szCs w:val="24"/>
        </w:rPr>
        <w:t xml:space="preserve"> </w:t>
      </w:r>
      <w:r w:rsidR="007706B7">
        <w:rPr>
          <w:rStyle w:val="Refdenotaalpie"/>
          <w:rFonts w:ascii="Arial" w:hAnsi="Arial" w:cs="Arial"/>
          <w:i/>
          <w:color w:val="000000" w:themeColor="text1"/>
          <w:sz w:val="24"/>
          <w:szCs w:val="24"/>
        </w:rPr>
        <w:footnoteReference w:id="19"/>
      </w:r>
      <w:r w:rsidR="00937581" w:rsidRPr="00B53E27">
        <w:rPr>
          <w:rFonts w:ascii="Arial" w:hAnsi="Arial" w:cs="Arial"/>
          <w:i/>
          <w:color w:val="000000" w:themeColor="text1"/>
          <w:sz w:val="24"/>
          <w:szCs w:val="24"/>
        </w:rPr>
        <w:t xml:space="preserve"> </w:t>
      </w:r>
      <w:r w:rsidR="00911795">
        <w:rPr>
          <w:rStyle w:val="Refdenotaalpie"/>
          <w:rFonts w:ascii="Arial" w:hAnsi="Arial" w:cs="Arial"/>
          <w:i/>
          <w:color w:val="000000" w:themeColor="text1"/>
          <w:sz w:val="24"/>
          <w:szCs w:val="24"/>
        </w:rPr>
        <w:footnoteReference w:id="20"/>
      </w:r>
    </w:p>
    <w:p w:rsidR="00A72CC3" w:rsidRPr="00B53E27" w:rsidRDefault="00193016" w:rsidP="00A72CC3">
      <w:pPr>
        <w:jc w:val="both"/>
        <w:rPr>
          <w:rFonts w:ascii="Arial" w:hAnsi="Arial" w:cs="Arial"/>
          <w:i/>
          <w:color w:val="000000" w:themeColor="text1"/>
          <w:sz w:val="24"/>
          <w:szCs w:val="24"/>
        </w:rPr>
      </w:pPr>
      <w:r w:rsidRPr="00B53E27">
        <w:rPr>
          <w:rFonts w:ascii="Arial" w:hAnsi="Arial" w:cs="Arial"/>
          <w:i/>
          <w:color w:val="000000" w:themeColor="text1"/>
          <w:sz w:val="24"/>
          <w:szCs w:val="24"/>
        </w:rPr>
        <w:t>COPA.- Parte superior de los árboles consistente en las ramas y el follaje en general.</w:t>
      </w:r>
      <w:r w:rsidR="00806D93" w:rsidRPr="00B53E27">
        <w:rPr>
          <w:rStyle w:val="Refdenotaalpie"/>
          <w:rFonts w:ascii="Arial" w:hAnsi="Arial" w:cs="Arial"/>
          <w:i/>
          <w:color w:val="000000" w:themeColor="text1"/>
          <w:sz w:val="24"/>
          <w:szCs w:val="24"/>
        </w:rPr>
        <w:footnoteReference w:id="21"/>
      </w:r>
      <w:r w:rsidR="00937581" w:rsidRPr="00B53E27">
        <w:rPr>
          <w:rFonts w:ascii="Arial" w:hAnsi="Arial" w:cs="Arial"/>
          <w:i/>
          <w:color w:val="000000" w:themeColor="text1"/>
          <w:sz w:val="24"/>
          <w:szCs w:val="24"/>
        </w:rPr>
        <w:t xml:space="preserve"> </w:t>
      </w:r>
    </w:p>
    <w:p w:rsidR="00F505A3" w:rsidRDefault="00F505A3" w:rsidP="00F505A3">
      <w:pPr>
        <w:jc w:val="both"/>
        <w:rPr>
          <w:rFonts w:ascii="Arial" w:hAnsi="Arial" w:cs="Arial"/>
          <w:i/>
          <w:sz w:val="24"/>
          <w:szCs w:val="24"/>
        </w:rPr>
      </w:pPr>
      <w:r w:rsidRPr="00FE4BD5">
        <w:rPr>
          <w:rFonts w:ascii="Arial" w:hAnsi="Arial" w:cs="Arial"/>
          <w:b/>
          <w:i/>
          <w:sz w:val="24"/>
          <w:szCs w:val="24"/>
        </w:rPr>
        <w:t>DELEGAR.-</w:t>
      </w:r>
      <w:r w:rsidRPr="00FE4BD5">
        <w:rPr>
          <w:rFonts w:ascii="Arial" w:hAnsi="Arial" w:cs="Arial"/>
          <w:i/>
          <w:sz w:val="24"/>
          <w:szCs w:val="24"/>
        </w:rPr>
        <w:t xml:space="preserve"> Transferir el poder o autoridad de una persona a otra; con el propósito de actuar en representación suya.</w:t>
      </w:r>
    </w:p>
    <w:p w:rsidR="00F505A3" w:rsidRDefault="00F505A3" w:rsidP="00F505A3">
      <w:pPr>
        <w:jc w:val="both"/>
        <w:rPr>
          <w:rFonts w:ascii="Arial" w:hAnsi="Arial" w:cs="Arial"/>
          <w:i/>
          <w:sz w:val="24"/>
          <w:szCs w:val="24"/>
        </w:rPr>
      </w:pPr>
      <w:r w:rsidRPr="00FE4BD5">
        <w:rPr>
          <w:rFonts w:ascii="Arial" w:hAnsi="Arial" w:cs="Arial"/>
          <w:b/>
          <w:i/>
          <w:sz w:val="24"/>
          <w:szCs w:val="24"/>
        </w:rPr>
        <w:t>DAÑO AMBIENTAL.-</w:t>
      </w:r>
      <w:r w:rsidRPr="00FE4BD5">
        <w:rPr>
          <w:rFonts w:ascii="Arial" w:hAnsi="Arial" w:cs="Arial"/>
          <w:i/>
          <w:sz w:val="24"/>
          <w:szCs w:val="24"/>
        </w:rPr>
        <w:t xml:space="preserve"> Alteración de los elementos naturales que integran el medio ambiente, afectando negativamente la existencia, transformación y desarrollo del ser humano y demás seres vivos.</w:t>
      </w:r>
    </w:p>
    <w:p w:rsidR="00F505A3" w:rsidRDefault="00F505A3" w:rsidP="00F505A3">
      <w:pPr>
        <w:jc w:val="both"/>
        <w:rPr>
          <w:rFonts w:ascii="Arial" w:hAnsi="Arial" w:cs="Arial"/>
          <w:i/>
          <w:sz w:val="24"/>
          <w:szCs w:val="24"/>
        </w:rPr>
      </w:pPr>
      <w:r w:rsidRPr="00FE4BD5">
        <w:rPr>
          <w:rFonts w:ascii="Arial" w:hAnsi="Arial" w:cs="Arial"/>
          <w:b/>
          <w:i/>
          <w:sz w:val="24"/>
          <w:szCs w:val="24"/>
        </w:rPr>
        <w:t xml:space="preserve">DERRIBO.- </w:t>
      </w:r>
      <w:r w:rsidRPr="00FE4BD5">
        <w:rPr>
          <w:rFonts w:ascii="Arial" w:hAnsi="Arial" w:cs="Arial"/>
          <w:i/>
          <w:sz w:val="24"/>
          <w:szCs w:val="24"/>
        </w:rPr>
        <w:t>Acción o efecto de tirar, hacer caer al suelo un árbol o arbusto.</w:t>
      </w:r>
    </w:p>
    <w:p w:rsidR="00F505A3" w:rsidRDefault="00F505A3" w:rsidP="00F505A3">
      <w:pPr>
        <w:jc w:val="both"/>
        <w:rPr>
          <w:rFonts w:ascii="Arial" w:hAnsi="Arial" w:cs="Arial"/>
          <w:i/>
          <w:sz w:val="24"/>
          <w:szCs w:val="24"/>
        </w:rPr>
      </w:pPr>
      <w:r w:rsidRPr="00FE4BD5">
        <w:rPr>
          <w:rFonts w:ascii="Arial" w:hAnsi="Arial" w:cs="Arial"/>
          <w:b/>
          <w:i/>
          <w:sz w:val="24"/>
          <w:szCs w:val="24"/>
        </w:rPr>
        <w:t>ESTADO FITOSANITARIO.-</w:t>
      </w:r>
      <w:r w:rsidRPr="00FE4BD5">
        <w:rPr>
          <w:rFonts w:ascii="Arial" w:hAnsi="Arial" w:cs="Arial"/>
          <w:i/>
          <w:sz w:val="24"/>
          <w:szCs w:val="24"/>
        </w:rPr>
        <w:t xml:space="preserve"> Condición de salud que guarda un árbol y el cual se aprecia a simple vista por el vigor, color y turgencia de su follaje, o bien el marchitamiento ocasionado por daños inducidos, tanto físicos, </w:t>
      </w:r>
      <w:proofErr w:type="spellStart"/>
      <w:r w:rsidRPr="00FE4BD5">
        <w:rPr>
          <w:rFonts w:ascii="Arial" w:hAnsi="Arial" w:cs="Arial"/>
          <w:i/>
          <w:sz w:val="24"/>
          <w:szCs w:val="24"/>
        </w:rPr>
        <w:t>antropogénicos</w:t>
      </w:r>
      <w:proofErr w:type="spellEnd"/>
      <w:r w:rsidRPr="00FE4BD5">
        <w:rPr>
          <w:rFonts w:ascii="Arial" w:hAnsi="Arial" w:cs="Arial"/>
          <w:i/>
          <w:sz w:val="24"/>
          <w:szCs w:val="24"/>
        </w:rPr>
        <w:t xml:space="preserve"> ambiéntales, o por el ataque de agentes patógenos.</w:t>
      </w:r>
    </w:p>
    <w:p w:rsidR="00F505A3" w:rsidRDefault="00F505A3" w:rsidP="00F505A3">
      <w:pPr>
        <w:jc w:val="both"/>
        <w:rPr>
          <w:rFonts w:ascii="Arial" w:hAnsi="Arial" w:cs="Arial"/>
          <w:i/>
          <w:sz w:val="24"/>
          <w:szCs w:val="24"/>
        </w:rPr>
      </w:pPr>
      <w:r w:rsidRPr="00FE4BD5">
        <w:rPr>
          <w:rFonts w:ascii="Arial" w:hAnsi="Arial" w:cs="Arial"/>
          <w:b/>
          <w:i/>
          <w:sz w:val="24"/>
          <w:szCs w:val="24"/>
        </w:rPr>
        <w:t>FLORA SILVESTRE.-</w:t>
      </w:r>
      <w:r w:rsidRPr="00FE4BD5">
        <w:rPr>
          <w:rFonts w:ascii="Arial" w:hAnsi="Arial" w:cs="Arial"/>
          <w:i/>
          <w:sz w:val="24"/>
          <w:szCs w:val="24"/>
        </w:rPr>
        <w:t xml:space="preserve"> Las especies vegetales terrestres, así como hongos, que subsisten sujetas a los procesos de selección natural y que se desarrollan libremente en el territorio municipal, incluyendo las poblaciones o </w:t>
      </w:r>
      <w:r w:rsidR="0083415C" w:rsidRPr="00FE4BD5">
        <w:rPr>
          <w:rFonts w:ascii="Arial" w:hAnsi="Arial" w:cs="Arial"/>
          <w:i/>
          <w:sz w:val="24"/>
          <w:szCs w:val="24"/>
        </w:rPr>
        <w:t>especímenes</w:t>
      </w:r>
      <w:r w:rsidRPr="00FE4BD5">
        <w:rPr>
          <w:rFonts w:ascii="Arial" w:hAnsi="Arial" w:cs="Arial"/>
          <w:i/>
          <w:sz w:val="24"/>
          <w:szCs w:val="24"/>
        </w:rPr>
        <w:t xml:space="preserve"> que se encuentran bajo control del hombre.</w:t>
      </w:r>
    </w:p>
    <w:p w:rsidR="00F505A3" w:rsidRDefault="00F505A3" w:rsidP="00F505A3">
      <w:pPr>
        <w:jc w:val="both"/>
        <w:rPr>
          <w:rFonts w:ascii="Arial" w:hAnsi="Arial" w:cs="Arial"/>
          <w:i/>
          <w:sz w:val="24"/>
          <w:szCs w:val="24"/>
        </w:rPr>
      </w:pPr>
      <w:r w:rsidRPr="00FE4BD5">
        <w:rPr>
          <w:rFonts w:ascii="Arial" w:hAnsi="Arial" w:cs="Arial"/>
          <w:b/>
          <w:i/>
          <w:sz w:val="24"/>
          <w:szCs w:val="24"/>
        </w:rPr>
        <w:t>FLORA URBANA O RURAL.-</w:t>
      </w:r>
      <w:r w:rsidRPr="00FE4BD5">
        <w:rPr>
          <w:rFonts w:ascii="Arial" w:hAnsi="Arial" w:cs="Arial"/>
          <w:i/>
          <w:sz w:val="24"/>
          <w:szCs w:val="24"/>
        </w:rPr>
        <w:t xml:space="preserve"> Los árboles, arbustos, setos, vegetación leñosa, pastos y demás vegetación mismas que son protegidas por el presente reglamento. </w:t>
      </w:r>
    </w:p>
    <w:p w:rsidR="00F505A3" w:rsidRDefault="00F505A3" w:rsidP="00F505A3">
      <w:pPr>
        <w:jc w:val="both"/>
        <w:rPr>
          <w:rFonts w:ascii="Arial" w:hAnsi="Arial" w:cs="Arial"/>
          <w:i/>
          <w:sz w:val="24"/>
          <w:szCs w:val="24"/>
        </w:rPr>
      </w:pPr>
      <w:r w:rsidRPr="00FE4BD5">
        <w:rPr>
          <w:rFonts w:ascii="Arial" w:hAnsi="Arial" w:cs="Arial"/>
          <w:b/>
          <w:i/>
          <w:sz w:val="24"/>
          <w:szCs w:val="24"/>
        </w:rPr>
        <w:t>FORESTACIÓN.-</w:t>
      </w:r>
      <w:r w:rsidRPr="00FE4BD5">
        <w:rPr>
          <w:rFonts w:ascii="Arial" w:hAnsi="Arial" w:cs="Arial"/>
          <w:i/>
          <w:sz w:val="24"/>
          <w:szCs w:val="24"/>
        </w:rPr>
        <w:t xml:space="preserve"> Plantación de árboles, arbustos u ornamentales en cualquier espacio de nueva creación para área verde.</w:t>
      </w:r>
    </w:p>
    <w:p w:rsidR="0083415C" w:rsidRPr="00B53E27" w:rsidRDefault="0083415C" w:rsidP="00F505A3">
      <w:pPr>
        <w:jc w:val="both"/>
        <w:rPr>
          <w:rFonts w:ascii="Arial" w:hAnsi="Arial" w:cs="Arial"/>
          <w:b/>
          <w:i/>
          <w:color w:val="000000" w:themeColor="text1"/>
          <w:sz w:val="24"/>
          <w:szCs w:val="24"/>
        </w:rPr>
      </w:pPr>
      <w:r w:rsidRPr="00B53E27">
        <w:rPr>
          <w:rFonts w:ascii="Arial" w:hAnsi="Arial" w:cs="Arial"/>
          <w:b/>
          <w:i/>
          <w:color w:val="000000" w:themeColor="text1"/>
          <w:sz w:val="24"/>
          <w:szCs w:val="24"/>
        </w:rPr>
        <w:t xml:space="preserve">FRANJA O ARRIATE.- </w:t>
      </w:r>
      <w:r w:rsidRPr="00B53E27">
        <w:rPr>
          <w:rFonts w:ascii="Arial" w:hAnsi="Arial" w:cs="Arial"/>
          <w:i/>
          <w:color w:val="000000" w:themeColor="text1"/>
          <w:sz w:val="24"/>
          <w:szCs w:val="24"/>
        </w:rPr>
        <w:t>Franja de tierra, generalmente acotada, de forma alargada y situada junto a la pared de un jardín o patio, donde se cultivan flores y plantas de adorno.</w:t>
      </w:r>
      <w:r w:rsidR="00806D93" w:rsidRPr="00B53E27">
        <w:rPr>
          <w:rStyle w:val="Refdenotaalpie"/>
          <w:rFonts w:ascii="Arial" w:hAnsi="Arial" w:cs="Arial"/>
          <w:i/>
          <w:color w:val="000000" w:themeColor="text1"/>
          <w:sz w:val="24"/>
          <w:szCs w:val="24"/>
        </w:rPr>
        <w:footnoteReference w:id="22"/>
      </w:r>
      <w:r w:rsidR="00750CD0" w:rsidRPr="00B53E27">
        <w:rPr>
          <w:rFonts w:ascii="Arial" w:hAnsi="Arial" w:cs="Arial"/>
          <w:b/>
          <w:i/>
          <w:color w:val="000000" w:themeColor="text1"/>
          <w:sz w:val="24"/>
          <w:szCs w:val="24"/>
        </w:rPr>
        <w:t xml:space="preserve"> </w:t>
      </w:r>
    </w:p>
    <w:p w:rsidR="00F505A3" w:rsidRPr="00FE4BD5" w:rsidRDefault="00F505A3" w:rsidP="00F505A3">
      <w:pPr>
        <w:jc w:val="both"/>
        <w:rPr>
          <w:rFonts w:ascii="Arial" w:hAnsi="Arial" w:cs="Arial"/>
          <w:i/>
          <w:sz w:val="24"/>
          <w:szCs w:val="24"/>
        </w:rPr>
      </w:pPr>
      <w:r w:rsidRPr="00B53E27">
        <w:rPr>
          <w:rFonts w:ascii="Arial" w:hAnsi="Arial" w:cs="Arial"/>
          <w:b/>
          <w:i/>
          <w:color w:val="000000" w:themeColor="text1"/>
          <w:sz w:val="24"/>
          <w:szCs w:val="24"/>
        </w:rPr>
        <w:t>IMPACTO AMBIENTAL.-</w:t>
      </w:r>
      <w:r w:rsidRPr="00B53E27">
        <w:rPr>
          <w:rFonts w:ascii="Arial" w:hAnsi="Arial" w:cs="Arial"/>
          <w:i/>
          <w:color w:val="000000" w:themeColor="text1"/>
          <w:sz w:val="24"/>
          <w:szCs w:val="24"/>
        </w:rPr>
        <w:t xml:space="preserve"> Es el efecto negativo que produce una determinada </w:t>
      </w:r>
      <w:r w:rsidRPr="00FE4BD5">
        <w:rPr>
          <w:rFonts w:ascii="Arial" w:hAnsi="Arial" w:cs="Arial"/>
          <w:i/>
          <w:sz w:val="24"/>
          <w:szCs w:val="24"/>
        </w:rPr>
        <w:t>acción humana sobre el medio ambiente en sus distintos aspectos. Tales como pérdida de biodiversidad, en forma de empobrecimiento de los ecosistemas, contracción de las áreas de distribución de las especies e incluso extinción de especies locales.</w:t>
      </w:r>
    </w:p>
    <w:p w:rsidR="00F505A3" w:rsidRPr="00FE4BD5" w:rsidRDefault="00F505A3" w:rsidP="00F505A3">
      <w:pPr>
        <w:jc w:val="both"/>
        <w:rPr>
          <w:rFonts w:ascii="Arial" w:hAnsi="Arial" w:cs="Arial"/>
          <w:i/>
          <w:sz w:val="24"/>
          <w:szCs w:val="24"/>
        </w:rPr>
      </w:pPr>
      <w:r w:rsidRPr="00FE4BD5">
        <w:rPr>
          <w:rFonts w:ascii="Arial" w:hAnsi="Arial" w:cs="Arial"/>
          <w:b/>
          <w:i/>
          <w:sz w:val="24"/>
          <w:szCs w:val="24"/>
        </w:rPr>
        <w:t>MANUAL DE OPERACIONES.-</w:t>
      </w:r>
      <w:r w:rsidRPr="00FE4BD5">
        <w:rPr>
          <w:rFonts w:ascii="Arial" w:hAnsi="Arial" w:cs="Arial"/>
          <w:i/>
          <w:sz w:val="24"/>
          <w:szCs w:val="24"/>
        </w:rPr>
        <w:t xml:space="preserve"> Documento donde se especifica los lineamientos que manejará la Dirección de Parques y Jardines para el cuidado y mantenimiento de las áreas verdes del Municipio. </w:t>
      </w:r>
    </w:p>
    <w:p w:rsidR="00F505A3" w:rsidRPr="00FE4BD5" w:rsidRDefault="00F505A3" w:rsidP="00F505A3">
      <w:pPr>
        <w:jc w:val="both"/>
        <w:rPr>
          <w:rFonts w:ascii="Arial" w:hAnsi="Arial" w:cs="Arial"/>
          <w:i/>
          <w:sz w:val="24"/>
          <w:szCs w:val="24"/>
        </w:rPr>
      </w:pPr>
      <w:r w:rsidRPr="00FE4BD5">
        <w:rPr>
          <w:rFonts w:ascii="Arial" w:hAnsi="Arial" w:cs="Arial"/>
          <w:b/>
          <w:i/>
          <w:sz w:val="24"/>
          <w:szCs w:val="24"/>
        </w:rPr>
        <w:lastRenderedPageBreak/>
        <w:t>PLANTA LEÑOSA.-</w:t>
      </w:r>
      <w:r w:rsidRPr="00FE4BD5">
        <w:rPr>
          <w:rFonts w:ascii="Arial" w:hAnsi="Arial" w:cs="Arial"/>
          <w:i/>
          <w:sz w:val="24"/>
          <w:szCs w:val="24"/>
        </w:rPr>
        <w:t xml:space="preserve"> Es cualquier planta vascular con un tallo perenne, por encima de la superficie del suelo, y cubierto de una capa de espesa corteza, que es, el tallo soporte del crecimiento continuo vegetativo por encima del suelo.</w:t>
      </w:r>
    </w:p>
    <w:p w:rsidR="00F505A3" w:rsidRPr="00FE4BD5" w:rsidRDefault="00F505A3" w:rsidP="00F505A3">
      <w:pPr>
        <w:jc w:val="both"/>
        <w:rPr>
          <w:rFonts w:ascii="Arial" w:hAnsi="Arial" w:cs="Arial"/>
          <w:i/>
          <w:sz w:val="24"/>
          <w:szCs w:val="24"/>
        </w:rPr>
      </w:pPr>
      <w:r w:rsidRPr="00FE4BD5">
        <w:rPr>
          <w:rFonts w:ascii="Arial" w:hAnsi="Arial" w:cs="Arial"/>
          <w:b/>
          <w:i/>
          <w:sz w:val="24"/>
          <w:szCs w:val="24"/>
        </w:rPr>
        <w:t>PODA.-</w:t>
      </w:r>
      <w:r w:rsidRPr="00FE4BD5">
        <w:rPr>
          <w:rFonts w:ascii="Arial" w:hAnsi="Arial" w:cs="Arial"/>
          <w:i/>
          <w:sz w:val="24"/>
          <w:szCs w:val="24"/>
        </w:rPr>
        <w:t xml:space="preserve"> Actividad que consiste en la supresión de ramas vivas, enfermas, muertas, rotas o desgajadas, que influye en la conformación de copas.</w:t>
      </w:r>
    </w:p>
    <w:p w:rsidR="00F505A3" w:rsidRPr="00FE4BD5" w:rsidRDefault="00F505A3" w:rsidP="00F505A3">
      <w:pPr>
        <w:jc w:val="both"/>
        <w:rPr>
          <w:rFonts w:ascii="Arial" w:hAnsi="Arial" w:cs="Arial"/>
          <w:i/>
          <w:sz w:val="24"/>
          <w:szCs w:val="24"/>
        </w:rPr>
      </w:pPr>
      <w:r w:rsidRPr="00FE4BD5">
        <w:rPr>
          <w:rFonts w:ascii="Arial" w:hAnsi="Arial" w:cs="Arial"/>
          <w:b/>
          <w:i/>
          <w:sz w:val="24"/>
          <w:szCs w:val="24"/>
        </w:rPr>
        <w:t>PODA DE FORMACIÓN ESTÉTICA.-</w:t>
      </w:r>
      <w:r w:rsidRPr="00FE4BD5">
        <w:rPr>
          <w:rFonts w:ascii="Arial" w:hAnsi="Arial" w:cs="Arial"/>
          <w:i/>
          <w:sz w:val="24"/>
          <w:szCs w:val="24"/>
        </w:rPr>
        <w:t xml:space="preserve"> Supresión de ramas orientadas al desarrollo del árbol con el objetivo de formar siluetas caprichosas (prismas, esferas, cubos y figuras de animales, entre otros.)</w:t>
      </w:r>
    </w:p>
    <w:p w:rsidR="00F505A3" w:rsidRPr="00FE4BD5" w:rsidRDefault="00F505A3" w:rsidP="00F505A3">
      <w:pPr>
        <w:jc w:val="both"/>
        <w:rPr>
          <w:rFonts w:ascii="Arial" w:hAnsi="Arial" w:cs="Arial"/>
          <w:i/>
          <w:sz w:val="24"/>
          <w:szCs w:val="24"/>
        </w:rPr>
      </w:pPr>
      <w:r w:rsidRPr="00FE4BD5">
        <w:rPr>
          <w:rFonts w:ascii="Arial" w:hAnsi="Arial" w:cs="Arial"/>
          <w:b/>
          <w:i/>
          <w:sz w:val="24"/>
          <w:szCs w:val="24"/>
        </w:rPr>
        <w:t>PODA DE EQUILIBRIO.-</w:t>
      </w:r>
      <w:r w:rsidRPr="00FE4BD5">
        <w:rPr>
          <w:rFonts w:ascii="Arial" w:hAnsi="Arial" w:cs="Arial"/>
          <w:i/>
          <w:sz w:val="24"/>
          <w:szCs w:val="24"/>
        </w:rPr>
        <w:t xml:space="preserve"> Eliminación de cierto porcentaje de ramas y con ello el follaje del árbol cuando la estructura de la copa se encuentra desequilibrada imponiendo cierto peligro de desgaje o caída total del árbol, convirtiéndose en un factor de riesgo para la población, o de causar daños en la infraestructura o bienes privados o públicos.</w:t>
      </w:r>
    </w:p>
    <w:p w:rsidR="00F505A3" w:rsidRDefault="00F505A3" w:rsidP="00F505A3">
      <w:pPr>
        <w:jc w:val="both"/>
        <w:rPr>
          <w:rFonts w:ascii="Arial" w:hAnsi="Arial" w:cs="Arial"/>
          <w:i/>
          <w:sz w:val="24"/>
          <w:szCs w:val="24"/>
        </w:rPr>
      </w:pPr>
      <w:r w:rsidRPr="00FE4BD5">
        <w:rPr>
          <w:rFonts w:ascii="Arial" w:hAnsi="Arial" w:cs="Arial"/>
          <w:b/>
          <w:i/>
          <w:sz w:val="24"/>
          <w:szCs w:val="24"/>
        </w:rPr>
        <w:t>PODA DE LEVANTAMIENTO DE COPA.-</w:t>
      </w:r>
      <w:r w:rsidRPr="00FE4BD5">
        <w:rPr>
          <w:rFonts w:ascii="Arial" w:hAnsi="Arial" w:cs="Arial"/>
          <w:i/>
          <w:sz w:val="24"/>
          <w:szCs w:val="24"/>
        </w:rPr>
        <w:t xml:space="preserve"> Consiste en retirar las ramas bajas del árbol, para permitir la circulación y visibilidad de vehículos y peatones, el paso de las líneas de servicio, para acelerar el crecimiento del mismo árbol.</w:t>
      </w:r>
    </w:p>
    <w:p w:rsidR="00F505A3" w:rsidRDefault="00F505A3" w:rsidP="00F505A3">
      <w:pPr>
        <w:jc w:val="both"/>
        <w:rPr>
          <w:rFonts w:ascii="Arial" w:hAnsi="Arial" w:cs="Arial"/>
          <w:i/>
          <w:sz w:val="24"/>
          <w:szCs w:val="24"/>
        </w:rPr>
      </w:pPr>
      <w:r w:rsidRPr="00FE4BD5">
        <w:rPr>
          <w:rFonts w:ascii="Arial" w:hAnsi="Arial" w:cs="Arial"/>
          <w:b/>
          <w:i/>
          <w:sz w:val="24"/>
          <w:szCs w:val="24"/>
        </w:rPr>
        <w:t>PODA DE CONTROL DE CRECIMIENTO.-</w:t>
      </w:r>
      <w:r w:rsidRPr="00FE4BD5">
        <w:rPr>
          <w:rFonts w:ascii="Arial" w:hAnsi="Arial" w:cs="Arial"/>
          <w:i/>
          <w:sz w:val="24"/>
          <w:szCs w:val="24"/>
        </w:rPr>
        <w:t xml:space="preserve"> Cortes aplicados a los árboles jóvenes con el objetivo de controlar el tamaño del fuste y conformación de la copa, así como tener mejor control del sistema radicular.</w:t>
      </w:r>
    </w:p>
    <w:p w:rsidR="00F505A3" w:rsidRDefault="00F505A3" w:rsidP="00F505A3">
      <w:pPr>
        <w:jc w:val="both"/>
        <w:rPr>
          <w:rFonts w:ascii="Arial" w:hAnsi="Arial" w:cs="Arial"/>
          <w:i/>
          <w:sz w:val="24"/>
          <w:szCs w:val="24"/>
        </w:rPr>
      </w:pPr>
      <w:r w:rsidRPr="00FE4BD5">
        <w:rPr>
          <w:rFonts w:ascii="Arial" w:hAnsi="Arial" w:cs="Arial"/>
          <w:b/>
          <w:i/>
          <w:sz w:val="24"/>
          <w:szCs w:val="24"/>
        </w:rPr>
        <w:t>PODAS DE DESPUNTE.-</w:t>
      </w:r>
      <w:r w:rsidRPr="00FE4BD5">
        <w:rPr>
          <w:rFonts w:ascii="Arial" w:hAnsi="Arial" w:cs="Arial"/>
          <w:i/>
          <w:sz w:val="24"/>
          <w:szCs w:val="24"/>
        </w:rPr>
        <w:t xml:space="preserve"> Eliminación proporcional de la punta del árbol con relación a su tamaño con el propósito de reducir su altura y controlar el crecimiento vertical.</w:t>
      </w:r>
    </w:p>
    <w:p w:rsidR="00F505A3" w:rsidRPr="00FE4BD5" w:rsidRDefault="00F505A3" w:rsidP="00F505A3">
      <w:pPr>
        <w:jc w:val="both"/>
        <w:rPr>
          <w:rFonts w:ascii="Arial" w:hAnsi="Arial" w:cs="Arial"/>
          <w:i/>
          <w:sz w:val="24"/>
          <w:szCs w:val="24"/>
          <w:highlight w:val="lightGray"/>
        </w:rPr>
      </w:pPr>
      <w:r w:rsidRPr="00FE4BD5">
        <w:rPr>
          <w:rFonts w:ascii="Arial" w:hAnsi="Arial" w:cs="Arial"/>
          <w:b/>
          <w:i/>
          <w:sz w:val="24"/>
          <w:szCs w:val="24"/>
        </w:rPr>
        <w:t>PODA DE REJUVENECIMIENTO O SEVERA.-</w:t>
      </w:r>
      <w:r w:rsidRPr="00FE4BD5">
        <w:rPr>
          <w:rFonts w:ascii="Arial" w:hAnsi="Arial" w:cs="Arial"/>
          <w:i/>
          <w:sz w:val="24"/>
          <w:szCs w:val="24"/>
        </w:rPr>
        <w:t xml:space="preserve"> Eliminación de ramas viejas con tejidos degradados y en estado decrepito, los cuales inhiben la regeneración foliar.</w:t>
      </w:r>
    </w:p>
    <w:p w:rsidR="00F505A3" w:rsidRDefault="00F505A3" w:rsidP="00F505A3">
      <w:pPr>
        <w:jc w:val="both"/>
        <w:rPr>
          <w:rFonts w:ascii="Arial" w:hAnsi="Arial" w:cs="Arial"/>
          <w:i/>
          <w:sz w:val="24"/>
          <w:szCs w:val="24"/>
        </w:rPr>
      </w:pPr>
      <w:r w:rsidRPr="00FE4BD5">
        <w:rPr>
          <w:rFonts w:ascii="Arial" w:hAnsi="Arial" w:cs="Arial"/>
          <w:b/>
          <w:i/>
          <w:sz w:val="24"/>
          <w:szCs w:val="24"/>
        </w:rPr>
        <w:t>PODA SANITARIA.-</w:t>
      </w:r>
      <w:r w:rsidRPr="00FE4BD5">
        <w:rPr>
          <w:rFonts w:ascii="Arial" w:hAnsi="Arial" w:cs="Arial"/>
          <w:i/>
          <w:sz w:val="24"/>
          <w:szCs w:val="24"/>
        </w:rPr>
        <w:t xml:space="preserve"> Corte de ramas infestadas por ciertos agentes patógenos, como son los hongos de la madera, virus y bacterias que deforman los tejidos vegetales, así como insectos barrenadores, chupadores o descortezadores; el principio de ésta poda es reducir el daño de manera mecánica, la cual puede ser </w:t>
      </w:r>
      <w:r w:rsidR="009E0CDB">
        <w:rPr>
          <w:rFonts w:ascii="Arial" w:hAnsi="Arial" w:cs="Arial"/>
          <w:i/>
          <w:sz w:val="24"/>
          <w:szCs w:val="24"/>
        </w:rPr>
        <w:t xml:space="preserve">                                                                                                                                                                                                                                                                              </w:t>
      </w:r>
      <w:r w:rsidRPr="00FE4BD5">
        <w:rPr>
          <w:rFonts w:ascii="Arial" w:hAnsi="Arial" w:cs="Arial"/>
          <w:i/>
          <w:sz w:val="24"/>
          <w:szCs w:val="24"/>
        </w:rPr>
        <w:t>apoyada por un control químico o biológico.</w:t>
      </w:r>
    </w:p>
    <w:p w:rsidR="00F505A3" w:rsidRDefault="00F505A3" w:rsidP="00F505A3">
      <w:pPr>
        <w:jc w:val="both"/>
        <w:rPr>
          <w:rFonts w:ascii="Arial" w:hAnsi="Arial" w:cs="Arial"/>
          <w:i/>
          <w:sz w:val="24"/>
          <w:szCs w:val="24"/>
        </w:rPr>
      </w:pPr>
      <w:r w:rsidRPr="00FE4BD5">
        <w:rPr>
          <w:rFonts w:ascii="Arial" w:hAnsi="Arial" w:cs="Arial"/>
          <w:b/>
          <w:i/>
          <w:sz w:val="24"/>
          <w:szCs w:val="24"/>
        </w:rPr>
        <w:t>RETIRO DE MATERIAL DE PODA.-</w:t>
      </w:r>
      <w:r w:rsidRPr="00FE4BD5">
        <w:rPr>
          <w:rFonts w:ascii="Arial" w:hAnsi="Arial" w:cs="Arial"/>
          <w:i/>
          <w:sz w:val="24"/>
          <w:szCs w:val="24"/>
        </w:rPr>
        <w:t xml:space="preserve"> Apilamiento y transporte del material resultante de la poda y derribo.</w:t>
      </w:r>
      <w:r w:rsidR="00911795">
        <w:rPr>
          <w:rStyle w:val="Refdenotaalpie"/>
          <w:rFonts w:ascii="Arial" w:hAnsi="Arial" w:cs="Arial"/>
          <w:i/>
          <w:sz w:val="24"/>
          <w:szCs w:val="24"/>
        </w:rPr>
        <w:footnoteReference w:id="23"/>
      </w:r>
    </w:p>
    <w:p w:rsidR="00F505A3" w:rsidRPr="00911795" w:rsidRDefault="00F505A3" w:rsidP="00F505A3">
      <w:pPr>
        <w:jc w:val="both"/>
        <w:rPr>
          <w:rFonts w:ascii="Arial" w:hAnsi="Arial" w:cs="Arial"/>
          <w:sz w:val="24"/>
          <w:szCs w:val="24"/>
        </w:rPr>
      </w:pPr>
      <w:r w:rsidRPr="00FE4BD5">
        <w:rPr>
          <w:rFonts w:ascii="Arial" w:hAnsi="Arial" w:cs="Arial"/>
          <w:b/>
          <w:i/>
          <w:sz w:val="24"/>
          <w:szCs w:val="24"/>
        </w:rPr>
        <w:t>RIESGO.-</w:t>
      </w:r>
      <w:r w:rsidRPr="00FE4BD5">
        <w:rPr>
          <w:rFonts w:ascii="Arial" w:hAnsi="Arial" w:cs="Arial"/>
          <w:i/>
          <w:sz w:val="24"/>
          <w:szCs w:val="24"/>
        </w:rPr>
        <w:t xml:space="preserve"> </w:t>
      </w:r>
      <w:r w:rsidR="00911795" w:rsidRPr="00911795">
        <w:rPr>
          <w:rFonts w:ascii="Arial" w:hAnsi="Arial" w:cs="Arial"/>
          <w:i/>
          <w:sz w:val="24"/>
          <w:szCs w:val="24"/>
        </w:rPr>
        <w:t>Circunstancia que se produce cuando un árbol amenaza la integridad física de la población o de la infraestructura pública o privada, que a través de un suceso determinado como (lluvias torrenciales, choque de algún vehículo, temblor, entre otros) puede causar daño.</w:t>
      </w:r>
      <w:r w:rsidR="00911795" w:rsidRPr="002E0B15">
        <w:rPr>
          <w:rFonts w:ascii="Arial" w:hAnsi="Arial" w:cs="Arial"/>
          <w:sz w:val="24"/>
          <w:szCs w:val="24"/>
        </w:rPr>
        <w:t xml:space="preserve"> </w:t>
      </w:r>
    </w:p>
    <w:p w:rsidR="00F505A3" w:rsidRPr="00FE4BD5" w:rsidRDefault="00F505A3" w:rsidP="00F505A3">
      <w:pPr>
        <w:jc w:val="both"/>
        <w:rPr>
          <w:rFonts w:ascii="Arial" w:hAnsi="Arial" w:cs="Arial"/>
          <w:i/>
          <w:sz w:val="24"/>
          <w:szCs w:val="24"/>
        </w:rPr>
      </w:pPr>
      <w:r w:rsidRPr="00FE4BD5">
        <w:rPr>
          <w:rFonts w:ascii="Arial" w:hAnsi="Arial" w:cs="Arial"/>
          <w:b/>
          <w:i/>
          <w:sz w:val="24"/>
          <w:szCs w:val="24"/>
        </w:rPr>
        <w:t>REFORESTACIÓN.-</w:t>
      </w:r>
      <w:r w:rsidRPr="00FE4BD5">
        <w:rPr>
          <w:rFonts w:ascii="Arial" w:hAnsi="Arial" w:cs="Arial"/>
          <w:i/>
          <w:sz w:val="24"/>
          <w:szCs w:val="24"/>
        </w:rPr>
        <w:t xml:space="preserve"> Es una operación en el ámbito de la silvicultura destinada a repoblar zonas en las cuales en el pasado estaban cubiertas de bosques, y estos han sido eliminados por diversos motivos como pueden ser:</w:t>
      </w:r>
    </w:p>
    <w:p w:rsidR="00F505A3" w:rsidRPr="00FE4BD5" w:rsidRDefault="00F505A3" w:rsidP="00F505A3">
      <w:pPr>
        <w:numPr>
          <w:ilvl w:val="0"/>
          <w:numId w:val="2"/>
        </w:numPr>
        <w:jc w:val="both"/>
        <w:rPr>
          <w:rFonts w:ascii="Arial" w:hAnsi="Arial" w:cs="Arial"/>
          <w:i/>
          <w:sz w:val="24"/>
          <w:szCs w:val="24"/>
        </w:rPr>
      </w:pPr>
      <w:r w:rsidRPr="00FE4BD5">
        <w:rPr>
          <w:rFonts w:ascii="Arial" w:hAnsi="Arial" w:cs="Arial"/>
          <w:i/>
          <w:sz w:val="24"/>
          <w:szCs w:val="24"/>
        </w:rPr>
        <w:t>Explotación de la madera para fines industriales y/o para consumo como combustible;</w:t>
      </w:r>
    </w:p>
    <w:p w:rsidR="00F505A3" w:rsidRPr="00FE4BD5" w:rsidRDefault="00F505A3" w:rsidP="00F505A3">
      <w:pPr>
        <w:numPr>
          <w:ilvl w:val="0"/>
          <w:numId w:val="2"/>
        </w:numPr>
        <w:jc w:val="both"/>
        <w:rPr>
          <w:rFonts w:ascii="Arial" w:hAnsi="Arial" w:cs="Arial"/>
          <w:i/>
          <w:sz w:val="24"/>
          <w:szCs w:val="24"/>
        </w:rPr>
      </w:pPr>
      <w:r w:rsidRPr="00FE4BD5">
        <w:rPr>
          <w:rFonts w:ascii="Arial" w:hAnsi="Arial" w:cs="Arial"/>
          <w:i/>
          <w:sz w:val="24"/>
          <w:szCs w:val="24"/>
        </w:rPr>
        <w:t>Ampliación de la frontera agrícola;</w:t>
      </w:r>
    </w:p>
    <w:p w:rsidR="00F505A3" w:rsidRPr="00FE4BD5" w:rsidRDefault="00F505A3" w:rsidP="00F505A3">
      <w:pPr>
        <w:numPr>
          <w:ilvl w:val="0"/>
          <w:numId w:val="2"/>
        </w:numPr>
        <w:jc w:val="both"/>
        <w:rPr>
          <w:rFonts w:ascii="Arial" w:hAnsi="Arial" w:cs="Arial"/>
          <w:i/>
          <w:sz w:val="24"/>
          <w:szCs w:val="24"/>
        </w:rPr>
      </w:pPr>
      <w:r w:rsidRPr="00FE4BD5">
        <w:rPr>
          <w:rFonts w:ascii="Arial" w:hAnsi="Arial" w:cs="Arial"/>
          <w:i/>
          <w:sz w:val="24"/>
          <w:szCs w:val="24"/>
        </w:rPr>
        <w:t>Ampliación de áreas urbanas; etc.</w:t>
      </w:r>
    </w:p>
    <w:p w:rsidR="00F505A3" w:rsidRDefault="00F505A3" w:rsidP="00F505A3">
      <w:pPr>
        <w:jc w:val="both"/>
        <w:rPr>
          <w:rFonts w:ascii="Arial" w:hAnsi="Arial" w:cs="Arial"/>
          <w:i/>
          <w:sz w:val="24"/>
          <w:szCs w:val="24"/>
        </w:rPr>
      </w:pPr>
      <w:r w:rsidRPr="00FE4BD5">
        <w:rPr>
          <w:rFonts w:ascii="Arial" w:hAnsi="Arial" w:cs="Arial"/>
          <w:i/>
          <w:sz w:val="24"/>
          <w:szCs w:val="24"/>
        </w:rPr>
        <w:t>Por extensión se llama también reforestación a la plantación más o menos masiva de árboles.</w:t>
      </w:r>
    </w:p>
    <w:p w:rsidR="00F505A3" w:rsidRDefault="00F505A3" w:rsidP="00F505A3">
      <w:pPr>
        <w:jc w:val="both"/>
        <w:rPr>
          <w:rFonts w:ascii="Arial" w:hAnsi="Arial" w:cs="Arial"/>
          <w:i/>
          <w:sz w:val="24"/>
          <w:szCs w:val="24"/>
        </w:rPr>
      </w:pPr>
      <w:r w:rsidRPr="00FE4BD5">
        <w:rPr>
          <w:rFonts w:ascii="Arial" w:hAnsi="Arial" w:cs="Arial"/>
          <w:b/>
          <w:i/>
          <w:sz w:val="24"/>
          <w:szCs w:val="24"/>
        </w:rPr>
        <w:lastRenderedPageBreak/>
        <w:t>RESTAURACIÓN FORESTAL.-</w:t>
      </w:r>
      <w:r w:rsidRPr="00FE4BD5">
        <w:rPr>
          <w:rFonts w:ascii="Arial" w:hAnsi="Arial" w:cs="Arial"/>
          <w:i/>
          <w:sz w:val="24"/>
          <w:szCs w:val="24"/>
        </w:rPr>
        <w:t xml:space="preserve"> Conjunto de actividades encaminadas a rehabilitar terrenos forestales o de aptitud preferentemente forestal degradados, para que recuperen y mantengan, parcial o totalmente, su vegetación, fauna, suelo, dinámica hidrológica y su biodiversidad.</w:t>
      </w:r>
    </w:p>
    <w:p w:rsidR="00F505A3" w:rsidRDefault="00F505A3" w:rsidP="00F505A3">
      <w:pPr>
        <w:jc w:val="both"/>
        <w:rPr>
          <w:rFonts w:ascii="Arial" w:hAnsi="Arial" w:cs="Arial"/>
          <w:i/>
          <w:sz w:val="24"/>
          <w:szCs w:val="24"/>
        </w:rPr>
      </w:pPr>
      <w:r w:rsidRPr="00FE4BD5">
        <w:rPr>
          <w:rFonts w:ascii="Arial" w:hAnsi="Arial" w:cs="Arial"/>
          <w:b/>
          <w:i/>
          <w:sz w:val="24"/>
          <w:szCs w:val="24"/>
        </w:rPr>
        <w:t>REUBICAR.-</w:t>
      </w:r>
      <w:r w:rsidRPr="00FE4BD5">
        <w:rPr>
          <w:rFonts w:ascii="Arial" w:hAnsi="Arial" w:cs="Arial"/>
          <w:i/>
          <w:sz w:val="24"/>
          <w:szCs w:val="24"/>
        </w:rPr>
        <w:t xml:space="preserve"> Acción o actividad de cambiar de un lugar a otro, elementos de la flora urbana o rural.</w:t>
      </w:r>
    </w:p>
    <w:p w:rsidR="00F505A3" w:rsidRDefault="00F505A3" w:rsidP="00F505A3">
      <w:pPr>
        <w:jc w:val="both"/>
        <w:rPr>
          <w:rFonts w:ascii="Arial" w:hAnsi="Arial" w:cs="Arial"/>
          <w:i/>
          <w:sz w:val="24"/>
          <w:szCs w:val="24"/>
        </w:rPr>
      </w:pPr>
      <w:r w:rsidRPr="00FE4BD5">
        <w:rPr>
          <w:rFonts w:ascii="Arial" w:hAnsi="Arial" w:cs="Arial"/>
          <w:b/>
          <w:i/>
          <w:sz w:val="24"/>
          <w:szCs w:val="24"/>
        </w:rPr>
        <w:t>SERVIDUMBRE JARDINADA.-</w:t>
      </w:r>
      <w:r w:rsidRPr="00FE4BD5">
        <w:rPr>
          <w:rFonts w:ascii="Arial" w:hAnsi="Arial" w:cs="Arial"/>
          <w:i/>
          <w:sz w:val="24"/>
          <w:szCs w:val="24"/>
        </w:rPr>
        <w:t xml:space="preserve"> Es el uso común de zona del transitar de peatones entre la obra de infraestructura o vivienda y la banqueta de la calle, conviviendo en conjunto de áreas verdes.</w:t>
      </w:r>
      <w:r w:rsidR="009E0CDB">
        <w:rPr>
          <w:rFonts w:ascii="Arial" w:hAnsi="Arial" w:cs="Arial"/>
          <w:i/>
          <w:sz w:val="24"/>
          <w:szCs w:val="24"/>
        </w:rPr>
        <w:t xml:space="preserve">                                                                                                                                                                                                                                                                                                                                         </w:t>
      </w:r>
    </w:p>
    <w:p w:rsidR="00F505A3" w:rsidRDefault="00F505A3" w:rsidP="00F505A3">
      <w:pPr>
        <w:jc w:val="both"/>
        <w:rPr>
          <w:rFonts w:ascii="Arial" w:hAnsi="Arial" w:cs="Arial"/>
          <w:i/>
          <w:sz w:val="24"/>
          <w:szCs w:val="24"/>
        </w:rPr>
      </w:pPr>
      <w:r w:rsidRPr="00FE4BD5">
        <w:rPr>
          <w:rFonts w:ascii="Arial" w:hAnsi="Arial" w:cs="Arial"/>
          <w:b/>
          <w:i/>
          <w:sz w:val="24"/>
          <w:szCs w:val="24"/>
        </w:rPr>
        <w:t>SANIDAD VEGETAL.-</w:t>
      </w:r>
      <w:r w:rsidRPr="00FE4BD5">
        <w:rPr>
          <w:rFonts w:ascii="Arial" w:hAnsi="Arial" w:cs="Arial"/>
          <w:i/>
          <w:sz w:val="24"/>
          <w:szCs w:val="24"/>
        </w:rPr>
        <w:t xml:space="preserve"> Acción de mantener bajo control la población de plagas y enfermedades de la flora urbana y rural.</w:t>
      </w:r>
    </w:p>
    <w:p w:rsidR="00F505A3" w:rsidRDefault="00F505A3" w:rsidP="00F505A3">
      <w:pPr>
        <w:jc w:val="both"/>
        <w:rPr>
          <w:rFonts w:ascii="Arial" w:hAnsi="Arial" w:cs="Arial"/>
          <w:i/>
          <w:sz w:val="24"/>
          <w:szCs w:val="24"/>
        </w:rPr>
      </w:pPr>
      <w:r w:rsidRPr="00FE4BD5">
        <w:rPr>
          <w:rFonts w:ascii="Arial" w:hAnsi="Arial" w:cs="Arial"/>
          <w:b/>
          <w:i/>
          <w:sz w:val="24"/>
          <w:szCs w:val="24"/>
        </w:rPr>
        <w:t>SITIO DE VALOR PAISAJÍSTICO O AMBIENTAL.-</w:t>
      </w:r>
      <w:r w:rsidRPr="00FE4BD5">
        <w:rPr>
          <w:rFonts w:ascii="Arial" w:hAnsi="Arial" w:cs="Arial"/>
          <w:i/>
          <w:sz w:val="24"/>
          <w:szCs w:val="24"/>
        </w:rPr>
        <w:t xml:space="preserve"> Zona del territorio municipal que debido a su composición de diversos elementos naturales excepcionales, representan un alto valor cultural o histórico.</w:t>
      </w:r>
    </w:p>
    <w:p w:rsidR="00F505A3" w:rsidRDefault="00F505A3" w:rsidP="00F505A3">
      <w:pPr>
        <w:jc w:val="both"/>
        <w:rPr>
          <w:rFonts w:ascii="Arial" w:hAnsi="Arial" w:cs="Arial"/>
          <w:i/>
          <w:sz w:val="24"/>
          <w:szCs w:val="24"/>
        </w:rPr>
      </w:pPr>
      <w:r w:rsidRPr="00FE4BD5">
        <w:rPr>
          <w:rFonts w:ascii="Arial" w:hAnsi="Arial" w:cs="Arial"/>
          <w:b/>
          <w:i/>
          <w:sz w:val="24"/>
          <w:szCs w:val="24"/>
        </w:rPr>
        <w:t>SETO.-</w:t>
      </w:r>
      <w:r w:rsidRPr="00FE4BD5">
        <w:rPr>
          <w:rFonts w:ascii="Arial" w:hAnsi="Arial" w:cs="Arial"/>
          <w:i/>
          <w:sz w:val="24"/>
          <w:szCs w:val="24"/>
        </w:rPr>
        <w:t xml:space="preserve"> Toda especie herbácea, arbustiva o arbórea, utilizada para delimitar alguna área principalmente </w:t>
      </w:r>
      <w:proofErr w:type="spellStart"/>
      <w:r w:rsidRPr="00FE4BD5">
        <w:rPr>
          <w:rFonts w:ascii="Arial" w:hAnsi="Arial" w:cs="Arial"/>
          <w:i/>
          <w:sz w:val="24"/>
          <w:szCs w:val="24"/>
        </w:rPr>
        <w:t>jardinada</w:t>
      </w:r>
      <w:proofErr w:type="spellEnd"/>
      <w:r w:rsidRPr="00FE4BD5">
        <w:rPr>
          <w:rFonts w:ascii="Arial" w:hAnsi="Arial" w:cs="Arial"/>
          <w:i/>
          <w:sz w:val="24"/>
          <w:szCs w:val="24"/>
        </w:rPr>
        <w:t xml:space="preserve">. </w:t>
      </w:r>
    </w:p>
    <w:p w:rsidR="00F505A3" w:rsidRDefault="00F505A3" w:rsidP="00F505A3">
      <w:pPr>
        <w:jc w:val="both"/>
        <w:rPr>
          <w:rFonts w:ascii="Arial" w:hAnsi="Arial" w:cs="Arial"/>
          <w:i/>
          <w:sz w:val="24"/>
          <w:szCs w:val="24"/>
        </w:rPr>
      </w:pPr>
      <w:r w:rsidRPr="00FE4BD5">
        <w:rPr>
          <w:rFonts w:ascii="Arial" w:hAnsi="Arial" w:cs="Arial"/>
          <w:b/>
          <w:i/>
          <w:sz w:val="24"/>
          <w:szCs w:val="24"/>
        </w:rPr>
        <w:t>TALA.-</w:t>
      </w:r>
      <w:r w:rsidRPr="00FE4BD5">
        <w:rPr>
          <w:rFonts w:ascii="Arial" w:hAnsi="Arial" w:cs="Arial"/>
          <w:i/>
          <w:sz w:val="24"/>
          <w:szCs w:val="24"/>
        </w:rPr>
        <w:t xml:space="preserve"> Cortar por su base un árbol.</w:t>
      </w:r>
    </w:p>
    <w:p w:rsidR="00F505A3" w:rsidRDefault="00F505A3" w:rsidP="00F505A3">
      <w:pPr>
        <w:jc w:val="both"/>
        <w:rPr>
          <w:rFonts w:ascii="Arial" w:hAnsi="Arial" w:cs="Arial"/>
          <w:i/>
          <w:sz w:val="24"/>
          <w:szCs w:val="24"/>
        </w:rPr>
      </w:pPr>
      <w:r w:rsidRPr="00FE4BD5">
        <w:rPr>
          <w:rFonts w:ascii="Arial" w:hAnsi="Arial" w:cs="Arial"/>
          <w:b/>
          <w:i/>
          <w:sz w:val="24"/>
          <w:szCs w:val="24"/>
        </w:rPr>
        <w:t>TRASPLANTE.-</w:t>
      </w:r>
      <w:r w:rsidRPr="00FE4BD5">
        <w:rPr>
          <w:rFonts w:ascii="Arial" w:hAnsi="Arial" w:cs="Arial"/>
          <w:i/>
          <w:sz w:val="24"/>
          <w:szCs w:val="24"/>
        </w:rPr>
        <w:t xml:space="preserve"> Acción de reubicar una o más elementos de la flora urbana o rural utilizando toda la técnica necesaria para garantizar su sobre vivencia.</w:t>
      </w:r>
    </w:p>
    <w:p w:rsidR="00F505A3" w:rsidRDefault="00F505A3" w:rsidP="00F505A3">
      <w:pPr>
        <w:jc w:val="both"/>
        <w:rPr>
          <w:rFonts w:ascii="Arial" w:hAnsi="Arial" w:cs="Arial"/>
          <w:i/>
          <w:sz w:val="24"/>
          <w:szCs w:val="24"/>
        </w:rPr>
      </w:pPr>
      <w:r w:rsidRPr="00FE4BD5">
        <w:rPr>
          <w:rFonts w:ascii="Arial" w:hAnsi="Arial" w:cs="Arial"/>
          <w:b/>
          <w:i/>
          <w:sz w:val="24"/>
          <w:szCs w:val="24"/>
        </w:rPr>
        <w:t>TOCÓN.-</w:t>
      </w:r>
      <w:r w:rsidRPr="00FE4BD5">
        <w:rPr>
          <w:rFonts w:ascii="Arial" w:hAnsi="Arial" w:cs="Arial"/>
          <w:i/>
          <w:sz w:val="24"/>
          <w:szCs w:val="24"/>
        </w:rPr>
        <w:t xml:space="preserve"> Parte del tronco del árbol (fuste) que queda unido a la raíz cuando es derribado, considerando a este con una altura máxima de </w:t>
      </w:r>
      <w:smartTag w:uri="urn:schemas-microsoft-com:office:smarttags" w:element="metricconverter">
        <w:smartTagPr>
          <w:attr w:name="ProductID" w:val="30 cm"/>
        </w:smartTagPr>
        <w:r w:rsidRPr="00FE4BD5">
          <w:rPr>
            <w:rFonts w:ascii="Arial" w:hAnsi="Arial" w:cs="Arial"/>
            <w:i/>
            <w:sz w:val="24"/>
            <w:szCs w:val="24"/>
          </w:rPr>
          <w:t>30 cm</w:t>
        </w:r>
      </w:smartTag>
      <w:r w:rsidRPr="00FE4BD5">
        <w:rPr>
          <w:rFonts w:ascii="Arial" w:hAnsi="Arial" w:cs="Arial"/>
          <w:i/>
          <w:sz w:val="24"/>
          <w:szCs w:val="24"/>
        </w:rPr>
        <w:t>. Desde el suelo hasta el punto de apeo.</w:t>
      </w:r>
    </w:p>
    <w:p w:rsidR="00F505A3" w:rsidRDefault="00F505A3" w:rsidP="00F505A3">
      <w:pPr>
        <w:jc w:val="both"/>
        <w:rPr>
          <w:rFonts w:ascii="Arial" w:hAnsi="Arial" w:cs="Arial"/>
          <w:i/>
          <w:sz w:val="24"/>
          <w:szCs w:val="24"/>
        </w:rPr>
      </w:pPr>
      <w:r w:rsidRPr="00FE4BD5">
        <w:rPr>
          <w:rFonts w:ascii="Arial" w:hAnsi="Arial" w:cs="Arial"/>
          <w:b/>
          <w:i/>
          <w:sz w:val="24"/>
          <w:szCs w:val="24"/>
        </w:rPr>
        <w:t>VEGETACIÓN LEÑOSA.-</w:t>
      </w:r>
      <w:r w:rsidRPr="00FE4BD5">
        <w:rPr>
          <w:rFonts w:ascii="Arial" w:hAnsi="Arial" w:cs="Arial"/>
          <w:i/>
          <w:sz w:val="24"/>
          <w:szCs w:val="24"/>
        </w:rPr>
        <w:t xml:space="preserve"> Plantas perennes o anuales con tallo duro o semiduro.</w:t>
      </w:r>
    </w:p>
    <w:p w:rsidR="00B94382" w:rsidRDefault="00B94382" w:rsidP="00F505A3">
      <w:pPr>
        <w:jc w:val="both"/>
        <w:rPr>
          <w:rFonts w:ascii="Arial" w:hAnsi="Arial" w:cs="Arial"/>
          <w:i/>
          <w:sz w:val="24"/>
          <w:szCs w:val="24"/>
        </w:rPr>
      </w:pPr>
    </w:p>
    <w:p w:rsidR="00B94382" w:rsidRPr="00B94382" w:rsidRDefault="00B94382" w:rsidP="00F505A3">
      <w:pPr>
        <w:jc w:val="both"/>
        <w:rPr>
          <w:rFonts w:ascii="Arial" w:hAnsi="Arial" w:cs="Arial"/>
          <w:i/>
          <w:sz w:val="24"/>
          <w:szCs w:val="24"/>
        </w:rPr>
      </w:pPr>
    </w:p>
    <w:p w:rsidR="00B94382" w:rsidRPr="00B94382" w:rsidRDefault="00B94382" w:rsidP="00B94382">
      <w:pPr>
        <w:autoSpaceDE w:val="0"/>
        <w:spacing w:line="276" w:lineRule="auto"/>
        <w:ind w:right="49"/>
        <w:contextualSpacing/>
        <w:jc w:val="both"/>
        <w:rPr>
          <w:rFonts w:ascii="Arial" w:hAnsi="Arial" w:cs="Arial"/>
          <w:i/>
          <w:color w:val="000000"/>
          <w:sz w:val="24"/>
          <w:szCs w:val="24"/>
          <w:lang w:val="es-ES_tradnl"/>
        </w:rPr>
      </w:pPr>
      <w:r w:rsidRPr="00B94382">
        <w:rPr>
          <w:rFonts w:ascii="Arial" w:hAnsi="Arial" w:cs="Arial"/>
          <w:b/>
          <w:bCs/>
          <w:i/>
          <w:color w:val="000000"/>
          <w:sz w:val="24"/>
          <w:szCs w:val="24"/>
          <w:lang w:val="es-ES_tradnl" w:eastAsia="en-US"/>
        </w:rPr>
        <w:t>Artículo 5 bis.</w:t>
      </w:r>
      <w:r w:rsidRPr="00B94382">
        <w:rPr>
          <w:rFonts w:ascii="Arial" w:hAnsi="Arial" w:cs="Arial"/>
          <w:bCs/>
          <w:i/>
          <w:color w:val="000000"/>
          <w:sz w:val="24"/>
          <w:szCs w:val="24"/>
          <w:lang w:val="es-ES_tradnl" w:eastAsia="en-US"/>
        </w:rPr>
        <w:t xml:space="preserve"> - La Dirección de Parques y Jardines realizara acciones de manera conjunta con la </w:t>
      </w:r>
      <w:r w:rsidRPr="00B94382">
        <w:rPr>
          <w:rFonts w:ascii="Arial" w:hAnsi="Arial" w:cs="Arial"/>
          <w:bCs/>
          <w:i/>
          <w:color w:val="000000"/>
          <w:sz w:val="24"/>
          <w:szCs w:val="24"/>
          <w:bdr w:val="none" w:sz="0" w:space="0" w:color="auto" w:frame="1"/>
          <w:lang w:val="es-ES_tradnl" w:eastAsia="en-US"/>
        </w:rPr>
        <w:t>Coordinación General de Protección Civil y Bomberos,</w:t>
      </w:r>
      <w:r w:rsidRPr="00B94382">
        <w:rPr>
          <w:rFonts w:ascii="Arial" w:hAnsi="Arial" w:cs="Arial"/>
          <w:bCs/>
          <w:i/>
          <w:color w:val="000000"/>
          <w:sz w:val="24"/>
          <w:szCs w:val="24"/>
          <w:lang w:val="es-ES_tradnl" w:eastAsia="en-US"/>
        </w:rPr>
        <w:t xml:space="preserve"> así como, la Dirección General de Medio Ambiente </w:t>
      </w:r>
      <w:r w:rsidRPr="00B94382">
        <w:rPr>
          <w:rFonts w:ascii="Arial" w:hAnsi="Arial" w:cs="Arial"/>
          <w:i/>
          <w:color w:val="000000"/>
          <w:sz w:val="24"/>
          <w:szCs w:val="24"/>
          <w:lang w:val="es-ES_tradnl" w:eastAsia="en-US"/>
        </w:rPr>
        <w:t>para el cuidado, preservación y retiro de enjambres de abejas.</w:t>
      </w:r>
    </w:p>
    <w:p w:rsidR="00B94382" w:rsidRPr="00B94382" w:rsidRDefault="00B94382" w:rsidP="00F505A3">
      <w:pPr>
        <w:jc w:val="both"/>
        <w:rPr>
          <w:rFonts w:ascii="Arial" w:hAnsi="Arial" w:cs="Arial"/>
          <w:bCs/>
          <w:i/>
          <w:color w:val="FF0000"/>
          <w:sz w:val="16"/>
          <w:szCs w:val="16"/>
        </w:rPr>
      </w:pPr>
      <w:r w:rsidRPr="00B94382">
        <w:rPr>
          <w:rFonts w:ascii="Arial" w:hAnsi="Arial" w:cs="Arial"/>
          <w:bCs/>
          <w:i/>
          <w:color w:val="FF0000"/>
          <w:sz w:val="16"/>
          <w:szCs w:val="16"/>
        </w:rPr>
        <w:t>(Adición aprobada en Sesión del Pleno del Ayuntamiento de fecha 24 de septiembre de 2021)</w:t>
      </w:r>
    </w:p>
    <w:p w:rsidR="003B41F4" w:rsidRDefault="003B41F4" w:rsidP="00F505A3">
      <w:pPr>
        <w:jc w:val="center"/>
        <w:rPr>
          <w:rFonts w:ascii="Arial" w:hAnsi="Arial" w:cs="Arial"/>
          <w:b/>
          <w:bCs/>
          <w:i/>
          <w:sz w:val="24"/>
          <w:szCs w:val="24"/>
        </w:rPr>
      </w:pPr>
    </w:p>
    <w:p w:rsidR="009E3E0F" w:rsidRDefault="009E3E0F" w:rsidP="00F505A3">
      <w:pPr>
        <w:jc w:val="center"/>
        <w:rPr>
          <w:rFonts w:ascii="Arial" w:hAnsi="Arial" w:cs="Arial"/>
          <w:b/>
          <w:bCs/>
          <w:i/>
          <w:sz w:val="24"/>
          <w:szCs w:val="24"/>
        </w:rPr>
      </w:pPr>
      <w:r>
        <w:rPr>
          <w:rFonts w:ascii="Arial" w:hAnsi="Arial" w:cs="Arial"/>
          <w:b/>
          <w:bCs/>
          <w:i/>
          <w:sz w:val="24"/>
          <w:szCs w:val="24"/>
        </w:rPr>
        <w:t>TITULO SEGUNDO</w:t>
      </w:r>
    </w:p>
    <w:p w:rsidR="009E3E0F" w:rsidRDefault="009E3E0F" w:rsidP="00F505A3">
      <w:pPr>
        <w:jc w:val="center"/>
        <w:rPr>
          <w:rFonts w:ascii="Arial" w:hAnsi="Arial" w:cs="Arial"/>
          <w:b/>
          <w:bCs/>
          <w:i/>
          <w:sz w:val="24"/>
          <w:szCs w:val="24"/>
        </w:rPr>
      </w:pPr>
      <w:r>
        <w:rPr>
          <w:rFonts w:ascii="Arial" w:hAnsi="Arial" w:cs="Arial"/>
          <w:b/>
          <w:bCs/>
          <w:i/>
          <w:sz w:val="24"/>
          <w:szCs w:val="24"/>
        </w:rPr>
        <w:t>DE LOS PREDIOS Y SUPERFICIES DESTINADAS A ÁREAS VERDES</w:t>
      </w:r>
    </w:p>
    <w:p w:rsidR="005C4DFF" w:rsidRPr="00FE4BD5" w:rsidRDefault="005C4DFF" w:rsidP="00F505A3">
      <w:pPr>
        <w:jc w:val="center"/>
        <w:rPr>
          <w:rFonts w:ascii="Arial" w:hAnsi="Arial" w:cs="Arial"/>
          <w:b/>
          <w:bCs/>
          <w:i/>
          <w:sz w:val="24"/>
          <w:szCs w:val="24"/>
        </w:rPr>
      </w:pPr>
    </w:p>
    <w:p w:rsidR="00F505A3" w:rsidRPr="00E128A1" w:rsidRDefault="00F505A3" w:rsidP="00F505A3">
      <w:pPr>
        <w:jc w:val="both"/>
        <w:rPr>
          <w:rFonts w:ascii="Arial" w:hAnsi="Arial" w:cs="Arial"/>
          <w:i/>
          <w:sz w:val="24"/>
          <w:szCs w:val="24"/>
        </w:rPr>
      </w:pPr>
      <w:r w:rsidRPr="00E128A1">
        <w:rPr>
          <w:rFonts w:ascii="Arial" w:hAnsi="Arial" w:cs="Arial"/>
          <w:b/>
          <w:bCs/>
          <w:i/>
          <w:sz w:val="24"/>
          <w:szCs w:val="24"/>
        </w:rPr>
        <w:t>Artículo 6.-</w:t>
      </w:r>
      <w:r w:rsidRPr="00E128A1">
        <w:rPr>
          <w:rFonts w:ascii="Arial" w:hAnsi="Arial" w:cs="Arial"/>
          <w:bCs/>
          <w:i/>
          <w:sz w:val="24"/>
          <w:szCs w:val="24"/>
        </w:rPr>
        <w:t xml:space="preserve"> Las solicitudes ciudadanas para destinar áreas verdes en </w:t>
      </w:r>
      <w:r w:rsidRPr="00E128A1">
        <w:rPr>
          <w:rFonts w:ascii="Arial" w:hAnsi="Arial" w:cs="Arial"/>
          <w:i/>
          <w:sz w:val="24"/>
          <w:szCs w:val="24"/>
        </w:rPr>
        <w:t>predios y superficies de propiedad municipal y privadas se autorizaran previo al dictamen técnico que emita la Dirección General del Medio Ambiente y la Dirección de Parques y</w:t>
      </w:r>
      <w:r w:rsidR="00911795">
        <w:rPr>
          <w:rFonts w:ascii="Arial" w:hAnsi="Arial" w:cs="Arial"/>
          <w:i/>
          <w:sz w:val="24"/>
          <w:szCs w:val="24"/>
        </w:rPr>
        <w:t xml:space="preserve"> Jardines con la anuencia de la Coordinación General de Gestión Integral de la Ciudad</w:t>
      </w:r>
      <w:r w:rsidR="00911795">
        <w:rPr>
          <w:rStyle w:val="Refdenotaalpie"/>
          <w:rFonts w:ascii="Arial" w:hAnsi="Arial" w:cs="Arial"/>
          <w:i/>
          <w:sz w:val="24"/>
          <w:szCs w:val="24"/>
        </w:rPr>
        <w:footnoteReference w:id="24"/>
      </w:r>
      <w:r w:rsidRPr="00E128A1">
        <w:rPr>
          <w:rFonts w:ascii="Arial" w:hAnsi="Arial" w:cs="Arial"/>
          <w:i/>
          <w:sz w:val="24"/>
          <w:szCs w:val="24"/>
        </w:rPr>
        <w:t xml:space="preserve"> de conformidad al Programa Municipal de Desarrollo Urbano.</w:t>
      </w:r>
      <w:r w:rsidR="009E5A53">
        <w:rPr>
          <w:rStyle w:val="Refdenotaalpie"/>
          <w:rFonts w:ascii="Arial" w:hAnsi="Arial" w:cs="Arial"/>
          <w:i/>
          <w:sz w:val="24"/>
          <w:szCs w:val="24"/>
        </w:rPr>
        <w:footnoteReference w:id="25"/>
      </w:r>
      <w:r w:rsidRPr="00E128A1">
        <w:rPr>
          <w:rFonts w:ascii="Arial" w:hAnsi="Arial" w:cs="Arial"/>
          <w:i/>
          <w:sz w:val="24"/>
          <w:szCs w:val="24"/>
        </w:rPr>
        <w:t xml:space="preserve"> </w:t>
      </w:r>
    </w:p>
    <w:p w:rsidR="00F505A3" w:rsidRPr="00E128A1" w:rsidRDefault="00F505A3" w:rsidP="00F505A3">
      <w:pPr>
        <w:jc w:val="both"/>
        <w:rPr>
          <w:rFonts w:ascii="Arial" w:hAnsi="Arial" w:cs="Arial"/>
          <w:i/>
          <w:sz w:val="24"/>
          <w:szCs w:val="24"/>
        </w:rPr>
      </w:pPr>
    </w:p>
    <w:p w:rsidR="00F505A3" w:rsidRDefault="00F505A3" w:rsidP="00F505A3">
      <w:pPr>
        <w:jc w:val="both"/>
        <w:rPr>
          <w:rFonts w:ascii="Arial" w:hAnsi="Arial" w:cs="Arial"/>
          <w:i/>
          <w:sz w:val="24"/>
          <w:szCs w:val="24"/>
        </w:rPr>
      </w:pPr>
      <w:r w:rsidRPr="00E128A1">
        <w:rPr>
          <w:rFonts w:ascii="Arial" w:hAnsi="Arial" w:cs="Arial"/>
          <w:b/>
          <w:bCs/>
          <w:i/>
          <w:sz w:val="24"/>
          <w:szCs w:val="24"/>
        </w:rPr>
        <w:t>Artículo 7.-</w:t>
      </w:r>
      <w:r w:rsidRPr="00E128A1">
        <w:rPr>
          <w:rFonts w:ascii="Arial" w:hAnsi="Arial" w:cs="Arial"/>
          <w:i/>
          <w:sz w:val="24"/>
          <w:szCs w:val="24"/>
        </w:rPr>
        <w:t xml:space="preserve">La Dirección de Parques y Jardines, deberá tener plenamente identificados y llevar un control de registro del Padrón de Predios y superficies destinadas a áreas verdes de propiedad municipal, </w:t>
      </w:r>
      <w:r w:rsidR="00911795">
        <w:rPr>
          <w:rFonts w:ascii="Arial" w:hAnsi="Arial" w:cs="Arial"/>
          <w:i/>
          <w:sz w:val="24"/>
          <w:szCs w:val="24"/>
        </w:rPr>
        <w:t xml:space="preserve">en enlace con la Coordinación </w:t>
      </w:r>
      <w:r w:rsidR="00911795">
        <w:rPr>
          <w:rFonts w:ascii="Arial" w:hAnsi="Arial" w:cs="Arial"/>
          <w:i/>
          <w:sz w:val="24"/>
          <w:szCs w:val="24"/>
        </w:rPr>
        <w:lastRenderedPageBreak/>
        <w:t>General de Gestión Integral de la Ciudad,</w:t>
      </w:r>
      <w:r w:rsidR="00911795">
        <w:rPr>
          <w:rStyle w:val="Refdenotaalpie"/>
          <w:rFonts w:ascii="Arial" w:hAnsi="Arial" w:cs="Arial"/>
          <w:i/>
          <w:sz w:val="24"/>
          <w:szCs w:val="24"/>
        </w:rPr>
        <w:footnoteReference w:id="26"/>
      </w:r>
      <w:r w:rsidRPr="00E128A1">
        <w:rPr>
          <w:rFonts w:ascii="Arial" w:hAnsi="Arial" w:cs="Arial"/>
          <w:i/>
          <w:sz w:val="24"/>
          <w:szCs w:val="24"/>
        </w:rPr>
        <w:t xml:space="preserve"> quedando comprendidas las de: plazas, parques, unidades deportivas, jardines, camellones y glorietas. A dicho padrón podrá tener acceso y solicitar información cualquier ciudadano.</w:t>
      </w:r>
      <w:r w:rsidR="009E5A53">
        <w:rPr>
          <w:rStyle w:val="Refdenotaalpie"/>
          <w:rFonts w:ascii="Arial" w:hAnsi="Arial" w:cs="Arial"/>
          <w:i/>
          <w:sz w:val="24"/>
          <w:szCs w:val="24"/>
        </w:rPr>
        <w:footnoteReference w:id="27"/>
      </w:r>
      <w:r w:rsidRPr="00FE4BD5">
        <w:rPr>
          <w:rFonts w:ascii="Arial" w:hAnsi="Arial" w:cs="Arial"/>
          <w:i/>
          <w:sz w:val="24"/>
          <w:szCs w:val="24"/>
        </w:rPr>
        <w:t xml:space="preserve"> </w:t>
      </w:r>
      <w:r w:rsidR="0046191A">
        <w:rPr>
          <w:rFonts w:ascii="Arial" w:hAnsi="Arial" w:cs="Arial"/>
          <w:i/>
          <w:sz w:val="24"/>
          <w:szCs w:val="24"/>
        </w:rPr>
        <w:t xml:space="preserve"> </w:t>
      </w:r>
    </w:p>
    <w:p w:rsidR="003B41F4" w:rsidRPr="00FE4BD5" w:rsidRDefault="003B41F4" w:rsidP="00F505A3">
      <w:pPr>
        <w:jc w:val="both"/>
        <w:rPr>
          <w:rFonts w:ascii="Arial" w:hAnsi="Arial" w:cs="Arial"/>
          <w:i/>
          <w:sz w:val="24"/>
          <w:szCs w:val="24"/>
        </w:rPr>
      </w:pPr>
    </w:p>
    <w:p w:rsidR="0046191A" w:rsidRPr="00B53E27" w:rsidRDefault="007706B7" w:rsidP="0046191A">
      <w:pPr>
        <w:jc w:val="both"/>
        <w:rPr>
          <w:rFonts w:ascii="Arial" w:hAnsi="Arial" w:cs="Arial"/>
          <w:i/>
          <w:color w:val="000000" w:themeColor="text1"/>
          <w:sz w:val="24"/>
          <w:szCs w:val="24"/>
        </w:rPr>
      </w:pPr>
      <w:r>
        <w:rPr>
          <w:rStyle w:val="Refdenotaalpie"/>
          <w:rFonts w:ascii="Arial" w:hAnsi="Arial" w:cs="Arial"/>
          <w:b/>
          <w:bCs/>
          <w:i/>
          <w:sz w:val="24"/>
          <w:szCs w:val="24"/>
        </w:rPr>
        <w:footnoteReference w:id="28"/>
      </w:r>
      <w:r w:rsidR="0046191A" w:rsidRPr="00750CD0">
        <w:rPr>
          <w:rFonts w:ascii="Arial" w:hAnsi="Arial" w:cs="Arial"/>
          <w:b/>
          <w:bCs/>
          <w:i/>
          <w:sz w:val="24"/>
          <w:szCs w:val="24"/>
        </w:rPr>
        <w:t xml:space="preserve">Artículo 8.- </w:t>
      </w:r>
      <w:r w:rsidR="0046191A" w:rsidRPr="00750CD0">
        <w:rPr>
          <w:rFonts w:ascii="Arial" w:hAnsi="Arial" w:cs="Arial"/>
          <w:i/>
          <w:sz w:val="24"/>
          <w:szCs w:val="24"/>
        </w:rPr>
        <w:t xml:space="preserve">La </w:t>
      </w:r>
      <w:proofErr w:type="spellStart"/>
      <w:r w:rsidR="00911795">
        <w:rPr>
          <w:rFonts w:ascii="Arial" w:hAnsi="Arial" w:cs="Arial"/>
          <w:i/>
          <w:sz w:val="24"/>
          <w:szCs w:val="24"/>
        </w:rPr>
        <w:t>Coordinacion</w:t>
      </w:r>
      <w:proofErr w:type="spellEnd"/>
      <w:r w:rsidR="00911795">
        <w:rPr>
          <w:rFonts w:ascii="Arial" w:hAnsi="Arial" w:cs="Arial"/>
          <w:i/>
          <w:sz w:val="24"/>
          <w:szCs w:val="24"/>
        </w:rPr>
        <w:t xml:space="preserve"> General de Gestión Integral de la Ciudad,</w:t>
      </w:r>
      <w:r w:rsidR="0046191A" w:rsidRPr="00750CD0">
        <w:rPr>
          <w:rFonts w:ascii="Arial" w:hAnsi="Arial" w:cs="Arial"/>
          <w:i/>
          <w:sz w:val="24"/>
          <w:szCs w:val="24"/>
        </w:rPr>
        <w:t xml:space="preserve">, por conducto </w:t>
      </w:r>
      <w:r w:rsidR="00911795">
        <w:rPr>
          <w:rFonts w:ascii="Arial" w:hAnsi="Arial" w:cs="Arial"/>
          <w:i/>
          <w:sz w:val="24"/>
          <w:szCs w:val="24"/>
        </w:rPr>
        <w:t>del Departamento</w:t>
      </w:r>
      <w:r w:rsidR="00911795">
        <w:rPr>
          <w:rStyle w:val="Refdenotaalpie"/>
          <w:rFonts w:ascii="Arial" w:hAnsi="Arial" w:cs="Arial"/>
          <w:i/>
          <w:sz w:val="24"/>
          <w:szCs w:val="24"/>
        </w:rPr>
        <w:footnoteReference w:id="29"/>
      </w:r>
      <w:r w:rsidR="0046191A" w:rsidRPr="00B53E27">
        <w:rPr>
          <w:rFonts w:ascii="Arial" w:hAnsi="Arial" w:cs="Arial"/>
          <w:b/>
          <w:i/>
          <w:color w:val="000000" w:themeColor="text1"/>
          <w:sz w:val="24"/>
          <w:szCs w:val="24"/>
        </w:rPr>
        <w:t xml:space="preserve"> </w:t>
      </w:r>
      <w:r w:rsidR="0046191A" w:rsidRPr="00FE4BD5">
        <w:rPr>
          <w:rFonts w:ascii="Arial" w:hAnsi="Arial" w:cs="Arial"/>
          <w:i/>
          <w:sz w:val="24"/>
          <w:szCs w:val="24"/>
        </w:rPr>
        <w:t>de Desarrollo Urbano, en colaboración con la Comisión de Planeación Socio-económica y Urbana, llevarán un registro de las áreas verdes relativos a los predios de propiedad particular, en especial lo relativo a servidumbres, jardineras y las áreas verdes en banquetas sujetas a acción urbaní</w:t>
      </w:r>
      <w:r w:rsidR="0046191A">
        <w:rPr>
          <w:rFonts w:ascii="Arial" w:hAnsi="Arial" w:cs="Arial"/>
          <w:i/>
          <w:sz w:val="24"/>
          <w:szCs w:val="24"/>
        </w:rPr>
        <w:t xml:space="preserve">stica </w:t>
      </w:r>
      <w:r w:rsidR="0046191A" w:rsidRPr="00B53E27">
        <w:rPr>
          <w:rFonts w:ascii="Arial" w:hAnsi="Arial" w:cs="Arial"/>
          <w:i/>
          <w:color w:val="000000" w:themeColor="text1"/>
          <w:sz w:val="24"/>
          <w:szCs w:val="24"/>
        </w:rPr>
        <w:t>públicas o privadas, a dicho registro deberá tener acceso la Dirección de Parques y Jardines a fin de contar con mayor información para la toma de decisiones, emitir recomendaciones u obligaciones.</w:t>
      </w:r>
      <w:r w:rsidR="00806D93" w:rsidRPr="00B53E27">
        <w:rPr>
          <w:rStyle w:val="Refdenotaalpie"/>
          <w:rFonts w:ascii="Arial" w:hAnsi="Arial" w:cs="Arial"/>
          <w:i/>
          <w:color w:val="000000" w:themeColor="text1"/>
          <w:sz w:val="24"/>
          <w:szCs w:val="24"/>
        </w:rPr>
        <w:footnoteReference w:id="30"/>
      </w:r>
      <w:r w:rsidR="00937581" w:rsidRPr="00B53E27">
        <w:rPr>
          <w:rFonts w:ascii="Arial" w:hAnsi="Arial" w:cs="Arial"/>
          <w:i/>
          <w:color w:val="000000" w:themeColor="text1"/>
          <w:sz w:val="24"/>
          <w:szCs w:val="24"/>
        </w:rPr>
        <w:t xml:space="preserve">      </w:t>
      </w:r>
    </w:p>
    <w:p w:rsidR="00F505A3" w:rsidRPr="00FE4BD5" w:rsidRDefault="00F505A3" w:rsidP="00F505A3">
      <w:pPr>
        <w:jc w:val="both"/>
        <w:rPr>
          <w:rFonts w:ascii="Arial" w:hAnsi="Arial" w:cs="Arial"/>
          <w:i/>
          <w:sz w:val="24"/>
          <w:szCs w:val="24"/>
        </w:rPr>
      </w:pPr>
    </w:p>
    <w:p w:rsidR="00F505A3" w:rsidRPr="00B53E27" w:rsidRDefault="004C5494" w:rsidP="00F505A3">
      <w:pPr>
        <w:jc w:val="both"/>
        <w:rPr>
          <w:rFonts w:ascii="Arial" w:hAnsi="Arial" w:cs="Arial"/>
          <w:i/>
          <w:color w:val="000000" w:themeColor="text1"/>
          <w:sz w:val="24"/>
          <w:szCs w:val="24"/>
        </w:rPr>
      </w:pPr>
      <w:r>
        <w:rPr>
          <w:rStyle w:val="Refdenotaalpie"/>
          <w:rFonts w:ascii="Arial" w:hAnsi="Arial" w:cs="Arial"/>
          <w:b/>
          <w:bCs/>
          <w:i/>
          <w:sz w:val="24"/>
          <w:szCs w:val="24"/>
        </w:rPr>
        <w:footnoteReference w:id="31"/>
      </w:r>
      <w:r w:rsidR="00F505A3" w:rsidRPr="00FE4BD5">
        <w:rPr>
          <w:rFonts w:ascii="Arial" w:hAnsi="Arial" w:cs="Arial"/>
          <w:b/>
          <w:bCs/>
          <w:i/>
          <w:sz w:val="24"/>
          <w:szCs w:val="24"/>
        </w:rPr>
        <w:t>Artículo 9.-</w:t>
      </w:r>
      <w:r w:rsidR="00F505A3" w:rsidRPr="00FE4BD5">
        <w:rPr>
          <w:rFonts w:ascii="Arial" w:hAnsi="Arial" w:cs="Arial"/>
          <w:i/>
          <w:sz w:val="24"/>
          <w:szCs w:val="24"/>
        </w:rPr>
        <w:t xml:space="preserve">Los inmuebles de propiedad municipal que sean destinados a la construcción de plazas, parques, jardines, camellones y glorietas con el mismo fin, </w:t>
      </w:r>
      <w:r w:rsidR="00F505A3" w:rsidRPr="00750CD0">
        <w:rPr>
          <w:rFonts w:ascii="Arial" w:hAnsi="Arial" w:cs="Arial"/>
          <w:i/>
          <w:sz w:val="24"/>
          <w:szCs w:val="24"/>
        </w:rPr>
        <w:t xml:space="preserve">no podrán cambiarse de uso de suelo sino mediante acuerdo del Ayuntamiento; con un previo dictamen técnico de la </w:t>
      </w:r>
      <w:r w:rsidR="00911795">
        <w:rPr>
          <w:rFonts w:ascii="Arial" w:hAnsi="Arial" w:cs="Arial"/>
          <w:i/>
          <w:sz w:val="24"/>
          <w:szCs w:val="24"/>
        </w:rPr>
        <w:t>Coordinación General de Gestión Integral de la Ciudad</w:t>
      </w:r>
      <w:r w:rsidR="00911795">
        <w:rPr>
          <w:rStyle w:val="Refdenotaalpie"/>
          <w:rFonts w:ascii="Arial" w:hAnsi="Arial" w:cs="Arial"/>
          <w:i/>
          <w:sz w:val="24"/>
          <w:szCs w:val="24"/>
        </w:rPr>
        <w:footnoteReference w:id="32"/>
      </w:r>
      <w:r w:rsidR="00F505A3" w:rsidRPr="00750CD0">
        <w:rPr>
          <w:rFonts w:ascii="Arial" w:hAnsi="Arial" w:cs="Arial"/>
          <w:i/>
          <w:sz w:val="24"/>
          <w:szCs w:val="24"/>
        </w:rPr>
        <w:t>, Dirección General del Medio Ambiente y Dirección de Parques y Jardines, en el que</w:t>
      </w:r>
      <w:r w:rsidR="00F505A3" w:rsidRPr="00FE4BD5">
        <w:rPr>
          <w:rFonts w:ascii="Arial" w:hAnsi="Arial" w:cs="Arial"/>
          <w:i/>
          <w:sz w:val="24"/>
          <w:szCs w:val="24"/>
        </w:rPr>
        <w:t xml:space="preserve"> invariablemente se deberá definir la forma en que se reemplazará el área suprimida por una superficie igual o mayor</w:t>
      </w:r>
      <w:r w:rsidR="00677B62">
        <w:rPr>
          <w:rFonts w:ascii="Arial" w:hAnsi="Arial" w:cs="Arial"/>
          <w:i/>
          <w:sz w:val="24"/>
          <w:szCs w:val="24"/>
        </w:rPr>
        <w:t xml:space="preserve"> para destinarla a áreas verdes </w:t>
      </w:r>
      <w:r w:rsidR="00677B62" w:rsidRPr="00B53E27">
        <w:rPr>
          <w:rFonts w:ascii="Arial" w:hAnsi="Arial" w:cs="Arial"/>
          <w:i/>
          <w:color w:val="000000" w:themeColor="text1"/>
          <w:sz w:val="24"/>
          <w:szCs w:val="24"/>
        </w:rPr>
        <w:t>para la asignación de la mencionada área de remplazo se deberá tomar en cuenta los siguientes aspectos, en orden de importancia:</w:t>
      </w:r>
      <w:r w:rsidR="00806D93" w:rsidRPr="00B53E27">
        <w:rPr>
          <w:rStyle w:val="Refdenotaalpie"/>
          <w:rFonts w:ascii="Arial" w:hAnsi="Arial" w:cs="Arial"/>
          <w:i/>
          <w:color w:val="000000" w:themeColor="text1"/>
          <w:sz w:val="24"/>
          <w:szCs w:val="24"/>
        </w:rPr>
        <w:footnoteReference w:id="33"/>
      </w:r>
      <w:r w:rsidR="00677B62" w:rsidRPr="00B53E27">
        <w:rPr>
          <w:rFonts w:ascii="Arial" w:hAnsi="Arial" w:cs="Arial"/>
          <w:i/>
          <w:color w:val="000000" w:themeColor="text1"/>
          <w:sz w:val="24"/>
          <w:szCs w:val="24"/>
        </w:rPr>
        <w:t xml:space="preserve"> </w:t>
      </w:r>
    </w:p>
    <w:p w:rsidR="00677B62" w:rsidRPr="00B53E27" w:rsidRDefault="00677B62" w:rsidP="00F505A3">
      <w:pPr>
        <w:jc w:val="both"/>
        <w:rPr>
          <w:rFonts w:ascii="Arial" w:hAnsi="Arial" w:cs="Arial"/>
          <w:i/>
          <w:color w:val="000000" w:themeColor="text1"/>
          <w:sz w:val="24"/>
          <w:szCs w:val="24"/>
        </w:rPr>
      </w:pPr>
    </w:p>
    <w:p w:rsidR="00677B62" w:rsidRPr="00B53E27" w:rsidRDefault="00677B62" w:rsidP="00F505A3">
      <w:pPr>
        <w:jc w:val="both"/>
        <w:rPr>
          <w:rFonts w:ascii="Arial" w:hAnsi="Arial" w:cs="Arial"/>
          <w:i/>
          <w:color w:val="000000" w:themeColor="text1"/>
          <w:sz w:val="24"/>
          <w:szCs w:val="24"/>
        </w:rPr>
      </w:pPr>
      <w:r w:rsidRPr="00B53E27">
        <w:rPr>
          <w:rFonts w:ascii="Arial" w:hAnsi="Arial" w:cs="Arial"/>
          <w:i/>
          <w:color w:val="000000" w:themeColor="text1"/>
          <w:sz w:val="24"/>
          <w:szCs w:val="24"/>
        </w:rPr>
        <w:t>I.- Se obliga que la sustitución se realice en las inmediaciones del espacio afectado, con el fin de procurar el menor impacto ambiental a la zona.</w:t>
      </w:r>
    </w:p>
    <w:p w:rsidR="00F505A3" w:rsidRPr="00B53E27" w:rsidRDefault="00677B62" w:rsidP="00F505A3">
      <w:pPr>
        <w:jc w:val="both"/>
        <w:rPr>
          <w:rFonts w:ascii="Arial" w:hAnsi="Arial" w:cs="Arial"/>
          <w:i/>
          <w:color w:val="000000" w:themeColor="text1"/>
          <w:sz w:val="24"/>
          <w:szCs w:val="24"/>
        </w:rPr>
      </w:pPr>
      <w:r w:rsidRPr="00B53E27">
        <w:rPr>
          <w:rFonts w:ascii="Arial" w:hAnsi="Arial" w:cs="Arial"/>
          <w:i/>
          <w:color w:val="000000" w:themeColor="text1"/>
          <w:sz w:val="24"/>
          <w:szCs w:val="24"/>
        </w:rPr>
        <w:t>II.- Mantener la unificación del área verde afectada, evitando la segmentación de los espacios verdes.</w:t>
      </w:r>
      <w:r w:rsidR="009E5A53" w:rsidRPr="00B53E27">
        <w:rPr>
          <w:rStyle w:val="Refdenotaalpie"/>
          <w:rFonts w:ascii="Arial" w:hAnsi="Arial" w:cs="Arial"/>
          <w:i/>
          <w:color w:val="000000" w:themeColor="text1"/>
          <w:sz w:val="24"/>
          <w:szCs w:val="24"/>
        </w:rPr>
        <w:footnoteReference w:id="34"/>
      </w:r>
      <w:r w:rsidR="00937581" w:rsidRPr="00B53E27">
        <w:rPr>
          <w:rFonts w:ascii="Arial" w:hAnsi="Arial" w:cs="Arial"/>
          <w:i/>
          <w:color w:val="000000" w:themeColor="text1"/>
          <w:sz w:val="24"/>
          <w:szCs w:val="24"/>
        </w:rPr>
        <w:t xml:space="preserve">              </w:t>
      </w:r>
    </w:p>
    <w:p w:rsidR="00750CD0" w:rsidRPr="00FE4BD5" w:rsidRDefault="00750CD0" w:rsidP="00F505A3">
      <w:pPr>
        <w:jc w:val="both"/>
        <w:rPr>
          <w:rFonts w:ascii="Arial" w:hAnsi="Arial" w:cs="Arial"/>
          <w:i/>
          <w:sz w:val="24"/>
          <w:szCs w:val="24"/>
        </w:rPr>
      </w:pPr>
    </w:p>
    <w:p w:rsidR="00937581" w:rsidRPr="00B53E27" w:rsidRDefault="009E5A53" w:rsidP="00F505A3">
      <w:pPr>
        <w:jc w:val="both"/>
        <w:rPr>
          <w:rFonts w:ascii="Arial" w:hAnsi="Arial" w:cs="Arial"/>
          <w:i/>
          <w:color w:val="000000" w:themeColor="text1"/>
          <w:sz w:val="24"/>
          <w:szCs w:val="24"/>
        </w:rPr>
      </w:pPr>
      <w:r>
        <w:rPr>
          <w:rStyle w:val="Refdenotaalpie"/>
          <w:rFonts w:ascii="Arial" w:hAnsi="Arial" w:cs="Arial"/>
          <w:b/>
          <w:bCs/>
          <w:i/>
          <w:sz w:val="24"/>
          <w:szCs w:val="24"/>
        </w:rPr>
        <w:footnoteReference w:id="35"/>
      </w:r>
      <w:r w:rsidR="00677B62" w:rsidRPr="00FE4BD5">
        <w:rPr>
          <w:rFonts w:ascii="Arial" w:hAnsi="Arial" w:cs="Arial"/>
          <w:b/>
          <w:bCs/>
          <w:i/>
          <w:sz w:val="24"/>
          <w:szCs w:val="24"/>
        </w:rPr>
        <w:t>Artículo 10.-</w:t>
      </w:r>
      <w:r w:rsidR="00677B62" w:rsidRPr="00FE4BD5">
        <w:rPr>
          <w:rFonts w:ascii="Arial" w:hAnsi="Arial" w:cs="Arial"/>
          <w:i/>
          <w:sz w:val="24"/>
          <w:szCs w:val="24"/>
        </w:rPr>
        <w:t>En el caso de crear un espacio para parque, jardín, camellón y áreas verdes en general, de propiedad municipal, estos podrán ser diseñados por la Dirección de Parques y Jardines, así como por particulares,</w:t>
      </w:r>
      <w:r w:rsidR="00677B62">
        <w:rPr>
          <w:rFonts w:ascii="Arial" w:hAnsi="Arial" w:cs="Arial"/>
          <w:i/>
          <w:sz w:val="24"/>
          <w:szCs w:val="24"/>
        </w:rPr>
        <w:t xml:space="preserve"> Organismos jurídicos, </w:t>
      </w:r>
      <w:r w:rsidR="00677B62" w:rsidRPr="00F945BE">
        <w:rPr>
          <w:rFonts w:ascii="Arial" w:hAnsi="Arial" w:cs="Arial"/>
          <w:i/>
          <w:color w:val="000000" w:themeColor="text1"/>
          <w:sz w:val="24"/>
          <w:szCs w:val="24"/>
        </w:rPr>
        <w:t>y</w:t>
      </w:r>
      <w:r w:rsidR="005C4DFF" w:rsidRPr="00F945BE">
        <w:rPr>
          <w:rFonts w:ascii="Arial" w:hAnsi="Arial" w:cs="Arial"/>
          <w:i/>
          <w:color w:val="000000" w:themeColor="text1"/>
          <w:sz w:val="24"/>
          <w:szCs w:val="24"/>
        </w:rPr>
        <w:t>/o</w:t>
      </w:r>
      <w:r w:rsidR="00677B62" w:rsidRPr="00B53E27">
        <w:rPr>
          <w:rFonts w:ascii="Arial" w:hAnsi="Arial" w:cs="Arial"/>
          <w:i/>
          <w:color w:val="000000" w:themeColor="text1"/>
          <w:sz w:val="24"/>
          <w:szCs w:val="24"/>
        </w:rPr>
        <w:t xml:space="preserve"> dependencias municipales, mismos que deberán contar con la aprobación de la </w:t>
      </w:r>
      <w:r w:rsidR="00677B62" w:rsidRPr="00B53E27">
        <w:rPr>
          <w:rFonts w:ascii="Arial" w:hAnsi="Arial" w:cs="Arial"/>
          <w:i/>
          <w:color w:val="000000" w:themeColor="text1"/>
          <w:sz w:val="24"/>
          <w:szCs w:val="24"/>
        </w:rPr>
        <w:lastRenderedPageBreak/>
        <w:t>Dirección d</w:t>
      </w:r>
      <w:r w:rsidR="00F945BE">
        <w:rPr>
          <w:rFonts w:ascii="Arial" w:hAnsi="Arial" w:cs="Arial"/>
          <w:i/>
          <w:color w:val="000000" w:themeColor="text1"/>
          <w:sz w:val="24"/>
          <w:szCs w:val="24"/>
        </w:rPr>
        <w:t>e p</w:t>
      </w:r>
      <w:r w:rsidR="00677B62" w:rsidRPr="00B53E27">
        <w:rPr>
          <w:rFonts w:ascii="Arial" w:hAnsi="Arial" w:cs="Arial"/>
          <w:i/>
          <w:color w:val="000000" w:themeColor="text1"/>
          <w:sz w:val="24"/>
          <w:szCs w:val="24"/>
        </w:rPr>
        <w:t xml:space="preserve">arques y </w:t>
      </w:r>
      <w:r w:rsidR="00F945BE" w:rsidRPr="00F945BE">
        <w:rPr>
          <w:rFonts w:ascii="Arial" w:hAnsi="Arial" w:cs="Arial"/>
          <w:i/>
          <w:color w:val="000000" w:themeColor="text1"/>
          <w:sz w:val="24"/>
          <w:szCs w:val="24"/>
        </w:rPr>
        <w:t>j</w:t>
      </w:r>
      <w:r w:rsidR="00677B62" w:rsidRPr="00B53E27">
        <w:rPr>
          <w:rFonts w:ascii="Arial" w:hAnsi="Arial" w:cs="Arial"/>
          <w:i/>
          <w:color w:val="000000" w:themeColor="text1"/>
          <w:sz w:val="24"/>
          <w:szCs w:val="24"/>
        </w:rPr>
        <w:t>ardines</w:t>
      </w:r>
      <w:r w:rsidR="00E708A5" w:rsidRPr="00B53E27">
        <w:rPr>
          <w:rStyle w:val="Refdenotaalpie"/>
          <w:rFonts w:ascii="Arial" w:hAnsi="Arial" w:cs="Arial"/>
          <w:i/>
          <w:color w:val="000000" w:themeColor="text1"/>
          <w:sz w:val="24"/>
          <w:szCs w:val="24"/>
        </w:rPr>
        <w:footnoteReference w:id="36"/>
      </w:r>
      <w:r w:rsidR="00677B62" w:rsidRPr="00B53E27">
        <w:rPr>
          <w:rFonts w:ascii="Arial" w:hAnsi="Arial" w:cs="Arial"/>
          <w:i/>
          <w:color w:val="000000" w:themeColor="text1"/>
          <w:sz w:val="24"/>
          <w:szCs w:val="24"/>
        </w:rPr>
        <w:t xml:space="preserve"> y la Dirección del Medio Ambiente quienes</w:t>
      </w:r>
      <w:r w:rsidR="004C5494">
        <w:rPr>
          <w:rStyle w:val="Refdenotaalpie"/>
          <w:rFonts w:ascii="Arial" w:hAnsi="Arial" w:cs="Arial"/>
          <w:i/>
          <w:color w:val="000000" w:themeColor="text1"/>
          <w:sz w:val="24"/>
          <w:szCs w:val="24"/>
        </w:rPr>
        <w:footnoteReference w:id="37"/>
      </w:r>
      <w:r w:rsidR="00677B62" w:rsidRPr="00B53E27">
        <w:rPr>
          <w:rFonts w:ascii="Arial" w:hAnsi="Arial" w:cs="Arial"/>
          <w:i/>
          <w:color w:val="000000" w:themeColor="text1"/>
          <w:sz w:val="24"/>
          <w:szCs w:val="24"/>
        </w:rPr>
        <w:t xml:space="preserve"> coordinarán los trabajos con la </w:t>
      </w:r>
      <w:r w:rsidR="00911795">
        <w:rPr>
          <w:rFonts w:ascii="Arial" w:hAnsi="Arial" w:cs="Arial"/>
          <w:i/>
          <w:color w:val="000000" w:themeColor="text1"/>
          <w:sz w:val="24"/>
          <w:szCs w:val="24"/>
        </w:rPr>
        <w:t>Coordinación General de Gestión Integral de la Ciudad.</w:t>
      </w:r>
      <w:r w:rsidR="00911795">
        <w:rPr>
          <w:rStyle w:val="Refdenotaalpie"/>
          <w:rFonts w:ascii="Arial" w:hAnsi="Arial" w:cs="Arial"/>
          <w:i/>
          <w:color w:val="000000" w:themeColor="text1"/>
          <w:sz w:val="24"/>
          <w:szCs w:val="24"/>
        </w:rPr>
        <w:footnoteReference w:id="38"/>
      </w:r>
    </w:p>
    <w:p w:rsidR="00750CD0" w:rsidRPr="00B53E27" w:rsidRDefault="00750CD0" w:rsidP="00F505A3">
      <w:pPr>
        <w:jc w:val="both"/>
        <w:rPr>
          <w:rFonts w:ascii="Arial" w:hAnsi="Arial" w:cs="Arial"/>
          <w:i/>
          <w:color w:val="000000" w:themeColor="text1"/>
          <w:sz w:val="24"/>
          <w:szCs w:val="24"/>
        </w:rPr>
      </w:pPr>
    </w:p>
    <w:p w:rsidR="00F505A3" w:rsidRPr="00B53E27" w:rsidRDefault="00F505A3" w:rsidP="00F505A3">
      <w:pPr>
        <w:jc w:val="both"/>
        <w:rPr>
          <w:rFonts w:ascii="Arial" w:hAnsi="Arial" w:cs="Arial"/>
          <w:i/>
          <w:color w:val="E36C0A" w:themeColor="accent6" w:themeShade="BF"/>
          <w:sz w:val="24"/>
          <w:szCs w:val="24"/>
        </w:rPr>
      </w:pPr>
      <w:r w:rsidRPr="00FE4BD5">
        <w:rPr>
          <w:rFonts w:ascii="Arial" w:hAnsi="Arial" w:cs="Arial"/>
          <w:b/>
          <w:bCs/>
          <w:i/>
          <w:sz w:val="24"/>
          <w:szCs w:val="24"/>
        </w:rPr>
        <w:t>Artículo 11.-</w:t>
      </w:r>
      <w:r w:rsidRPr="00FE4BD5">
        <w:rPr>
          <w:rFonts w:ascii="Arial" w:hAnsi="Arial" w:cs="Arial"/>
          <w:i/>
          <w:sz w:val="24"/>
          <w:szCs w:val="24"/>
        </w:rPr>
        <w:t>Los parques y jardines de propiedad municipal, podrán otorgarse en concesión, comodato o arrendamiento a particulares, únicamente en los servicios o áreas</w:t>
      </w:r>
      <w:r w:rsidR="009E5A53">
        <w:rPr>
          <w:rStyle w:val="Refdenotaalpie"/>
          <w:rFonts w:ascii="Arial" w:hAnsi="Arial" w:cs="Arial"/>
          <w:i/>
          <w:sz w:val="24"/>
          <w:szCs w:val="24"/>
        </w:rPr>
        <w:footnoteReference w:id="39"/>
      </w:r>
      <w:r w:rsidR="00590661">
        <w:rPr>
          <w:rFonts w:ascii="Arial" w:hAnsi="Arial" w:cs="Arial"/>
          <w:i/>
          <w:sz w:val="24"/>
          <w:szCs w:val="24"/>
        </w:rPr>
        <w:t xml:space="preserve"> </w:t>
      </w:r>
      <w:r w:rsidR="00590661" w:rsidRPr="00B53E27">
        <w:rPr>
          <w:rFonts w:ascii="Arial" w:hAnsi="Arial" w:cs="Arial"/>
          <w:i/>
          <w:color w:val="000000" w:themeColor="text1"/>
          <w:sz w:val="24"/>
          <w:szCs w:val="24"/>
        </w:rPr>
        <w:t>aprobados por el Ayuntamiento</w:t>
      </w:r>
      <w:r w:rsidR="00516F85" w:rsidRPr="00B53E27">
        <w:rPr>
          <w:rFonts w:ascii="Arial" w:hAnsi="Arial" w:cs="Arial"/>
          <w:i/>
          <w:color w:val="000000" w:themeColor="text1"/>
          <w:sz w:val="24"/>
          <w:szCs w:val="24"/>
        </w:rPr>
        <w:t>,</w:t>
      </w:r>
      <w:r w:rsidR="00590661" w:rsidRPr="00B53E27">
        <w:rPr>
          <w:rFonts w:ascii="Arial" w:hAnsi="Arial" w:cs="Arial"/>
          <w:i/>
          <w:color w:val="000000" w:themeColor="text1"/>
          <w:sz w:val="24"/>
          <w:szCs w:val="24"/>
        </w:rPr>
        <w:t xml:space="preserve"> previo dictamen favorable de la </w:t>
      </w:r>
      <w:r w:rsidR="00516F85" w:rsidRPr="00B53E27">
        <w:rPr>
          <w:rFonts w:ascii="Arial" w:hAnsi="Arial" w:cs="Arial"/>
          <w:i/>
          <w:color w:val="000000" w:themeColor="text1"/>
          <w:sz w:val="24"/>
          <w:szCs w:val="24"/>
        </w:rPr>
        <w:t>Dirección</w:t>
      </w:r>
      <w:r w:rsidR="00590661" w:rsidRPr="00B53E27">
        <w:rPr>
          <w:rFonts w:ascii="Arial" w:hAnsi="Arial" w:cs="Arial"/>
          <w:i/>
          <w:color w:val="000000" w:themeColor="text1"/>
          <w:sz w:val="24"/>
          <w:szCs w:val="24"/>
        </w:rPr>
        <w:t xml:space="preserve"> de Parques y Jardines y de la </w:t>
      </w:r>
      <w:r w:rsidR="00516F85" w:rsidRPr="00B53E27">
        <w:rPr>
          <w:rFonts w:ascii="Arial" w:hAnsi="Arial" w:cs="Arial"/>
          <w:i/>
          <w:color w:val="000000" w:themeColor="text1"/>
          <w:sz w:val="24"/>
          <w:szCs w:val="24"/>
        </w:rPr>
        <w:t>Dirección</w:t>
      </w:r>
      <w:r w:rsidR="00590661" w:rsidRPr="00B53E27">
        <w:rPr>
          <w:rFonts w:ascii="Arial" w:hAnsi="Arial" w:cs="Arial"/>
          <w:i/>
          <w:color w:val="000000" w:themeColor="text1"/>
          <w:sz w:val="24"/>
          <w:szCs w:val="24"/>
        </w:rPr>
        <w:t xml:space="preserve"> General </w:t>
      </w:r>
      <w:r w:rsidR="00516F85" w:rsidRPr="00B53E27">
        <w:rPr>
          <w:rFonts w:ascii="Arial" w:hAnsi="Arial" w:cs="Arial"/>
          <w:i/>
          <w:color w:val="000000" w:themeColor="text1"/>
          <w:sz w:val="24"/>
          <w:szCs w:val="24"/>
        </w:rPr>
        <w:t>del Medio Ambiente.</w:t>
      </w:r>
      <w:r w:rsidR="00E708A5" w:rsidRPr="00B53E27">
        <w:rPr>
          <w:rStyle w:val="Refdenotaalpie"/>
          <w:rFonts w:ascii="Arial" w:hAnsi="Arial" w:cs="Arial"/>
          <w:i/>
          <w:color w:val="000000" w:themeColor="text1"/>
          <w:sz w:val="24"/>
          <w:szCs w:val="24"/>
        </w:rPr>
        <w:footnoteReference w:id="40"/>
      </w:r>
      <w:r w:rsidR="009A66AC" w:rsidRPr="00B53E27">
        <w:rPr>
          <w:rFonts w:ascii="Arial" w:hAnsi="Arial" w:cs="Arial"/>
          <w:i/>
          <w:color w:val="000000" w:themeColor="text1"/>
          <w:sz w:val="24"/>
          <w:szCs w:val="24"/>
        </w:rPr>
        <w:t xml:space="preserve"> </w:t>
      </w:r>
    </w:p>
    <w:p w:rsidR="00516F85" w:rsidRPr="00B53E27" w:rsidRDefault="00516F85" w:rsidP="00F505A3">
      <w:pPr>
        <w:jc w:val="both"/>
        <w:rPr>
          <w:rFonts w:ascii="Arial" w:hAnsi="Arial" w:cs="Arial"/>
          <w:i/>
          <w:sz w:val="24"/>
          <w:szCs w:val="24"/>
        </w:rPr>
      </w:pPr>
    </w:p>
    <w:p w:rsidR="00F505A3" w:rsidRPr="00FE4BD5" w:rsidRDefault="00F505A3" w:rsidP="00F505A3">
      <w:pPr>
        <w:jc w:val="both"/>
        <w:rPr>
          <w:rFonts w:ascii="Arial" w:hAnsi="Arial" w:cs="Arial"/>
          <w:i/>
          <w:sz w:val="24"/>
          <w:szCs w:val="24"/>
        </w:rPr>
      </w:pPr>
      <w:r w:rsidRPr="00FE4BD5">
        <w:rPr>
          <w:rFonts w:ascii="Arial" w:hAnsi="Arial" w:cs="Arial"/>
          <w:b/>
          <w:bCs/>
          <w:i/>
          <w:sz w:val="24"/>
          <w:szCs w:val="24"/>
        </w:rPr>
        <w:t>Artículo 12.-</w:t>
      </w:r>
      <w:r w:rsidRPr="00FE4BD5">
        <w:rPr>
          <w:rFonts w:ascii="Arial" w:hAnsi="Arial" w:cs="Arial"/>
          <w:i/>
          <w:sz w:val="24"/>
          <w:szCs w:val="24"/>
        </w:rPr>
        <w:t>El Programa Municipal de Desarrollo Urbano y los Planes Parciales que de ellos se derivan señalarán el conjunto de políticas, lineamientos, estrategias, reglas técnicas y disposiciones, encaminadas a ordenar y regular el territorio de este Municipio, mediante la determinación de los porcentajes mínimos para usos, destinos y reservas de áreas verdes así como de libre edificación que deben de ser respetados en los proyectos de construcción las cuales deberán ser reflejadas en las licencias municipales que la dependencia encargada de la emisión de estas otorga.</w:t>
      </w:r>
      <w:r w:rsidR="009E5A53">
        <w:rPr>
          <w:rStyle w:val="Refdenotaalpie"/>
          <w:rFonts w:ascii="Arial" w:hAnsi="Arial" w:cs="Arial"/>
          <w:i/>
          <w:sz w:val="24"/>
          <w:szCs w:val="24"/>
        </w:rPr>
        <w:footnoteReference w:id="41"/>
      </w:r>
    </w:p>
    <w:p w:rsidR="00F505A3" w:rsidRPr="00FE4BD5" w:rsidRDefault="00F505A3" w:rsidP="00F505A3">
      <w:pPr>
        <w:jc w:val="both"/>
        <w:rPr>
          <w:rFonts w:ascii="Arial" w:hAnsi="Arial" w:cs="Arial"/>
          <w:i/>
          <w:sz w:val="24"/>
          <w:szCs w:val="24"/>
        </w:rPr>
      </w:pPr>
    </w:p>
    <w:p w:rsidR="00F505A3" w:rsidRPr="00FE4BD5" w:rsidRDefault="00F505A3" w:rsidP="00F505A3">
      <w:pPr>
        <w:jc w:val="both"/>
        <w:rPr>
          <w:rFonts w:ascii="Arial" w:hAnsi="Arial" w:cs="Arial"/>
          <w:i/>
          <w:sz w:val="24"/>
          <w:szCs w:val="24"/>
        </w:rPr>
      </w:pPr>
      <w:r w:rsidRPr="00FE4BD5">
        <w:rPr>
          <w:rFonts w:ascii="Arial" w:hAnsi="Arial" w:cs="Arial"/>
          <w:b/>
          <w:bCs/>
          <w:i/>
          <w:sz w:val="24"/>
          <w:szCs w:val="24"/>
        </w:rPr>
        <w:t>Artículo 13.-</w:t>
      </w:r>
      <w:r w:rsidRPr="00FE4BD5">
        <w:rPr>
          <w:rFonts w:ascii="Arial" w:hAnsi="Arial" w:cs="Arial"/>
          <w:i/>
          <w:sz w:val="24"/>
          <w:szCs w:val="24"/>
        </w:rPr>
        <w:t>No se permitirá a los particulares sin la autorización de la Dirección de Parques y Jardines, modificar las áreas verdes de las calles, avenidas o pares viales en donde las autoridades municipales hayan planeado su existencia. En esta autorización deberán considerarse lo señalado en el Plan Municipal de Desarrollo Urbano y los Planes Parciales que de este se deriven.</w:t>
      </w:r>
      <w:r w:rsidR="009E5A53">
        <w:rPr>
          <w:rStyle w:val="Refdenotaalpie"/>
          <w:rFonts w:ascii="Arial" w:hAnsi="Arial" w:cs="Arial"/>
          <w:i/>
          <w:sz w:val="24"/>
          <w:szCs w:val="24"/>
        </w:rPr>
        <w:footnoteReference w:id="42"/>
      </w:r>
      <w:r w:rsidRPr="00FE4BD5">
        <w:rPr>
          <w:rFonts w:ascii="Arial" w:hAnsi="Arial" w:cs="Arial"/>
          <w:i/>
          <w:sz w:val="24"/>
          <w:szCs w:val="24"/>
        </w:rPr>
        <w:t xml:space="preserve"> </w:t>
      </w:r>
    </w:p>
    <w:p w:rsidR="00F505A3" w:rsidRPr="00FE4BD5" w:rsidRDefault="00F505A3" w:rsidP="00F505A3">
      <w:pPr>
        <w:jc w:val="both"/>
        <w:rPr>
          <w:rFonts w:ascii="Arial" w:hAnsi="Arial" w:cs="Arial"/>
          <w:i/>
          <w:sz w:val="24"/>
          <w:szCs w:val="24"/>
        </w:rPr>
      </w:pPr>
    </w:p>
    <w:p w:rsidR="00F505A3" w:rsidRPr="00FE4BD5" w:rsidRDefault="00F505A3" w:rsidP="00F505A3">
      <w:pPr>
        <w:jc w:val="both"/>
        <w:rPr>
          <w:rFonts w:ascii="Arial" w:hAnsi="Arial" w:cs="Arial"/>
          <w:i/>
          <w:sz w:val="24"/>
          <w:szCs w:val="24"/>
        </w:rPr>
      </w:pPr>
      <w:r w:rsidRPr="00FE4BD5">
        <w:rPr>
          <w:rFonts w:ascii="Arial" w:hAnsi="Arial" w:cs="Arial"/>
          <w:b/>
          <w:bCs/>
          <w:i/>
          <w:sz w:val="24"/>
          <w:szCs w:val="24"/>
        </w:rPr>
        <w:t>Artículo 14.-</w:t>
      </w:r>
      <w:r w:rsidRPr="00FE4BD5">
        <w:rPr>
          <w:rFonts w:ascii="Arial" w:hAnsi="Arial" w:cs="Arial"/>
          <w:i/>
          <w:sz w:val="24"/>
          <w:szCs w:val="24"/>
        </w:rPr>
        <w:t>Los fraccionamientos de nueva creación y asentamientos a regularizar, deberán contar con las superficies destinadas para áreas verdes en las que se plantará la cantidad y tipo de árboles necesarios con base en un dictamen técnico que emita la Dirección de Parques y Jardines, supervisado por el Comité de Vigilancia, conforme al Programa Municipal de Desarrollo Urbano y sus respectivos Planes Parciales. Para el debido mantenimiento de sus áreas verdes deberán contar con las tomas de agua y aljibes necesarios para tal fin, así como estar debidamente terminadas y preservadas hasta la entrega del fraccionamiento al Municipio.</w:t>
      </w:r>
      <w:r w:rsidR="009E5A53">
        <w:rPr>
          <w:rStyle w:val="Refdenotaalpie"/>
          <w:rFonts w:ascii="Arial" w:hAnsi="Arial" w:cs="Arial"/>
          <w:i/>
          <w:sz w:val="24"/>
          <w:szCs w:val="24"/>
        </w:rPr>
        <w:footnoteReference w:id="43"/>
      </w:r>
      <w:r w:rsidRPr="00FE4BD5">
        <w:rPr>
          <w:rFonts w:ascii="Arial" w:hAnsi="Arial" w:cs="Arial"/>
          <w:i/>
          <w:sz w:val="24"/>
          <w:szCs w:val="24"/>
        </w:rPr>
        <w:t xml:space="preserve"> </w:t>
      </w:r>
    </w:p>
    <w:p w:rsidR="00F505A3" w:rsidRPr="00FE4BD5" w:rsidRDefault="00F505A3" w:rsidP="00F505A3">
      <w:pPr>
        <w:jc w:val="both"/>
        <w:rPr>
          <w:rFonts w:ascii="Arial" w:hAnsi="Arial" w:cs="Arial"/>
          <w:i/>
          <w:sz w:val="24"/>
          <w:szCs w:val="24"/>
          <w:highlight w:val="lightGray"/>
        </w:rPr>
      </w:pPr>
    </w:p>
    <w:p w:rsidR="00F505A3" w:rsidRPr="00FE4BD5" w:rsidRDefault="00F505A3" w:rsidP="00F505A3">
      <w:pPr>
        <w:jc w:val="both"/>
        <w:rPr>
          <w:rFonts w:ascii="Arial" w:hAnsi="Arial" w:cs="Arial"/>
          <w:i/>
          <w:sz w:val="24"/>
          <w:szCs w:val="24"/>
        </w:rPr>
      </w:pPr>
      <w:r w:rsidRPr="00FE4BD5">
        <w:rPr>
          <w:rFonts w:ascii="Arial" w:hAnsi="Arial" w:cs="Arial"/>
          <w:i/>
          <w:sz w:val="24"/>
          <w:szCs w:val="24"/>
        </w:rPr>
        <w:t xml:space="preserve">En las áreas sujetas a renovación urbana conforme al Plan Municipal de Desarrollo </w:t>
      </w:r>
      <w:r w:rsidRPr="00750CD0">
        <w:rPr>
          <w:rFonts w:ascii="Arial" w:hAnsi="Arial" w:cs="Arial"/>
          <w:i/>
          <w:sz w:val="24"/>
          <w:szCs w:val="24"/>
        </w:rPr>
        <w:t>Urbano de San Pedro Tlaquepaque, deberán señalarse las áreas sujetas a</w:t>
      </w:r>
      <w:r w:rsidRPr="00FE4BD5">
        <w:rPr>
          <w:rFonts w:ascii="Arial" w:hAnsi="Arial" w:cs="Arial"/>
          <w:i/>
          <w:sz w:val="24"/>
          <w:szCs w:val="24"/>
        </w:rPr>
        <w:t xml:space="preserve"> </w:t>
      </w:r>
      <w:r w:rsidRPr="00FE4BD5">
        <w:rPr>
          <w:rFonts w:ascii="Arial" w:hAnsi="Arial" w:cs="Arial"/>
          <w:i/>
          <w:sz w:val="24"/>
          <w:szCs w:val="24"/>
        </w:rPr>
        <w:lastRenderedPageBreak/>
        <w:t>redesarrollo para su uso como espacio público y la determinación de los espacios verdes y forestales respectivos.</w:t>
      </w:r>
      <w:r w:rsidR="009E5A53">
        <w:rPr>
          <w:rStyle w:val="Refdenotaalpie"/>
          <w:rFonts w:ascii="Arial" w:hAnsi="Arial" w:cs="Arial"/>
          <w:i/>
          <w:sz w:val="24"/>
          <w:szCs w:val="24"/>
        </w:rPr>
        <w:footnoteReference w:id="44"/>
      </w:r>
    </w:p>
    <w:p w:rsidR="00F505A3" w:rsidRPr="00FE4BD5" w:rsidRDefault="00F505A3" w:rsidP="00F505A3">
      <w:pPr>
        <w:jc w:val="both"/>
        <w:rPr>
          <w:rFonts w:ascii="Arial" w:hAnsi="Arial" w:cs="Arial"/>
          <w:i/>
          <w:sz w:val="24"/>
          <w:szCs w:val="24"/>
        </w:rPr>
      </w:pPr>
    </w:p>
    <w:p w:rsidR="00F505A3" w:rsidRPr="00FE4BD5" w:rsidRDefault="00F505A3" w:rsidP="00F505A3">
      <w:pPr>
        <w:jc w:val="both"/>
        <w:rPr>
          <w:rFonts w:ascii="Arial" w:hAnsi="Arial" w:cs="Arial"/>
          <w:i/>
          <w:sz w:val="24"/>
          <w:szCs w:val="24"/>
        </w:rPr>
      </w:pPr>
      <w:r w:rsidRPr="00FE4BD5">
        <w:rPr>
          <w:rFonts w:ascii="Arial" w:hAnsi="Arial" w:cs="Arial"/>
          <w:b/>
          <w:bCs/>
          <w:i/>
          <w:sz w:val="24"/>
          <w:szCs w:val="24"/>
        </w:rPr>
        <w:t>Artículo 15.-</w:t>
      </w:r>
      <w:r w:rsidRPr="00FE4BD5">
        <w:rPr>
          <w:rFonts w:ascii="Arial" w:hAnsi="Arial" w:cs="Arial"/>
          <w:i/>
          <w:sz w:val="24"/>
          <w:szCs w:val="24"/>
        </w:rPr>
        <w:t xml:space="preserve">Queda estrictamente prohibido utilizar alambres de púas para cubrir zonas </w:t>
      </w:r>
      <w:proofErr w:type="spellStart"/>
      <w:r w:rsidRPr="00FE4BD5">
        <w:rPr>
          <w:rFonts w:ascii="Arial" w:hAnsi="Arial" w:cs="Arial"/>
          <w:i/>
          <w:sz w:val="24"/>
          <w:szCs w:val="24"/>
        </w:rPr>
        <w:t>jardinadas</w:t>
      </w:r>
      <w:proofErr w:type="spellEnd"/>
      <w:r w:rsidRPr="00FE4BD5">
        <w:rPr>
          <w:rFonts w:ascii="Arial" w:hAnsi="Arial" w:cs="Arial"/>
          <w:i/>
          <w:sz w:val="24"/>
          <w:szCs w:val="24"/>
        </w:rPr>
        <w:t xml:space="preserve"> en las banquetas, parques, jardines, glorietas y, en general, áreas verdes ubicadas dentro del Municipio.</w:t>
      </w:r>
      <w:r w:rsidR="009E5A53">
        <w:rPr>
          <w:rStyle w:val="Refdenotaalpie"/>
          <w:rFonts w:ascii="Arial" w:hAnsi="Arial" w:cs="Arial"/>
          <w:i/>
          <w:sz w:val="24"/>
          <w:szCs w:val="24"/>
        </w:rPr>
        <w:footnoteReference w:id="45"/>
      </w:r>
      <w:r w:rsidRPr="00FE4BD5">
        <w:rPr>
          <w:rFonts w:ascii="Arial" w:hAnsi="Arial" w:cs="Arial"/>
          <w:i/>
          <w:sz w:val="24"/>
          <w:szCs w:val="24"/>
        </w:rPr>
        <w:t xml:space="preserve"> </w:t>
      </w:r>
    </w:p>
    <w:p w:rsidR="00F505A3" w:rsidRPr="00FE4BD5" w:rsidRDefault="00F505A3" w:rsidP="00F505A3">
      <w:pPr>
        <w:jc w:val="both"/>
        <w:rPr>
          <w:rFonts w:ascii="Arial" w:hAnsi="Arial" w:cs="Arial"/>
          <w:i/>
          <w:sz w:val="24"/>
          <w:szCs w:val="24"/>
        </w:rPr>
      </w:pPr>
    </w:p>
    <w:p w:rsidR="00F505A3" w:rsidRPr="00FE4BD5" w:rsidRDefault="00F505A3" w:rsidP="00F505A3">
      <w:pPr>
        <w:jc w:val="both"/>
        <w:rPr>
          <w:rFonts w:ascii="Arial" w:hAnsi="Arial" w:cs="Arial"/>
          <w:i/>
          <w:sz w:val="24"/>
          <w:szCs w:val="24"/>
        </w:rPr>
      </w:pPr>
      <w:r w:rsidRPr="00FE4BD5">
        <w:rPr>
          <w:rFonts w:ascii="Arial" w:hAnsi="Arial" w:cs="Arial"/>
          <w:b/>
          <w:bCs/>
          <w:i/>
          <w:sz w:val="24"/>
          <w:szCs w:val="24"/>
        </w:rPr>
        <w:t>Artículo 16.-</w:t>
      </w:r>
      <w:r w:rsidRPr="00FE4BD5">
        <w:rPr>
          <w:rFonts w:ascii="Arial" w:hAnsi="Arial" w:cs="Arial"/>
          <w:i/>
          <w:sz w:val="24"/>
          <w:szCs w:val="24"/>
        </w:rPr>
        <w:t xml:space="preserve"> No se permitirá que se instalen plantas como cactus, magueyes, abrojos, y en general plantas punzocortantes en las banquetas, andadores o áreas destinadas al tránsito peatonal.</w:t>
      </w:r>
      <w:r w:rsidR="009E5A53">
        <w:rPr>
          <w:rStyle w:val="Refdenotaalpie"/>
          <w:rFonts w:ascii="Arial" w:hAnsi="Arial" w:cs="Arial"/>
          <w:i/>
          <w:sz w:val="24"/>
          <w:szCs w:val="24"/>
        </w:rPr>
        <w:footnoteReference w:id="46"/>
      </w:r>
      <w:r w:rsidRPr="00FE4BD5">
        <w:rPr>
          <w:rFonts w:ascii="Arial" w:hAnsi="Arial" w:cs="Arial"/>
          <w:i/>
          <w:sz w:val="24"/>
          <w:szCs w:val="24"/>
        </w:rPr>
        <w:t xml:space="preserve"> </w:t>
      </w:r>
    </w:p>
    <w:p w:rsidR="00F505A3" w:rsidRPr="00FE4BD5" w:rsidRDefault="00F505A3" w:rsidP="00F505A3">
      <w:pPr>
        <w:jc w:val="both"/>
        <w:rPr>
          <w:rFonts w:ascii="Arial" w:hAnsi="Arial" w:cs="Arial"/>
          <w:bCs/>
          <w:i/>
          <w:sz w:val="24"/>
          <w:szCs w:val="24"/>
        </w:rPr>
      </w:pPr>
    </w:p>
    <w:p w:rsidR="00F505A3" w:rsidRPr="00FE4BD5" w:rsidRDefault="00F505A3" w:rsidP="00F505A3">
      <w:pPr>
        <w:jc w:val="both"/>
        <w:rPr>
          <w:rFonts w:ascii="Arial" w:hAnsi="Arial" w:cs="Arial"/>
          <w:i/>
          <w:sz w:val="24"/>
          <w:szCs w:val="24"/>
        </w:rPr>
      </w:pPr>
      <w:r w:rsidRPr="00FE4BD5">
        <w:rPr>
          <w:rFonts w:ascii="Arial" w:hAnsi="Arial" w:cs="Arial"/>
          <w:b/>
          <w:bCs/>
          <w:i/>
          <w:sz w:val="24"/>
          <w:szCs w:val="24"/>
        </w:rPr>
        <w:t>Artículo 17.-</w:t>
      </w:r>
      <w:r w:rsidRPr="00FE4BD5">
        <w:rPr>
          <w:rFonts w:ascii="Arial" w:hAnsi="Arial" w:cs="Arial"/>
          <w:i/>
          <w:sz w:val="24"/>
          <w:szCs w:val="24"/>
        </w:rPr>
        <w:t xml:space="preserve"> El propietario o poseedor por cualquier título de una finca, tiene la obligación de barrer y recoger las hojas caídas de los árboles existentes en su servidumbre </w:t>
      </w:r>
      <w:proofErr w:type="spellStart"/>
      <w:r w:rsidRPr="00FE4BD5">
        <w:rPr>
          <w:rFonts w:ascii="Arial" w:hAnsi="Arial" w:cs="Arial"/>
          <w:i/>
          <w:sz w:val="24"/>
          <w:szCs w:val="24"/>
        </w:rPr>
        <w:t>jardinada</w:t>
      </w:r>
      <w:proofErr w:type="spellEnd"/>
      <w:r w:rsidRPr="00FE4BD5">
        <w:rPr>
          <w:rFonts w:ascii="Arial" w:hAnsi="Arial" w:cs="Arial"/>
          <w:i/>
          <w:sz w:val="24"/>
          <w:szCs w:val="24"/>
        </w:rPr>
        <w:t xml:space="preserve"> y en la banqueta ubicada frente a la finca.</w:t>
      </w:r>
      <w:r w:rsidR="009E5A53">
        <w:rPr>
          <w:rStyle w:val="Refdenotaalpie"/>
          <w:rFonts w:ascii="Arial" w:hAnsi="Arial" w:cs="Arial"/>
          <w:i/>
          <w:sz w:val="24"/>
          <w:szCs w:val="24"/>
        </w:rPr>
        <w:footnoteReference w:id="47"/>
      </w:r>
      <w:r w:rsidRPr="00FE4BD5">
        <w:rPr>
          <w:rFonts w:ascii="Arial" w:hAnsi="Arial" w:cs="Arial"/>
          <w:i/>
          <w:sz w:val="24"/>
          <w:szCs w:val="24"/>
        </w:rPr>
        <w:t xml:space="preserve"> </w:t>
      </w:r>
    </w:p>
    <w:p w:rsidR="00F505A3" w:rsidRPr="00FE4BD5" w:rsidRDefault="00F505A3" w:rsidP="00F505A3">
      <w:pPr>
        <w:jc w:val="both"/>
        <w:rPr>
          <w:rFonts w:ascii="Arial" w:hAnsi="Arial" w:cs="Arial"/>
          <w:i/>
          <w:sz w:val="24"/>
          <w:szCs w:val="24"/>
        </w:rPr>
      </w:pPr>
    </w:p>
    <w:p w:rsidR="00F505A3" w:rsidRDefault="00F505A3" w:rsidP="00F505A3">
      <w:pPr>
        <w:jc w:val="both"/>
        <w:rPr>
          <w:rFonts w:ascii="Arial" w:hAnsi="Arial" w:cs="Arial"/>
          <w:i/>
          <w:sz w:val="24"/>
          <w:szCs w:val="24"/>
        </w:rPr>
      </w:pPr>
      <w:r w:rsidRPr="00FE4BD5">
        <w:rPr>
          <w:rFonts w:ascii="Arial" w:hAnsi="Arial" w:cs="Arial"/>
          <w:b/>
          <w:bCs/>
          <w:i/>
          <w:sz w:val="24"/>
          <w:szCs w:val="24"/>
        </w:rPr>
        <w:t>Artículo 18.-</w:t>
      </w:r>
      <w:r w:rsidRPr="00FE4BD5">
        <w:rPr>
          <w:rFonts w:ascii="Arial" w:hAnsi="Arial" w:cs="Arial"/>
          <w:i/>
          <w:sz w:val="24"/>
          <w:szCs w:val="24"/>
        </w:rPr>
        <w:t>Se prohíbe la instalación de anuncios y todo tipo de negocios particulares en camellones y glorietas, así como en las superficies de jardines destinados a las plantas con excepción de los que cuenten con convenio previo aprobado por el ayuntamiento; queda igualmente prohibido fijar anuncios o cualquier tipo de propaganda en árboles y arbustos.</w:t>
      </w:r>
      <w:r w:rsidR="009E5A53">
        <w:rPr>
          <w:rStyle w:val="Refdenotaalpie"/>
          <w:rFonts w:ascii="Arial" w:hAnsi="Arial" w:cs="Arial"/>
          <w:i/>
          <w:sz w:val="24"/>
          <w:szCs w:val="24"/>
        </w:rPr>
        <w:footnoteReference w:id="48"/>
      </w:r>
    </w:p>
    <w:p w:rsidR="003B41F4" w:rsidRDefault="003B41F4" w:rsidP="00F505A3">
      <w:pPr>
        <w:jc w:val="both"/>
        <w:rPr>
          <w:rFonts w:ascii="Arial" w:hAnsi="Arial" w:cs="Arial"/>
          <w:i/>
          <w:sz w:val="24"/>
          <w:szCs w:val="24"/>
        </w:rPr>
      </w:pPr>
    </w:p>
    <w:p w:rsidR="00642B31" w:rsidRPr="00642B31" w:rsidRDefault="00642B31" w:rsidP="00642B31">
      <w:pPr>
        <w:jc w:val="center"/>
        <w:rPr>
          <w:rFonts w:ascii="Arial" w:hAnsi="Arial" w:cs="Arial"/>
          <w:b/>
          <w:i/>
          <w:sz w:val="24"/>
          <w:szCs w:val="24"/>
        </w:rPr>
      </w:pPr>
      <w:r w:rsidRPr="00642B31">
        <w:rPr>
          <w:rFonts w:ascii="Arial" w:hAnsi="Arial" w:cs="Arial"/>
          <w:b/>
          <w:i/>
          <w:sz w:val="24"/>
          <w:szCs w:val="24"/>
        </w:rPr>
        <w:t>TITULO TERCERO</w:t>
      </w:r>
    </w:p>
    <w:p w:rsidR="00642B31" w:rsidRPr="00642B31" w:rsidRDefault="00642B31" w:rsidP="00642B31">
      <w:pPr>
        <w:jc w:val="center"/>
        <w:rPr>
          <w:rFonts w:ascii="Arial" w:hAnsi="Arial" w:cs="Arial"/>
          <w:b/>
          <w:i/>
          <w:sz w:val="24"/>
          <w:szCs w:val="24"/>
        </w:rPr>
      </w:pPr>
      <w:r w:rsidRPr="00642B31">
        <w:rPr>
          <w:rFonts w:ascii="Arial" w:hAnsi="Arial" w:cs="Arial"/>
          <w:b/>
          <w:i/>
          <w:sz w:val="24"/>
          <w:szCs w:val="24"/>
        </w:rPr>
        <w:t>DE LA FORESTACIÓN Y REFORESTACIÓN</w:t>
      </w:r>
    </w:p>
    <w:p w:rsidR="00642B31" w:rsidRPr="00642B31" w:rsidRDefault="00642B31" w:rsidP="00642B31">
      <w:pPr>
        <w:jc w:val="center"/>
        <w:rPr>
          <w:rFonts w:ascii="Arial" w:hAnsi="Arial" w:cs="Arial"/>
          <w:b/>
          <w:i/>
          <w:sz w:val="24"/>
          <w:szCs w:val="24"/>
        </w:rPr>
      </w:pPr>
    </w:p>
    <w:p w:rsidR="00642B31" w:rsidRPr="00642B31" w:rsidRDefault="00642B31" w:rsidP="00642B31">
      <w:pPr>
        <w:jc w:val="center"/>
        <w:rPr>
          <w:rFonts w:ascii="Arial" w:hAnsi="Arial" w:cs="Arial"/>
          <w:b/>
          <w:i/>
          <w:sz w:val="24"/>
          <w:szCs w:val="24"/>
        </w:rPr>
      </w:pPr>
      <w:r w:rsidRPr="00642B31">
        <w:rPr>
          <w:rFonts w:ascii="Arial" w:hAnsi="Arial" w:cs="Arial"/>
          <w:b/>
          <w:i/>
          <w:sz w:val="24"/>
          <w:szCs w:val="24"/>
        </w:rPr>
        <w:t>CAPITULO I</w:t>
      </w:r>
    </w:p>
    <w:p w:rsidR="00642B31" w:rsidRDefault="00642B31" w:rsidP="00642B31">
      <w:pPr>
        <w:jc w:val="center"/>
        <w:rPr>
          <w:rFonts w:ascii="Arial" w:hAnsi="Arial" w:cs="Arial"/>
          <w:i/>
          <w:sz w:val="24"/>
          <w:szCs w:val="24"/>
        </w:rPr>
      </w:pPr>
      <w:r w:rsidRPr="00642B31">
        <w:rPr>
          <w:rFonts w:ascii="Arial" w:hAnsi="Arial" w:cs="Arial"/>
          <w:b/>
          <w:i/>
          <w:sz w:val="24"/>
          <w:szCs w:val="24"/>
        </w:rPr>
        <w:t>DE LA FORESTACIÓN Y REFORESTACIÓN</w:t>
      </w:r>
    </w:p>
    <w:p w:rsidR="00642B31" w:rsidRPr="00FE4BD5" w:rsidRDefault="00642B31" w:rsidP="00642B31">
      <w:pPr>
        <w:jc w:val="center"/>
        <w:rPr>
          <w:rFonts w:ascii="Arial" w:hAnsi="Arial" w:cs="Arial"/>
          <w:i/>
          <w:sz w:val="24"/>
          <w:szCs w:val="24"/>
        </w:rPr>
      </w:pPr>
    </w:p>
    <w:p w:rsidR="00F505A3" w:rsidRPr="00FE4BD5" w:rsidRDefault="00F505A3" w:rsidP="00F505A3">
      <w:pPr>
        <w:jc w:val="both"/>
        <w:rPr>
          <w:rFonts w:ascii="Arial" w:hAnsi="Arial" w:cs="Arial"/>
          <w:i/>
          <w:sz w:val="24"/>
          <w:szCs w:val="24"/>
        </w:rPr>
      </w:pPr>
      <w:r w:rsidRPr="00750CD0">
        <w:rPr>
          <w:rFonts w:ascii="Arial" w:hAnsi="Arial" w:cs="Arial"/>
          <w:b/>
          <w:bCs/>
          <w:i/>
          <w:sz w:val="24"/>
          <w:szCs w:val="24"/>
        </w:rPr>
        <w:t>Artículo 19.-</w:t>
      </w:r>
      <w:r w:rsidRPr="00750CD0">
        <w:rPr>
          <w:rFonts w:ascii="Arial" w:hAnsi="Arial" w:cs="Arial"/>
          <w:i/>
          <w:sz w:val="24"/>
          <w:szCs w:val="24"/>
        </w:rPr>
        <w:t>La forestación y reforestación son obligatorias en los espacios públicos</w:t>
      </w:r>
      <w:r w:rsidRPr="00FE4BD5">
        <w:rPr>
          <w:rFonts w:ascii="Arial" w:hAnsi="Arial" w:cs="Arial"/>
          <w:i/>
          <w:sz w:val="24"/>
          <w:szCs w:val="24"/>
        </w:rPr>
        <w:t xml:space="preserve"> de propiedad municipal y/o privados fundamentalmente en:</w:t>
      </w:r>
    </w:p>
    <w:p w:rsidR="00F505A3" w:rsidRPr="00FE4BD5" w:rsidRDefault="00F505A3" w:rsidP="00F505A3">
      <w:pPr>
        <w:ind w:left="708"/>
        <w:jc w:val="both"/>
        <w:rPr>
          <w:rFonts w:ascii="Arial" w:hAnsi="Arial" w:cs="Arial"/>
          <w:i/>
          <w:sz w:val="24"/>
          <w:szCs w:val="24"/>
        </w:rPr>
      </w:pPr>
      <w:r w:rsidRPr="00FE4BD5">
        <w:rPr>
          <w:rFonts w:ascii="Arial" w:hAnsi="Arial" w:cs="Arial"/>
          <w:i/>
          <w:sz w:val="24"/>
          <w:szCs w:val="24"/>
        </w:rPr>
        <w:t>Vías Públicas y Plazas</w:t>
      </w:r>
    </w:p>
    <w:p w:rsidR="00F505A3" w:rsidRPr="00FE4BD5" w:rsidRDefault="00F505A3" w:rsidP="00F505A3">
      <w:pPr>
        <w:ind w:left="708"/>
        <w:jc w:val="both"/>
        <w:rPr>
          <w:rFonts w:ascii="Arial" w:hAnsi="Arial" w:cs="Arial"/>
          <w:i/>
          <w:sz w:val="24"/>
          <w:szCs w:val="24"/>
        </w:rPr>
      </w:pPr>
      <w:r w:rsidRPr="00FE4BD5">
        <w:rPr>
          <w:rFonts w:ascii="Arial" w:hAnsi="Arial" w:cs="Arial"/>
          <w:i/>
          <w:sz w:val="24"/>
          <w:szCs w:val="24"/>
        </w:rPr>
        <w:t>Parques y Jardines</w:t>
      </w:r>
    </w:p>
    <w:p w:rsidR="00F505A3" w:rsidRPr="00FE4BD5" w:rsidRDefault="00F505A3" w:rsidP="00F505A3">
      <w:pPr>
        <w:ind w:left="708"/>
        <w:jc w:val="both"/>
        <w:rPr>
          <w:rFonts w:ascii="Arial" w:hAnsi="Arial" w:cs="Arial"/>
          <w:i/>
          <w:sz w:val="24"/>
          <w:szCs w:val="24"/>
        </w:rPr>
      </w:pPr>
      <w:r w:rsidRPr="00FE4BD5">
        <w:rPr>
          <w:rFonts w:ascii="Arial" w:hAnsi="Arial" w:cs="Arial"/>
          <w:i/>
          <w:sz w:val="24"/>
          <w:szCs w:val="24"/>
        </w:rPr>
        <w:t>Camellones y Glorietas</w:t>
      </w:r>
    </w:p>
    <w:p w:rsidR="00F505A3" w:rsidRPr="00FE4BD5" w:rsidRDefault="00F505A3" w:rsidP="00F505A3">
      <w:pPr>
        <w:ind w:left="708"/>
        <w:jc w:val="both"/>
        <w:rPr>
          <w:rFonts w:ascii="Arial" w:hAnsi="Arial" w:cs="Arial"/>
          <w:i/>
          <w:sz w:val="24"/>
          <w:szCs w:val="24"/>
        </w:rPr>
      </w:pPr>
      <w:r w:rsidRPr="00FE4BD5">
        <w:rPr>
          <w:rFonts w:ascii="Arial" w:hAnsi="Arial" w:cs="Arial"/>
          <w:i/>
          <w:sz w:val="24"/>
          <w:szCs w:val="24"/>
        </w:rPr>
        <w:t>Lotes Baldíos Municipales</w:t>
      </w:r>
    </w:p>
    <w:p w:rsidR="00F505A3" w:rsidRPr="00FE4BD5" w:rsidRDefault="00F505A3" w:rsidP="00F505A3">
      <w:pPr>
        <w:ind w:left="708"/>
        <w:jc w:val="both"/>
        <w:rPr>
          <w:rFonts w:ascii="Arial" w:hAnsi="Arial" w:cs="Arial"/>
          <w:i/>
          <w:sz w:val="24"/>
          <w:szCs w:val="24"/>
        </w:rPr>
      </w:pPr>
      <w:r w:rsidRPr="00FE4BD5">
        <w:rPr>
          <w:rFonts w:ascii="Arial" w:hAnsi="Arial" w:cs="Arial"/>
          <w:i/>
          <w:sz w:val="24"/>
          <w:szCs w:val="24"/>
        </w:rPr>
        <w:t>Cerros y Áreas Naturales</w:t>
      </w:r>
      <w:r w:rsidR="009E5A53">
        <w:rPr>
          <w:rStyle w:val="Refdenotaalpie"/>
          <w:rFonts w:ascii="Arial" w:hAnsi="Arial" w:cs="Arial"/>
          <w:i/>
          <w:sz w:val="24"/>
          <w:szCs w:val="24"/>
        </w:rPr>
        <w:footnoteReference w:id="49"/>
      </w:r>
    </w:p>
    <w:p w:rsidR="00F505A3" w:rsidRPr="00FE4BD5" w:rsidRDefault="00F505A3" w:rsidP="00F505A3">
      <w:pPr>
        <w:jc w:val="both"/>
        <w:rPr>
          <w:rFonts w:ascii="Arial" w:hAnsi="Arial" w:cs="Arial"/>
          <w:i/>
          <w:sz w:val="24"/>
          <w:szCs w:val="24"/>
        </w:rPr>
      </w:pPr>
    </w:p>
    <w:p w:rsidR="00F505A3" w:rsidRPr="00FE4BD5" w:rsidRDefault="00F505A3" w:rsidP="00F505A3">
      <w:pPr>
        <w:jc w:val="both"/>
        <w:rPr>
          <w:rFonts w:ascii="Arial" w:hAnsi="Arial" w:cs="Arial"/>
          <w:i/>
          <w:sz w:val="24"/>
          <w:szCs w:val="24"/>
        </w:rPr>
      </w:pPr>
      <w:r w:rsidRPr="00FE4BD5">
        <w:rPr>
          <w:rFonts w:ascii="Arial" w:hAnsi="Arial" w:cs="Arial"/>
          <w:b/>
          <w:bCs/>
          <w:i/>
          <w:sz w:val="24"/>
          <w:szCs w:val="24"/>
        </w:rPr>
        <w:t>Artículo 20.-</w:t>
      </w:r>
      <w:r w:rsidRPr="00FE4BD5">
        <w:rPr>
          <w:rFonts w:ascii="Arial" w:hAnsi="Arial" w:cs="Arial"/>
          <w:i/>
          <w:sz w:val="24"/>
          <w:szCs w:val="24"/>
        </w:rPr>
        <w:t>La Dirección de Parques y Jardines establecerá los viveros necesarios para realizar las funciones de repoblación forestal, quedando facultada para solicitar la cooperación de todo tipo de autoridades o de organismos públicos y privados.</w:t>
      </w:r>
      <w:r w:rsidR="00E3067E">
        <w:rPr>
          <w:rStyle w:val="Refdenotaalpie"/>
          <w:rFonts w:ascii="Arial" w:hAnsi="Arial" w:cs="Arial"/>
          <w:i/>
          <w:sz w:val="24"/>
          <w:szCs w:val="24"/>
        </w:rPr>
        <w:footnoteReference w:id="50"/>
      </w:r>
    </w:p>
    <w:p w:rsidR="00F505A3" w:rsidRPr="00FE4BD5" w:rsidRDefault="00F505A3" w:rsidP="00F505A3">
      <w:pPr>
        <w:jc w:val="both"/>
        <w:rPr>
          <w:rFonts w:ascii="Arial" w:hAnsi="Arial" w:cs="Arial"/>
          <w:i/>
          <w:sz w:val="24"/>
          <w:szCs w:val="24"/>
        </w:rPr>
      </w:pPr>
    </w:p>
    <w:p w:rsidR="00F505A3" w:rsidRPr="00FE4BD5" w:rsidRDefault="00F505A3" w:rsidP="00F505A3">
      <w:pPr>
        <w:jc w:val="both"/>
        <w:rPr>
          <w:rFonts w:ascii="Arial" w:hAnsi="Arial" w:cs="Arial"/>
          <w:i/>
          <w:sz w:val="24"/>
          <w:szCs w:val="24"/>
        </w:rPr>
      </w:pPr>
      <w:r w:rsidRPr="00FE4BD5">
        <w:rPr>
          <w:rFonts w:ascii="Arial" w:hAnsi="Arial" w:cs="Arial"/>
          <w:b/>
          <w:bCs/>
          <w:i/>
          <w:sz w:val="24"/>
          <w:szCs w:val="24"/>
        </w:rPr>
        <w:lastRenderedPageBreak/>
        <w:t>Artículo 21.-</w:t>
      </w:r>
      <w:r w:rsidRPr="00FE4BD5">
        <w:rPr>
          <w:rFonts w:ascii="Arial" w:hAnsi="Arial" w:cs="Arial"/>
          <w:i/>
          <w:sz w:val="24"/>
          <w:szCs w:val="24"/>
        </w:rPr>
        <w:t>La Dirección de Parques y Jardines elaborará programas de forestación y reforestación sometiénd</w:t>
      </w:r>
      <w:r w:rsidR="009E0876">
        <w:rPr>
          <w:rFonts w:ascii="Arial" w:hAnsi="Arial" w:cs="Arial"/>
          <w:i/>
          <w:sz w:val="24"/>
          <w:szCs w:val="24"/>
        </w:rPr>
        <w:t>olos a consideración del Comité</w:t>
      </w:r>
      <w:r w:rsidR="009E0876">
        <w:rPr>
          <w:rStyle w:val="Refdenotaalpie"/>
          <w:rFonts w:ascii="Arial" w:hAnsi="Arial" w:cs="Arial"/>
          <w:i/>
          <w:sz w:val="24"/>
          <w:szCs w:val="24"/>
        </w:rPr>
        <w:footnoteReference w:id="51"/>
      </w:r>
      <w:r w:rsidR="009E0876">
        <w:rPr>
          <w:rFonts w:ascii="Arial" w:hAnsi="Arial" w:cs="Arial"/>
          <w:i/>
          <w:sz w:val="24"/>
          <w:szCs w:val="24"/>
        </w:rPr>
        <w:t xml:space="preserve"> </w:t>
      </w:r>
      <w:r w:rsidRPr="00FE4BD5">
        <w:rPr>
          <w:rFonts w:ascii="Arial" w:hAnsi="Arial" w:cs="Arial"/>
          <w:i/>
          <w:sz w:val="24"/>
          <w:szCs w:val="24"/>
        </w:rPr>
        <w:t xml:space="preserve">y realizándose como lo indique el Manual de Operaciones de la Dirección de Parques y Jardines. </w:t>
      </w:r>
    </w:p>
    <w:p w:rsidR="00F505A3" w:rsidRPr="00FE4BD5" w:rsidRDefault="00F505A3" w:rsidP="00F505A3">
      <w:pPr>
        <w:jc w:val="both"/>
        <w:rPr>
          <w:rFonts w:ascii="Arial" w:hAnsi="Arial" w:cs="Arial"/>
          <w:i/>
          <w:sz w:val="24"/>
          <w:szCs w:val="24"/>
        </w:rPr>
      </w:pPr>
    </w:p>
    <w:p w:rsidR="00F505A3" w:rsidRPr="00FE4BD5" w:rsidRDefault="00F505A3" w:rsidP="00F505A3">
      <w:pPr>
        <w:jc w:val="both"/>
        <w:rPr>
          <w:rFonts w:ascii="Arial" w:hAnsi="Arial" w:cs="Arial"/>
          <w:i/>
          <w:sz w:val="24"/>
          <w:szCs w:val="24"/>
        </w:rPr>
      </w:pPr>
      <w:r w:rsidRPr="00FE4BD5">
        <w:rPr>
          <w:rFonts w:ascii="Arial" w:hAnsi="Arial" w:cs="Arial"/>
          <w:i/>
          <w:sz w:val="24"/>
          <w:szCs w:val="24"/>
        </w:rPr>
        <w:t>Con el mismo fin, podrá coordinarse con todos los sectores de la ciudadanía, especialmente con las Asociaciones de Vecinos legalmente constituidas, a efecto de realizar con el apoyo de los vecinos, programas de forestación y reforestación en su respectiva colonia.</w:t>
      </w:r>
      <w:r w:rsidR="00E3067E">
        <w:rPr>
          <w:rStyle w:val="Refdenotaalpie"/>
          <w:rFonts w:ascii="Arial" w:hAnsi="Arial" w:cs="Arial"/>
          <w:i/>
          <w:sz w:val="24"/>
          <w:szCs w:val="24"/>
        </w:rPr>
        <w:footnoteReference w:id="52"/>
      </w:r>
      <w:r w:rsidRPr="00FE4BD5">
        <w:rPr>
          <w:rFonts w:ascii="Arial" w:hAnsi="Arial" w:cs="Arial"/>
          <w:i/>
          <w:sz w:val="24"/>
          <w:szCs w:val="24"/>
        </w:rPr>
        <w:t xml:space="preserve"> </w:t>
      </w:r>
    </w:p>
    <w:p w:rsidR="00F505A3" w:rsidRPr="00FE4BD5" w:rsidRDefault="00F505A3" w:rsidP="00F505A3">
      <w:pPr>
        <w:jc w:val="both"/>
        <w:rPr>
          <w:rFonts w:ascii="Arial" w:hAnsi="Arial" w:cs="Arial"/>
          <w:i/>
          <w:sz w:val="24"/>
          <w:szCs w:val="24"/>
        </w:rPr>
      </w:pPr>
    </w:p>
    <w:p w:rsidR="00F505A3" w:rsidRPr="00FE4BD5" w:rsidRDefault="00F505A3" w:rsidP="00F505A3">
      <w:pPr>
        <w:jc w:val="both"/>
        <w:rPr>
          <w:rFonts w:ascii="Arial" w:hAnsi="Arial" w:cs="Arial"/>
          <w:i/>
          <w:sz w:val="24"/>
          <w:szCs w:val="24"/>
        </w:rPr>
      </w:pPr>
      <w:r w:rsidRPr="00FE4BD5">
        <w:rPr>
          <w:rFonts w:ascii="Arial" w:hAnsi="Arial" w:cs="Arial"/>
          <w:b/>
          <w:bCs/>
          <w:i/>
          <w:sz w:val="24"/>
          <w:szCs w:val="24"/>
        </w:rPr>
        <w:t>Artículo 22.-</w:t>
      </w:r>
      <w:r w:rsidRPr="00FE4BD5">
        <w:rPr>
          <w:rFonts w:ascii="Arial" w:hAnsi="Arial" w:cs="Arial"/>
          <w:i/>
          <w:sz w:val="24"/>
          <w:szCs w:val="24"/>
        </w:rPr>
        <w:t xml:space="preserve">Los poseedores por cualquier título de fincas ubicadas dentro del Municipio, tendrán la obligación de cuidar y conservar los árboles existentes en su banqueta o servidumbre, o bien a falta de estos, deberán plantar frente a la finca que ocupen, la cantidad de árboles necesaria previa consulta de las listas de </w:t>
      </w:r>
      <w:r w:rsidRPr="00750CD0">
        <w:rPr>
          <w:rFonts w:ascii="Arial" w:hAnsi="Arial" w:cs="Arial"/>
          <w:i/>
          <w:sz w:val="24"/>
          <w:szCs w:val="24"/>
        </w:rPr>
        <w:t>especies aprobadas por la Dirección General del Medio Ambiente, según los</w:t>
      </w:r>
      <w:r w:rsidRPr="00FE4BD5">
        <w:rPr>
          <w:rFonts w:ascii="Arial" w:hAnsi="Arial" w:cs="Arial"/>
          <w:i/>
          <w:sz w:val="24"/>
          <w:szCs w:val="24"/>
        </w:rPr>
        <w:t xml:space="preserve"> espacios disponibles y necesidades </w:t>
      </w:r>
      <w:r w:rsidR="00195DA7" w:rsidRPr="00FE4BD5">
        <w:rPr>
          <w:rFonts w:ascii="Arial" w:hAnsi="Arial" w:cs="Arial"/>
          <w:i/>
          <w:sz w:val="24"/>
          <w:szCs w:val="24"/>
        </w:rPr>
        <w:t>específicas</w:t>
      </w:r>
      <w:r w:rsidRPr="00FE4BD5">
        <w:rPr>
          <w:rFonts w:ascii="Arial" w:hAnsi="Arial" w:cs="Arial"/>
          <w:i/>
          <w:sz w:val="24"/>
          <w:szCs w:val="24"/>
        </w:rPr>
        <w:t xml:space="preserve"> para el caso, esto con el fin de evitar la plantación de especies nocivas para las personas, vialidades banquetas y bienes inmuebles.</w:t>
      </w:r>
      <w:r w:rsidR="00E3067E">
        <w:rPr>
          <w:rStyle w:val="Refdenotaalpie"/>
          <w:rFonts w:ascii="Arial" w:hAnsi="Arial" w:cs="Arial"/>
          <w:i/>
          <w:sz w:val="24"/>
          <w:szCs w:val="24"/>
        </w:rPr>
        <w:footnoteReference w:id="53"/>
      </w:r>
      <w:r w:rsidRPr="00FE4BD5">
        <w:rPr>
          <w:rFonts w:ascii="Arial" w:hAnsi="Arial" w:cs="Arial"/>
          <w:i/>
          <w:sz w:val="24"/>
          <w:szCs w:val="24"/>
        </w:rPr>
        <w:t xml:space="preserve"> </w:t>
      </w:r>
    </w:p>
    <w:p w:rsidR="002A2BA1" w:rsidRPr="00FE4BD5" w:rsidRDefault="002A2BA1" w:rsidP="00F505A3">
      <w:pPr>
        <w:jc w:val="both"/>
        <w:rPr>
          <w:rFonts w:ascii="Arial" w:hAnsi="Arial" w:cs="Arial"/>
          <w:i/>
          <w:sz w:val="24"/>
          <w:szCs w:val="24"/>
        </w:rPr>
      </w:pPr>
    </w:p>
    <w:p w:rsidR="00F505A3" w:rsidRPr="00B53E27" w:rsidRDefault="002A2BA1" w:rsidP="00F505A3">
      <w:pPr>
        <w:jc w:val="both"/>
        <w:rPr>
          <w:rFonts w:ascii="Arial" w:hAnsi="Arial" w:cs="Arial"/>
          <w:i/>
          <w:color w:val="000000" w:themeColor="text1"/>
          <w:sz w:val="24"/>
          <w:szCs w:val="24"/>
        </w:rPr>
      </w:pPr>
      <w:r w:rsidRPr="00FE4BD5">
        <w:rPr>
          <w:rFonts w:ascii="Arial" w:hAnsi="Arial" w:cs="Arial"/>
          <w:b/>
          <w:bCs/>
          <w:i/>
          <w:sz w:val="24"/>
          <w:szCs w:val="24"/>
        </w:rPr>
        <w:t>Artículo 23.-</w:t>
      </w:r>
      <w:r w:rsidRPr="00FE4BD5">
        <w:rPr>
          <w:rFonts w:ascii="Arial" w:hAnsi="Arial" w:cs="Arial"/>
          <w:i/>
          <w:sz w:val="24"/>
          <w:szCs w:val="24"/>
        </w:rPr>
        <w:t>Los árboles que por causa justificada y a recomendación de la Dirección de Parques y Jardines, previo dictamen, sean removidos de las banquetas o servidumbres se trasplantarán</w:t>
      </w:r>
      <w:r>
        <w:rPr>
          <w:rFonts w:ascii="Arial" w:hAnsi="Arial" w:cs="Arial"/>
          <w:i/>
          <w:sz w:val="24"/>
          <w:szCs w:val="24"/>
        </w:rPr>
        <w:t>,</w:t>
      </w:r>
      <w:r w:rsidR="00E3067E">
        <w:rPr>
          <w:rStyle w:val="Refdenotaalpie"/>
          <w:rFonts w:ascii="Arial" w:hAnsi="Arial" w:cs="Arial"/>
          <w:i/>
          <w:sz w:val="24"/>
          <w:szCs w:val="24"/>
        </w:rPr>
        <w:footnoteReference w:id="54"/>
      </w:r>
      <w:r>
        <w:rPr>
          <w:rFonts w:ascii="Arial" w:hAnsi="Arial" w:cs="Arial"/>
          <w:i/>
          <w:sz w:val="24"/>
          <w:szCs w:val="24"/>
        </w:rPr>
        <w:t xml:space="preserve"> </w:t>
      </w:r>
      <w:r w:rsidRPr="00B53E27">
        <w:rPr>
          <w:rFonts w:ascii="Arial" w:hAnsi="Arial" w:cs="Arial"/>
          <w:i/>
          <w:color w:val="000000" w:themeColor="text1"/>
          <w:sz w:val="24"/>
          <w:szCs w:val="24"/>
        </w:rPr>
        <w:t>buscando con esta acción prolongar la vida y el funcionamiento del árbol en los espacios adecuados que determine la propia Dirección de Parques y Jardines.</w:t>
      </w:r>
      <w:r w:rsidR="00E708A5" w:rsidRPr="00B53E27">
        <w:rPr>
          <w:rStyle w:val="Refdenotaalpie"/>
          <w:rFonts w:ascii="Arial" w:hAnsi="Arial" w:cs="Arial"/>
          <w:i/>
          <w:color w:val="000000" w:themeColor="text1"/>
          <w:sz w:val="24"/>
          <w:szCs w:val="24"/>
        </w:rPr>
        <w:footnoteReference w:id="55"/>
      </w:r>
      <w:r w:rsidRPr="00B53E27">
        <w:rPr>
          <w:rFonts w:ascii="Arial" w:hAnsi="Arial" w:cs="Arial"/>
          <w:i/>
          <w:color w:val="000000" w:themeColor="text1"/>
          <w:sz w:val="24"/>
          <w:szCs w:val="24"/>
        </w:rPr>
        <w:t xml:space="preserve"> </w:t>
      </w:r>
    </w:p>
    <w:p w:rsidR="00750CD0" w:rsidRPr="00B53E27" w:rsidRDefault="00750CD0" w:rsidP="00F505A3">
      <w:pPr>
        <w:jc w:val="both"/>
        <w:rPr>
          <w:rFonts w:ascii="Arial" w:hAnsi="Arial" w:cs="Arial"/>
          <w:i/>
          <w:color w:val="000000" w:themeColor="text1"/>
          <w:sz w:val="24"/>
          <w:szCs w:val="24"/>
        </w:rPr>
      </w:pPr>
    </w:p>
    <w:p w:rsidR="00F505A3" w:rsidRPr="00FE4BD5" w:rsidRDefault="00F505A3" w:rsidP="00F505A3">
      <w:pPr>
        <w:jc w:val="both"/>
        <w:rPr>
          <w:rFonts w:ascii="Arial" w:hAnsi="Arial" w:cs="Arial"/>
          <w:i/>
          <w:sz w:val="24"/>
          <w:szCs w:val="24"/>
        </w:rPr>
      </w:pPr>
      <w:r w:rsidRPr="00FE4BD5">
        <w:rPr>
          <w:rFonts w:ascii="Arial" w:hAnsi="Arial" w:cs="Arial"/>
          <w:b/>
          <w:bCs/>
          <w:i/>
          <w:sz w:val="24"/>
          <w:szCs w:val="24"/>
        </w:rPr>
        <w:t xml:space="preserve">Artículo 24.- </w:t>
      </w:r>
      <w:r w:rsidRPr="00FE4BD5">
        <w:rPr>
          <w:rFonts w:ascii="Arial" w:hAnsi="Arial" w:cs="Arial"/>
          <w:i/>
          <w:sz w:val="24"/>
          <w:szCs w:val="24"/>
        </w:rPr>
        <w:t xml:space="preserve">Cuando los árboles existentes en las banquetas estén ahogados en pavimento, y con el objeto de lograr su conservación y permanencia, la Dirección </w:t>
      </w:r>
      <w:r w:rsidRPr="00750CD0">
        <w:rPr>
          <w:rFonts w:ascii="Arial" w:hAnsi="Arial" w:cs="Arial"/>
          <w:i/>
          <w:sz w:val="24"/>
          <w:szCs w:val="24"/>
        </w:rPr>
        <w:t>de Parques y Jardines solicitará a la Dirección General del Medio Ambiente, el</w:t>
      </w:r>
      <w:r w:rsidRPr="00FE4BD5">
        <w:rPr>
          <w:rFonts w:ascii="Arial" w:hAnsi="Arial" w:cs="Arial"/>
          <w:i/>
          <w:sz w:val="24"/>
          <w:szCs w:val="24"/>
        </w:rPr>
        <w:t xml:space="preserve"> apercibimiento al poseedor de la finca ubicada frente a dicho árbol para que en un tiempo que la última determine, se proporcione la ampliación del espacio vital para el adecuado desarrollo del árbol a través de un cajete, </w:t>
      </w:r>
      <w:proofErr w:type="spellStart"/>
      <w:r w:rsidRPr="00FE4BD5">
        <w:rPr>
          <w:rFonts w:ascii="Arial" w:hAnsi="Arial" w:cs="Arial"/>
          <w:i/>
          <w:sz w:val="24"/>
          <w:szCs w:val="24"/>
        </w:rPr>
        <w:t>adopasto</w:t>
      </w:r>
      <w:proofErr w:type="spellEnd"/>
      <w:r w:rsidRPr="00FE4BD5">
        <w:rPr>
          <w:rFonts w:ascii="Arial" w:hAnsi="Arial" w:cs="Arial"/>
          <w:i/>
          <w:sz w:val="24"/>
          <w:szCs w:val="24"/>
        </w:rPr>
        <w:t xml:space="preserve"> o rejilla.</w:t>
      </w:r>
      <w:r w:rsidR="00E3067E">
        <w:rPr>
          <w:rStyle w:val="Refdenotaalpie"/>
          <w:rFonts w:ascii="Arial" w:hAnsi="Arial" w:cs="Arial"/>
          <w:i/>
          <w:sz w:val="24"/>
          <w:szCs w:val="24"/>
        </w:rPr>
        <w:footnoteReference w:id="56"/>
      </w:r>
      <w:r w:rsidRPr="00FE4BD5">
        <w:rPr>
          <w:rFonts w:ascii="Arial" w:hAnsi="Arial" w:cs="Arial"/>
          <w:i/>
          <w:sz w:val="24"/>
          <w:szCs w:val="24"/>
        </w:rPr>
        <w:t xml:space="preserve"> </w:t>
      </w:r>
    </w:p>
    <w:p w:rsidR="00F505A3" w:rsidRPr="00FE4BD5" w:rsidRDefault="00F505A3" w:rsidP="00F505A3">
      <w:pPr>
        <w:jc w:val="both"/>
        <w:rPr>
          <w:rFonts w:ascii="Arial" w:hAnsi="Arial" w:cs="Arial"/>
          <w:i/>
          <w:sz w:val="24"/>
          <w:szCs w:val="24"/>
        </w:rPr>
      </w:pPr>
    </w:p>
    <w:p w:rsidR="0009017D" w:rsidRPr="0089532E" w:rsidRDefault="00E3067E" w:rsidP="0009017D">
      <w:pPr>
        <w:jc w:val="both"/>
        <w:rPr>
          <w:rFonts w:ascii="Arial" w:hAnsi="Arial" w:cs="Arial"/>
          <w:i/>
          <w:color w:val="E36C0A" w:themeColor="accent6" w:themeShade="BF"/>
          <w:sz w:val="24"/>
          <w:szCs w:val="24"/>
        </w:rPr>
      </w:pPr>
      <w:r>
        <w:rPr>
          <w:rStyle w:val="Refdenotaalpie"/>
          <w:rFonts w:ascii="Arial" w:hAnsi="Arial" w:cs="Arial"/>
          <w:b/>
          <w:i/>
          <w:sz w:val="24"/>
          <w:szCs w:val="24"/>
        </w:rPr>
        <w:footnoteReference w:id="57"/>
      </w:r>
      <w:r w:rsidR="0009017D" w:rsidRPr="00FE4BD5">
        <w:rPr>
          <w:rFonts w:ascii="Arial" w:hAnsi="Arial" w:cs="Arial"/>
          <w:b/>
          <w:i/>
          <w:sz w:val="24"/>
          <w:szCs w:val="24"/>
        </w:rPr>
        <w:t xml:space="preserve">Artículo 25.- </w:t>
      </w:r>
      <w:r w:rsidR="0009017D" w:rsidRPr="00FE4BD5">
        <w:rPr>
          <w:rFonts w:ascii="Arial" w:hAnsi="Arial" w:cs="Arial"/>
          <w:i/>
          <w:sz w:val="24"/>
          <w:szCs w:val="24"/>
        </w:rPr>
        <w:t xml:space="preserve">La Dirección de Parques y Jardines en coordinación con la Dirección </w:t>
      </w:r>
      <w:r w:rsidR="0009017D" w:rsidRPr="0009017D">
        <w:rPr>
          <w:rFonts w:ascii="Arial" w:hAnsi="Arial" w:cs="Arial"/>
          <w:i/>
          <w:sz w:val="24"/>
          <w:szCs w:val="24"/>
        </w:rPr>
        <w:t xml:space="preserve">General del Medio Ambiente a través de su titular deberá presentar durante los </w:t>
      </w:r>
      <w:r w:rsidR="009E0876">
        <w:rPr>
          <w:rFonts w:ascii="Arial" w:hAnsi="Arial" w:cs="Arial"/>
          <w:i/>
          <w:sz w:val="24"/>
          <w:szCs w:val="24"/>
        </w:rPr>
        <w:t>meses octubre y noviembre</w:t>
      </w:r>
      <w:r w:rsidR="009E0876">
        <w:rPr>
          <w:rStyle w:val="Refdenotaalpie"/>
          <w:rFonts w:ascii="Arial" w:hAnsi="Arial" w:cs="Arial"/>
          <w:i/>
          <w:sz w:val="24"/>
          <w:szCs w:val="24"/>
        </w:rPr>
        <w:footnoteReference w:id="58"/>
      </w:r>
      <w:r w:rsidR="0009017D" w:rsidRPr="0009017D">
        <w:rPr>
          <w:rFonts w:ascii="Arial" w:hAnsi="Arial" w:cs="Arial"/>
          <w:i/>
          <w:sz w:val="24"/>
          <w:szCs w:val="24"/>
        </w:rPr>
        <w:t xml:space="preserve"> de cada año a la Comisión Edilicia de Servicios </w:t>
      </w:r>
      <w:r w:rsidR="0009017D" w:rsidRPr="0009017D">
        <w:rPr>
          <w:rFonts w:ascii="Arial" w:hAnsi="Arial" w:cs="Arial"/>
          <w:i/>
          <w:sz w:val="24"/>
          <w:szCs w:val="24"/>
        </w:rPr>
        <w:lastRenderedPageBreak/>
        <w:t>públicos,</w:t>
      </w:r>
      <w:r w:rsidR="0009017D">
        <w:rPr>
          <w:rFonts w:ascii="Arial" w:hAnsi="Arial" w:cs="Arial"/>
          <w:i/>
          <w:sz w:val="24"/>
          <w:szCs w:val="24"/>
        </w:rPr>
        <w:t xml:space="preserve"> </w:t>
      </w:r>
      <w:r w:rsidR="009E0876">
        <w:rPr>
          <w:rFonts w:ascii="Arial" w:hAnsi="Arial" w:cs="Arial"/>
          <w:i/>
          <w:sz w:val="24"/>
          <w:szCs w:val="24"/>
        </w:rPr>
        <w:t>Medio Ambiente</w:t>
      </w:r>
      <w:r w:rsidR="009E0876">
        <w:rPr>
          <w:rStyle w:val="Refdenotaalpie"/>
          <w:rFonts w:ascii="Arial" w:hAnsi="Arial" w:cs="Arial"/>
          <w:i/>
          <w:sz w:val="24"/>
          <w:szCs w:val="24"/>
        </w:rPr>
        <w:footnoteReference w:id="59"/>
      </w:r>
      <w:r w:rsidR="0009017D">
        <w:rPr>
          <w:rFonts w:ascii="Arial" w:hAnsi="Arial" w:cs="Arial"/>
          <w:i/>
          <w:sz w:val="24"/>
          <w:szCs w:val="24"/>
        </w:rPr>
        <w:t xml:space="preserve"> y</w:t>
      </w:r>
      <w:r w:rsidR="0009017D" w:rsidRPr="00EA6CA2">
        <w:rPr>
          <w:rFonts w:ascii="Arial" w:hAnsi="Arial" w:cs="Arial"/>
          <w:b/>
          <w:i/>
          <w:color w:val="E36C0A" w:themeColor="accent6" w:themeShade="BF"/>
          <w:sz w:val="24"/>
          <w:szCs w:val="24"/>
        </w:rPr>
        <w:t xml:space="preserve"> </w:t>
      </w:r>
      <w:r w:rsidR="0009017D" w:rsidRPr="00B53E27">
        <w:rPr>
          <w:rFonts w:ascii="Arial" w:hAnsi="Arial" w:cs="Arial"/>
          <w:i/>
          <w:color w:val="000000" w:themeColor="text1"/>
          <w:sz w:val="24"/>
          <w:szCs w:val="24"/>
        </w:rPr>
        <w:t>Parques, Jardines y Ornato</w:t>
      </w:r>
      <w:r w:rsidR="00E708A5" w:rsidRPr="00B53E27">
        <w:rPr>
          <w:rStyle w:val="Refdenotaalpie"/>
          <w:rFonts w:ascii="Arial" w:hAnsi="Arial" w:cs="Arial"/>
          <w:i/>
          <w:color w:val="000000" w:themeColor="text1"/>
          <w:sz w:val="24"/>
          <w:szCs w:val="24"/>
        </w:rPr>
        <w:footnoteReference w:id="60"/>
      </w:r>
      <w:r w:rsidR="0009017D" w:rsidRPr="00B53E27">
        <w:rPr>
          <w:rFonts w:ascii="Arial" w:hAnsi="Arial" w:cs="Arial"/>
          <w:i/>
          <w:color w:val="000000" w:themeColor="text1"/>
          <w:sz w:val="24"/>
          <w:szCs w:val="24"/>
        </w:rPr>
        <w:t xml:space="preserve"> el programa de reforestación y mejoramiento de áreas verdes, indicando que cantidad de árboles se plantara, de que especie y en </w:t>
      </w:r>
      <w:r w:rsidR="00EA6CA2" w:rsidRPr="00B53E27">
        <w:rPr>
          <w:rFonts w:ascii="Arial" w:hAnsi="Arial" w:cs="Arial"/>
          <w:i/>
          <w:color w:val="000000" w:themeColor="text1"/>
          <w:sz w:val="24"/>
          <w:szCs w:val="24"/>
        </w:rPr>
        <w:t>qué</w:t>
      </w:r>
      <w:r w:rsidR="0009017D" w:rsidRPr="00B53E27">
        <w:rPr>
          <w:rFonts w:ascii="Arial" w:hAnsi="Arial" w:cs="Arial"/>
          <w:i/>
          <w:color w:val="000000" w:themeColor="text1"/>
          <w:sz w:val="24"/>
          <w:szCs w:val="24"/>
        </w:rPr>
        <w:t xml:space="preserve"> zona, así como las actividades relacionadas al mantenimiento de dichas plantaciones </w:t>
      </w:r>
      <w:r w:rsidR="0009017D" w:rsidRPr="00FE4BD5">
        <w:rPr>
          <w:rFonts w:ascii="Arial" w:hAnsi="Arial" w:cs="Arial"/>
          <w:i/>
          <w:sz w:val="24"/>
          <w:szCs w:val="24"/>
        </w:rPr>
        <w:t>y sus evoluciones</w:t>
      </w:r>
    </w:p>
    <w:p w:rsidR="0009017D" w:rsidRDefault="0009017D" w:rsidP="00F505A3">
      <w:pPr>
        <w:jc w:val="both"/>
        <w:rPr>
          <w:rFonts w:ascii="Arial" w:hAnsi="Arial" w:cs="Arial"/>
          <w:i/>
          <w:sz w:val="24"/>
          <w:szCs w:val="24"/>
        </w:rPr>
      </w:pPr>
    </w:p>
    <w:p w:rsidR="00F505A3" w:rsidRPr="00FE4BD5" w:rsidRDefault="00F505A3" w:rsidP="00F505A3">
      <w:pPr>
        <w:jc w:val="both"/>
        <w:rPr>
          <w:rFonts w:ascii="Arial" w:hAnsi="Arial" w:cs="Arial"/>
          <w:bCs/>
          <w:i/>
          <w:sz w:val="24"/>
          <w:szCs w:val="24"/>
        </w:rPr>
      </w:pPr>
      <w:r w:rsidRPr="00FE4BD5">
        <w:rPr>
          <w:rFonts w:ascii="Arial" w:hAnsi="Arial" w:cs="Arial"/>
          <w:b/>
          <w:bCs/>
          <w:i/>
          <w:sz w:val="24"/>
          <w:szCs w:val="24"/>
        </w:rPr>
        <w:t xml:space="preserve">Artículo 26.- </w:t>
      </w:r>
      <w:r w:rsidRPr="00FE4BD5">
        <w:rPr>
          <w:rFonts w:ascii="Arial" w:hAnsi="Arial" w:cs="Arial"/>
          <w:bCs/>
          <w:i/>
          <w:sz w:val="24"/>
          <w:szCs w:val="24"/>
        </w:rPr>
        <w:t>La Dirección de Parques y Jardines promoverá la creación de viveros, huertos y/o áreas verdes en lotes baldíos de propiedad particular, ejidal, comunal, municipal, estatal, y/o federal, previo convenio celebrado con los propietarios o poseedores, previa autorización del ayuntamiento.</w:t>
      </w:r>
      <w:r w:rsidR="00E3067E">
        <w:rPr>
          <w:rStyle w:val="Refdenotaalpie"/>
          <w:rFonts w:ascii="Arial" w:hAnsi="Arial" w:cs="Arial"/>
          <w:bCs/>
          <w:i/>
          <w:sz w:val="24"/>
          <w:szCs w:val="24"/>
        </w:rPr>
        <w:footnoteReference w:id="61"/>
      </w:r>
    </w:p>
    <w:p w:rsidR="00F505A3" w:rsidRPr="00FE4BD5" w:rsidRDefault="00F505A3" w:rsidP="00F505A3">
      <w:pPr>
        <w:jc w:val="both"/>
        <w:rPr>
          <w:rFonts w:ascii="Arial" w:hAnsi="Arial" w:cs="Arial"/>
          <w:bCs/>
          <w:i/>
          <w:sz w:val="24"/>
          <w:szCs w:val="24"/>
        </w:rPr>
      </w:pPr>
    </w:p>
    <w:p w:rsidR="005D646D" w:rsidRPr="00B53E27" w:rsidRDefault="00E3067E" w:rsidP="005D646D">
      <w:pPr>
        <w:jc w:val="both"/>
        <w:rPr>
          <w:rFonts w:ascii="Arial" w:hAnsi="Arial" w:cs="Arial"/>
          <w:i/>
          <w:color w:val="000000" w:themeColor="text1"/>
          <w:sz w:val="24"/>
          <w:szCs w:val="24"/>
        </w:rPr>
      </w:pPr>
      <w:r w:rsidRPr="00B53E27">
        <w:rPr>
          <w:rStyle w:val="Refdenotaalpie"/>
          <w:rFonts w:ascii="Arial" w:hAnsi="Arial" w:cs="Arial"/>
          <w:bCs/>
          <w:i/>
          <w:color w:val="000000" w:themeColor="text1"/>
          <w:sz w:val="24"/>
          <w:szCs w:val="24"/>
        </w:rPr>
        <w:footnoteReference w:id="62"/>
      </w:r>
      <w:r w:rsidR="005D646D" w:rsidRPr="00587FE1">
        <w:rPr>
          <w:rFonts w:ascii="Arial" w:hAnsi="Arial" w:cs="Arial"/>
          <w:b/>
          <w:bCs/>
          <w:i/>
          <w:color w:val="000000" w:themeColor="text1"/>
          <w:sz w:val="24"/>
          <w:szCs w:val="24"/>
        </w:rPr>
        <w:t>Artículo 27.-</w:t>
      </w:r>
      <w:r w:rsidR="005D646D" w:rsidRPr="00B53E27">
        <w:rPr>
          <w:rFonts w:ascii="Arial" w:hAnsi="Arial" w:cs="Arial"/>
          <w:bCs/>
          <w:i/>
          <w:color w:val="000000" w:themeColor="text1"/>
          <w:sz w:val="24"/>
          <w:szCs w:val="24"/>
        </w:rPr>
        <w:t xml:space="preserve"> </w:t>
      </w:r>
      <w:r w:rsidR="009E0876" w:rsidRPr="009E0876">
        <w:rPr>
          <w:rStyle w:val="Textoennegrita"/>
          <w:rFonts w:ascii="Arial" w:hAnsi="Arial" w:cs="Arial"/>
          <w:b w:val="0"/>
          <w:i/>
          <w:sz w:val="24"/>
          <w:szCs w:val="24"/>
          <w:bdr w:val="none" w:sz="0" w:space="0" w:color="auto" w:frame="1"/>
        </w:rPr>
        <w:t>Las plantaciones de árboles se podrán realizar tomando como referencia la PALETA OFICIAL DE ARBOLADO establecida en el artículo 12 del anexo técnico 1 del presente reglamento, con la finalidad de elegir las especies que puedan adaptarse de mejor manera a los espacios físicos existentes y buscar el mayor beneficio ambiental en términos de captación de gases de efecto invernadero y mitigación contaminantes atmosféricos.</w:t>
      </w:r>
      <w:r w:rsidR="009E0876">
        <w:rPr>
          <w:rStyle w:val="Textoennegrita"/>
          <w:rFonts w:ascii="Arial" w:hAnsi="Arial" w:cs="Arial"/>
          <w:bdr w:val="none" w:sz="0" w:space="0" w:color="auto" w:frame="1"/>
        </w:rPr>
        <w:t xml:space="preserve"> </w:t>
      </w:r>
      <w:r w:rsidR="00E708A5" w:rsidRPr="00B53E27">
        <w:rPr>
          <w:rStyle w:val="Refdenotaalpie"/>
          <w:rFonts w:ascii="Arial" w:hAnsi="Arial" w:cs="Arial"/>
          <w:i/>
          <w:color w:val="000000" w:themeColor="text1"/>
          <w:sz w:val="24"/>
          <w:szCs w:val="24"/>
        </w:rPr>
        <w:footnoteReference w:id="63"/>
      </w:r>
      <w:r w:rsidR="009E0876">
        <w:rPr>
          <w:rStyle w:val="Textoennegrita"/>
          <w:rFonts w:ascii="Arial" w:hAnsi="Arial" w:cs="Arial"/>
          <w:bdr w:val="none" w:sz="0" w:space="0" w:color="auto" w:frame="1"/>
        </w:rPr>
        <w:t xml:space="preserve"> </w:t>
      </w:r>
      <w:r w:rsidR="009E0876">
        <w:rPr>
          <w:rStyle w:val="Refdenotaalpie"/>
          <w:rFonts w:ascii="Arial" w:hAnsi="Arial" w:cs="Arial"/>
          <w:b/>
          <w:bCs/>
          <w:bdr w:val="none" w:sz="0" w:space="0" w:color="auto" w:frame="1"/>
        </w:rPr>
        <w:footnoteReference w:id="64"/>
      </w:r>
      <w:r w:rsidR="00310FAF" w:rsidRPr="00B53E27">
        <w:rPr>
          <w:rFonts w:ascii="Arial" w:hAnsi="Arial" w:cs="Arial"/>
          <w:i/>
          <w:color w:val="000000" w:themeColor="text1"/>
          <w:sz w:val="24"/>
          <w:szCs w:val="24"/>
        </w:rPr>
        <w:t xml:space="preserve"> </w:t>
      </w:r>
      <w:r w:rsidR="00750CD0" w:rsidRPr="00B53E27">
        <w:rPr>
          <w:rFonts w:ascii="Arial" w:hAnsi="Arial" w:cs="Arial"/>
          <w:i/>
          <w:color w:val="000000" w:themeColor="text1"/>
          <w:sz w:val="24"/>
          <w:szCs w:val="24"/>
        </w:rPr>
        <w:t xml:space="preserve">    </w:t>
      </w:r>
    </w:p>
    <w:p w:rsidR="005D646D" w:rsidRDefault="005D646D" w:rsidP="00F505A3">
      <w:pPr>
        <w:jc w:val="both"/>
        <w:rPr>
          <w:rFonts w:ascii="Arial" w:hAnsi="Arial" w:cs="Arial"/>
          <w:i/>
          <w:sz w:val="24"/>
          <w:szCs w:val="24"/>
        </w:rPr>
      </w:pPr>
    </w:p>
    <w:p w:rsidR="00545434" w:rsidRPr="00B53E27" w:rsidRDefault="00310FAF" w:rsidP="00F505A3">
      <w:pPr>
        <w:jc w:val="both"/>
        <w:rPr>
          <w:rFonts w:ascii="Arial" w:hAnsi="Arial" w:cs="Arial"/>
          <w:i/>
          <w:color w:val="000000" w:themeColor="text1"/>
          <w:sz w:val="24"/>
          <w:szCs w:val="24"/>
        </w:rPr>
      </w:pPr>
      <w:r w:rsidRPr="00827BAD">
        <w:rPr>
          <w:rFonts w:ascii="Arial" w:hAnsi="Arial" w:cs="Arial"/>
          <w:b/>
          <w:i/>
          <w:color w:val="000000" w:themeColor="text1"/>
          <w:sz w:val="24"/>
          <w:szCs w:val="24"/>
        </w:rPr>
        <w:t>Artículo 27 bis</w:t>
      </w:r>
      <w:r w:rsidRPr="00B53E27">
        <w:rPr>
          <w:rFonts w:ascii="Arial" w:hAnsi="Arial" w:cs="Arial"/>
          <w:i/>
          <w:color w:val="000000" w:themeColor="text1"/>
          <w:sz w:val="24"/>
          <w:szCs w:val="24"/>
        </w:rPr>
        <w:t xml:space="preserve">.- Tratándose de la creación de nuevos desarrollos urbanos, como fraccionamientos o condominios, la dirección de parques y jardines tiene la facultad de supervisar, vigilar y determinar el tipo de arbolado adecuado y su correcta plantación y cuidado. </w:t>
      </w:r>
      <w:r w:rsidR="00545434" w:rsidRPr="00B53E27">
        <w:rPr>
          <w:rFonts w:ascii="Arial" w:hAnsi="Arial" w:cs="Arial"/>
          <w:i/>
          <w:color w:val="000000" w:themeColor="text1"/>
          <w:sz w:val="24"/>
          <w:szCs w:val="24"/>
        </w:rPr>
        <w:t xml:space="preserve"> </w:t>
      </w:r>
    </w:p>
    <w:p w:rsidR="00545434" w:rsidRPr="00B53E27" w:rsidRDefault="00545434" w:rsidP="00F505A3">
      <w:pPr>
        <w:jc w:val="both"/>
        <w:rPr>
          <w:rFonts w:ascii="Arial" w:hAnsi="Arial" w:cs="Arial"/>
          <w:i/>
          <w:color w:val="000000" w:themeColor="text1"/>
          <w:sz w:val="24"/>
          <w:szCs w:val="24"/>
        </w:rPr>
      </w:pPr>
    </w:p>
    <w:p w:rsidR="005D646D" w:rsidRPr="00B53E27" w:rsidRDefault="00545434" w:rsidP="00F505A3">
      <w:pPr>
        <w:jc w:val="both"/>
        <w:rPr>
          <w:rFonts w:ascii="Arial" w:hAnsi="Arial" w:cs="Arial"/>
          <w:i/>
          <w:color w:val="000000" w:themeColor="text1"/>
          <w:sz w:val="24"/>
          <w:szCs w:val="24"/>
        </w:rPr>
      </w:pPr>
      <w:r w:rsidRPr="00B53E27">
        <w:rPr>
          <w:rFonts w:ascii="Arial" w:hAnsi="Arial" w:cs="Arial"/>
          <w:i/>
          <w:color w:val="000000" w:themeColor="text1"/>
          <w:sz w:val="24"/>
          <w:szCs w:val="24"/>
        </w:rPr>
        <w:t>Además quien desarrolle proyectos urbanísticos de construcción o edificación, deberá presentar ante la Dirección de Medio Ambiente y la Dirección de parques y jardines el plan de mitigación para la compensación del arbolado, que es el documento que de manera detallada, establece las acciones que se requieren para prevenir, mitigar, controlar, compensar y corregir los</w:t>
      </w:r>
      <w:r w:rsidR="009E0876">
        <w:rPr>
          <w:rFonts w:ascii="Arial" w:hAnsi="Arial" w:cs="Arial"/>
          <w:i/>
          <w:color w:val="000000" w:themeColor="text1"/>
          <w:sz w:val="24"/>
          <w:szCs w:val="24"/>
        </w:rPr>
        <w:t xml:space="preserve"> efectos o impactos ambientales</w:t>
      </w:r>
      <w:r w:rsidR="009E0876">
        <w:rPr>
          <w:rStyle w:val="Refdenotaalpie"/>
          <w:rFonts w:ascii="Arial" w:hAnsi="Arial" w:cs="Arial"/>
          <w:i/>
          <w:color w:val="000000" w:themeColor="text1"/>
          <w:sz w:val="24"/>
          <w:szCs w:val="24"/>
        </w:rPr>
        <w:footnoteReference w:id="65"/>
      </w:r>
      <w:r w:rsidR="009E0876">
        <w:rPr>
          <w:rFonts w:ascii="Arial" w:hAnsi="Arial" w:cs="Arial"/>
          <w:i/>
          <w:color w:val="000000" w:themeColor="text1"/>
          <w:sz w:val="24"/>
          <w:szCs w:val="24"/>
        </w:rPr>
        <w:t xml:space="preserve"> </w:t>
      </w:r>
      <w:r w:rsidRPr="00B53E27">
        <w:rPr>
          <w:rFonts w:ascii="Arial" w:hAnsi="Arial" w:cs="Arial"/>
          <w:i/>
          <w:color w:val="000000" w:themeColor="text1"/>
          <w:sz w:val="24"/>
          <w:szCs w:val="24"/>
        </w:rPr>
        <w:t>causados por el desarrollo de un proyecto constructivo o de urbanización.</w:t>
      </w:r>
    </w:p>
    <w:p w:rsidR="005D646D" w:rsidRPr="00B53E27" w:rsidRDefault="005D646D" w:rsidP="00F505A3">
      <w:pPr>
        <w:jc w:val="both"/>
        <w:rPr>
          <w:rFonts w:ascii="Arial" w:hAnsi="Arial" w:cs="Arial"/>
          <w:i/>
          <w:color w:val="000000" w:themeColor="text1"/>
          <w:sz w:val="24"/>
          <w:szCs w:val="24"/>
        </w:rPr>
      </w:pPr>
    </w:p>
    <w:p w:rsidR="00DF27F5" w:rsidRPr="00B53E27" w:rsidRDefault="00DF27F5" w:rsidP="00DF27F5">
      <w:pPr>
        <w:pStyle w:val="Normal1"/>
        <w:widowControl w:val="0"/>
        <w:spacing w:line="240" w:lineRule="auto"/>
        <w:jc w:val="both"/>
        <w:rPr>
          <w:i/>
          <w:color w:val="000000" w:themeColor="text1"/>
          <w:sz w:val="24"/>
          <w:szCs w:val="24"/>
        </w:rPr>
      </w:pPr>
      <w:r w:rsidRPr="00B53E27">
        <w:rPr>
          <w:i/>
          <w:color w:val="000000" w:themeColor="text1"/>
          <w:sz w:val="24"/>
          <w:szCs w:val="24"/>
        </w:rPr>
        <w:t xml:space="preserve">El plan debe contener por lo menos, los siguientes aspectos: </w:t>
      </w:r>
    </w:p>
    <w:p w:rsidR="00DF27F5" w:rsidRPr="00B53E27" w:rsidRDefault="00DF27F5" w:rsidP="00DF27F5">
      <w:pPr>
        <w:pStyle w:val="Normal1"/>
        <w:widowControl w:val="0"/>
        <w:spacing w:line="240" w:lineRule="auto"/>
        <w:jc w:val="both"/>
        <w:rPr>
          <w:i/>
          <w:color w:val="000000" w:themeColor="text1"/>
          <w:sz w:val="24"/>
          <w:szCs w:val="24"/>
        </w:rPr>
      </w:pPr>
      <w:r w:rsidRPr="00B53E27">
        <w:rPr>
          <w:i/>
          <w:color w:val="000000" w:themeColor="text1"/>
          <w:sz w:val="24"/>
          <w:szCs w:val="24"/>
        </w:rPr>
        <w:t xml:space="preserve">I. Diagnóstico; </w:t>
      </w:r>
    </w:p>
    <w:p w:rsidR="00DF27F5" w:rsidRPr="00B53E27" w:rsidRDefault="00DF27F5" w:rsidP="00DF27F5">
      <w:pPr>
        <w:pStyle w:val="Normal1"/>
        <w:widowControl w:val="0"/>
        <w:spacing w:line="240" w:lineRule="auto"/>
        <w:jc w:val="both"/>
        <w:rPr>
          <w:i/>
          <w:color w:val="000000" w:themeColor="text1"/>
          <w:sz w:val="24"/>
          <w:szCs w:val="24"/>
        </w:rPr>
      </w:pPr>
      <w:r w:rsidRPr="00B53E27">
        <w:rPr>
          <w:i/>
          <w:color w:val="000000" w:themeColor="text1"/>
          <w:sz w:val="24"/>
          <w:szCs w:val="24"/>
        </w:rPr>
        <w:t xml:space="preserve">II. Áreas de reforestación; </w:t>
      </w:r>
    </w:p>
    <w:p w:rsidR="00DF27F5" w:rsidRPr="00B53E27" w:rsidRDefault="00DF27F5" w:rsidP="00DF27F5">
      <w:pPr>
        <w:pStyle w:val="Normal1"/>
        <w:widowControl w:val="0"/>
        <w:spacing w:line="240" w:lineRule="auto"/>
        <w:jc w:val="both"/>
        <w:rPr>
          <w:i/>
          <w:color w:val="000000" w:themeColor="text1"/>
          <w:sz w:val="24"/>
          <w:szCs w:val="24"/>
        </w:rPr>
      </w:pPr>
      <w:r w:rsidRPr="00B53E27">
        <w:rPr>
          <w:i/>
          <w:color w:val="000000" w:themeColor="text1"/>
          <w:sz w:val="24"/>
          <w:szCs w:val="24"/>
        </w:rPr>
        <w:t xml:space="preserve">III. Cantidad de árboles a reforestar, tamaño, especie, y la distancia entre cada uno conforme a lo solicitado por la Dirección; </w:t>
      </w:r>
    </w:p>
    <w:p w:rsidR="00DF27F5" w:rsidRPr="00B53E27" w:rsidRDefault="00DF27F5" w:rsidP="00DF27F5">
      <w:pPr>
        <w:pStyle w:val="Normal1"/>
        <w:widowControl w:val="0"/>
        <w:spacing w:line="240" w:lineRule="auto"/>
        <w:jc w:val="both"/>
        <w:rPr>
          <w:i/>
          <w:color w:val="000000" w:themeColor="text1"/>
          <w:sz w:val="24"/>
          <w:szCs w:val="24"/>
        </w:rPr>
      </w:pPr>
      <w:r w:rsidRPr="00B53E27">
        <w:rPr>
          <w:i/>
          <w:color w:val="000000" w:themeColor="text1"/>
          <w:sz w:val="24"/>
          <w:szCs w:val="24"/>
        </w:rPr>
        <w:t xml:space="preserve">IV. Jardinería urbana; </w:t>
      </w:r>
    </w:p>
    <w:p w:rsidR="00DF27F5" w:rsidRPr="00B53E27" w:rsidRDefault="00DF27F5" w:rsidP="00DF27F5">
      <w:pPr>
        <w:pStyle w:val="Normal1"/>
        <w:widowControl w:val="0"/>
        <w:spacing w:line="240" w:lineRule="auto"/>
        <w:jc w:val="both"/>
        <w:rPr>
          <w:i/>
          <w:color w:val="000000" w:themeColor="text1"/>
          <w:sz w:val="24"/>
          <w:szCs w:val="24"/>
        </w:rPr>
      </w:pPr>
      <w:r w:rsidRPr="00B53E27">
        <w:rPr>
          <w:i/>
          <w:color w:val="000000" w:themeColor="text1"/>
          <w:sz w:val="24"/>
          <w:szCs w:val="24"/>
        </w:rPr>
        <w:lastRenderedPageBreak/>
        <w:t xml:space="preserve">V. Infraestructura física para reducir el impacto del aumento de los escurrimientos por la impermeabilización; </w:t>
      </w:r>
      <w:r w:rsidR="009E0876">
        <w:rPr>
          <w:rStyle w:val="Refdenotaalpie"/>
          <w:i/>
          <w:color w:val="000000" w:themeColor="text1"/>
          <w:sz w:val="24"/>
          <w:szCs w:val="24"/>
        </w:rPr>
        <w:footnoteReference w:id="66"/>
      </w:r>
    </w:p>
    <w:p w:rsidR="00DF27F5" w:rsidRPr="00B53E27" w:rsidRDefault="00DF27F5" w:rsidP="00DF27F5">
      <w:pPr>
        <w:pStyle w:val="Normal1"/>
        <w:widowControl w:val="0"/>
        <w:spacing w:line="240" w:lineRule="auto"/>
        <w:jc w:val="both"/>
        <w:rPr>
          <w:i/>
          <w:color w:val="000000" w:themeColor="text1"/>
          <w:sz w:val="24"/>
          <w:szCs w:val="24"/>
        </w:rPr>
      </w:pPr>
      <w:r w:rsidRPr="00B53E27">
        <w:rPr>
          <w:i/>
          <w:color w:val="000000" w:themeColor="text1"/>
          <w:sz w:val="24"/>
          <w:szCs w:val="24"/>
        </w:rPr>
        <w:t xml:space="preserve">VI. Sistema de riego; y </w:t>
      </w:r>
    </w:p>
    <w:p w:rsidR="00DF27F5" w:rsidRPr="00B53E27" w:rsidRDefault="00DF27F5" w:rsidP="00DF27F5">
      <w:pPr>
        <w:pStyle w:val="Normal1"/>
        <w:widowControl w:val="0"/>
        <w:spacing w:line="240" w:lineRule="auto"/>
        <w:jc w:val="both"/>
        <w:rPr>
          <w:i/>
          <w:color w:val="000000" w:themeColor="text1"/>
          <w:sz w:val="24"/>
          <w:szCs w:val="24"/>
        </w:rPr>
      </w:pPr>
      <w:r w:rsidRPr="00B53E27">
        <w:rPr>
          <w:i/>
          <w:color w:val="000000" w:themeColor="text1"/>
          <w:sz w:val="24"/>
          <w:szCs w:val="24"/>
        </w:rPr>
        <w:t>VII. Plan de mantenimiento del arbolado y áreas verdes a implementar.</w:t>
      </w:r>
      <w:r w:rsidR="00AD776F" w:rsidRPr="00B53E27">
        <w:rPr>
          <w:rStyle w:val="Refdenotaalpie"/>
          <w:i/>
          <w:color w:val="000000" w:themeColor="text1"/>
          <w:sz w:val="24"/>
          <w:szCs w:val="24"/>
        </w:rPr>
        <w:footnoteReference w:id="67"/>
      </w:r>
    </w:p>
    <w:p w:rsidR="00DF27F5" w:rsidRPr="00C4625C" w:rsidRDefault="00DF27F5" w:rsidP="00DF27F5">
      <w:pPr>
        <w:pStyle w:val="Normal1"/>
        <w:widowControl w:val="0"/>
        <w:spacing w:line="240" w:lineRule="auto"/>
        <w:jc w:val="both"/>
        <w:rPr>
          <w:b/>
          <w:i/>
          <w:color w:val="E36C0A" w:themeColor="accent6" w:themeShade="BF"/>
          <w:sz w:val="24"/>
          <w:szCs w:val="24"/>
        </w:rPr>
      </w:pPr>
    </w:p>
    <w:p w:rsidR="00382108" w:rsidRDefault="008877C2" w:rsidP="00382108">
      <w:pPr>
        <w:jc w:val="both"/>
        <w:rPr>
          <w:rFonts w:ascii="Arial" w:hAnsi="Arial" w:cs="Arial"/>
          <w:i/>
          <w:sz w:val="24"/>
          <w:szCs w:val="24"/>
        </w:rPr>
      </w:pPr>
      <w:r>
        <w:rPr>
          <w:rStyle w:val="Refdenotaalpie"/>
          <w:rFonts w:ascii="Arial" w:hAnsi="Arial" w:cs="Arial"/>
          <w:b/>
          <w:bCs/>
          <w:i/>
          <w:sz w:val="24"/>
          <w:szCs w:val="24"/>
        </w:rPr>
        <w:footnoteReference w:id="68"/>
      </w:r>
      <w:r w:rsidR="00382108" w:rsidRPr="00FE4BD5">
        <w:rPr>
          <w:rFonts w:ascii="Arial" w:hAnsi="Arial" w:cs="Arial"/>
          <w:b/>
          <w:bCs/>
          <w:i/>
          <w:sz w:val="24"/>
          <w:szCs w:val="24"/>
        </w:rPr>
        <w:t>Artículo 28.-</w:t>
      </w:r>
      <w:r w:rsidR="00382108" w:rsidRPr="00FE4BD5">
        <w:rPr>
          <w:rFonts w:ascii="Arial" w:hAnsi="Arial" w:cs="Arial"/>
          <w:i/>
          <w:sz w:val="24"/>
          <w:szCs w:val="24"/>
        </w:rPr>
        <w:t xml:space="preserve">Las franjas de tierra o cajetes para plantar árboles en banquetas y plazas, se determinarán por la Dirección de Parques y Jardines en consulta con la </w:t>
      </w:r>
      <w:r w:rsidR="009E0876">
        <w:rPr>
          <w:rFonts w:ascii="Arial" w:hAnsi="Arial" w:cs="Arial"/>
          <w:i/>
          <w:sz w:val="24"/>
          <w:szCs w:val="24"/>
        </w:rPr>
        <w:t>Coordinación General de Gestión Integral de la Ciudad</w:t>
      </w:r>
      <w:r w:rsidR="009E0876">
        <w:rPr>
          <w:rStyle w:val="Refdenotaalpie"/>
          <w:rFonts w:ascii="Arial" w:hAnsi="Arial" w:cs="Arial"/>
          <w:i/>
          <w:sz w:val="24"/>
          <w:szCs w:val="24"/>
        </w:rPr>
        <w:footnoteReference w:id="69"/>
      </w:r>
      <w:r w:rsidR="00382108" w:rsidRPr="00750CD0">
        <w:rPr>
          <w:rFonts w:ascii="Arial" w:hAnsi="Arial" w:cs="Arial"/>
          <w:i/>
          <w:sz w:val="24"/>
          <w:szCs w:val="24"/>
        </w:rPr>
        <w:t xml:space="preserve"> y la Comisión de Planeación</w:t>
      </w:r>
      <w:r w:rsidR="00382108">
        <w:rPr>
          <w:rFonts w:ascii="Arial" w:hAnsi="Arial" w:cs="Arial"/>
          <w:i/>
          <w:sz w:val="24"/>
          <w:szCs w:val="24"/>
        </w:rPr>
        <w:t xml:space="preserve"> </w:t>
      </w:r>
      <w:r w:rsidR="00382108" w:rsidRPr="00B53E27">
        <w:rPr>
          <w:rFonts w:ascii="Arial" w:hAnsi="Arial" w:cs="Arial"/>
          <w:i/>
          <w:color w:val="000000" w:themeColor="text1"/>
          <w:sz w:val="24"/>
          <w:szCs w:val="24"/>
        </w:rPr>
        <w:t>Socioeconómica y Urbana. Las especies adecuadas para los diferentes anchos de franjas de tierra se enlistan en el Anexo Técnico 1 de este reglamento</w:t>
      </w:r>
      <w:r w:rsidR="00E708A5" w:rsidRPr="00B53E27">
        <w:rPr>
          <w:rStyle w:val="Refdenotaalpie"/>
          <w:rFonts w:ascii="Arial" w:hAnsi="Arial" w:cs="Arial"/>
          <w:i/>
          <w:color w:val="000000" w:themeColor="text1"/>
          <w:sz w:val="24"/>
          <w:szCs w:val="24"/>
        </w:rPr>
        <w:footnoteReference w:id="70"/>
      </w:r>
      <w:r w:rsidR="00382108" w:rsidRPr="00B53E27">
        <w:rPr>
          <w:rFonts w:ascii="Arial" w:hAnsi="Arial" w:cs="Arial"/>
          <w:i/>
          <w:color w:val="000000" w:themeColor="text1"/>
          <w:sz w:val="24"/>
          <w:szCs w:val="24"/>
        </w:rPr>
        <w:t xml:space="preserve"> y estarán </w:t>
      </w:r>
      <w:r w:rsidR="00382108" w:rsidRPr="00FE4BD5">
        <w:rPr>
          <w:rFonts w:ascii="Arial" w:hAnsi="Arial" w:cs="Arial"/>
          <w:i/>
          <w:sz w:val="24"/>
          <w:szCs w:val="24"/>
        </w:rPr>
        <w:t>sujetas a las modalidades, variaciones y ampliaciones que considere la Dirección de Parques y Jardines de acuerdo a la arquitectura del paisaje adecuado a dicha calle o plaza.</w:t>
      </w:r>
    </w:p>
    <w:p w:rsidR="00382108" w:rsidRDefault="00382108" w:rsidP="00F505A3">
      <w:pPr>
        <w:jc w:val="both"/>
        <w:rPr>
          <w:rFonts w:ascii="Arial" w:hAnsi="Arial" w:cs="Arial"/>
          <w:i/>
          <w:sz w:val="24"/>
          <w:szCs w:val="24"/>
        </w:rPr>
      </w:pPr>
    </w:p>
    <w:p w:rsidR="00F505A3" w:rsidRPr="00B53E27" w:rsidRDefault="00BC1783" w:rsidP="00F505A3">
      <w:pPr>
        <w:jc w:val="both"/>
        <w:rPr>
          <w:rFonts w:ascii="Arial" w:hAnsi="Arial" w:cs="Arial"/>
          <w:i/>
          <w:color w:val="000000" w:themeColor="text1"/>
          <w:sz w:val="24"/>
          <w:szCs w:val="24"/>
        </w:rPr>
      </w:pPr>
      <w:r w:rsidRPr="00750CD0">
        <w:rPr>
          <w:rFonts w:ascii="Arial" w:hAnsi="Arial" w:cs="Arial"/>
          <w:b/>
          <w:bCs/>
          <w:i/>
          <w:color w:val="000000" w:themeColor="text1"/>
          <w:sz w:val="24"/>
          <w:szCs w:val="24"/>
        </w:rPr>
        <w:t xml:space="preserve">Artículo 29.- </w:t>
      </w:r>
      <w:r w:rsidRPr="00B53E27">
        <w:rPr>
          <w:rFonts w:ascii="Arial" w:hAnsi="Arial" w:cs="Arial"/>
          <w:i/>
          <w:color w:val="000000" w:themeColor="text1"/>
          <w:sz w:val="24"/>
          <w:szCs w:val="24"/>
        </w:rPr>
        <w:t>Derogado</w:t>
      </w:r>
      <w:r w:rsidR="008877C2" w:rsidRPr="00B53E27">
        <w:rPr>
          <w:rStyle w:val="Refdenotaalpie"/>
          <w:rFonts w:ascii="Arial" w:hAnsi="Arial" w:cs="Arial"/>
          <w:i/>
          <w:color w:val="000000" w:themeColor="text1"/>
          <w:sz w:val="24"/>
          <w:szCs w:val="24"/>
        </w:rPr>
        <w:footnoteReference w:id="71"/>
      </w:r>
      <w:r w:rsidR="00382108" w:rsidRPr="00B53E27">
        <w:rPr>
          <w:rFonts w:ascii="Arial" w:hAnsi="Arial" w:cs="Arial"/>
          <w:i/>
          <w:color w:val="000000" w:themeColor="text1"/>
          <w:sz w:val="24"/>
          <w:szCs w:val="24"/>
        </w:rPr>
        <w:t xml:space="preserve"> </w:t>
      </w:r>
    </w:p>
    <w:p w:rsidR="00F505A3" w:rsidRPr="00B53E27" w:rsidRDefault="00F505A3" w:rsidP="00F505A3">
      <w:pPr>
        <w:jc w:val="both"/>
        <w:rPr>
          <w:rFonts w:ascii="Arial" w:hAnsi="Arial" w:cs="Arial"/>
          <w:i/>
          <w:color w:val="000000" w:themeColor="text1"/>
          <w:sz w:val="24"/>
          <w:szCs w:val="24"/>
        </w:rPr>
      </w:pPr>
      <w:r w:rsidRPr="00750CD0">
        <w:rPr>
          <w:rFonts w:ascii="Arial" w:hAnsi="Arial" w:cs="Arial"/>
          <w:b/>
          <w:bCs/>
          <w:i/>
          <w:color w:val="000000" w:themeColor="text1"/>
          <w:sz w:val="24"/>
          <w:szCs w:val="24"/>
        </w:rPr>
        <w:t>Artículo 30.-</w:t>
      </w:r>
      <w:r w:rsidRPr="00750CD0">
        <w:rPr>
          <w:rFonts w:ascii="Arial" w:hAnsi="Arial" w:cs="Arial"/>
          <w:i/>
          <w:color w:val="000000" w:themeColor="text1"/>
          <w:sz w:val="24"/>
          <w:szCs w:val="24"/>
        </w:rPr>
        <w:t xml:space="preserve"> </w:t>
      </w:r>
      <w:r w:rsidR="00BC1783" w:rsidRPr="00B53E27">
        <w:rPr>
          <w:rFonts w:ascii="Arial" w:hAnsi="Arial" w:cs="Arial"/>
          <w:i/>
          <w:color w:val="000000" w:themeColor="text1"/>
          <w:sz w:val="24"/>
          <w:szCs w:val="24"/>
        </w:rPr>
        <w:t>Derogado</w:t>
      </w:r>
      <w:r w:rsidR="008877C2" w:rsidRPr="00B53E27">
        <w:rPr>
          <w:rStyle w:val="Refdenotaalpie"/>
          <w:rFonts w:ascii="Arial" w:hAnsi="Arial" w:cs="Arial"/>
          <w:i/>
          <w:color w:val="000000" w:themeColor="text1"/>
          <w:sz w:val="24"/>
          <w:szCs w:val="24"/>
        </w:rPr>
        <w:footnoteReference w:id="72"/>
      </w:r>
      <w:r w:rsidR="004C75C6" w:rsidRPr="00B53E27">
        <w:rPr>
          <w:rFonts w:ascii="Arial" w:hAnsi="Arial" w:cs="Arial"/>
          <w:i/>
          <w:color w:val="000000" w:themeColor="text1"/>
          <w:sz w:val="24"/>
          <w:szCs w:val="24"/>
        </w:rPr>
        <w:t xml:space="preserve"> </w:t>
      </w:r>
    </w:p>
    <w:p w:rsidR="00F505A3" w:rsidRPr="00B53E27" w:rsidRDefault="00F505A3" w:rsidP="00F505A3">
      <w:pPr>
        <w:jc w:val="both"/>
        <w:rPr>
          <w:rFonts w:ascii="Arial" w:hAnsi="Arial" w:cs="Arial"/>
          <w:i/>
          <w:color w:val="000000" w:themeColor="text1"/>
          <w:sz w:val="24"/>
          <w:szCs w:val="24"/>
        </w:rPr>
      </w:pPr>
      <w:r w:rsidRPr="00750CD0">
        <w:rPr>
          <w:rFonts w:ascii="Arial" w:hAnsi="Arial" w:cs="Arial"/>
          <w:b/>
          <w:bCs/>
          <w:i/>
          <w:color w:val="000000" w:themeColor="text1"/>
          <w:sz w:val="24"/>
          <w:szCs w:val="24"/>
        </w:rPr>
        <w:t>Artículo 31.</w:t>
      </w:r>
      <w:r w:rsidR="00BC1783" w:rsidRPr="00750CD0">
        <w:rPr>
          <w:rFonts w:ascii="Arial" w:hAnsi="Arial" w:cs="Arial"/>
          <w:b/>
          <w:bCs/>
          <w:i/>
          <w:color w:val="000000" w:themeColor="text1"/>
          <w:sz w:val="24"/>
          <w:szCs w:val="24"/>
        </w:rPr>
        <w:t>-</w:t>
      </w:r>
      <w:r w:rsidR="00750CD0">
        <w:rPr>
          <w:rFonts w:ascii="Arial" w:hAnsi="Arial" w:cs="Arial"/>
          <w:i/>
          <w:color w:val="000000" w:themeColor="text1"/>
          <w:sz w:val="24"/>
          <w:szCs w:val="24"/>
        </w:rPr>
        <w:t xml:space="preserve"> </w:t>
      </w:r>
      <w:r w:rsidR="00750CD0" w:rsidRPr="00B53E27">
        <w:rPr>
          <w:rFonts w:ascii="Arial" w:hAnsi="Arial" w:cs="Arial"/>
          <w:i/>
          <w:color w:val="000000" w:themeColor="text1"/>
          <w:sz w:val="24"/>
          <w:szCs w:val="24"/>
        </w:rPr>
        <w:t>Derogado</w:t>
      </w:r>
      <w:r w:rsidR="008877C2" w:rsidRPr="00B53E27">
        <w:rPr>
          <w:rStyle w:val="Refdenotaalpie"/>
          <w:rFonts w:ascii="Arial" w:hAnsi="Arial" w:cs="Arial"/>
          <w:i/>
          <w:color w:val="000000" w:themeColor="text1"/>
          <w:sz w:val="24"/>
          <w:szCs w:val="24"/>
        </w:rPr>
        <w:footnoteReference w:id="73"/>
      </w:r>
    </w:p>
    <w:p w:rsidR="00F505A3" w:rsidRPr="00750CD0" w:rsidRDefault="00F505A3" w:rsidP="00F505A3">
      <w:pPr>
        <w:jc w:val="both"/>
        <w:rPr>
          <w:rFonts w:ascii="Arial" w:hAnsi="Arial" w:cs="Arial"/>
          <w:i/>
          <w:color w:val="000000" w:themeColor="text1"/>
          <w:sz w:val="24"/>
          <w:szCs w:val="24"/>
        </w:rPr>
      </w:pPr>
      <w:r w:rsidRPr="00750CD0">
        <w:rPr>
          <w:rFonts w:ascii="Arial" w:hAnsi="Arial" w:cs="Arial"/>
          <w:b/>
          <w:bCs/>
          <w:i/>
          <w:color w:val="000000" w:themeColor="text1"/>
          <w:sz w:val="24"/>
          <w:szCs w:val="24"/>
        </w:rPr>
        <w:t>Artículo 32.</w:t>
      </w:r>
      <w:r w:rsidR="00607096">
        <w:rPr>
          <w:rFonts w:ascii="Arial" w:hAnsi="Arial" w:cs="Arial"/>
          <w:b/>
          <w:bCs/>
          <w:i/>
          <w:color w:val="000000" w:themeColor="text1"/>
          <w:sz w:val="24"/>
          <w:szCs w:val="24"/>
        </w:rPr>
        <w:t xml:space="preserve">- </w:t>
      </w:r>
      <w:r w:rsidR="00AE4C6A" w:rsidRPr="00B53E27">
        <w:rPr>
          <w:rFonts w:ascii="Arial" w:hAnsi="Arial" w:cs="Arial"/>
          <w:i/>
          <w:color w:val="000000" w:themeColor="text1"/>
          <w:sz w:val="24"/>
          <w:szCs w:val="24"/>
        </w:rPr>
        <w:t>Derogado</w:t>
      </w:r>
      <w:r w:rsidR="008877C2" w:rsidRPr="00B53E27">
        <w:rPr>
          <w:rStyle w:val="Refdenotaalpie"/>
          <w:rFonts w:ascii="Arial" w:hAnsi="Arial" w:cs="Arial"/>
          <w:i/>
          <w:color w:val="000000" w:themeColor="text1"/>
          <w:sz w:val="24"/>
          <w:szCs w:val="24"/>
        </w:rPr>
        <w:footnoteReference w:id="74"/>
      </w:r>
    </w:p>
    <w:p w:rsidR="00F505A3" w:rsidRPr="00B53E27" w:rsidRDefault="00F505A3" w:rsidP="00F505A3">
      <w:pPr>
        <w:jc w:val="both"/>
        <w:rPr>
          <w:rFonts w:ascii="Arial" w:hAnsi="Arial" w:cs="Arial"/>
          <w:i/>
          <w:color w:val="000000" w:themeColor="text1"/>
          <w:sz w:val="24"/>
          <w:szCs w:val="24"/>
        </w:rPr>
      </w:pPr>
      <w:r w:rsidRPr="00750CD0">
        <w:rPr>
          <w:rFonts w:ascii="Arial" w:hAnsi="Arial" w:cs="Arial"/>
          <w:b/>
          <w:bCs/>
          <w:i/>
          <w:color w:val="000000" w:themeColor="text1"/>
          <w:sz w:val="24"/>
          <w:szCs w:val="24"/>
        </w:rPr>
        <w:t>Artículo 33.</w:t>
      </w:r>
      <w:r w:rsidR="00607096">
        <w:rPr>
          <w:rFonts w:ascii="Arial" w:hAnsi="Arial" w:cs="Arial"/>
          <w:b/>
          <w:bCs/>
          <w:i/>
          <w:color w:val="000000" w:themeColor="text1"/>
          <w:sz w:val="24"/>
          <w:szCs w:val="24"/>
        </w:rPr>
        <w:t xml:space="preserve">- </w:t>
      </w:r>
      <w:r w:rsidR="00AE4C6A" w:rsidRPr="00B53E27">
        <w:rPr>
          <w:rFonts w:ascii="Arial" w:hAnsi="Arial" w:cs="Arial"/>
          <w:i/>
          <w:color w:val="000000" w:themeColor="text1"/>
          <w:sz w:val="24"/>
          <w:szCs w:val="24"/>
        </w:rPr>
        <w:t>Derogado</w:t>
      </w:r>
      <w:r w:rsidR="008877C2" w:rsidRPr="00B53E27">
        <w:rPr>
          <w:rStyle w:val="Refdenotaalpie"/>
          <w:rFonts w:ascii="Arial" w:hAnsi="Arial" w:cs="Arial"/>
          <w:i/>
          <w:color w:val="000000" w:themeColor="text1"/>
          <w:sz w:val="24"/>
          <w:szCs w:val="24"/>
        </w:rPr>
        <w:footnoteReference w:id="75"/>
      </w:r>
    </w:p>
    <w:p w:rsidR="00F505A3" w:rsidRPr="00B53E27" w:rsidRDefault="00F505A3" w:rsidP="00F505A3">
      <w:pPr>
        <w:jc w:val="both"/>
        <w:rPr>
          <w:rFonts w:ascii="Arial" w:hAnsi="Arial" w:cs="Arial"/>
          <w:i/>
          <w:sz w:val="24"/>
          <w:szCs w:val="24"/>
        </w:rPr>
      </w:pPr>
    </w:p>
    <w:p w:rsidR="00F505A3" w:rsidRPr="00FE4BD5" w:rsidRDefault="00F505A3" w:rsidP="00F505A3">
      <w:pPr>
        <w:jc w:val="both"/>
        <w:rPr>
          <w:rFonts w:ascii="Arial" w:hAnsi="Arial" w:cs="Arial"/>
          <w:i/>
          <w:sz w:val="24"/>
          <w:szCs w:val="24"/>
        </w:rPr>
      </w:pPr>
      <w:r w:rsidRPr="00FE4BD5">
        <w:rPr>
          <w:rFonts w:ascii="Arial" w:hAnsi="Arial" w:cs="Arial"/>
          <w:b/>
          <w:bCs/>
          <w:i/>
          <w:sz w:val="24"/>
          <w:szCs w:val="24"/>
        </w:rPr>
        <w:t>Artículo 34.-</w:t>
      </w:r>
      <w:r w:rsidRPr="00FE4BD5">
        <w:rPr>
          <w:rFonts w:ascii="Arial" w:hAnsi="Arial" w:cs="Arial"/>
          <w:i/>
          <w:sz w:val="24"/>
          <w:szCs w:val="24"/>
        </w:rPr>
        <w:t>Cuando sea imposible el cultivo de árboles por razones de espacio, se buscará la producción de follaje equivalente con arbustos o plantas que puedan desarrollarse adecuadamente.</w:t>
      </w:r>
      <w:r w:rsidR="008877C2">
        <w:rPr>
          <w:rStyle w:val="Refdenotaalpie"/>
          <w:rFonts w:ascii="Arial" w:hAnsi="Arial" w:cs="Arial"/>
          <w:i/>
          <w:sz w:val="24"/>
          <w:szCs w:val="24"/>
        </w:rPr>
        <w:footnoteReference w:id="76"/>
      </w:r>
      <w:r w:rsidRPr="00FE4BD5">
        <w:rPr>
          <w:rFonts w:ascii="Arial" w:hAnsi="Arial" w:cs="Arial"/>
          <w:i/>
          <w:sz w:val="24"/>
          <w:szCs w:val="24"/>
        </w:rPr>
        <w:t xml:space="preserve"> </w:t>
      </w:r>
    </w:p>
    <w:p w:rsidR="00F505A3" w:rsidRDefault="00F505A3" w:rsidP="00F505A3">
      <w:pPr>
        <w:jc w:val="both"/>
        <w:rPr>
          <w:rFonts w:ascii="Arial" w:hAnsi="Arial" w:cs="Arial"/>
          <w:i/>
          <w:sz w:val="24"/>
          <w:szCs w:val="24"/>
        </w:rPr>
      </w:pPr>
    </w:p>
    <w:p w:rsidR="00642B31" w:rsidRDefault="00642B31" w:rsidP="00F505A3">
      <w:pPr>
        <w:jc w:val="both"/>
        <w:rPr>
          <w:rFonts w:ascii="Arial" w:hAnsi="Arial" w:cs="Arial"/>
          <w:i/>
          <w:sz w:val="24"/>
          <w:szCs w:val="24"/>
        </w:rPr>
      </w:pPr>
    </w:p>
    <w:p w:rsidR="00642B31" w:rsidRPr="00642B31" w:rsidRDefault="00642B31" w:rsidP="00642B31">
      <w:pPr>
        <w:jc w:val="center"/>
        <w:rPr>
          <w:rFonts w:ascii="Arial" w:hAnsi="Arial" w:cs="Arial"/>
          <w:b/>
          <w:i/>
          <w:sz w:val="24"/>
          <w:szCs w:val="24"/>
        </w:rPr>
      </w:pPr>
      <w:r w:rsidRPr="00642B31">
        <w:rPr>
          <w:rFonts w:ascii="Arial" w:hAnsi="Arial" w:cs="Arial"/>
          <w:b/>
          <w:i/>
          <w:sz w:val="24"/>
          <w:szCs w:val="24"/>
        </w:rPr>
        <w:t>CAPÍTULO II</w:t>
      </w:r>
    </w:p>
    <w:p w:rsidR="00642B31" w:rsidRDefault="009E0876" w:rsidP="00642B31">
      <w:pPr>
        <w:jc w:val="center"/>
        <w:rPr>
          <w:rFonts w:ascii="Arial" w:hAnsi="Arial" w:cs="Arial"/>
          <w:b/>
          <w:i/>
          <w:sz w:val="24"/>
          <w:szCs w:val="24"/>
        </w:rPr>
      </w:pPr>
      <w:r>
        <w:rPr>
          <w:rFonts w:ascii="Arial" w:hAnsi="Arial" w:cs="Arial"/>
          <w:b/>
          <w:i/>
          <w:sz w:val="24"/>
          <w:szCs w:val="24"/>
        </w:rPr>
        <w:t>DEL COMITÉ</w:t>
      </w:r>
      <w:r>
        <w:rPr>
          <w:rStyle w:val="Refdenotaalpie"/>
          <w:rFonts w:ascii="Arial" w:hAnsi="Arial" w:cs="Arial"/>
          <w:b/>
          <w:i/>
          <w:sz w:val="24"/>
          <w:szCs w:val="24"/>
        </w:rPr>
        <w:footnoteReference w:id="77"/>
      </w:r>
    </w:p>
    <w:p w:rsidR="009E0876" w:rsidRPr="00642B31" w:rsidRDefault="009E0876" w:rsidP="00642B31">
      <w:pPr>
        <w:jc w:val="center"/>
        <w:rPr>
          <w:rFonts w:ascii="Arial" w:hAnsi="Arial" w:cs="Arial"/>
          <w:b/>
          <w:i/>
          <w:sz w:val="24"/>
          <w:szCs w:val="24"/>
        </w:rPr>
      </w:pPr>
    </w:p>
    <w:p w:rsidR="00F505A3" w:rsidRPr="00FE4BD5" w:rsidRDefault="008877C2" w:rsidP="00F505A3">
      <w:pPr>
        <w:jc w:val="both"/>
        <w:rPr>
          <w:rFonts w:ascii="Arial" w:hAnsi="Arial" w:cs="Arial"/>
          <w:i/>
          <w:sz w:val="24"/>
          <w:szCs w:val="24"/>
        </w:rPr>
      </w:pPr>
      <w:r>
        <w:rPr>
          <w:rStyle w:val="Refdenotaalpie"/>
          <w:rFonts w:ascii="Arial" w:hAnsi="Arial" w:cs="Arial"/>
          <w:b/>
          <w:bCs/>
          <w:i/>
          <w:sz w:val="24"/>
          <w:szCs w:val="24"/>
        </w:rPr>
        <w:lastRenderedPageBreak/>
        <w:footnoteReference w:id="78"/>
      </w:r>
      <w:r w:rsidR="00F505A3" w:rsidRPr="00FE4BD5">
        <w:rPr>
          <w:rFonts w:ascii="Arial" w:hAnsi="Arial" w:cs="Arial"/>
          <w:b/>
          <w:bCs/>
          <w:i/>
          <w:sz w:val="24"/>
          <w:szCs w:val="24"/>
        </w:rPr>
        <w:t>Artículo 35.-</w:t>
      </w:r>
      <w:r w:rsidR="00F505A3" w:rsidRPr="00FE4BD5">
        <w:rPr>
          <w:rFonts w:ascii="Arial" w:hAnsi="Arial" w:cs="Arial"/>
          <w:i/>
          <w:sz w:val="24"/>
          <w:szCs w:val="24"/>
        </w:rPr>
        <w:t xml:space="preserve">Para el debido funcionamiento y </w:t>
      </w:r>
      <w:proofErr w:type="spellStart"/>
      <w:r w:rsidR="00F505A3" w:rsidRPr="00FE4BD5">
        <w:rPr>
          <w:rFonts w:ascii="Arial" w:hAnsi="Arial" w:cs="Arial"/>
          <w:i/>
          <w:sz w:val="24"/>
          <w:szCs w:val="24"/>
        </w:rPr>
        <w:t>dictaminación</w:t>
      </w:r>
      <w:proofErr w:type="spellEnd"/>
      <w:r w:rsidR="00F505A3" w:rsidRPr="00FE4BD5">
        <w:rPr>
          <w:rFonts w:ascii="Arial" w:hAnsi="Arial" w:cs="Arial"/>
          <w:i/>
          <w:sz w:val="24"/>
          <w:szCs w:val="24"/>
        </w:rPr>
        <w:t xml:space="preserve"> del presente </w:t>
      </w:r>
      <w:r w:rsidR="00BD7A44" w:rsidRPr="00FE4BD5">
        <w:rPr>
          <w:rFonts w:ascii="Arial" w:hAnsi="Arial" w:cs="Arial"/>
          <w:i/>
          <w:sz w:val="24"/>
          <w:szCs w:val="24"/>
        </w:rPr>
        <w:t>cap</w:t>
      </w:r>
      <w:r w:rsidR="00BD7A44">
        <w:rPr>
          <w:rFonts w:ascii="Arial" w:hAnsi="Arial" w:cs="Arial"/>
          <w:i/>
          <w:sz w:val="24"/>
          <w:szCs w:val="24"/>
        </w:rPr>
        <w:t>ít</w:t>
      </w:r>
      <w:r w:rsidR="00BD7A44" w:rsidRPr="00FE4BD5">
        <w:rPr>
          <w:rFonts w:ascii="Arial" w:hAnsi="Arial" w:cs="Arial"/>
          <w:i/>
          <w:sz w:val="24"/>
          <w:szCs w:val="24"/>
        </w:rPr>
        <w:t>ulo</w:t>
      </w:r>
      <w:r w:rsidR="00F505A3" w:rsidRPr="00FE4BD5">
        <w:rPr>
          <w:rFonts w:ascii="Arial" w:hAnsi="Arial" w:cs="Arial"/>
          <w:i/>
          <w:sz w:val="24"/>
          <w:szCs w:val="24"/>
        </w:rPr>
        <w:t xml:space="preserve"> deberá funcionar un Comité de Vigilancia</w:t>
      </w:r>
      <w:r w:rsidR="003517A5">
        <w:rPr>
          <w:rFonts w:ascii="Arial" w:hAnsi="Arial" w:cs="Arial"/>
          <w:i/>
          <w:sz w:val="24"/>
          <w:szCs w:val="24"/>
        </w:rPr>
        <w:t xml:space="preserve"> </w:t>
      </w:r>
      <w:r w:rsidR="00607096" w:rsidRPr="00B53E27">
        <w:rPr>
          <w:rFonts w:ascii="Arial" w:hAnsi="Arial" w:cs="Arial"/>
          <w:i/>
          <w:color w:val="000000" w:themeColor="text1"/>
          <w:sz w:val="24"/>
          <w:szCs w:val="24"/>
        </w:rPr>
        <w:t>Forestal</w:t>
      </w:r>
      <w:r w:rsidR="00E708A5" w:rsidRPr="00B53E27">
        <w:rPr>
          <w:rStyle w:val="Refdenotaalpie"/>
          <w:rFonts w:ascii="Arial" w:hAnsi="Arial" w:cs="Arial"/>
          <w:i/>
          <w:color w:val="000000" w:themeColor="text1"/>
          <w:sz w:val="24"/>
          <w:szCs w:val="24"/>
        </w:rPr>
        <w:footnoteReference w:id="79"/>
      </w:r>
      <w:r w:rsidR="00BD7A44" w:rsidRPr="00B53E27">
        <w:rPr>
          <w:rFonts w:ascii="Arial" w:hAnsi="Arial" w:cs="Arial"/>
          <w:b/>
          <w:i/>
          <w:color w:val="000000" w:themeColor="text1"/>
          <w:sz w:val="24"/>
          <w:szCs w:val="24"/>
        </w:rPr>
        <w:t xml:space="preserve"> </w:t>
      </w:r>
      <w:r w:rsidR="00F505A3" w:rsidRPr="00FE4BD5">
        <w:rPr>
          <w:rFonts w:ascii="Arial" w:hAnsi="Arial" w:cs="Arial"/>
          <w:i/>
          <w:sz w:val="24"/>
          <w:szCs w:val="24"/>
        </w:rPr>
        <w:t>que se integra de la siguiente manera:</w:t>
      </w:r>
    </w:p>
    <w:p w:rsidR="00F505A3" w:rsidRPr="00FE4BD5" w:rsidRDefault="00F505A3" w:rsidP="00F505A3">
      <w:pPr>
        <w:numPr>
          <w:ilvl w:val="0"/>
          <w:numId w:val="6"/>
        </w:numPr>
        <w:jc w:val="both"/>
        <w:rPr>
          <w:rFonts w:ascii="Arial" w:hAnsi="Arial" w:cs="Arial"/>
          <w:i/>
          <w:sz w:val="24"/>
          <w:szCs w:val="24"/>
        </w:rPr>
      </w:pPr>
      <w:r w:rsidRPr="00FE4BD5">
        <w:rPr>
          <w:rFonts w:ascii="Arial" w:hAnsi="Arial" w:cs="Arial"/>
          <w:i/>
          <w:sz w:val="24"/>
          <w:szCs w:val="24"/>
        </w:rPr>
        <w:t xml:space="preserve">Presidente de la Comisión </w:t>
      </w:r>
      <w:r w:rsidR="004878CD">
        <w:rPr>
          <w:rFonts w:ascii="Arial" w:hAnsi="Arial" w:cs="Arial"/>
          <w:i/>
          <w:sz w:val="24"/>
          <w:szCs w:val="24"/>
        </w:rPr>
        <w:t xml:space="preserve">Edilicia </w:t>
      </w:r>
      <w:r w:rsidRPr="00FE4BD5">
        <w:rPr>
          <w:rFonts w:ascii="Arial" w:hAnsi="Arial" w:cs="Arial"/>
          <w:i/>
          <w:sz w:val="24"/>
          <w:szCs w:val="24"/>
        </w:rPr>
        <w:t xml:space="preserve">de </w:t>
      </w:r>
      <w:r w:rsidR="009E0876">
        <w:rPr>
          <w:rFonts w:ascii="Arial" w:hAnsi="Arial" w:cs="Arial"/>
          <w:i/>
          <w:sz w:val="24"/>
          <w:szCs w:val="24"/>
        </w:rPr>
        <w:t>Medio Ambiente.</w:t>
      </w:r>
      <w:r w:rsidR="009E0876">
        <w:rPr>
          <w:rStyle w:val="Refdenotaalpie"/>
          <w:rFonts w:ascii="Arial" w:hAnsi="Arial" w:cs="Arial"/>
          <w:i/>
          <w:sz w:val="24"/>
          <w:szCs w:val="24"/>
        </w:rPr>
        <w:footnoteReference w:id="80"/>
      </w:r>
    </w:p>
    <w:p w:rsidR="00F505A3" w:rsidRPr="00607096" w:rsidRDefault="00F505A3" w:rsidP="00F505A3">
      <w:pPr>
        <w:numPr>
          <w:ilvl w:val="0"/>
          <w:numId w:val="6"/>
        </w:numPr>
        <w:jc w:val="both"/>
        <w:rPr>
          <w:rFonts w:ascii="Arial" w:hAnsi="Arial" w:cs="Arial"/>
          <w:i/>
          <w:sz w:val="24"/>
          <w:szCs w:val="24"/>
        </w:rPr>
      </w:pPr>
      <w:r w:rsidRPr="00607096">
        <w:rPr>
          <w:rFonts w:ascii="Arial" w:hAnsi="Arial" w:cs="Arial"/>
          <w:i/>
          <w:sz w:val="24"/>
          <w:szCs w:val="24"/>
        </w:rPr>
        <w:t>Director General del Medio Ambiente</w:t>
      </w:r>
      <w:r w:rsidR="00981B88" w:rsidRPr="004C5494">
        <w:rPr>
          <w:rFonts w:ascii="Arial" w:hAnsi="Arial" w:cs="Arial"/>
          <w:i/>
          <w:sz w:val="24"/>
          <w:szCs w:val="24"/>
        </w:rPr>
        <w:t>.</w:t>
      </w:r>
    </w:p>
    <w:p w:rsidR="00F505A3" w:rsidRPr="00607096" w:rsidRDefault="00F505A3" w:rsidP="00F505A3">
      <w:pPr>
        <w:numPr>
          <w:ilvl w:val="0"/>
          <w:numId w:val="6"/>
        </w:numPr>
        <w:jc w:val="both"/>
        <w:rPr>
          <w:rFonts w:ascii="Arial" w:hAnsi="Arial" w:cs="Arial"/>
          <w:i/>
          <w:sz w:val="24"/>
          <w:szCs w:val="24"/>
        </w:rPr>
      </w:pPr>
      <w:r w:rsidRPr="00607096">
        <w:rPr>
          <w:rFonts w:ascii="Arial" w:hAnsi="Arial" w:cs="Arial"/>
          <w:i/>
          <w:sz w:val="24"/>
          <w:szCs w:val="24"/>
        </w:rPr>
        <w:t>Presidente de la Comisió</w:t>
      </w:r>
      <w:r w:rsidR="00981B88">
        <w:rPr>
          <w:rFonts w:ascii="Arial" w:hAnsi="Arial" w:cs="Arial"/>
          <w:i/>
          <w:sz w:val="24"/>
          <w:szCs w:val="24"/>
        </w:rPr>
        <w:t>n Edilicia de Servicios Público</w:t>
      </w:r>
      <w:r w:rsidR="009E0876">
        <w:rPr>
          <w:rFonts w:ascii="Arial" w:hAnsi="Arial" w:cs="Arial"/>
          <w:i/>
          <w:sz w:val="24"/>
          <w:szCs w:val="24"/>
        </w:rPr>
        <w:t>s</w:t>
      </w:r>
      <w:r w:rsidR="00981B88">
        <w:rPr>
          <w:rFonts w:ascii="Arial" w:hAnsi="Arial" w:cs="Arial"/>
          <w:i/>
          <w:sz w:val="24"/>
          <w:szCs w:val="24"/>
        </w:rPr>
        <w:t>.</w:t>
      </w:r>
      <w:r w:rsidR="009E0876">
        <w:rPr>
          <w:rStyle w:val="Refdenotaalpie"/>
          <w:rFonts w:ascii="Arial" w:hAnsi="Arial" w:cs="Arial"/>
          <w:i/>
          <w:sz w:val="24"/>
          <w:szCs w:val="24"/>
        </w:rPr>
        <w:footnoteReference w:id="81"/>
      </w:r>
    </w:p>
    <w:p w:rsidR="00610866" w:rsidRPr="00B53E27" w:rsidRDefault="00610866" w:rsidP="00F505A3">
      <w:pPr>
        <w:numPr>
          <w:ilvl w:val="0"/>
          <w:numId w:val="6"/>
        </w:numPr>
        <w:jc w:val="both"/>
        <w:rPr>
          <w:rFonts w:ascii="Arial" w:hAnsi="Arial" w:cs="Arial"/>
          <w:i/>
          <w:color w:val="000000" w:themeColor="text1"/>
          <w:sz w:val="24"/>
          <w:szCs w:val="24"/>
        </w:rPr>
      </w:pPr>
      <w:r w:rsidRPr="00B53E27">
        <w:rPr>
          <w:rFonts w:ascii="Arial" w:hAnsi="Arial" w:cs="Arial"/>
          <w:i/>
          <w:color w:val="000000" w:themeColor="text1"/>
          <w:sz w:val="24"/>
          <w:szCs w:val="24"/>
        </w:rPr>
        <w:t>Presidente de la Comisión Edilicia de Parques, Jardines y Ornato</w:t>
      </w:r>
      <w:r w:rsidR="00981B88">
        <w:rPr>
          <w:rFonts w:ascii="Arial" w:hAnsi="Arial" w:cs="Arial"/>
          <w:i/>
          <w:color w:val="000000" w:themeColor="text1"/>
          <w:sz w:val="24"/>
          <w:szCs w:val="24"/>
        </w:rPr>
        <w:t>.</w:t>
      </w:r>
      <w:r w:rsidR="00E708A5" w:rsidRPr="00B53E27">
        <w:rPr>
          <w:rStyle w:val="Refdenotaalpie"/>
          <w:rFonts w:ascii="Arial" w:hAnsi="Arial" w:cs="Arial"/>
          <w:i/>
          <w:color w:val="000000" w:themeColor="text1"/>
          <w:sz w:val="24"/>
          <w:szCs w:val="24"/>
        </w:rPr>
        <w:footnoteReference w:id="82"/>
      </w:r>
    </w:p>
    <w:p w:rsidR="00F505A3" w:rsidRPr="00B53E27" w:rsidRDefault="00F505A3" w:rsidP="00F505A3">
      <w:pPr>
        <w:numPr>
          <w:ilvl w:val="0"/>
          <w:numId w:val="6"/>
        </w:numPr>
        <w:jc w:val="both"/>
        <w:rPr>
          <w:rFonts w:ascii="Arial" w:hAnsi="Arial" w:cs="Arial"/>
          <w:i/>
          <w:color w:val="000000" w:themeColor="text1"/>
          <w:sz w:val="24"/>
          <w:szCs w:val="24"/>
        </w:rPr>
      </w:pPr>
      <w:r w:rsidRPr="00B53E27">
        <w:rPr>
          <w:rFonts w:ascii="Arial" w:hAnsi="Arial" w:cs="Arial"/>
          <w:i/>
          <w:color w:val="000000" w:themeColor="text1"/>
          <w:sz w:val="24"/>
          <w:szCs w:val="24"/>
        </w:rPr>
        <w:t>Director de Parques y Jardines</w:t>
      </w:r>
    </w:p>
    <w:p w:rsidR="00610866" w:rsidRPr="00B53E27" w:rsidRDefault="00610866" w:rsidP="00F505A3">
      <w:pPr>
        <w:numPr>
          <w:ilvl w:val="0"/>
          <w:numId w:val="6"/>
        </w:numPr>
        <w:jc w:val="both"/>
        <w:rPr>
          <w:rFonts w:ascii="Arial" w:hAnsi="Arial" w:cs="Arial"/>
          <w:i/>
          <w:color w:val="000000" w:themeColor="text1"/>
          <w:sz w:val="24"/>
          <w:szCs w:val="24"/>
        </w:rPr>
      </w:pPr>
      <w:r w:rsidRPr="00B53E27">
        <w:rPr>
          <w:rFonts w:ascii="Arial" w:hAnsi="Arial" w:cs="Arial"/>
          <w:i/>
          <w:color w:val="000000" w:themeColor="text1"/>
          <w:sz w:val="24"/>
          <w:szCs w:val="24"/>
        </w:rPr>
        <w:t>Presidente de la Comisión Edilicia</w:t>
      </w:r>
      <w:r w:rsidR="00434328">
        <w:rPr>
          <w:rStyle w:val="Refdenotaalpie"/>
          <w:rFonts w:ascii="Arial" w:hAnsi="Arial" w:cs="Arial"/>
          <w:i/>
          <w:color w:val="000000" w:themeColor="text1"/>
          <w:sz w:val="24"/>
          <w:szCs w:val="24"/>
        </w:rPr>
        <w:footnoteReference w:id="83"/>
      </w:r>
      <w:r w:rsidR="009E0876">
        <w:rPr>
          <w:rFonts w:ascii="Arial" w:hAnsi="Arial" w:cs="Arial"/>
          <w:i/>
          <w:color w:val="000000" w:themeColor="text1"/>
          <w:sz w:val="24"/>
          <w:szCs w:val="24"/>
        </w:rPr>
        <w:t xml:space="preserve"> de Planeación Socio</w:t>
      </w:r>
      <w:r w:rsidRPr="00B53E27">
        <w:rPr>
          <w:rFonts w:ascii="Arial" w:hAnsi="Arial" w:cs="Arial"/>
          <w:i/>
          <w:color w:val="000000" w:themeColor="text1"/>
          <w:sz w:val="24"/>
          <w:szCs w:val="24"/>
        </w:rPr>
        <w:t>económica y Urbana;</w:t>
      </w:r>
    </w:p>
    <w:p w:rsidR="00610866" w:rsidRDefault="009E0876" w:rsidP="00F505A3">
      <w:pPr>
        <w:numPr>
          <w:ilvl w:val="0"/>
          <w:numId w:val="6"/>
        </w:numPr>
        <w:jc w:val="both"/>
        <w:rPr>
          <w:rFonts w:ascii="Arial" w:hAnsi="Arial" w:cs="Arial"/>
          <w:i/>
          <w:sz w:val="24"/>
          <w:szCs w:val="24"/>
        </w:rPr>
      </w:pPr>
      <w:r>
        <w:rPr>
          <w:rFonts w:ascii="Arial" w:hAnsi="Arial" w:cs="Arial"/>
          <w:i/>
          <w:sz w:val="24"/>
          <w:szCs w:val="24"/>
        </w:rPr>
        <w:t>Coordinador General de Gestión Integral de la Ciudad</w:t>
      </w:r>
      <w:r w:rsidR="004878CD">
        <w:rPr>
          <w:rFonts w:ascii="Arial" w:hAnsi="Arial" w:cs="Arial"/>
          <w:i/>
          <w:sz w:val="24"/>
          <w:szCs w:val="24"/>
        </w:rPr>
        <w:t xml:space="preserve">; </w:t>
      </w:r>
      <w:r>
        <w:rPr>
          <w:rFonts w:ascii="Arial" w:hAnsi="Arial" w:cs="Arial"/>
          <w:i/>
          <w:sz w:val="24"/>
          <w:szCs w:val="24"/>
        </w:rPr>
        <w:t xml:space="preserve">y el </w:t>
      </w:r>
      <w:r>
        <w:rPr>
          <w:rStyle w:val="Refdenotaalpie"/>
          <w:rFonts w:ascii="Arial" w:hAnsi="Arial" w:cs="Arial"/>
          <w:i/>
          <w:sz w:val="24"/>
          <w:szCs w:val="24"/>
        </w:rPr>
        <w:footnoteReference w:id="84"/>
      </w:r>
    </w:p>
    <w:p w:rsidR="00F505A3" w:rsidRPr="00FE4BD5" w:rsidRDefault="009E0876" w:rsidP="00F505A3">
      <w:pPr>
        <w:numPr>
          <w:ilvl w:val="0"/>
          <w:numId w:val="6"/>
        </w:numPr>
        <w:jc w:val="both"/>
        <w:rPr>
          <w:rFonts w:ascii="Arial" w:hAnsi="Arial" w:cs="Arial"/>
          <w:i/>
          <w:sz w:val="24"/>
          <w:szCs w:val="24"/>
        </w:rPr>
      </w:pPr>
      <w:r>
        <w:rPr>
          <w:rFonts w:ascii="Arial" w:hAnsi="Arial" w:cs="Arial"/>
          <w:i/>
          <w:sz w:val="24"/>
          <w:szCs w:val="24"/>
        </w:rPr>
        <w:t>Director de Participación Ciudadana</w:t>
      </w:r>
      <w:r w:rsidR="00F505A3" w:rsidRPr="00FE4BD5">
        <w:rPr>
          <w:rFonts w:ascii="Arial" w:hAnsi="Arial" w:cs="Arial"/>
          <w:i/>
          <w:sz w:val="24"/>
          <w:szCs w:val="24"/>
        </w:rPr>
        <w:t>.</w:t>
      </w:r>
      <w:r>
        <w:rPr>
          <w:rStyle w:val="Refdenotaalpie"/>
          <w:rFonts w:ascii="Arial" w:hAnsi="Arial" w:cs="Arial"/>
          <w:i/>
          <w:sz w:val="24"/>
          <w:szCs w:val="24"/>
        </w:rPr>
        <w:footnoteReference w:id="85"/>
      </w:r>
    </w:p>
    <w:p w:rsidR="00F505A3" w:rsidRPr="00FE4BD5" w:rsidRDefault="00F505A3" w:rsidP="00F505A3">
      <w:pPr>
        <w:jc w:val="both"/>
        <w:rPr>
          <w:rFonts w:ascii="Arial" w:hAnsi="Arial" w:cs="Arial"/>
          <w:i/>
          <w:sz w:val="24"/>
          <w:szCs w:val="24"/>
        </w:rPr>
      </w:pPr>
    </w:p>
    <w:p w:rsidR="00F505A3" w:rsidRPr="00FE4BD5" w:rsidRDefault="00F505A3" w:rsidP="00F505A3">
      <w:pPr>
        <w:jc w:val="both"/>
        <w:rPr>
          <w:rFonts w:ascii="Arial" w:hAnsi="Arial" w:cs="Arial"/>
          <w:i/>
          <w:sz w:val="24"/>
          <w:szCs w:val="24"/>
        </w:rPr>
      </w:pPr>
      <w:r w:rsidRPr="00FE4BD5">
        <w:rPr>
          <w:rFonts w:ascii="Arial" w:hAnsi="Arial" w:cs="Arial"/>
          <w:i/>
          <w:sz w:val="24"/>
          <w:szCs w:val="24"/>
        </w:rPr>
        <w:t xml:space="preserve">O a quienes ellos designen en su representación para el debido cumplimiento en las determinaciones de este Comité. </w:t>
      </w:r>
    </w:p>
    <w:p w:rsidR="00F505A3" w:rsidRPr="00FE4BD5" w:rsidRDefault="00F505A3" w:rsidP="00F505A3">
      <w:pPr>
        <w:jc w:val="both"/>
        <w:rPr>
          <w:rFonts w:ascii="Arial" w:hAnsi="Arial" w:cs="Arial"/>
          <w:i/>
          <w:sz w:val="24"/>
          <w:szCs w:val="24"/>
          <w:highlight w:val="lightGray"/>
        </w:rPr>
      </w:pPr>
    </w:p>
    <w:p w:rsidR="00F505A3" w:rsidRPr="00FE4BD5" w:rsidRDefault="00F505A3" w:rsidP="00F505A3">
      <w:pPr>
        <w:jc w:val="both"/>
        <w:rPr>
          <w:rFonts w:ascii="Arial" w:hAnsi="Arial" w:cs="Arial"/>
          <w:i/>
          <w:sz w:val="24"/>
          <w:szCs w:val="24"/>
        </w:rPr>
      </w:pPr>
      <w:r w:rsidRPr="00FE4BD5">
        <w:rPr>
          <w:rFonts w:ascii="Arial" w:hAnsi="Arial" w:cs="Arial"/>
          <w:b/>
          <w:bCs/>
          <w:i/>
          <w:sz w:val="24"/>
          <w:szCs w:val="24"/>
        </w:rPr>
        <w:t>Artículo 36.-</w:t>
      </w:r>
      <w:r w:rsidRPr="00FE4BD5">
        <w:rPr>
          <w:rFonts w:ascii="Arial" w:hAnsi="Arial" w:cs="Arial"/>
          <w:i/>
          <w:sz w:val="24"/>
          <w:szCs w:val="24"/>
        </w:rPr>
        <w:t>El comité estará facultado a convocar a especialistas en el ámbito del medio ambiente, la ecología y el urbanismo, con el fin de que participen y asesoren en las funciones que el presente reglamento asigna a aquél.</w:t>
      </w:r>
      <w:r w:rsidR="00914710">
        <w:rPr>
          <w:rStyle w:val="Refdenotaalpie"/>
          <w:rFonts w:ascii="Arial" w:hAnsi="Arial" w:cs="Arial"/>
          <w:i/>
          <w:sz w:val="24"/>
          <w:szCs w:val="24"/>
        </w:rPr>
        <w:footnoteReference w:id="86"/>
      </w:r>
    </w:p>
    <w:p w:rsidR="00F505A3" w:rsidRPr="00FE4BD5" w:rsidRDefault="00F505A3" w:rsidP="00F505A3">
      <w:pPr>
        <w:jc w:val="both"/>
        <w:rPr>
          <w:rFonts w:ascii="Arial" w:hAnsi="Arial" w:cs="Arial"/>
          <w:i/>
          <w:sz w:val="24"/>
          <w:szCs w:val="24"/>
        </w:rPr>
      </w:pPr>
    </w:p>
    <w:p w:rsidR="00F505A3" w:rsidRPr="00FE4BD5" w:rsidRDefault="00F505A3" w:rsidP="00F505A3">
      <w:pPr>
        <w:jc w:val="both"/>
        <w:rPr>
          <w:rFonts w:ascii="Arial" w:hAnsi="Arial" w:cs="Arial"/>
          <w:i/>
          <w:sz w:val="24"/>
          <w:szCs w:val="24"/>
        </w:rPr>
      </w:pPr>
      <w:r w:rsidRPr="00FE4BD5">
        <w:rPr>
          <w:rFonts w:ascii="Arial" w:hAnsi="Arial" w:cs="Arial"/>
          <w:b/>
          <w:bCs/>
          <w:i/>
          <w:sz w:val="24"/>
          <w:szCs w:val="24"/>
        </w:rPr>
        <w:t xml:space="preserve">Artículo 37.- </w:t>
      </w:r>
      <w:r w:rsidRPr="00FE4BD5">
        <w:rPr>
          <w:rFonts w:ascii="Arial" w:hAnsi="Arial" w:cs="Arial"/>
          <w:i/>
          <w:sz w:val="24"/>
          <w:szCs w:val="24"/>
        </w:rPr>
        <w:t>Dicho comité tendrá la finalidad de supervisar, vigilar y controlar los dictámenes forestales de derribo, así como los proyectos de forestación y reforestación en el Municipio y, en general, todos los proyectos de construcción o remodelación de los parques y jardines de propiedad municipal y particular.</w:t>
      </w:r>
      <w:r w:rsidR="00914710">
        <w:rPr>
          <w:rStyle w:val="Refdenotaalpie"/>
          <w:rFonts w:ascii="Arial" w:hAnsi="Arial" w:cs="Arial"/>
          <w:i/>
          <w:sz w:val="24"/>
          <w:szCs w:val="24"/>
        </w:rPr>
        <w:footnoteReference w:id="87"/>
      </w:r>
    </w:p>
    <w:p w:rsidR="00F505A3" w:rsidRPr="00FE4BD5" w:rsidRDefault="00F505A3" w:rsidP="00F505A3">
      <w:pPr>
        <w:jc w:val="both"/>
        <w:rPr>
          <w:rFonts w:ascii="Arial" w:hAnsi="Arial" w:cs="Arial"/>
          <w:i/>
          <w:sz w:val="24"/>
          <w:szCs w:val="24"/>
        </w:rPr>
      </w:pPr>
    </w:p>
    <w:p w:rsidR="00AF1BD6" w:rsidRPr="00B53E27" w:rsidRDefault="00914710" w:rsidP="00AF1BD6">
      <w:pPr>
        <w:jc w:val="both"/>
        <w:rPr>
          <w:rFonts w:ascii="Arial" w:hAnsi="Arial" w:cs="Arial"/>
          <w:i/>
          <w:color w:val="000000" w:themeColor="text1"/>
          <w:sz w:val="24"/>
          <w:szCs w:val="24"/>
        </w:rPr>
      </w:pPr>
      <w:r>
        <w:rPr>
          <w:rStyle w:val="Refdenotaalpie"/>
          <w:rFonts w:ascii="Arial" w:hAnsi="Arial" w:cs="Arial"/>
          <w:b/>
          <w:bCs/>
          <w:i/>
          <w:sz w:val="24"/>
          <w:szCs w:val="24"/>
        </w:rPr>
        <w:footnoteReference w:id="88"/>
      </w:r>
      <w:r w:rsidR="00AF1BD6" w:rsidRPr="00FE4BD5">
        <w:rPr>
          <w:rFonts w:ascii="Arial" w:hAnsi="Arial" w:cs="Arial"/>
          <w:b/>
          <w:bCs/>
          <w:i/>
          <w:sz w:val="24"/>
          <w:szCs w:val="24"/>
        </w:rPr>
        <w:t xml:space="preserve">Artículo 38.- </w:t>
      </w:r>
      <w:r w:rsidR="00AF1BD6" w:rsidRPr="00FE4BD5">
        <w:rPr>
          <w:rFonts w:ascii="Arial" w:hAnsi="Arial" w:cs="Arial"/>
          <w:i/>
          <w:sz w:val="24"/>
          <w:szCs w:val="24"/>
        </w:rPr>
        <w:t>El derribo, poda o trasplante de árboles en áreas de propiedad municipal o particular, solo procederá mediante dictamen forestal emitido por la Dirección de Parques y Jardines, que se determinará procedente previa obligaci</w:t>
      </w:r>
      <w:r w:rsidR="00AF1BD6">
        <w:rPr>
          <w:rFonts w:ascii="Arial" w:hAnsi="Arial" w:cs="Arial"/>
          <w:i/>
          <w:sz w:val="24"/>
          <w:szCs w:val="24"/>
        </w:rPr>
        <w:t xml:space="preserve">ón </w:t>
      </w:r>
      <w:r w:rsidR="00AF1BD6">
        <w:rPr>
          <w:rFonts w:ascii="Arial" w:hAnsi="Arial" w:cs="Arial"/>
          <w:i/>
          <w:sz w:val="24"/>
          <w:szCs w:val="24"/>
        </w:rPr>
        <w:lastRenderedPageBreak/>
        <w:t xml:space="preserve">del particular de plantar </w:t>
      </w:r>
      <w:r w:rsidR="00AF1BD6" w:rsidRPr="00B53E27">
        <w:rPr>
          <w:rFonts w:ascii="Arial" w:hAnsi="Arial" w:cs="Arial"/>
          <w:i/>
          <w:color w:val="000000" w:themeColor="text1"/>
          <w:sz w:val="24"/>
          <w:szCs w:val="24"/>
        </w:rPr>
        <w:t>al menos cuatro</w:t>
      </w:r>
      <w:r w:rsidR="004638C2" w:rsidRPr="00B53E27">
        <w:rPr>
          <w:rStyle w:val="Refdenotaalpie"/>
          <w:rFonts w:ascii="Arial" w:hAnsi="Arial" w:cs="Arial"/>
          <w:i/>
          <w:color w:val="000000" w:themeColor="text1"/>
          <w:sz w:val="24"/>
          <w:szCs w:val="24"/>
        </w:rPr>
        <w:footnoteReference w:id="89"/>
      </w:r>
      <w:r w:rsidR="00AF1BD6" w:rsidRPr="00B53E27">
        <w:rPr>
          <w:rFonts w:ascii="Arial" w:hAnsi="Arial" w:cs="Arial"/>
          <w:i/>
          <w:color w:val="000000" w:themeColor="text1"/>
          <w:sz w:val="24"/>
          <w:szCs w:val="24"/>
        </w:rPr>
        <w:t xml:space="preserve"> árboles de especies y características</w:t>
      </w:r>
      <w:r w:rsidR="004638C2" w:rsidRPr="00B53E27">
        <w:rPr>
          <w:rStyle w:val="Refdenotaalpie"/>
          <w:rFonts w:ascii="Arial" w:hAnsi="Arial" w:cs="Arial"/>
          <w:i/>
          <w:color w:val="000000" w:themeColor="text1"/>
          <w:sz w:val="24"/>
          <w:szCs w:val="24"/>
        </w:rPr>
        <w:footnoteReference w:id="90"/>
      </w:r>
      <w:r w:rsidR="00AF1BD6" w:rsidRPr="00B53E27">
        <w:rPr>
          <w:rFonts w:ascii="Arial" w:hAnsi="Arial" w:cs="Arial"/>
          <w:i/>
          <w:color w:val="000000" w:themeColor="text1"/>
          <w:sz w:val="24"/>
          <w:szCs w:val="24"/>
        </w:rPr>
        <w:t xml:space="preserve"> aprobadas por la </w:t>
      </w:r>
      <w:r w:rsidR="004878CD" w:rsidRPr="00B53E27">
        <w:rPr>
          <w:rFonts w:ascii="Arial" w:hAnsi="Arial" w:cs="Arial"/>
          <w:i/>
          <w:color w:val="000000" w:themeColor="text1"/>
          <w:sz w:val="24"/>
          <w:szCs w:val="24"/>
        </w:rPr>
        <w:t>Dirección de parques y j</w:t>
      </w:r>
      <w:r w:rsidR="00AF1BD6" w:rsidRPr="00B53E27">
        <w:rPr>
          <w:rFonts w:ascii="Arial" w:hAnsi="Arial" w:cs="Arial"/>
          <w:i/>
          <w:color w:val="000000" w:themeColor="text1"/>
          <w:sz w:val="24"/>
          <w:szCs w:val="24"/>
        </w:rPr>
        <w:t>ardines,</w:t>
      </w:r>
      <w:r w:rsidR="004638C2" w:rsidRPr="00B53E27">
        <w:rPr>
          <w:rStyle w:val="Refdenotaalpie"/>
          <w:rFonts w:ascii="Arial" w:hAnsi="Arial" w:cs="Arial"/>
          <w:i/>
          <w:color w:val="000000" w:themeColor="text1"/>
          <w:sz w:val="24"/>
          <w:szCs w:val="24"/>
        </w:rPr>
        <w:footnoteReference w:id="91"/>
      </w:r>
      <w:r w:rsidR="00AF1BD6" w:rsidRPr="00B53E27">
        <w:rPr>
          <w:rFonts w:ascii="Arial" w:hAnsi="Arial" w:cs="Arial"/>
          <w:i/>
          <w:color w:val="000000" w:themeColor="text1"/>
          <w:sz w:val="24"/>
          <w:szCs w:val="24"/>
        </w:rPr>
        <w:t xml:space="preserve"> por cada uno que se derribe, solo en los siguientes casos procederá el derribo:</w:t>
      </w:r>
      <w:r w:rsidR="00E708A5" w:rsidRPr="00B53E27">
        <w:rPr>
          <w:rStyle w:val="Refdenotaalpie"/>
          <w:rFonts w:ascii="Arial" w:hAnsi="Arial" w:cs="Arial"/>
          <w:i/>
          <w:color w:val="000000" w:themeColor="text1"/>
          <w:sz w:val="24"/>
          <w:szCs w:val="24"/>
        </w:rPr>
        <w:footnoteReference w:id="92"/>
      </w:r>
      <w:r w:rsidR="00937581" w:rsidRPr="00B53E27">
        <w:rPr>
          <w:rFonts w:ascii="Arial" w:hAnsi="Arial" w:cs="Arial"/>
          <w:i/>
          <w:color w:val="000000" w:themeColor="text1"/>
          <w:sz w:val="24"/>
          <w:szCs w:val="24"/>
        </w:rPr>
        <w:t xml:space="preserve">             </w:t>
      </w:r>
    </w:p>
    <w:p w:rsidR="00AF1BD6" w:rsidRPr="00B53E27" w:rsidRDefault="00AF1BD6" w:rsidP="00F505A3">
      <w:pPr>
        <w:jc w:val="both"/>
        <w:rPr>
          <w:rFonts w:ascii="Arial" w:hAnsi="Arial" w:cs="Arial"/>
          <w:i/>
          <w:color w:val="000000" w:themeColor="text1"/>
          <w:sz w:val="24"/>
          <w:szCs w:val="24"/>
        </w:rPr>
      </w:pPr>
    </w:p>
    <w:p w:rsidR="00F505A3" w:rsidRPr="00FE4BD5" w:rsidRDefault="00F505A3" w:rsidP="00F505A3">
      <w:pPr>
        <w:numPr>
          <w:ilvl w:val="0"/>
          <w:numId w:val="7"/>
        </w:numPr>
        <w:jc w:val="both"/>
        <w:rPr>
          <w:rFonts w:ascii="Arial" w:hAnsi="Arial" w:cs="Arial"/>
          <w:i/>
          <w:sz w:val="24"/>
          <w:szCs w:val="24"/>
        </w:rPr>
      </w:pPr>
      <w:r w:rsidRPr="00FE4BD5">
        <w:rPr>
          <w:rFonts w:ascii="Arial" w:hAnsi="Arial" w:cs="Arial"/>
          <w:i/>
          <w:sz w:val="24"/>
          <w:szCs w:val="24"/>
        </w:rPr>
        <w:t xml:space="preserve">Cuando concluya su ciclo biológico del espécimen. </w:t>
      </w:r>
    </w:p>
    <w:p w:rsidR="00F505A3" w:rsidRPr="00FE4BD5" w:rsidRDefault="00F505A3" w:rsidP="00F505A3">
      <w:pPr>
        <w:numPr>
          <w:ilvl w:val="0"/>
          <w:numId w:val="7"/>
        </w:numPr>
        <w:jc w:val="both"/>
        <w:rPr>
          <w:rFonts w:ascii="Arial" w:hAnsi="Arial" w:cs="Arial"/>
          <w:i/>
          <w:sz w:val="24"/>
          <w:szCs w:val="24"/>
        </w:rPr>
      </w:pPr>
      <w:r w:rsidRPr="00FE4BD5">
        <w:rPr>
          <w:rFonts w:ascii="Arial" w:hAnsi="Arial" w:cs="Arial"/>
          <w:i/>
          <w:sz w:val="24"/>
          <w:szCs w:val="24"/>
        </w:rPr>
        <w:t xml:space="preserve">Cuando se considere peligroso para la integridad física de personas y bienes. </w:t>
      </w:r>
    </w:p>
    <w:p w:rsidR="00F505A3" w:rsidRPr="00FE4BD5" w:rsidRDefault="00F505A3" w:rsidP="00F505A3">
      <w:pPr>
        <w:numPr>
          <w:ilvl w:val="0"/>
          <w:numId w:val="7"/>
        </w:numPr>
        <w:jc w:val="both"/>
        <w:rPr>
          <w:rFonts w:ascii="Arial" w:hAnsi="Arial" w:cs="Arial"/>
          <w:i/>
          <w:sz w:val="24"/>
          <w:szCs w:val="24"/>
        </w:rPr>
      </w:pPr>
      <w:r w:rsidRPr="00FE4BD5">
        <w:rPr>
          <w:rFonts w:ascii="Arial" w:hAnsi="Arial" w:cs="Arial"/>
          <w:i/>
          <w:sz w:val="24"/>
          <w:szCs w:val="24"/>
        </w:rPr>
        <w:t>Cuando sus raíces, ramas o tronco amenacen con comenzar a destruir las construcciones.</w:t>
      </w:r>
    </w:p>
    <w:p w:rsidR="00F505A3" w:rsidRPr="00FE4BD5" w:rsidRDefault="00F505A3" w:rsidP="00F505A3">
      <w:pPr>
        <w:numPr>
          <w:ilvl w:val="0"/>
          <w:numId w:val="7"/>
        </w:numPr>
        <w:jc w:val="both"/>
        <w:rPr>
          <w:rFonts w:ascii="Arial" w:hAnsi="Arial" w:cs="Arial"/>
          <w:i/>
          <w:sz w:val="24"/>
          <w:szCs w:val="24"/>
        </w:rPr>
      </w:pPr>
      <w:r w:rsidRPr="00FE4BD5">
        <w:rPr>
          <w:rFonts w:ascii="Arial" w:hAnsi="Arial" w:cs="Arial"/>
          <w:i/>
          <w:sz w:val="24"/>
          <w:szCs w:val="24"/>
        </w:rPr>
        <w:t>Cuando sus raíces, ramas o tronco estén dañando vialidades, banquetas construcciones o deterioren las instalaciones o el ornato de cualquier bien inmueble y no se tenga otra solución.</w:t>
      </w:r>
    </w:p>
    <w:p w:rsidR="00F505A3" w:rsidRPr="00FE4BD5" w:rsidRDefault="00F505A3" w:rsidP="00F505A3">
      <w:pPr>
        <w:numPr>
          <w:ilvl w:val="0"/>
          <w:numId w:val="7"/>
        </w:numPr>
        <w:jc w:val="both"/>
        <w:rPr>
          <w:rFonts w:ascii="Arial" w:hAnsi="Arial" w:cs="Arial"/>
          <w:i/>
          <w:sz w:val="24"/>
          <w:szCs w:val="24"/>
        </w:rPr>
      </w:pPr>
      <w:r w:rsidRPr="00FE4BD5">
        <w:rPr>
          <w:rFonts w:ascii="Arial" w:hAnsi="Arial" w:cs="Arial"/>
          <w:i/>
          <w:sz w:val="24"/>
          <w:szCs w:val="24"/>
        </w:rPr>
        <w:t>Cuando por sus dimensiones obstaculicen la visibilidad de vialidades y esto pueda ocasionar accidentes en vehículos y personas.</w:t>
      </w:r>
    </w:p>
    <w:p w:rsidR="00F505A3" w:rsidRDefault="00F505A3" w:rsidP="00F505A3">
      <w:pPr>
        <w:numPr>
          <w:ilvl w:val="0"/>
          <w:numId w:val="7"/>
        </w:numPr>
        <w:jc w:val="both"/>
        <w:rPr>
          <w:rFonts w:ascii="Arial" w:hAnsi="Arial" w:cs="Arial"/>
          <w:i/>
          <w:sz w:val="24"/>
          <w:szCs w:val="24"/>
        </w:rPr>
      </w:pPr>
      <w:r w:rsidRPr="00FE4BD5">
        <w:rPr>
          <w:rFonts w:ascii="Arial" w:hAnsi="Arial" w:cs="Arial"/>
          <w:i/>
          <w:sz w:val="24"/>
          <w:szCs w:val="24"/>
        </w:rPr>
        <w:t>Por otras circunstancias graves a juicio de la autoridad municipal correspondiente.</w:t>
      </w:r>
    </w:p>
    <w:p w:rsidR="00796F38" w:rsidRPr="00B53E27" w:rsidRDefault="00796F38" w:rsidP="00796F38">
      <w:pPr>
        <w:ind w:left="851"/>
        <w:jc w:val="both"/>
        <w:rPr>
          <w:rFonts w:ascii="Arial" w:hAnsi="Arial" w:cs="Arial"/>
          <w:b/>
          <w:i/>
          <w:sz w:val="24"/>
          <w:szCs w:val="24"/>
        </w:rPr>
      </w:pPr>
    </w:p>
    <w:p w:rsidR="00796F38" w:rsidRPr="00B53E27" w:rsidRDefault="00796F38" w:rsidP="00796F38">
      <w:pPr>
        <w:jc w:val="both"/>
        <w:rPr>
          <w:rFonts w:ascii="Arial" w:hAnsi="Arial" w:cs="Arial"/>
          <w:color w:val="000000" w:themeColor="text1"/>
          <w:sz w:val="24"/>
          <w:szCs w:val="24"/>
        </w:rPr>
      </w:pPr>
      <w:r w:rsidRPr="00827BAD">
        <w:rPr>
          <w:rFonts w:ascii="Arial" w:hAnsi="Arial" w:cs="Arial"/>
          <w:b/>
          <w:i/>
          <w:color w:val="000000" w:themeColor="text1"/>
          <w:sz w:val="24"/>
          <w:szCs w:val="24"/>
        </w:rPr>
        <w:t xml:space="preserve">Artículo 38 bis.- </w:t>
      </w:r>
      <w:r w:rsidRPr="00B53E27">
        <w:rPr>
          <w:rFonts w:ascii="Arial" w:hAnsi="Arial" w:cs="Arial"/>
          <w:color w:val="000000" w:themeColor="text1"/>
          <w:sz w:val="24"/>
          <w:szCs w:val="24"/>
        </w:rPr>
        <w:t>Cuando los ejemplares arbóreos sean depositados en el vivero municipal, esta dependencia emitirá un recibo en el cual se especifique las características de los ejemplares depositados y la resolución correspondiente que genera la compensación. Los ejemplares compensados, deberán tener como mínimo</w:t>
      </w:r>
      <w:r w:rsidRPr="00B53E27">
        <w:rPr>
          <w:rFonts w:ascii="Arial" w:hAnsi="Arial" w:cs="Arial"/>
          <w:b/>
          <w:color w:val="000000" w:themeColor="text1"/>
          <w:sz w:val="24"/>
          <w:szCs w:val="24"/>
        </w:rPr>
        <w:t xml:space="preserve"> </w:t>
      </w:r>
      <w:r w:rsidRPr="00B53E27">
        <w:rPr>
          <w:rFonts w:ascii="Arial" w:hAnsi="Arial" w:cs="Arial"/>
          <w:color w:val="000000" w:themeColor="text1"/>
          <w:sz w:val="24"/>
          <w:szCs w:val="24"/>
        </w:rPr>
        <w:t>de 2 a 2.5 metros de altura y 7 centímetros de diámetro.</w:t>
      </w:r>
      <w:r w:rsidR="00E708A5" w:rsidRPr="00B53E27">
        <w:rPr>
          <w:rStyle w:val="Refdenotaalpie"/>
          <w:rFonts w:ascii="Arial" w:hAnsi="Arial" w:cs="Arial"/>
          <w:color w:val="000000" w:themeColor="text1"/>
          <w:sz w:val="24"/>
          <w:szCs w:val="24"/>
        </w:rPr>
        <w:footnoteReference w:id="93"/>
      </w:r>
      <w:r w:rsidRPr="00B53E27">
        <w:rPr>
          <w:rFonts w:ascii="Arial" w:hAnsi="Arial" w:cs="Arial"/>
          <w:color w:val="000000" w:themeColor="text1"/>
          <w:sz w:val="24"/>
          <w:szCs w:val="24"/>
        </w:rPr>
        <w:t xml:space="preserve"> </w:t>
      </w:r>
      <w:r w:rsidR="00937581" w:rsidRPr="00B53E27">
        <w:rPr>
          <w:rFonts w:ascii="Arial" w:hAnsi="Arial" w:cs="Arial"/>
          <w:color w:val="000000" w:themeColor="text1"/>
          <w:sz w:val="24"/>
          <w:szCs w:val="24"/>
        </w:rPr>
        <w:t xml:space="preserve">     </w:t>
      </w:r>
    </w:p>
    <w:p w:rsidR="00F505A3" w:rsidRPr="00B53E27" w:rsidRDefault="00F505A3" w:rsidP="00F505A3">
      <w:pPr>
        <w:jc w:val="both"/>
        <w:rPr>
          <w:rFonts w:ascii="Arial" w:hAnsi="Arial" w:cs="Arial"/>
          <w:i/>
          <w:color w:val="E36C0A" w:themeColor="accent6" w:themeShade="BF"/>
          <w:sz w:val="24"/>
          <w:szCs w:val="24"/>
        </w:rPr>
      </w:pPr>
    </w:p>
    <w:p w:rsidR="00F505A3" w:rsidRPr="00FE4BD5" w:rsidRDefault="00F505A3" w:rsidP="00F505A3">
      <w:pPr>
        <w:jc w:val="both"/>
        <w:rPr>
          <w:rFonts w:ascii="Arial" w:hAnsi="Arial" w:cs="Arial"/>
          <w:i/>
          <w:sz w:val="24"/>
          <w:szCs w:val="24"/>
          <w:u w:val="single"/>
        </w:rPr>
      </w:pPr>
      <w:r w:rsidRPr="00FE4BD5">
        <w:rPr>
          <w:rFonts w:ascii="Arial" w:hAnsi="Arial" w:cs="Arial"/>
          <w:b/>
          <w:bCs/>
          <w:i/>
          <w:sz w:val="24"/>
          <w:szCs w:val="24"/>
        </w:rPr>
        <w:t>Artículo 39.-</w:t>
      </w:r>
      <w:r w:rsidRPr="00FE4BD5">
        <w:rPr>
          <w:rFonts w:ascii="Arial" w:hAnsi="Arial" w:cs="Arial"/>
          <w:i/>
          <w:sz w:val="24"/>
          <w:szCs w:val="24"/>
        </w:rPr>
        <w:t>Por ningún motivo se hará poda, derribo o trasplante para dar visibilidad a fachadas comerciales o particulares y anuncios de cualquier tipo, abrir paso a cocheras particulares y/o comerciales, al menos que el dictamen respectivo contemple lo previsto en el artículo anterior.</w:t>
      </w:r>
      <w:r w:rsidR="004638C2">
        <w:rPr>
          <w:rStyle w:val="Refdenotaalpie"/>
          <w:rFonts w:ascii="Arial" w:hAnsi="Arial" w:cs="Arial"/>
          <w:i/>
          <w:sz w:val="24"/>
          <w:szCs w:val="24"/>
        </w:rPr>
        <w:footnoteReference w:id="94"/>
      </w:r>
      <w:r w:rsidRPr="00FE4BD5">
        <w:rPr>
          <w:rFonts w:ascii="Arial" w:hAnsi="Arial" w:cs="Arial"/>
          <w:i/>
          <w:sz w:val="24"/>
          <w:szCs w:val="24"/>
        </w:rPr>
        <w:t xml:space="preserve"> </w:t>
      </w:r>
    </w:p>
    <w:p w:rsidR="00F505A3" w:rsidRPr="00FE4BD5" w:rsidRDefault="00F505A3" w:rsidP="00F505A3">
      <w:pPr>
        <w:jc w:val="both"/>
        <w:rPr>
          <w:rFonts w:ascii="Arial" w:hAnsi="Arial" w:cs="Arial"/>
          <w:i/>
          <w:sz w:val="24"/>
          <w:szCs w:val="24"/>
        </w:rPr>
      </w:pPr>
    </w:p>
    <w:p w:rsidR="00F505A3" w:rsidRPr="00FE4BD5" w:rsidRDefault="00F505A3" w:rsidP="00F505A3">
      <w:pPr>
        <w:jc w:val="both"/>
        <w:rPr>
          <w:rFonts w:ascii="Arial" w:hAnsi="Arial" w:cs="Arial"/>
          <w:i/>
          <w:sz w:val="24"/>
          <w:szCs w:val="24"/>
        </w:rPr>
      </w:pPr>
      <w:r w:rsidRPr="00FE4BD5">
        <w:rPr>
          <w:rFonts w:ascii="Arial" w:hAnsi="Arial" w:cs="Arial"/>
          <w:b/>
          <w:bCs/>
          <w:i/>
          <w:sz w:val="24"/>
          <w:szCs w:val="24"/>
        </w:rPr>
        <w:t>Artículo 40.-</w:t>
      </w:r>
      <w:r w:rsidRPr="00FE4BD5">
        <w:rPr>
          <w:rFonts w:ascii="Arial" w:hAnsi="Arial" w:cs="Arial"/>
          <w:i/>
          <w:sz w:val="24"/>
          <w:szCs w:val="24"/>
        </w:rPr>
        <w:t xml:space="preserve">Las podas necesarias de árboles en ramas menores a </w:t>
      </w:r>
      <w:smartTag w:uri="urn:schemas-microsoft-com:office:smarttags" w:element="metricconverter">
        <w:smartTagPr>
          <w:attr w:name="ProductID" w:val="7.5 cent￭metros"/>
        </w:smartTagPr>
        <w:r w:rsidRPr="00FE4BD5">
          <w:rPr>
            <w:rFonts w:ascii="Arial" w:hAnsi="Arial" w:cs="Arial"/>
            <w:i/>
            <w:sz w:val="24"/>
            <w:szCs w:val="24"/>
          </w:rPr>
          <w:t>7.5 centímetros</w:t>
        </w:r>
      </w:smartTag>
      <w:r w:rsidRPr="00FE4BD5">
        <w:rPr>
          <w:rFonts w:ascii="Arial" w:hAnsi="Arial" w:cs="Arial"/>
          <w:i/>
          <w:sz w:val="24"/>
          <w:szCs w:val="24"/>
        </w:rPr>
        <w:t xml:space="preserve"> de diámetro, podrán ser efectuadas por los particulares, sin requerir de permiso de la Dirección de Parques y Jardines, obligándose a seguir los lineamientos técnicos al respecto, señalados en el Manual de Operaciones de Parques y Jardines, con la finalidad de que los árboles no tengan problemas de enfermedades por virus, bacterias o microorganismos dañinos.</w:t>
      </w:r>
      <w:r w:rsidR="004638C2">
        <w:rPr>
          <w:rStyle w:val="Refdenotaalpie"/>
          <w:rFonts w:ascii="Arial" w:hAnsi="Arial" w:cs="Arial"/>
          <w:i/>
          <w:sz w:val="24"/>
          <w:szCs w:val="24"/>
        </w:rPr>
        <w:footnoteReference w:id="95"/>
      </w:r>
      <w:r w:rsidRPr="00FE4BD5">
        <w:rPr>
          <w:rFonts w:ascii="Arial" w:hAnsi="Arial" w:cs="Arial"/>
          <w:i/>
          <w:sz w:val="24"/>
          <w:szCs w:val="24"/>
        </w:rPr>
        <w:t xml:space="preserve"> </w:t>
      </w:r>
    </w:p>
    <w:p w:rsidR="00F505A3" w:rsidRPr="00FE4BD5" w:rsidRDefault="00F505A3" w:rsidP="00F505A3">
      <w:pPr>
        <w:jc w:val="both"/>
        <w:rPr>
          <w:rFonts w:ascii="Arial" w:hAnsi="Arial" w:cs="Arial"/>
          <w:i/>
          <w:sz w:val="24"/>
          <w:szCs w:val="24"/>
        </w:rPr>
      </w:pPr>
    </w:p>
    <w:p w:rsidR="00F505A3" w:rsidRPr="00B53E27" w:rsidRDefault="004638C2" w:rsidP="00F505A3">
      <w:pPr>
        <w:jc w:val="both"/>
        <w:rPr>
          <w:rFonts w:ascii="Arial" w:hAnsi="Arial" w:cs="Arial"/>
          <w:i/>
          <w:color w:val="000000" w:themeColor="text1"/>
          <w:sz w:val="24"/>
          <w:szCs w:val="24"/>
        </w:rPr>
      </w:pPr>
      <w:r>
        <w:rPr>
          <w:rStyle w:val="Refdenotaalpie"/>
          <w:rFonts w:ascii="Arial" w:hAnsi="Arial" w:cs="Arial"/>
          <w:b/>
          <w:bCs/>
          <w:i/>
          <w:sz w:val="24"/>
          <w:szCs w:val="24"/>
        </w:rPr>
        <w:lastRenderedPageBreak/>
        <w:footnoteReference w:id="96"/>
      </w:r>
      <w:r w:rsidR="00F505A3" w:rsidRPr="00FE4BD5">
        <w:rPr>
          <w:rFonts w:ascii="Arial" w:hAnsi="Arial" w:cs="Arial"/>
          <w:b/>
          <w:bCs/>
          <w:i/>
          <w:sz w:val="24"/>
          <w:szCs w:val="24"/>
        </w:rPr>
        <w:t>Artículo 41.-</w:t>
      </w:r>
      <w:r w:rsidR="00F505A3" w:rsidRPr="00FE4BD5">
        <w:rPr>
          <w:rFonts w:ascii="Arial" w:hAnsi="Arial" w:cs="Arial"/>
          <w:i/>
          <w:sz w:val="24"/>
          <w:szCs w:val="24"/>
        </w:rPr>
        <w:t>El producto del corte o poda de árboles, independientemente de quien lo realice, será propiedad municipal y se canalizará por conducto de la Dirección de Parques y Jardines, q</w:t>
      </w:r>
      <w:r w:rsidR="004271EA">
        <w:rPr>
          <w:rFonts w:ascii="Arial" w:hAnsi="Arial" w:cs="Arial"/>
          <w:i/>
          <w:sz w:val="24"/>
          <w:szCs w:val="24"/>
        </w:rPr>
        <w:t>uien determinará su utilización</w:t>
      </w:r>
      <w:r w:rsidR="004271EA" w:rsidRPr="00B53E27">
        <w:rPr>
          <w:rFonts w:ascii="Arial" w:hAnsi="Arial" w:cs="Arial"/>
          <w:i/>
          <w:color w:val="000000" w:themeColor="text1"/>
          <w:sz w:val="24"/>
          <w:szCs w:val="24"/>
        </w:rPr>
        <w:t>, rindiendo un informe mensual al Comité de Vigilancia Forestal</w:t>
      </w:r>
      <w:r w:rsidR="00607096" w:rsidRPr="00B53E27">
        <w:rPr>
          <w:rFonts w:ascii="Arial" w:hAnsi="Arial" w:cs="Arial"/>
          <w:i/>
          <w:color w:val="000000" w:themeColor="text1"/>
          <w:sz w:val="24"/>
          <w:szCs w:val="24"/>
        </w:rPr>
        <w:t>.</w:t>
      </w:r>
      <w:r w:rsidR="00E708A5" w:rsidRPr="00B53E27">
        <w:rPr>
          <w:rStyle w:val="Refdenotaalpie"/>
          <w:rFonts w:ascii="Arial" w:hAnsi="Arial" w:cs="Arial"/>
          <w:i/>
          <w:color w:val="000000" w:themeColor="text1"/>
          <w:sz w:val="24"/>
          <w:szCs w:val="24"/>
        </w:rPr>
        <w:footnoteReference w:id="97"/>
      </w:r>
      <w:r w:rsidR="00607096" w:rsidRPr="00B53E27">
        <w:rPr>
          <w:rFonts w:ascii="Arial" w:hAnsi="Arial" w:cs="Arial"/>
          <w:i/>
          <w:color w:val="000000" w:themeColor="text1"/>
          <w:sz w:val="24"/>
          <w:szCs w:val="24"/>
        </w:rPr>
        <w:t xml:space="preserve"> </w:t>
      </w:r>
    </w:p>
    <w:p w:rsidR="00F505A3" w:rsidRPr="00FE4BD5" w:rsidRDefault="00F505A3" w:rsidP="00F505A3">
      <w:pPr>
        <w:jc w:val="both"/>
        <w:rPr>
          <w:rFonts w:ascii="Arial" w:hAnsi="Arial" w:cs="Arial"/>
          <w:i/>
          <w:sz w:val="24"/>
          <w:szCs w:val="24"/>
        </w:rPr>
      </w:pPr>
    </w:p>
    <w:p w:rsidR="00F505A3" w:rsidRDefault="00F505A3" w:rsidP="00F505A3">
      <w:pPr>
        <w:jc w:val="both"/>
        <w:rPr>
          <w:rFonts w:ascii="Arial" w:hAnsi="Arial" w:cs="Arial"/>
          <w:i/>
          <w:sz w:val="24"/>
          <w:szCs w:val="24"/>
        </w:rPr>
      </w:pPr>
      <w:r w:rsidRPr="00FE4BD5">
        <w:rPr>
          <w:rFonts w:ascii="Arial" w:hAnsi="Arial" w:cs="Arial"/>
          <w:b/>
          <w:bCs/>
          <w:i/>
          <w:sz w:val="24"/>
          <w:szCs w:val="24"/>
        </w:rPr>
        <w:t>Artículo 42.-</w:t>
      </w:r>
      <w:r w:rsidR="009E0876" w:rsidRPr="009E0876">
        <w:rPr>
          <w:rFonts w:ascii="Arial" w:hAnsi="Arial" w:cs="Arial"/>
          <w:sz w:val="24"/>
          <w:szCs w:val="24"/>
        </w:rPr>
        <w:t xml:space="preserve"> </w:t>
      </w:r>
      <w:r w:rsidR="009E0876" w:rsidRPr="009E0876">
        <w:rPr>
          <w:rFonts w:ascii="Arial" w:hAnsi="Arial" w:cs="Arial"/>
          <w:i/>
          <w:sz w:val="24"/>
          <w:szCs w:val="24"/>
        </w:rPr>
        <w:t xml:space="preserve">El derribo o poda de árboles cuyas ramas sean de un diámetro mayor a </w:t>
      </w:r>
      <w:smartTag w:uri="urn:schemas-microsoft-com:office:smarttags" w:element="metricconverter">
        <w:smartTagPr>
          <w:attr w:name="ProductID" w:val="7.5 cent￭metros"/>
        </w:smartTagPr>
        <w:r w:rsidR="009E0876" w:rsidRPr="009E0876">
          <w:rPr>
            <w:rFonts w:ascii="Arial" w:hAnsi="Arial" w:cs="Arial"/>
            <w:i/>
            <w:sz w:val="24"/>
            <w:szCs w:val="24"/>
          </w:rPr>
          <w:t>7.5 centímetros</w:t>
        </w:r>
      </w:smartTag>
      <w:r w:rsidR="009E0876" w:rsidRPr="009E0876">
        <w:rPr>
          <w:rFonts w:ascii="Arial" w:hAnsi="Arial" w:cs="Arial"/>
          <w:i/>
          <w:sz w:val="24"/>
          <w:szCs w:val="24"/>
        </w:rPr>
        <w:t>, solamente podrá ser realizado por la Dirección de Parques y Jardines o por aquellos a quien la propia Dirección autorice, mediante certificación por escrito y previo a una capacitación y examen por parte de la Dirección de Parques y Jardines, que cumpla para efectuar tal trabajo. Estos contratistas deberán sujetarse a las condiciones establecidas por la Dirección de Parques y Jardines en el permiso expedido por escrito; en caso de violación se harán acreedores a la sanción que corresponda.</w:t>
      </w:r>
      <w:r w:rsidR="009E0876">
        <w:rPr>
          <w:rFonts w:ascii="Arial" w:hAnsi="Arial" w:cs="Arial"/>
          <w:sz w:val="24"/>
          <w:szCs w:val="24"/>
        </w:rPr>
        <w:t xml:space="preserve"> </w:t>
      </w:r>
      <w:r w:rsidR="00854479">
        <w:rPr>
          <w:rStyle w:val="Refdenotaalpie"/>
          <w:rFonts w:ascii="Arial" w:hAnsi="Arial" w:cs="Arial"/>
          <w:i/>
          <w:sz w:val="24"/>
          <w:szCs w:val="24"/>
        </w:rPr>
        <w:footnoteReference w:id="98"/>
      </w:r>
      <w:r w:rsidRPr="00FE4BD5">
        <w:rPr>
          <w:rFonts w:ascii="Arial" w:hAnsi="Arial" w:cs="Arial"/>
          <w:i/>
          <w:sz w:val="24"/>
          <w:szCs w:val="24"/>
        </w:rPr>
        <w:t xml:space="preserve"> </w:t>
      </w:r>
      <w:r w:rsidR="009E0876">
        <w:rPr>
          <w:rStyle w:val="Refdenotaalpie"/>
          <w:rFonts w:ascii="Arial" w:hAnsi="Arial" w:cs="Arial"/>
          <w:i/>
          <w:sz w:val="24"/>
          <w:szCs w:val="24"/>
        </w:rPr>
        <w:footnoteReference w:id="99"/>
      </w:r>
    </w:p>
    <w:p w:rsidR="009B0197" w:rsidRDefault="009B0197" w:rsidP="00F505A3">
      <w:pPr>
        <w:jc w:val="both"/>
        <w:rPr>
          <w:rFonts w:ascii="Arial" w:hAnsi="Arial" w:cs="Arial"/>
          <w:i/>
          <w:sz w:val="24"/>
          <w:szCs w:val="24"/>
        </w:rPr>
      </w:pPr>
    </w:p>
    <w:p w:rsidR="009B0197" w:rsidRPr="009B0197" w:rsidRDefault="009B0197" w:rsidP="009B0197">
      <w:pPr>
        <w:jc w:val="both"/>
        <w:rPr>
          <w:rFonts w:ascii="Arial" w:hAnsi="Arial" w:cs="Arial"/>
          <w:bCs/>
          <w:i/>
          <w:sz w:val="24"/>
          <w:szCs w:val="24"/>
        </w:rPr>
      </w:pPr>
      <w:r w:rsidRPr="009B0197">
        <w:rPr>
          <w:rFonts w:ascii="Arial" w:hAnsi="Arial" w:cs="Arial"/>
          <w:b/>
          <w:bCs/>
          <w:i/>
          <w:sz w:val="24"/>
          <w:szCs w:val="24"/>
        </w:rPr>
        <w:t xml:space="preserve">Artículo 42 Bis.- </w:t>
      </w:r>
      <w:r w:rsidRPr="009B0197">
        <w:rPr>
          <w:rFonts w:ascii="Arial" w:hAnsi="Arial" w:cs="Arial"/>
          <w:bCs/>
          <w:i/>
          <w:sz w:val="24"/>
          <w:szCs w:val="24"/>
        </w:rPr>
        <w:t xml:space="preserve">Los proveedores se presentarán directamente en el lugar y fecha que determine la Dirección de Parques y Jardines para dar la sesión de capacitación y certificación y luego procederán a trabajo de prueba en árboles, igualmente, señalados y determinados y con herramientas de la propia dependencia, para hacer el examen práctico. </w:t>
      </w:r>
    </w:p>
    <w:p w:rsidR="009B0197" w:rsidRPr="009B0197" w:rsidRDefault="009B0197" w:rsidP="009B0197">
      <w:pPr>
        <w:jc w:val="both"/>
        <w:rPr>
          <w:rFonts w:ascii="Arial" w:hAnsi="Arial" w:cs="Arial"/>
          <w:i/>
          <w:sz w:val="24"/>
          <w:szCs w:val="24"/>
        </w:rPr>
      </w:pPr>
      <w:r w:rsidRPr="009B0197">
        <w:rPr>
          <w:rFonts w:ascii="Arial" w:hAnsi="Arial" w:cs="Arial"/>
          <w:bCs/>
          <w:i/>
          <w:sz w:val="24"/>
          <w:szCs w:val="24"/>
        </w:rPr>
        <w:t>La certificación tendrá una duración de seis meses, por lo que será renovada en la dependencia en este lapso y cada tres años tendrá que ser refrendada mediante nuevo examen y recertificación.</w:t>
      </w:r>
      <w:r>
        <w:rPr>
          <w:rStyle w:val="Refdenotaalpie"/>
          <w:rFonts w:ascii="Arial" w:hAnsi="Arial" w:cs="Arial"/>
          <w:bCs/>
          <w:i/>
          <w:sz w:val="24"/>
          <w:szCs w:val="24"/>
        </w:rPr>
        <w:footnoteReference w:id="100"/>
      </w:r>
    </w:p>
    <w:p w:rsidR="00F505A3" w:rsidRPr="00FE4BD5" w:rsidRDefault="00F505A3" w:rsidP="00F505A3">
      <w:pPr>
        <w:jc w:val="both"/>
        <w:rPr>
          <w:rFonts w:ascii="Arial" w:hAnsi="Arial" w:cs="Arial"/>
          <w:i/>
          <w:sz w:val="24"/>
          <w:szCs w:val="24"/>
        </w:rPr>
      </w:pPr>
    </w:p>
    <w:p w:rsidR="00F505A3" w:rsidRPr="00FE4BD5" w:rsidRDefault="00F505A3" w:rsidP="00F505A3">
      <w:pPr>
        <w:jc w:val="both"/>
        <w:rPr>
          <w:rFonts w:ascii="Arial" w:hAnsi="Arial" w:cs="Arial"/>
          <w:i/>
          <w:sz w:val="24"/>
          <w:szCs w:val="24"/>
        </w:rPr>
      </w:pPr>
      <w:r w:rsidRPr="00FE4BD5">
        <w:rPr>
          <w:rFonts w:ascii="Arial" w:hAnsi="Arial" w:cs="Arial"/>
          <w:i/>
          <w:sz w:val="24"/>
          <w:szCs w:val="24"/>
        </w:rPr>
        <w:t>Estos contratistas deberán sujetarse a las condiciones establecidas por la Dirección de Parques y Jardines en el permiso expedido por escrito; en caso de violación se harán acreedores a la sanción que corresponda.</w:t>
      </w:r>
      <w:r w:rsidR="00854479">
        <w:rPr>
          <w:rStyle w:val="Refdenotaalpie"/>
          <w:rFonts w:ascii="Arial" w:hAnsi="Arial" w:cs="Arial"/>
          <w:i/>
          <w:sz w:val="24"/>
          <w:szCs w:val="24"/>
        </w:rPr>
        <w:footnoteReference w:id="101"/>
      </w:r>
    </w:p>
    <w:p w:rsidR="00F505A3" w:rsidRPr="00FE4BD5" w:rsidRDefault="00F505A3" w:rsidP="00F505A3">
      <w:pPr>
        <w:jc w:val="both"/>
        <w:rPr>
          <w:rFonts w:ascii="Arial" w:hAnsi="Arial" w:cs="Arial"/>
          <w:i/>
          <w:sz w:val="24"/>
          <w:szCs w:val="24"/>
        </w:rPr>
      </w:pPr>
    </w:p>
    <w:p w:rsidR="00F505A3" w:rsidRPr="00FE4BD5" w:rsidRDefault="00F505A3" w:rsidP="00F505A3">
      <w:pPr>
        <w:jc w:val="both"/>
        <w:rPr>
          <w:rFonts w:ascii="Arial" w:hAnsi="Arial" w:cs="Arial"/>
          <w:i/>
          <w:sz w:val="24"/>
          <w:szCs w:val="24"/>
        </w:rPr>
      </w:pPr>
      <w:r w:rsidRPr="00FE4BD5">
        <w:rPr>
          <w:rFonts w:ascii="Arial" w:hAnsi="Arial" w:cs="Arial"/>
          <w:b/>
          <w:bCs/>
          <w:i/>
          <w:sz w:val="24"/>
          <w:szCs w:val="24"/>
        </w:rPr>
        <w:t>Artículo 43.-</w:t>
      </w:r>
      <w:r w:rsidRPr="00FE4BD5">
        <w:rPr>
          <w:rFonts w:ascii="Arial" w:hAnsi="Arial" w:cs="Arial"/>
          <w:i/>
          <w:sz w:val="24"/>
          <w:szCs w:val="24"/>
        </w:rPr>
        <w:t>Para efectos de lo previsto en el artículo anterior, los interesados deberán presentar una solicitud por escrito a la Dirección de Parques y Jardines, la que practicará una inspección a fin de determinar técnicamente si procede el derribo o poda del árbol.</w:t>
      </w:r>
      <w:r w:rsidR="00854479">
        <w:rPr>
          <w:rStyle w:val="Refdenotaalpie"/>
          <w:rFonts w:ascii="Arial" w:hAnsi="Arial" w:cs="Arial"/>
          <w:i/>
          <w:sz w:val="24"/>
          <w:szCs w:val="24"/>
        </w:rPr>
        <w:footnoteReference w:id="102"/>
      </w:r>
    </w:p>
    <w:p w:rsidR="00F505A3" w:rsidRPr="00FE4BD5" w:rsidRDefault="00F505A3" w:rsidP="00F505A3">
      <w:pPr>
        <w:jc w:val="both"/>
        <w:rPr>
          <w:rFonts w:ascii="Arial" w:hAnsi="Arial" w:cs="Arial"/>
          <w:i/>
          <w:sz w:val="24"/>
          <w:szCs w:val="24"/>
        </w:rPr>
      </w:pPr>
    </w:p>
    <w:p w:rsidR="00F505A3" w:rsidRPr="00FE4BD5" w:rsidRDefault="00F505A3" w:rsidP="00F505A3">
      <w:pPr>
        <w:jc w:val="both"/>
        <w:rPr>
          <w:rFonts w:ascii="Arial" w:hAnsi="Arial" w:cs="Arial"/>
          <w:i/>
          <w:sz w:val="24"/>
          <w:szCs w:val="24"/>
        </w:rPr>
      </w:pPr>
      <w:r w:rsidRPr="00FE4BD5">
        <w:rPr>
          <w:rFonts w:ascii="Arial" w:hAnsi="Arial" w:cs="Arial"/>
          <w:b/>
          <w:bCs/>
          <w:i/>
          <w:sz w:val="24"/>
          <w:szCs w:val="24"/>
        </w:rPr>
        <w:t>Artículo 44.-</w:t>
      </w:r>
      <w:r w:rsidRPr="00FE4BD5">
        <w:rPr>
          <w:rFonts w:ascii="Arial" w:hAnsi="Arial" w:cs="Arial"/>
          <w:i/>
          <w:sz w:val="24"/>
          <w:szCs w:val="24"/>
        </w:rPr>
        <w:t>Si procede el derribo, poda y trasplante del árbol, el servicio solamente se hará previo pago del costo del mismo, a la Tesorería Municipal, según el monto contemplado en la Ley de Ingresos Municipales Vigente, tomando en consideración lo siguiente:</w:t>
      </w:r>
    </w:p>
    <w:p w:rsidR="00F505A3" w:rsidRPr="00FE4BD5" w:rsidRDefault="00F505A3" w:rsidP="00F505A3">
      <w:pPr>
        <w:numPr>
          <w:ilvl w:val="0"/>
          <w:numId w:val="8"/>
        </w:numPr>
        <w:jc w:val="both"/>
        <w:rPr>
          <w:rFonts w:ascii="Arial" w:hAnsi="Arial" w:cs="Arial"/>
          <w:i/>
          <w:sz w:val="24"/>
          <w:szCs w:val="24"/>
        </w:rPr>
      </w:pPr>
      <w:r w:rsidRPr="00FE4BD5">
        <w:rPr>
          <w:rFonts w:ascii="Arial" w:hAnsi="Arial" w:cs="Arial"/>
          <w:i/>
          <w:sz w:val="24"/>
          <w:szCs w:val="24"/>
        </w:rPr>
        <w:t xml:space="preserve">Especie y tamaño del árbol. </w:t>
      </w:r>
    </w:p>
    <w:p w:rsidR="00F505A3" w:rsidRPr="00FE4BD5" w:rsidRDefault="00F505A3" w:rsidP="00F505A3">
      <w:pPr>
        <w:numPr>
          <w:ilvl w:val="0"/>
          <w:numId w:val="8"/>
        </w:numPr>
        <w:jc w:val="both"/>
        <w:rPr>
          <w:rFonts w:ascii="Arial" w:hAnsi="Arial" w:cs="Arial"/>
          <w:i/>
          <w:sz w:val="24"/>
          <w:szCs w:val="24"/>
        </w:rPr>
      </w:pPr>
      <w:r w:rsidRPr="00FE4BD5">
        <w:rPr>
          <w:rFonts w:ascii="Arial" w:hAnsi="Arial" w:cs="Arial"/>
          <w:i/>
          <w:sz w:val="24"/>
          <w:szCs w:val="24"/>
        </w:rPr>
        <w:t xml:space="preserve">Años de vida aproximada. </w:t>
      </w:r>
    </w:p>
    <w:p w:rsidR="00F505A3" w:rsidRPr="00FE4BD5" w:rsidRDefault="00F505A3" w:rsidP="00F505A3">
      <w:pPr>
        <w:numPr>
          <w:ilvl w:val="0"/>
          <w:numId w:val="8"/>
        </w:numPr>
        <w:jc w:val="both"/>
        <w:rPr>
          <w:rFonts w:ascii="Arial" w:hAnsi="Arial" w:cs="Arial"/>
          <w:i/>
          <w:sz w:val="24"/>
          <w:szCs w:val="24"/>
        </w:rPr>
      </w:pPr>
      <w:r w:rsidRPr="00FE4BD5">
        <w:rPr>
          <w:rFonts w:ascii="Arial" w:hAnsi="Arial" w:cs="Arial"/>
          <w:i/>
          <w:sz w:val="24"/>
          <w:szCs w:val="24"/>
        </w:rPr>
        <w:lastRenderedPageBreak/>
        <w:t xml:space="preserve">Grado de dificultad para la poda o derribo. </w:t>
      </w:r>
    </w:p>
    <w:p w:rsidR="00F505A3" w:rsidRPr="00FE4BD5" w:rsidRDefault="00F505A3" w:rsidP="00F505A3">
      <w:pPr>
        <w:numPr>
          <w:ilvl w:val="0"/>
          <w:numId w:val="8"/>
        </w:numPr>
        <w:jc w:val="both"/>
        <w:rPr>
          <w:rFonts w:ascii="Arial" w:hAnsi="Arial" w:cs="Arial"/>
          <w:i/>
          <w:sz w:val="24"/>
          <w:szCs w:val="24"/>
        </w:rPr>
      </w:pPr>
      <w:r w:rsidRPr="00FE4BD5">
        <w:rPr>
          <w:rFonts w:ascii="Arial" w:hAnsi="Arial" w:cs="Arial"/>
          <w:i/>
          <w:sz w:val="24"/>
          <w:szCs w:val="24"/>
        </w:rPr>
        <w:t>Circunstancias económicas del solicitante.</w:t>
      </w:r>
    </w:p>
    <w:p w:rsidR="00F505A3" w:rsidRPr="00FE4BD5" w:rsidRDefault="00F505A3" w:rsidP="00F505A3">
      <w:pPr>
        <w:numPr>
          <w:ilvl w:val="0"/>
          <w:numId w:val="8"/>
        </w:numPr>
        <w:jc w:val="both"/>
        <w:rPr>
          <w:rFonts w:ascii="Arial" w:hAnsi="Arial" w:cs="Arial"/>
          <w:i/>
          <w:sz w:val="24"/>
          <w:szCs w:val="24"/>
        </w:rPr>
      </w:pPr>
      <w:r w:rsidRPr="00FE4BD5">
        <w:rPr>
          <w:rFonts w:ascii="Arial" w:hAnsi="Arial" w:cs="Arial"/>
          <w:i/>
          <w:sz w:val="24"/>
          <w:szCs w:val="24"/>
        </w:rPr>
        <w:t>En trasplantes de árboles patrimoniales remitirse a los criterios de la NAE-SEMADES-001/2003. (Norma Ambiental Estatal).</w:t>
      </w:r>
    </w:p>
    <w:p w:rsidR="00F505A3" w:rsidRPr="00FE4BD5" w:rsidRDefault="00F505A3" w:rsidP="00F505A3">
      <w:pPr>
        <w:numPr>
          <w:ilvl w:val="0"/>
          <w:numId w:val="8"/>
        </w:numPr>
        <w:jc w:val="both"/>
        <w:rPr>
          <w:rFonts w:ascii="Arial" w:hAnsi="Arial" w:cs="Arial"/>
          <w:i/>
          <w:sz w:val="24"/>
          <w:szCs w:val="24"/>
        </w:rPr>
      </w:pPr>
      <w:r w:rsidRPr="00FE4BD5">
        <w:rPr>
          <w:rFonts w:ascii="Arial" w:hAnsi="Arial" w:cs="Arial"/>
          <w:i/>
          <w:sz w:val="24"/>
          <w:szCs w:val="24"/>
        </w:rPr>
        <w:t>Las situaciones de emergencia que influyan en el servicio que se prestará.</w:t>
      </w:r>
      <w:r w:rsidR="00854479">
        <w:rPr>
          <w:rStyle w:val="Refdenotaalpie"/>
          <w:rFonts w:ascii="Arial" w:hAnsi="Arial" w:cs="Arial"/>
          <w:i/>
          <w:sz w:val="24"/>
          <w:szCs w:val="24"/>
        </w:rPr>
        <w:footnoteReference w:id="103"/>
      </w:r>
    </w:p>
    <w:p w:rsidR="00F505A3" w:rsidRPr="00FE4BD5" w:rsidRDefault="00F505A3" w:rsidP="00F505A3">
      <w:pPr>
        <w:jc w:val="both"/>
        <w:rPr>
          <w:rFonts w:ascii="Arial" w:hAnsi="Arial" w:cs="Arial"/>
          <w:i/>
          <w:sz w:val="24"/>
          <w:szCs w:val="24"/>
        </w:rPr>
      </w:pPr>
    </w:p>
    <w:p w:rsidR="00985EF5" w:rsidRDefault="00985EF5" w:rsidP="00985EF5">
      <w:pPr>
        <w:jc w:val="both"/>
        <w:rPr>
          <w:rFonts w:ascii="Arial" w:hAnsi="Arial" w:cs="Arial"/>
          <w:b/>
          <w:bCs/>
          <w:i/>
          <w:sz w:val="24"/>
          <w:szCs w:val="24"/>
        </w:rPr>
      </w:pPr>
    </w:p>
    <w:p w:rsidR="00985EF5" w:rsidRPr="00B53E27" w:rsidRDefault="00985EF5" w:rsidP="00985EF5">
      <w:pPr>
        <w:jc w:val="both"/>
        <w:rPr>
          <w:rFonts w:ascii="Arial" w:hAnsi="Arial" w:cs="Arial"/>
          <w:i/>
          <w:color w:val="000000" w:themeColor="text1"/>
          <w:sz w:val="24"/>
          <w:szCs w:val="24"/>
        </w:rPr>
      </w:pPr>
      <w:r w:rsidRPr="00FE4BD5">
        <w:rPr>
          <w:rFonts w:ascii="Arial" w:hAnsi="Arial" w:cs="Arial"/>
          <w:b/>
          <w:bCs/>
          <w:i/>
          <w:sz w:val="24"/>
          <w:szCs w:val="24"/>
        </w:rPr>
        <w:t>Artículo 45.-</w:t>
      </w:r>
      <w:r w:rsidRPr="00FE4BD5">
        <w:rPr>
          <w:rFonts w:ascii="Arial" w:hAnsi="Arial" w:cs="Arial"/>
          <w:i/>
          <w:sz w:val="24"/>
          <w:szCs w:val="24"/>
        </w:rPr>
        <w:t>Cuando las circunstancias económicas del solicitante lo justifiquen, o se trate de una situación de emergencia, a juicio de la autoridad municipal, el servicio de poda o derribo podrá ser gratuito.</w:t>
      </w:r>
      <w:r w:rsidR="00854479">
        <w:rPr>
          <w:rStyle w:val="Refdenotaalpie"/>
          <w:rFonts w:ascii="Arial" w:hAnsi="Arial" w:cs="Arial"/>
          <w:i/>
          <w:sz w:val="24"/>
          <w:szCs w:val="24"/>
        </w:rPr>
        <w:footnoteReference w:id="104"/>
      </w:r>
      <w:r>
        <w:rPr>
          <w:rFonts w:ascii="Arial" w:hAnsi="Arial" w:cs="Arial"/>
          <w:i/>
          <w:sz w:val="24"/>
          <w:szCs w:val="24"/>
        </w:rPr>
        <w:t xml:space="preserve"> </w:t>
      </w:r>
      <w:r w:rsidRPr="00B53E27">
        <w:rPr>
          <w:rFonts w:ascii="Arial" w:hAnsi="Arial" w:cs="Arial"/>
          <w:i/>
          <w:color w:val="000000" w:themeColor="text1"/>
          <w:sz w:val="24"/>
          <w:szCs w:val="24"/>
        </w:rPr>
        <w:t>Pero las circunstancias económicas del solicitante no le exime de la obligación de plantar al menos cu</w:t>
      </w:r>
      <w:r w:rsidR="005719BC" w:rsidRPr="00B53E27">
        <w:rPr>
          <w:rFonts w:ascii="Arial" w:hAnsi="Arial" w:cs="Arial"/>
          <w:i/>
          <w:color w:val="000000" w:themeColor="text1"/>
          <w:sz w:val="24"/>
          <w:szCs w:val="24"/>
        </w:rPr>
        <w:t>atro á</w:t>
      </w:r>
      <w:r w:rsidRPr="00B53E27">
        <w:rPr>
          <w:rFonts w:ascii="Arial" w:hAnsi="Arial" w:cs="Arial"/>
          <w:i/>
          <w:color w:val="000000" w:themeColor="text1"/>
          <w:sz w:val="24"/>
          <w:szCs w:val="24"/>
        </w:rPr>
        <w:t>rboles por cada sujeto forestal que se derribe, atendiendo lo estipulado en el artículo 38 del presente reglamento, éste podrá solicitar por escrito la donación del arbolado de especie adecuada a la dirección de parques y jardines.</w:t>
      </w:r>
      <w:r w:rsidR="00E708A5" w:rsidRPr="00B53E27">
        <w:rPr>
          <w:rStyle w:val="Refdenotaalpie"/>
          <w:rFonts w:ascii="Arial" w:hAnsi="Arial" w:cs="Arial"/>
          <w:i/>
          <w:color w:val="000000" w:themeColor="text1"/>
          <w:sz w:val="24"/>
          <w:szCs w:val="24"/>
        </w:rPr>
        <w:footnoteReference w:id="105"/>
      </w:r>
      <w:r w:rsidR="00607096" w:rsidRPr="00B53E27">
        <w:rPr>
          <w:rFonts w:ascii="Arial" w:hAnsi="Arial" w:cs="Arial"/>
          <w:i/>
          <w:color w:val="000000" w:themeColor="text1"/>
          <w:sz w:val="24"/>
          <w:szCs w:val="24"/>
        </w:rPr>
        <w:t xml:space="preserve"> </w:t>
      </w:r>
    </w:p>
    <w:p w:rsidR="00F505A3" w:rsidRPr="00B53E27" w:rsidRDefault="00F505A3" w:rsidP="00F505A3">
      <w:pPr>
        <w:jc w:val="both"/>
        <w:rPr>
          <w:rFonts w:ascii="Arial" w:hAnsi="Arial" w:cs="Arial"/>
          <w:i/>
          <w:color w:val="000000" w:themeColor="text1"/>
          <w:sz w:val="24"/>
          <w:szCs w:val="24"/>
        </w:rPr>
      </w:pPr>
    </w:p>
    <w:p w:rsidR="00F505A3" w:rsidRPr="00FE4BD5" w:rsidRDefault="00F505A3" w:rsidP="00F505A3">
      <w:pPr>
        <w:jc w:val="both"/>
        <w:rPr>
          <w:rFonts w:ascii="Arial" w:hAnsi="Arial" w:cs="Arial"/>
          <w:i/>
          <w:sz w:val="24"/>
          <w:szCs w:val="24"/>
        </w:rPr>
      </w:pPr>
      <w:r w:rsidRPr="00FE4BD5">
        <w:rPr>
          <w:rFonts w:ascii="Arial" w:hAnsi="Arial" w:cs="Arial"/>
          <w:b/>
          <w:bCs/>
          <w:i/>
          <w:sz w:val="24"/>
          <w:szCs w:val="24"/>
        </w:rPr>
        <w:t>Artículo 46.-</w:t>
      </w:r>
      <w:r w:rsidRPr="00FE4BD5">
        <w:rPr>
          <w:rFonts w:ascii="Arial" w:hAnsi="Arial" w:cs="Arial"/>
          <w:i/>
          <w:sz w:val="24"/>
          <w:szCs w:val="24"/>
        </w:rPr>
        <w:t>Si el derribo, poda o trasplante se hace en un árbol plantado en propiedad particular, el propietario o poseedor del inmueble, deberá proporcionar las facilidades necesarias para la realización del servicio.</w:t>
      </w:r>
      <w:r w:rsidR="00854479">
        <w:rPr>
          <w:rStyle w:val="Refdenotaalpie"/>
          <w:rFonts w:ascii="Arial" w:hAnsi="Arial" w:cs="Arial"/>
          <w:i/>
          <w:sz w:val="24"/>
          <w:szCs w:val="24"/>
        </w:rPr>
        <w:footnoteReference w:id="106"/>
      </w:r>
      <w:r w:rsidRPr="00FE4BD5">
        <w:rPr>
          <w:rFonts w:ascii="Arial" w:hAnsi="Arial" w:cs="Arial"/>
          <w:i/>
          <w:sz w:val="24"/>
          <w:szCs w:val="24"/>
        </w:rPr>
        <w:t xml:space="preserve"> </w:t>
      </w:r>
    </w:p>
    <w:p w:rsidR="00F505A3" w:rsidRPr="00FE4BD5" w:rsidRDefault="00F505A3" w:rsidP="00F505A3">
      <w:pPr>
        <w:jc w:val="both"/>
        <w:rPr>
          <w:rFonts w:ascii="Arial" w:hAnsi="Arial" w:cs="Arial"/>
          <w:i/>
          <w:sz w:val="24"/>
          <w:szCs w:val="24"/>
        </w:rPr>
      </w:pPr>
    </w:p>
    <w:p w:rsidR="00F505A3" w:rsidRPr="00FE4BD5" w:rsidRDefault="00F505A3" w:rsidP="00F505A3">
      <w:pPr>
        <w:jc w:val="both"/>
        <w:rPr>
          <w:rFonts w:ascii="Arial" w:hAnsi="Arial" w:cs="Arial"/>
          <w:i/>
          <w:sz w:val="24"/>
          <w:szCs w:val="24"/>
        </w:rPr>
      </w:pPr>
      <w:r w:rsidRPr="00FE4BD5">
        <w:rPr>
          <w:rFonts w:ascii="Arial" w:hAnsi="Arial" w:cs="Arial"/>
          <w:b/>
          <w:bCs/>
          <w:i/>
          <w:sz w:val="24"/>
          <w:szCs w:val="24"/>
        </w:rPr>
        <w:t>Artículo 47.-</w:t>
      </w:r>
      <w:r w:rsidRPr="00FE4BD5">
        <w:rPr>
          <w:rFonts w:ascii="Arial" w:hAnsi="Arial" w:cs="Arial"/>
          <w:i/>
          <w:sz w:val="24"/>
          <w:szCs w:val="24"/>
        </w:rPr>
        <w:t>Las entidades de carácter público o privado, podrán solicitar a la Dirección de Parques y Jardines, otorgue permiso cuando se haga necesario efectuar el derribo, poda y trasplante de árboles, para la introducción o mantenimiento del servicio que presten.</w:t>
      </w:r>
      <w:r w:rsidR="00854479">
        <w:rPr>
          <w:rStyle w:val="Refdenotaalpie"/>
          <w:rFonts w:ascii="Arial" w:hAnsi="Arial" w:cs="Arial"/>
          <w:i/>
          <w:sz w:val="24"/>
          <w:szCs w:val="24"/>
        </w:rPr>
        <w:footnoteReference w:id="107"/>
      </w:r>
      <w:r w:rsidRPr="00FE4BD5">
        <w:rPr>
          <w:rFonts w:ascii="Arial" w:hAnsi="Arial" w:cs="Arial"/>
          <w:i/>
          <w:sz w:val="24"/>
          <w:szCs w:val="24"/>
        </w:rPr>
        <w:t xml:space="preserve"> </w:t>
      </w:r>
    </w:p>
    <w:p w:rsidR="00F505A3" w:rsidRPr="00FE4BD5" w:rsidRDefault="00F505A3" w:rsidP="00F505A3">
      <w:pPr>
        <w:jc w:val="both"/>
        <w:rPr>
          <w:rFonts w:ascii="Arial" w:hAnsi="Arial" w:cs="Arial"/>
          <w:i/>
          <w:sz w:val="24"/>
          <w:szCs w:val="24"/>
        </w:rPr>
      </w:pPr>
    </w:p>
    <w:p w:rsidR="00F505A3" w:rsidRPr="00FE4BD5" w:rsidRDefault="00854479" w:rsidP="00F505A3">
      <w:pPr>
        <w:jc w:val="both"/>
        <w:rPr>
          <w:rFonts w:ascii="Arial" w:hAnsi="Arial" w:cs="Arial"/>
          <w:i/>
          <w:sz w:val="24"/>
          <w:szCs w:val="24"/>
        </w:rPr>
      </w:pPr>
      <w:r>
        <w:rPr>
          <w:rStyle w:val="Refdenotaalpie"/>
          <w:rFonts w:ascii="Arial" w:hAnsi="Arial" w:cs="Arial"/>
          <w:b/>
          <w:bCs/>
          <w:i/>
          <w:sz w:val="24"/>
          <w:szCs w:val="24"/>
        </w:rPr>
        <w:footnoteReference w:id="108"/>
      </w:r>
      <w:r w:rsidR="00F505A3" w:rsidRPr="00FE4BD5">
        <w:rPr>
          <w:rFonts w:ascii="Arial" w:hAnsi="Arial" w:cs="Arial"/>
          <w:b/>
          <w:bCs/>
          <w:i/>
          <w:sz w:val="24"/>
          <w:szCs w:val="24"/>
        </w:rPr>
        <w:t xml:space="preserve">Artículo 48.- </w:t>
      </w:r>
      <w:r w:rsidR="00F505A3" w:rsidRPr="00FE4BD5">
        <w:rPr>
          <w:rFonts w:ascii="Arial" w:hAnsi="Arial" w:cs="Arial"/>
          <w:bCs/>
          <w:i/>
          <w:sz w:val="24"/>
          <w:szCs w:val="24"/>
        </w:rPr>
        <w:t xml:space="preserve">En una Zona donde pasa cableado de alta tensión y el árbol lo obstruye es competencia de la Comisión Federal de Electricidad, la poda previo pago a la </w:t>
      </w:r>
      <w:r w:rsidR="00F505A3" w:rsidRPr="00FE4BD5">
        <w:rPr>
          <w:rFonts w:ascii="Arial" w:hAnsi="Arial" w:cs="Arial"/>
          <w:i/>
          <w:sz w:val="24"/>
          <w:szCs w:val="24"/>
        </w:rPr>
        <w:t>Dirección de Parques y Jardines sujetándose a los lineamientos del presente reglamento en relación a los diferentes tipos de poda, para que este a su vez realice la gestión pertinente.</w:t>
      </w:r>
      <w:r w:rsidR="00481223">
        <w:rPr>
          <w:rFonts w:ascii="Arial" w:hAnsi="Arial" w:cs="Arial"/>
          <w:i/>
          <w:sz w:val="24"/>
          <w:szCs w:val="24"/>
        </w:rPr>
        <w:t xml:space="preserve"> </w:t>
      </w:r>
      <w:r w:rsidR="00F505A3" w:rsidRPr="00FE4BD5">
        <w:rPr>
          <w:rFonts w:ascii="Arial" w:hAnsi="Arial" w:cs="Arial"/>
          <w:i/>
          <w:sz w:val="24"/>
          <w:szCs w:val="24"/>
        </w:rPr>
        <w:t xml:space="preserve">En el caso particular de los contratistas que presten el servicio a la Comisión Federal de Electricidad, deberán: </w:t>
      </w:r>
    </w:p>
    <w:p w:rsidR="00F505A3" w:rsidRPr="00FE4BD5" w:rsidRDefault="00F505A3" w:rsidP="00F505A3">
      <w:pPr>
        <w:numPr>
          <w:ilvl w:val="0"/>
          <w:numId w:val="9"/>
        </w:numPr>
        <w:jc w:val="both"/>
        <w:rPr>
          <w:rFonts w:ascii="Arial" w:hAnsi="Arial" w:cs="Arial"/>
          <w:i/>
          <w:sz w:val="24"/>
          <w:szCs w:val="24"/>
        </w:rPr>
      </w:pPr>
      <w:r w:rsidRPr="00FE4BD5">
        <w:rPr>
          <w:rFonts w:ascii="Arial" w:hAnsi="Arial" w:cs="Arial"/>
          <w:i/>
          <w:sz w:val="24"/>
          <w:szCs w:val="24"/>
        </w:rPr>
        <w:t xml:space="preserve">Comprobar la capacidad técnica y humana para la realización de los servicios </w:t>
      </w:r>
    </w:p>
    <w:p w:rsidR="00F505A3" w:rsidRPr="00B53E27" w:rsidRDefault="00481223" w:rsidP="00F505A3">
      <w:pPr>
        <w:numPr>
          <w:ilvl w:val="0"/>
          <w:numId w:val="9"/>
        </w:numPr>
        <w:jc w:val="both"/>
        <w:rPr>
          <w:rFonts w:ascii="Arial" w:hAnsi="Arial" w:cs="Arial"/>
          <w:i/>
          <w:color w:val="000000" w:themeColor="text1"/>
          <w:sz w:val="24"/>
          <w:szCs w:val="24"/>
        </w:rPr>
      </w:pPr>
      <w:r w:rsidRPr="00B53E27">
        <w:rPr>
          <w:rFonts w:ascii="Arial" w:hAnsi="Arial" w:cs="Arial"/>
          <w:i/>
          <w:color w:val="000000" w:themeColor="text1"/>
          <w:sz w:val="24"/>
          <w:szCs w:val="24"/>
        </w:rPr>
        <w:t>Der</w:t>
      </w:r>
      <w:r w:rsidR="00295B0F" w:rsidRPr="00B53E27">
        <w:rPr>
          <w:rFonts w:ascii="Arial" w:hAnsi="Arial" w:cs="Arial"/>
          <w:i/>
          <w:color w:val="000000" w:themeColor="text1"/>
          <w:sz w:val="24"/>
          <w:szCs w:val="24"/>
        </w:rPr>
        <w:t>ogado</w:t>
      </w:r>
      <w:r w:rsidR="00E708A5" w:rsidRPr="00B53E27">
        <w:rPr>
          <w:rStyle w:val="Refdenotaalpie"/>
          <w:rFonts w:ascii="Arial" w:hAnsi="Arial" w:cs="Arial"/>
          <w:i/>
          <w:color w:val="000000" w:themeColor="text1"/>
          <w:sz w:val="24"/>
          <w:szCs w:val="24"/>
        </w:rPr>
        <w:footnoteReference w:id="109"/>
      </w:r>
      <w:r w:rsidR="00295B0F" w:rsidRPr="00B53E27">
        <w:rPr>
          <w:rFonts w:ascii="Arial" w:hAnsi="Arial" w:cs="Arial"/>
          <w:i/>
          <w:color w:val="000000" w:themeColor="text1"/>
          <w:sz w:val="24"/>
          <w:szCs w:val="24"/>
        </w:rPr>
        <w:t xml:space="preserve"> </w:t>
      </w:r>
    </w:p>
    <w:p w:rsidR="00F505A3" w:rsidRPr="00FE4BD5" w:rsidRDefault="00F505A3" w:rsidP="00F505A3">
      <w:pPr>
        <w:numPr>
          <w:ilvl w:val="0"/>
          <w:numId w:val="9"/>
        </w:numPr>
        <w:jc w:val="both"/>
        <w:rPr>
          <w:rFonts w:ascii="Arial" w:hAnsi="Arial" w:cs="Arial"/>
          <w:i/>
          <w:sz w:val="24"/>
          <w:szCs w:val="24"/>
        </w:rPr>
      </w:pPr>
      <w:r w:rsidRPr="00FE4BD5">
        <w:rPr>
          <w:rFonts w:ascii="Arial" w:hAnsi="Arial" w:cs="Arial"/>
          <w:i/>
          <w:sz w:val="24"/>
          <w:szCs w:val="24"/>
        </w:rPr>
        <w:t xml:space="preserve">Sustituir la biomasa que es retirada cada temporada de poda, por la cantidad y especie de árboles que la Dirección de Parques y Jardines determine, en coordinación con la Comisión Federal de Electricidad mediante minuta por escrito. </w:t>
      </w:r>
    </w:p>
    <w:p w:rsidR="00F505A3" w:rsidRPr="00FE4BD5" w:rsidRDefault="00F505A3" w:rsidP="00F505A3">
      <w:pPr>
        <w:jc w:val="both"/>
        <w:rPr>
          <w:rFonts w:ascii="Arial" w:hAnsi="Arial" w:cs="Arial"/>
          <w:i/>
          <w:sz w:val="24"/>
          <w:szCs w:val="24"/>
        </w:rPr>
      </w:pPr>
    </w:p>
    <w:p w:rsidR="00F505A3" w:rsidRPr="00B53E27" w:rsidRDefault="00854479" w:rsidP="00F505A3">
      <w:pPr>
        <w:jc w:val="both"/>
        <w:rPr>
          <w:rFonts w:ascii="Arial" w:hAnsi="Arial" w:cs="Arial"/>
          <w:i/>
          <w:color w:val="000000" w:themeColor="text1"/>
          <w:sz w:val="24"/>
          <w:szCs w:val="24"/>
        </w:rPr>
      </w:pPr>
      <w:r>
        <w:rPr>
          <w:rStyle w:val="Refdenotaalpie"/>
          <w:rFonts w:ascii="Arial" w:hAnsi="Arial" w:cs="Arial"/>
          <w:b/>
          <w:bCs/>
          <w:i/>
          <w:sz w:val="24"/>
          <w:szCs w:val="24"/>
        </w:rPr>
        <w:lastRenderedPageBreak/>
        <w:footnoteReference w:id="110"/>
      </w:r>
      <w:r w:rsidR="00F505A3" w:rsidRPr="00FE4BD5">
        <w:rPr>
          <w:rFonts w:ascii="Arial" w:hAnsi="Arial" w:cs="Arial"/>
          <w:b/>
          <w:bCs/>
          <w:i/>
          <w:sz w:val="24"/>
          <w:szCs w:val="24"/>
        </w:rPr>
        <w:t>Artículo 49.-</w:t>
      </w:r>
      <w:r w:rsidR="00F505A3" w:rsidRPr="00FE4BD5">
        <w:rPr>
          <w:rFonts w:ascii="Arial" w:hAnsi="Arial" w:cs="Arial"/>
          <w:i/>
          <w:sz w:val="24"/>
          <w:szCs w:val="24"/>
        </w:rPr>
        <w:t>En caso de</w:t>
      </w:r>
      <w:r w:rsidR="00463053">
        <w:rPr>
          <w:rFonts w:ascii="Arial" w:hAnsi="Arial" w:cs="Arial"/>
          <w:i/>
          <w:sz w:val="24"/>
          <w:szCs w:val="24"/>
        </w:rPr>
        <w:t xml:space="preserve"> q</w:t>
      </w:r>
      <w:r w:rsidR="00F505A3" w:rsidRPr="00FE4BD5">
        <w:rPr>
          <w:rFonts w:ascii="Arial" w:hAnsi="Arial" w:cs="Arial"/>
          <w:i/>
          <w:sz w:val="24"/>
          <w:szCs w:val="24"/>
        </w:rPr>
        <w:t>ue</w:t>
      </w:r>
      <w:r w:rsidR="004503BF">
        <w:rPr>
          <w:rStyle w:val="Refdenotaalpie"/>
          <w:rFonts w:ascii="Arial" w:hAnsi="Arial" w:cs="Arial"/>
          <w:i/>
          <w:sz w:val="24"/>
          <w:szCs w:val="24"/>
        </w:rPr>
        <w:footnoteReference w:id="111"/>
      </w:r>
      <w:r w:rsidR="00F505A3" w:rsidRPr="00FE4BD5">
        <w:rPr>
          <w:rFonts w:ascii="Arial" w:hAnsi="Arial" w:cs="Arial"/>
          <w:i/>
          <w:sz w:val="24"/>
          <w:szCs w:val="24"/>
        </w:rPr>
        <w:t xml:space="preserve"> el árbol</w:t>
      </w:r>
      <w:r w:rsidR="00463053">
        <w:rPr>
          <w:rFonts w:ascii="Arial" w:hAnsi="Arial" w:cs="Arial"/>
          <w:i/>
          <w:sz w:val="24"/>
          <w:szCs w:val="24"/>
        </w:rPr>
        <w:t xml:space="preserve"> </w:t>
      </w:r>
      <w:r w:rsidR="00F505A3" w:rsidRPr="00FE4BD5">
        <w:rPr>
          <w:rFonts w:ascii="Arial" w:hAnsi="Arial" w:cs="Arial"/>
          <w:i/>
          <w:sz w:val="24"/>
          <w:szCs w:val="24"/>
        </w:rPr>
        <w:t>sea</w:t>
      </w:r>
      <w:r w:rsidR="004503BF">
        <w:rPr>
          <w:rStyle w:val="Refdenotaalpie"/>
          <w:rFonts w:ascii="Arial" w:hAnsi="Arial" w:cs="Arial"/>
          <w:i/>
          <w:sz w:val="24"/>
          <w:szCs w:val="24"/>
        </w:rPr>
        <w:footnoteReference w:id="112"/>
      </w:r>
      <w:r w:rsidR="00F505A3" w:rsidRPr="00FE4BD5">
        <w:rPr>
          <w:rFonts w:ascii="Arial" w:hAnsi="Arial" w:cs="Arial"/>
          <w:i/>
          <w:sz w:val="24"/>
          <w:szCs w:val="24"/>
        </w:rPr>
        <w:t xml:space="preserve"> derribado a solicitud de un particular, esté deberá quitar el tocón o pagar los derechos correspondientes d</w:t>
      </w:r>
      <w:r w:rsidR="00463053">
        <w:rPr>
          <w:rFonts w:ascii="Arial" w:hAnsi="Arial" w:cs="Arial"/>
          <w:i/>
          <w:sz w:val="24"/>
          <w:szCs w:val="24"/>
        </w:rPr>
        <w:t xml:space="preserve">entro de los 30 días naturales </w:t>
      </w:r>
      <w:r w:rsidR="00463053" w:rsidRPr="00B53E27">
        <w:rPr>
          <w:rFonts w:ascii="Arial" w:hAnsi="Arial" w:cs="Arial"/>
          <w:i/>
          <w:color w:val="000000" w:themeColor="text1"/>
          <w:sz w:val="24"/>
          <w:szCs w:val="24"/>
        </w:rPr>
        <w:t>siguientes.</w:t>
      </w:r>
      <w:r w:rsidR="00E708A5" w:rsidRPr="00B53E27">
        <w:rPr>
          <w:rStyle w:val="Refdenotaalpie"/>
          <w:rFonts w:ascii="Arial" w:hAnsi="Arial" w:cs="Arial"/>
          <w:i/>
          <w:color w:val="000000" w:themeColor="text1"/>
          <w:sz w:val="24"/>
          <w:szCs w:val="24"/>
        </w:rPr>
        <w:footnoteReference w:id="113"/>
      </w:r>
    </w:p>
    <w:p w:rsidR="00F505A3" w:rsidRDefault="00F505A3" w:rsidP="00F505A3">
      <w:pPr>
        <w:jc w:val="both"/>
        <w:rPr>
          <w:rFonts w:ascii="Arial" w:hAnsi="Arial" w:cs="Arial"/>
          <w:i/>
          <w:sz w:val="24"/>
          <w:szCs w:val="24"/>
        </w:rPr>
      </w:pPr>
    </w:p>
    <w:p w:rsidR="0059618F" w:rsidRPr="00632957" w:rsidRDefault="00854479" w:rsidP="007070D6">
      <w:pPr>
        <w:jc w:val="both"/>
        <w:rPr>
          <w:rFonts w:ascii="Arial" w:hAnsi="Arial" w:cs="Arial"/>
          <w:b/>
          <w:i/>
          <w:color w:val="E36C0A" w:themeColor="accent6" w:themeShade="BF"/>
          <w:sz w:val="24"/>
          <w:szCs w:val="24"/>
        </w:rPr>
      </w:pPr>
      <w:r>
        <w:rPr>
          <w:rStyle w:val="Refdenotaalpie"/>
          <w:rFonts w:ascii="Arial" w:hAnsi="Arial" w:cs="Arial"/>
          <w:b/>
          <w:bCs/>
          <w:i/>
          <w:sz w:val="24"/>
          <w:szCs w:val="24"/>
        </w:rPr>
        <w:footnoteReference w:id="114"/>
      </w:r>
      <w:r w:rsidR="0059618F" w:rsidRPr="00FE4BD5">
        <w:rPr>
          <w:rFonts w:ascii="Arial" w:hAnsi="Arial" w:cs="Arial"/>
          <w:b/>
          <w:bCs/>
          <w:i/>
          <w:sz w:val="24"/>
          <w:szCs w:val="24"/>
        </w:rPr>
        <w:t xml:space="preserve">Artículo 50.- </w:t>
      </w:r>
      <w:r w:rsidR="009B0197" w:rsidRPr="009B0197">
        <w:rPr>
          <w:rFonts w:ascii="Arial" w:hAnsi="Arial" w:cs="Arial"/>
          <w:i/>
          <w:sz w:val="24"/>
          <w:szCs w:val="24"/>
        </w:rPr>
        <w:t xml:space="preserve">El ciudadano poseedor de una finca que tenga en la misma un árbol </w:t>
      </w:r>
      <w:r w:rsidR="009B0197" w:rsidRPr="009B0197">
        <w:rPr>
          <w:rFonts w:ascii="Arial" w:hAnsi="Arial" w:cs="Arial"/>
          <w:i/>
          <w:color w:val="000000" w:themeColor="text1"/>
          <w:sz w:val="24"/>
          <w:szCs w:val="24"/>
        </w:rPr>
        <w:t>o frente a ella y derribe por sí o lo solicite a la autoridad competente, previo dictamen forestal que lo autorice, deberá plantar al menos cuatro arboles de la</w:t>
      </w:r>
      <w:r w:rsidR="009B0197" w:rsidRPr="002E0B15">
        <w:rPr>
          <w:rFonts w:ascii="Arial" w:hAnsi="Arial" w:cs="Arial"/>
          <w:color w:val="000000" w:themeColor="text1"/>
          <w:sz w:val="24"/>
          <w:szCs w:val="24"/>
        </w:rPr>
        <w:t xml:space="preserve"> </w:t>
      </w:r>
      <w:r w:rsidR="009B0197" w:rsidRPr="009B0197">
        <w:rPr>
          <w:rFonts w:ascii="Arial" w:hAnsi="Arial" w:cs="Arial"/>
          <w:i/>
          <w:color w:val="000000" w:themeColor="text1"/>
          <w:sz w:val="24"/>
          <w:szCs w:val="24"/>
        </w:rPr>
        <w:t xml:space="preserve">especie adecuada que autorice la Dirección de Parques y Jardines en su lugar, si por cuestiones de espacio el particular se ve limitado plantará uno en el lugar del sujeto forestal derribado y donará los otros tres a la Dirección de Parques y Jardines, sujetándose a lo estipulado en el artículo 38 bis del presente reglamento, dentro de los 30 días naturales siguientes al derribo, efectuando esta plantación conforme a lo establecido en el Manual de </w:t>
      </w:r>
      <w:r w:rsidR="009B0197" w:rsidRPr="009B0197">
        <w:rPr>
          <w:rFonts w:ascii="Arial" w:hAnsi="Arial" w:cs="Arial"/>
          <w:i/>
          <w:sz w:val="24"/>
          <w:szCs w:val="24"/>
        </w:rPr>
        <w:t>Operaciones de Parques y Jardines</w:t>
      </w:r>
      <w:r w:rsidR="009B0197" w:rsidRPr="002E0B15">
        <w:rPr>
          <w:rFonts w:ascii="Arial" w:hAnsi="Arial" w:cs="Arial"/>
          <w:sz w:val="24"/>
          <w:szCs w:val="24"/>
        </w:rPr>
        <w:t>.</w:t>
      </w:r>
      <w:r w:rsidR="009B0197">
        <w:rPr>
          <w:rStyle w:val="Refdenotaalpie"/>
          <w:rFonts w:ascii="Arial" w:hAnsi="Arial" w:cs="Arial"/>
          <w:sz w:val="24"/>
          <w:szCs w:val="24"/>
        </w:rPr>
        <w:footnoteReference w:id="115"/>
      </w:r>
    </w:p>
    <w:p w:rsidR="0059618F" w:rsidRPr="00632957" w:rsidRDefault="0059618F" w:rsidP="0059618F">
      <w:pPr>
        <w:jc w:val="both"/>
        <w:rPr>
          <w:rFonts w:ascii="Arial" w:hAnsi="Arial" w:cs="Arial"/>
          <w:b/>
          <w:i/>
          <w:color w:val="E36C0A" w:themeColor="accent6" w:themeShade="BF"/>
          <w:sz w:val="24"/>
          <w:szCs w:val="24"/>
        </w:rPr>
      </w:pPr>
    </w:p>
    <w:p w:rsidR="00F505A3" w:rsidRPr="00FE4BD5" w:rsidRDefault="00F505A3" w:rsidP="00F505A3">
      <w:pPr>
        <w:jc w:val="both"/>
        <w:rPr>
          <w:rFonts w:ascii="Arial" w:hAnsi="Arial" w:cs="Arial"/>
          <w:bCs/>
          <w:i/>
          <w:sz w:val="24"/>
          <w:szCs w:val="24"/>
        </w:rPr>
      </w:pPr>
      <w:r w:rsidRPr="00FE4BD5">
        <w:rPr>
          <w:rFonts w:ascii="Arial" w:hAnsi="Arial" w:cs="Arial"/>
          <w:b/>
          <w:bCs/>
          <w:i/>
          <w:sz w:val="24"/>
          <w:szCs w:val="24"/>
        </w:rPr>
        <w:t>Artículo 51.-</w:t>
      </w:r>
      <w:r w:rsidRPr="00FE4BD5">
        <w:rPr>
          <w:rFonts w:ascii="Arial" w:hAnsi="Arial" w:cs="Arial"/>
          <w:bCs/>
          <w:i/>
          <w:sz w:val="24"/>
          <w:szCs w:val="24"/>
        </w:rPr>
        <w:t xml:space="preserve"> Cuando un árbol extienda alguna de sus partes (raíces, ramas, troncos, etc.) y estas provoquen daño en la finca aledaña; ambos vecinos deberán estar de común acuerdo para la realización de la poda, en el caso de que no hubiese </w:t>
      </w:r>
      <w:r w:rsidRPr="00295B0F">
        <w:rPr>
          <w:rFonts w:ascii="Arial" w:hAnsi="Arial" w:cs="Arial"/>
          <w:bCs/>
          <w:i/>
          <w:sz w:val="24"/>
          <w:szCs w:val="24"/>
        </w:rPr>
        <w:t>acuerdo, quedará a criterio de la Dirección General del Medio Ambiente el realizar</w:t>
      </w:r>
      <w:r w:rsidRPr="00FE4BD5">
        <w:rPr>
          <w:rFonts w:ascii="Arial" w:hAnsi="Arial" w:cs="Arial"/>
          <w:bCs/>
          <w:i/>
          <w:sz w:val="24"/>
          <w:szCs w:val="24"/>
        </w:rPr>
        <w:t xml:space="preserve"> el respectivo apercibimiento al responsable del daño.</w:t>
      </w:r>
      <w:r w:rsidR="00854479">
        <w:rPr>
          <w:rStyle w:val="Refdenotaalpie"/>
          <w:rFonts w:ascii="Arial" w:hAnsi="Arial" w:cs="Arial"/>
          <w:bCs/>
          <w:i/>
          <w:sz w:val="24"/>
          <w:szCs w:val="24"/>
        </w:rPr>
        <w:footnoteReference w:id="116"/>
      </w:r>
      <w:r w:rsidRPr="00FE4BD5">
        <w:rPr>
          <w:rFonts w:ascii="Arial" w:hAnsi="Arial" w:cs="Arial"/>
          <w:bCs/>
          <w:i/>
          <w:sz w:val="24"/>
          <w:szCs w:val="24"/>
        </w:rPr>
        <w:t xml:space="preserve"> </w:t>
      </w:r>
    </w:p>
    <w:p w:rsidR="00F505A3" w:rsidRPr="00FE4BD5" w:rsidRDefault="00F505A3" w:rsidP="00F505A3">
      <w:pPr>
        <w:jc w:val="both"/>
        <w:rPr>
          <w:rFonts w:ascii="Arial" w:hAnsi="Arial" w:cs="Arial"/>
          <w:i/>
          <w:sz w:val="24"/>
          <w:szCs w:val="24"/>
        </w:rPr>
      </w:pPr>
    </w:p>
    <w:p w:rsidR="000219A0" w:rsidRPr="00B53E27" w:rsidRDefault="00854479" w:rsidP="000219A0">
      <w:pPr>
        <w:jc w:val="both"/>
        <w:rPr>
          <w:rFonts w:ascii="Arial" w:hAnsi="Arial" w:cs="Arial"/>
          <w:bCs/>
          <w:i/>
          <w:color w:val="000000" w:themeColor="text1"/>
          <w:sz w:val="24"/>
          <w:szCs w:val="24"/>
        </w:rPr>
      </w:pPr>
      <w:r>
        <w:rPr>
          <w:rStyle w:val="Refdenotaalpie"/>
          <w:rFonts w:ascii="Arial" w:hAnsi="Arial" w:cs="Arial"/>
          <w:b/>
          <w:bCs/>
          <w:i/>
          <w:sz w:val="24"/>
          <w:szCs w:val="24"/>
        </w:rPr>
        <w:footnoteReference w:id="117"/>
      </w:r>
      <w:r w:rsidR="000219A0" w:rsidRPr="00FE4BD5">
        <w:rPr>
          <w:rFonts w:ascii="Arial" w:hAnsi="Arial" w:cs="Arial"/>
          <w:b/>
          <w:bCs/>
          <w:i/>
          <w:sz w:val="24"/>
          <w:szCs w:val="24"/>
        </w:rPr>
        <w:t>Artículo 52.-</w:t>
      </w:r>
      <w:r w:rsidR="000219A0" w:rsidRPr="00FE4BD5">
        <w:rPr>
          <w:rFonts w:ascii="Arial" w:hAnsi="Arial" w:cs="Arial"/>
          <w:bCs/>
          <w:i/>
          <w:sz w:val="24"/>
          <w:szCs w:val="24"/>
        </w:rPr>
        <w:t xml:space="preserve"> La Dirección de Parques y Jardines tendrá especial cuidado en realizar cualquier tipo de poda a especies arbór</w:t>
      </w:r>
      <w:r w:rsidR="000219A0">
        <w:rPr>
          <w:rFonts w:ascii="Arial" w:hAnsi="Arial" w:cs="Arial"/>
          <w:bCs/>
          <w:i/>
          <w:sz w:val="24"/>
          <w:szCs w:val="24"/>
        </w:rPr>
        <w:t>eas que tengan valor histórico, que se encuentren protegidos bajo algún estatus</w:t>
      </w:r>
      <w:r w:rsidR="004503BF">
        <w:rPr>
          <w:rStyle w:val="Refdenotaalpie"/>
          <w:rFonts w:ascii="Arial" w:hAnsi="Arial" w:cs="Arial"/>
          <w:bCs/>
          <w:i/>
          <w:sz w:val="24"/>
          <w:szCs w:val="24"/>
        </w:rPr>
        <w:footnoteReference w:id="118"/>
      </w:r>
      <w:r w:rsidR="000219A0">
        <w:rPr>
          <w:rFonts w:ascii="Arial" w:hAnsi="Arial" w:cs="Arial"/>
          <w:bCs/>
          <w:i/>
          <w:sz w:val="24"/>
          <w:szCs w:val="24"/>
        </w:rPr>
        <w:t xml:space="preserve"> de conservación, es decir </w:t>
      </w:r>
      <w:r w:rsidR="000219A0" w:rsidRPr="00B53E27">
        <w:rPr>
          <w:rFonts w:ascii="Arial" w:hAnsi="Arial" w:cs="Arial"/>
          <w:bCs/>
          <w:i/>
          <w:color w:val="000000" w:themeColor="text1"/>
          <w:sz w:val="24"/>
          <w:szCs w:val="24"/>
        </w:rPr>
        <w:t>endémicos</w:t>
      </w:r>
      <w:r w:rsidR="00E708A5" w:rsidRPr="00B53E27">
        <w:rPr>
          <w:rStyle w:val="Refdenotaalpie"/>
          <w:rFonts w:ascii="Arial" w:hAnsi="Arial" w:cs="Arial"/>
          <w:bCs/>
          <w:i/>
          <w:color w:val="000000" w:themeColor="text1"/>
          <w:sz w:val="24"/>
          <w:szCs w:val="24"/>
        </w:rPr>
        <w:footnoteReference w:id="119"/>
      </w:r>
      <w:r w:rsidR="000219A0" w:rsidRPr="00B53E27">
        <w:rPr>
          <w:rFonts w:ascii="Arial" w:hAnsi="Arial" w:cs="Arial"/>
          <w:bCs/>
          <w:i/>
          <w:color w:val="000000" w:themeColor="text1"/>
          <w:sz w:val="24"/>
          <w:szCs w:val="24"/>
        </w:rPr>
        <w:t>, en peligro de extinción, raros o amenazados, bajo la anuencia del Comité de Vigilancia Forestal</w:t>
      </w:r>
      <w:r w:rsidR="00E708A5" w:rsidRPr="00B53E27">
        <w:rPr>
          <w:rStyle w:val="Refdenotaalpie"/>
          <w:rFonts w:ascii="Arial" w:hAnsi="Arial" w:cs="Arial"/>
          <w:bCs/>
          <w:i/>
          <w:color w:val="000000" w:themeColor="text1"/>
          <w:sz w:val="24"/>
          <w:szCs w:val="24"/>
        </w:rPr>
        <w:footnoteReference w:id="120"/>
      </w:r>
      <w:r w:rsidR="000219A0" w:rsidRPr="00B53E27">
        <w:rPr>
          <w:rFonts w:ascii="Arial" w:hAnsi="Arial" w:cs="Arial"/>
          <w:bCs/>
          <w:i/>
          <w:color w:val="000000" w:themeColor="text1"/>
          <w:sz w:val="24"/>
          <w:szCs w:val="24"/>
        </w:rPr>
        <w:t>.</w:t>
      </w:r>
      <w:r w:rsidR="00AE4C6A" w:rsidRPr="00B53E27">
        <w:rPr>
          <w:rFonts w:ascii="Arial" w:hAnsi="Arial" w:cs="Arial"/>
          <w:bCs/>
          <w:i/>
          <w:color w:val="000000" w:themeColor="text1"/>
          <w:sz w:val="24"/>
          <w:szCs w:val="24"/>
        </w:rPr>
        <w:t xml:space="preserve"> </w:t>
      </w:r>
    </w:p>
    <w:p w:rsidR="00180982" w:rsidRPr="00B53E27" w:rsidRDefault="00180982" w:rsidP="00F505A3">
      <w:pPr>
        <w:jc w:val="both"/>
        <w:rPr>
          <w:rFonts w:ascii="Arial" w:hAnsi="Arial" w:cs="Arial"/>
          <w:bCs/>
          <w:i/>
          <w:color w:val="000000" w:themeColor="text1"/>
          <w:sz w:val="24"/>
          <w:szCs w:val="24"/>
        </w:rPr>
      </w:pPr>
    </w:p>
    <w:p w:rsidR="00712F8D" w:rsidRPr="00B53E27" w:rsidRDefault="00712F8D" w:rsidP="00F505A3">
      <w:pPr>
        <w:jc w:val="both"/>
        <w:rPr>
          <w:rFonts w:ascii="Arial" w:hAnsi="Arial" w:cs="Arial"/>
          <w:bCs/>
          <w:i/>
          <w:color w:val="000000" w:themeColor="text1"/>
          <w:sz w:val="24"/>
          <w:szCs w:val="24"/>
        </w:rPr>
      </w:pPr>
      <w:r w:rsidRPr="00B53E27">
        <w:rPr>
          <w:rFonts w:ascii="Arial" w:hAnsi="Arial" w:cs="Arial"/>
          <w:bCs/>
          <w:i/>
          <w:color w:val="000000" w:themeColor="text1"/>
          <w:sz w:val="24"/>
          <w:szCs w:val="24"/>
        </w:rPr>
        <w:t xml:space="preserve">Queda expresamente prohibido el derribo de ejemplares arbóreos </w:t>
      </w:r>
      <w:r w:rsidR="004A5418" w:rsidRPr="00B53E27">
        <w:rPr>
          <w:rFonts w:ascii="Arial" w:hAnsi="Arial" w:cs="Arial"/>
          <w:bCs/>
          <w:i/>
          <w:color w:val="000000" w:themeColor="text1"/>
          <w:sz w:val="24"/>
          <w:szCs w:val="24"/>
        </w:rPr>
        <w:t>o grupo de é</w:t>
      </w:r>
      <w:r w:rsidRPr="00B53E27">
        <w:rPr>
          <w:rFonts w:ascii="Arial" w:hAnsi="Arial" w:cs="Arial"/>
          <w:bCs/>
          <w:i/>
          <w:color w:val="000000" w:themeColor="text1"/>
          <w:sz w:val="24"/>
          <w:szCs w:val="24"/>
        </w:rPr>
        <w:t xml:space="preserve">stos que sean declarados con valor cultural por el Ayuntamiento o por cualquier otra autoridad gubernamental, o que sin existir dicha declaratoria </w:t>
      </w:r>
      <w:r w:rsidR="00180982" w:rsidRPr="00B53E27">
        <w:rPr>
          <w:rFonts w:ascii="Arial" w:hAnsi="Arial" w:cs="Arial"/>
          <w:bCs/>
          <w:i/>
          <w:color w:val="000000" w:themeColor="text1"/>
          <w:sz w:val="24"/>
          <w:szCs w:val="24"/>
        </w:rPr>
        <w:t xml:space="preserve">expresa, tales </w:t>
      </w:r>
      <w:r w:rsidR="00180982" w:rsidRPr="00B53E27">
        <w:rPr>
          <w:rFonts w:ascii="Arial" w:hAnsi="Arial" w:cs="Arial"/>
          <w:bCs/>
          <w:i/>
          <w:color w:val="000000" w:themeColor="text1"/>
          <w:sz w:val="24"/>
          <w:szCs w:val="24"/>
        </w:rPr>
        <w:lastRenderedPageBreak/>
        <w:t>ejemplares formen parte de la cultura popular y el paisaje tradicional de una determinada zona.</w:t>
      </w:r>
      <w:r w:rsidR="00E708A5" w:rsidRPr="00B53E27">
        <w:rPr>
          <w:rStyle w:val="Refdenotaalpie"/>
          <w:rFonts w:ascii="Arial" w:hAnsi="Arial" w:cs="Arial"/>
          <w:bCs/>
          <w:i/>
          <w:color w:val="000000" w:themeColor="text1"/>
          <w:sz w:val="24"/>
          <w:szCs w:val="24"/>
        </w:rPr>
        <w:footnoteReference w:id="121"/>
      </w:r>
      <w:r w:rsidR="00295B0F" w:rsidRPr="00B53E27">
        <w:rPr>
          <w:rFonts w:ascii="Arial" w:hAnsi="Arial" w:cs="Arial"/>
          <w:bCs/>
          <w:i/>
          <w:color w:val="000000" w:themeColor="text1"/>
          <w:sz w:val="24"/>
          <w:szCs w:val="24"/>
        </w:rPr>
        <w:t xml:space="preserve"> </w:t>
      </w:r>
    </w:p>
    <w:p w:rsidR="006775CB" w:rsidRPr="00B53E27" w:rsidRDefault="006775CB" w:rsidP="00F505A3">
      <w:pPr>
        <w:jc w:val="both"/>
        <w:rPr>
          <w:rFonts w:ascii="Arial" w:hAnsi="Arial" w:cs="Arial"/>
          <w:bCs/>
          <w:i/>
          <w:color w:val="000000" w:themeColor="text1"/>
          <w:sz w:val="24"/>
          <w:szCs w:val="24"/>
        </w:rPr>
      </w:pPr>
    </w:p>
    <w:p w:rsidR="006775CB" w:rsidRDefault="006775CB" w:rsidP="00F505A3">
      <w:pPr>
        <w:jc w:val="both"/>
        <w:rPr>
          <w:rFonts w:ascii="Arial" w:hAnsi="Arial" w:cs="Arial"/>
          <w:b/>
          <w:bCs/>
          <w:i/>
          <w:color w:val="E36C0A" w:themeColor="accent6" w:themeShade="BF"/>
          <w:sz w:val="24"/>
          <w:szCs w:val="24"/>
        </w:rPr>
      </w:pPr>
    </w:p>
    <w:p w:rsidR="006775CB" w:rsidRPr="00FE4BD5" w:rsidRDefault="006775CB" w:rsidP="006775CB">
      <w:pPr>
        <w:jc w:val="both"/>
        <w:rPr>
          <w:rFonts w:ascii="Arial" w:hAnsi="Arial" w:cs="Arial"/>
          <w:i/>
          <w:sz w:val="24"/>
          <w:szCs w:val="24"/>
        </w:rPr>
      </w:pPr>
      <w:r w:rsidRPr="00FE4BD5">
        <w:rPr>
          <w:rFonts w:ascii="Arial" w:hAnsi="Arial" w:cs="Arial"/>
          <w:b/>
          <w:bCs/>
          <w:i/>
          <w:sz w:val="24"/>
          <w:szCs w:val="24"/>
        </w:rPr>
        <w:t>Artículo 53.-</w:t>
      </w:r>
      <w:r w:rsidRPr="00FE4BD5">
        <w:rPr>
          <w:rFonts w:ascii="Arial" w:hAnsi="Arial" w:cs="Arial"/>
          <w:i/>
          <w:sz w:val="24"/>
          <w:szCs w:val="24"/>
        </w:rPr>
        <w:t>La Dirección de Parques y Jardines emitirá lineamientos de arquitectura y paisaje por calles ordenadas alfabéticamente, debiendo recabar la o</w:t>
      </w:r>
      <w:r w:rsidR="009B0197">
        <w:rPr>
          <w:rFonts w:ascii="Arial" w:hAnsi="Arial" w:cs="Arial"/>
          <w:i/>
          <w:sz w:val="24"/>
          <w:szCs w:val="24"/>
        </w:rPr>
        <w:t>pinión del Comité</w:t>
      </w:r>
      <w:r w:rsidRPr="00FE4BD5">
        <w:rPr>
          <w:rFonts w:ascii="Arial" w:hAnsi="Arial" w:cs="Arial"/>
          <w:i/>
          <w:sz w:val="24"/>
          <w:szCs w:val="24"/>
        </w:rPr>
        <w:t>.</w:t>
      </w:r>
      <w:r>
        <w:rPr>
          <w:rStyle w:val="Refdenotaalpie"/>
          <w:rFonts w:ascii="Arial" w:hAnsi="Arial" w:cs="Arial"/>
          <w:i/>
          <w:sz w:val="24"/>
          <w:szCs w:val="24"/>
        </w:rPr>
        <w:footnoteReference w:id="122"/>
      </w:r>
      <w:r w:rsidRPr="00FE4BD5">
        <w:rPr>
          <w:rFonts w:ascii="Arial" w:hAnsi="Arial" w:cs="Arial"/>
          <w:i/>
          <w:sz w:val="24"/>
          <w:szCs w:val="24"/>
        </w:rPr>
        <w:t xml:space="preserve"> </w:t>
      </w:r>
      <w:r w:rsidR="009B0197">
        <w:rPr>
          <w:rStyle w:val="Refdenotaalpie"/>
          <w:rFonts w:ascii="Arial" w:hAnsi="Arial" w:cs="Arial"/>
          <w:i/>
          <w:sz w:val="24"/>
          <w:szCs w:val="24"/>
        </w:rPr>
        <w:footnoteReference w:id="123"/>
      </w:r>
    </w:p>
    <w:p w:rsidR="006775CB" w:rsidRDefault="006775CB" w:rsidP="006775CB">
      <w:pPr>
        <w:jc w:val="center"/>
        <w:rPr>
          <w:rFonts w:ascii="Arial" w:hAnsi="Arial" w:cs="Arial"/>
          <w:b/>
          <w:i/>
          <w:sz w:val="24"/>
          <w:szCs w:val="24"/>
        </w:rPr>
      </w:pPr>
    </w:p>
    <w:p w:rsidR="006775CB" w:rsidRDefault="006775CB" w:rsidP="006775CB">
      <w:pPr>
        <w:jc w:val="center"/>
        <w:rPr>
          <w:rFonts w:ascii="Arial" w:hAnsi="Arial" w:cs="Arial"/>
          <w:b/>
          <w:i/>
          <w:sz w:val="24"/>
          <w:szCs w:val="24"/>
        </w:rPr>
      </w:pPr>
    </w:p>
    <w:p w:rsidR="006775CB" w:rsidRPr="00FE4BD5" w:rsidRDefault="006775CB" w:rsidP="006775CB">
      <w:pPr>
        <w:jc w:val="center"/>
        <w:rPr>
          <w:rFonts w:ascii="Arial" w:hAnsi="Arial" w:cs="Arial"/>
          <w:b/>
          <w:i/>
          <w:sz w:val="24"/>
          <w:szCs w:val="24"/>
        </w:rPr>
      </w:pPr>
      <w:r w:rsidRPr="00FE4BD5">
        <w:rPr>
          <w:rFonts w:ascii="Arial" w:hAnsi="Arial" w:cs="Arial"/>
          <w:b/>
          <w:i/>
          <w:sz w:val="24"/>
          <w:szCs w:val="24"/>
        </w:rPr>
        <w:t>TITULO CUARTO</w:t>
      </w:r>
    </w:p>
    <w:p w:rsidR="006775CB" w:rsidRPr="00FE4BD5" w:rsidRDefault="006775CB" w:rsidP="006775CB">
      <w:pPr>
        <w:jc w:val="center"/>
        <w:rPr>
          <w:rFonts w:ascii="Arial" w:hAnsi="Arial" w:cs="Arial"/>
          <w:b/>
          <w:i/>
          <w:sz w:val="24"/>
          <w:szCs w:val="24"/>
        </w:rPr>
      </w:pPr>
      <w:r w:rsidRPr="00FE4BD5">
        <w:rPr>
          <w:rFonts w:ascii="Arial" w:hAnsi="Arial" w:cs="Arial"/>
          <w:b/>
          <w:i/>
          <w:sz w:val="24"/>
          <w:szCs w:val="24"/>
        </w:rPr>
        <w:t>DE LAS SANCIONES Y LOS RECURSOS</w:t>
      </w:r>
    </w:p>
    <w:p w:rsidR="006775CB" w:rsidRPr="00FE4BD5" w:rsidRDefault="006775CB" w:rsidP="006775CB">
      <w:pPr>
        <w:jc w:val="center"/>
        <w:rPr>
          <w:rFonts w:ascii="Arial" w:hAnsi="Arial" w:cs="Arial"/>
          <w:b/>
          <w:i/>
          <w:sz w:val="24"/>
          <w:szCs w:val="24"/>
        </w:rPr>
      </w:pPr>
    </w:p>
    <w:p w:rsidR="006775CB" w:rsidRPr="00FE4BD5" w:rsidRDefault="006775CB" w:rsidP="006775CB">
      <w:pPr>
        <w:jc w:val="center"/>
        <w:rPr>
          <w:rFonts w:ascii="Arial" w:hAnsi="Arial" w:cs="Arial"/>
          <w:b/>
          <w:i/>
          <w:sz w:val="24"/>
          <w:szCs w:val="24"/>
        </w:rPr>
      </w:pPr>
      <w:r w:rsidRPr="00FE4BD5">
        <w:rPr>
          <w:rFonts w:ascii="Arial" w:hAnsi="Arial" w:cs="Arial"/>
          <w:b/>
          <w:i/>
          <w:sz w:val="24"/>
          <w:szCs w:val="24"/>
        </w:rPr>
        <w:t>CAPÍTULO I</w:t>
      </w:r>
    </w:p>
    <w:p w:rsidR="006775CB" w:rsidRPr="00FE4BD5" w:rsidRDefault="006775CB" w:rsidP="006775CB">
      <w:pPr>
        <w:jc w:val="center"/>
        <w:rPr>
          <w:rFonts w:ascii="Arial" w:hAnsi="Arial" w:cs="Arial"/>
          <w:b/>
          <w:i/>
          <w:sz w:val="24"/>
          <w:szCs w:val="24"/>
        </w:rPr>
      </w:pPr>
      <w:r w:rsidRPr="00FE4BD5">
        <w:rPr>
          <w:rFonts w:ascii="Arial" w:hAnsi="Arial" w:cs="Arial"/>
          <w:b/>
          <w:i/>
          <w:sz w:val="24"/>
          <w:szCs w:val="24"/>
        </w:rPr>
        <w:t>DE LAS SANCIONES.</w:t>
      </w:r>
    </w:p>
    <w:p w:rsidR="006775CB" w:rsidRPr="00FE4BD5" w:rsidRDefault="006775CB" w:rsidP="006775CB">
      <w:pPr>
        <w:jc w:val="both"/>
        <w:rPr>
          <w:rFonts w:ascii="Arial" w:hAnsi="Arial" w:cs="Arial"/>
          <w:bCs/>
          <w:i/>
          <w:sz w:val="24"/>
          <w:szCs w:val="24"/>
        </w:rPr>
      </w:pPr>
    </w:p>
    <w:p w:rsidR="006775CB" w:rsidRPr="00FE4BD5" w:rsidRDefault="006775CB" w:rsidP="006775CB">
      <w:pPr>
        <w:jc w:val="both"/>
        <w:rPr>
          <w:rFonts w:ascii="Arial" w:hAnsi="Arial" w:cs="Arial"/>
          <w:i/>
          <w:sz w:val="24"/>
          <w:szCs w:val="24"/>
        </w:rPr>
      </w:pPr>
      <w:r w:rsidRPr="00FE4BD5">
        <w:rPr>
          <w:rFonts w:ascii="Arial" w:hAnsi="Arial" w:cs="Arial"/>
          <w:b/>
          <w:bCs/>
          <w:i/>
          <w:sz w:val="24"/>
          <w:szCs w:val="24"/>
        </w:rPr>
        <w:t>Artículo 54.-</w:t>
      </w:r>
      <w:r w:rsidRPr="00FE4BD5">
        <w:rPr>
          <w:rFonts w:ascii="Arial" w:hAnsi="Arial" w:cs="Arial"/>
          <w:i/>
          <w:sz w:val="24"/>
          <w:szCs w:val="24"/>
        </w:rPr>
        <w:t xml:space="preserve">Los inspectores, supervisores o eco guardias del Área de Control y </w:t>
      </w:r>
      <w:r w:rsidRPr="00B53E27">
        <w:rPr>
          <w:rFonts w:ascii="Arial" w:hAnsi="Arial" w:cs="Arial"/>
          <w:i/>
          <w:sz w:val="24"/>
          <w:szCs w:val="24"/>
        </w:rPr>
        <w:t>Verificación adscrito a la Dirección General del Medio Ambiente del Ayuntamiento,</w:t>
      </w:r>
      <w:r w:rsidR="009B0197">
        <w:rPr>
          <w:rFonts w:ascii="Arial" w:hAnsi="Arial" w:cs="Arial"/>
          <w:i/>
          <w:sz w:val="24"/>
          <w:szCs w:val="24"/>
        </w:rPr>
        <w:t xml:space="preserve"> procederán</w:t>
      </w:r>
      <w:r w:rsidR="009B0197">
        <w:rPr>
          <w:rStyle w:val="Refdenotaalpie"/>
          <w:rFonts w:ascii="Arial" w:hAnsi="Arial" w:cs="Arial"/>
          <w:i/>
          <w:sz w:val="24"/>
          <w:szCs w:val="24"/>
        </w:rPr>
        <w:footnoteReference w:id="124"/>
      </w:r>
      <w:r w:rsidRPr="00FE4BD5">
        <w:rPr>
          <w:rFonts w:ascii="Arial" w:hAnsi="Arial" w:cs="Arial"/>
          <w:i/>
          <w:sz w:val="24"/>
          <w:szCs w:val="24"/>
        </w:rPr>
        <w:t xml:space="preserve"> cuando un particular incumpla con la normatividad del presente reglamento, levantará</w:t>
      </w:r>
      <w:r w:rsidR="009B0197">
        <w:rPr>
          <w:rFonts w:ascii="Arial" w:hAnsi="Arial" w:cs="Arial"/>
          <w:i/>
          <w:sz w:val="24"/>
          <w:szCs w:val="24"/>
        </w:rPr>
        <w:t>n</w:t>
      </w:r>
      <w:r w:rsidR="009B0197">
        <w:rPr>
          <w:rStyle w:val="Refdenotaalpie"/>
          <w:rFonts w:ascii="Arial" w:hAnsi="Arial" w:cs="Arial"/>
          <w:i/>
          <w:sz w:val="24"/>
          <w:szCs w:val="24"/>
        </w:rPr>
        <w:footnoteReference w:id="125"/>
      </w:r>
      <w:r w:rsidRPr="00FE4BD5">
        <w:rPr>
          <w:rFonts w:ascii="Arial" w:hAnsi="Arial" w:cs="Arial"/>
          <w:i/>
          <w:sz w:val="24"/>
          <w:szCs w:val="24"/>
        </w:rPr>
        <w:t xml:space="preserve"> un acta en la que deberá especificar las causas del hecho; dicha acta será calificada por la autoridad municipal, la que señalará la multa correspondiente al poseedor de dicha finca, conforme a lo que determine la Ley de Ingresos vigente.</w:t>
      </w:r>
      <w:r>
        <w:rPr>
          <w:rStyle w:val="Refdenotaalpie"/>
          <w:rFonts w:ascii="Arial" w:hAnsi="Arial" w:cs="Arial"/>
          <w:i/>
          <w:sz w:val="24"/>
          <w:szCs w:val="24"/>
        </w:rPr>
        <w:footnoteReference w:id="126"/>
      </w:r>
      <w:r w:rsidRPr="00FE4BD5">
        <w:rPr>
          <w:rFonts w:ascii="Arial" w:hAnsi="Arial" w:cs="Arial"/>
          <w:i/>
          <w:sz w:val="24"/>
          <w:szCs w:val="24"/>
        </w:rPr>
        <w:t xml:space="preserve"> </w:t>
      </w:r>
    </w:p>
    <w:p w:rsidR="006775CB" w:rsidRPr="00FE4BD5" w:rsidRDefault="006775CB" w:rsidP="006775CB">
      <w:pPr>
        <w:jc w:val="both"/>
        <w:rPr>
          <w:rFonts w:ascii="Arial" w:hAnsi="Arial" w:cs="Arial"/>
          <w:i/>
          <w:sz w:val="24"/>
          <w:szCs w:val="24"/>
        </w:rPr>
      </w:pPr>
    </w:p>
    <w:p w:rsidR="006775CB" w:rsidRPr="00FE4BD5" w:rsidRDefault="006775CB" w:rsidP="006775CB">
      <w:pPr>
        <w:jc w:val="both"/>
        <w:rPr>
          <w:rFonts w:ascii="Arial" w:hAnsi="Arial" w:cs="Arial"/>
          <w:i/>
          <w:sz w:val="24"/>
          <w:szCs w:val="24"/>
        </w:rPr>
      </w:pPr>
      <w:r w:rsidRPr="00FE4BD5">
        <w:rPr>
          <w:rFonts w:ascii="Arial" w:hAnsi="Arial" w:cs="Arial"/>
          <w:b/>
          <w:bCs/>
          <w:i/>
          <w:sz w:val="24"/>
          <w:szCs w:val="24"/>
        </w:rPr>
        <w:t>Artículo 55.-</w:t>
      </w:r>
      <w:r w:rsidRPr="00FE4BD5">
        <w:rPr>
          <w:rFonts w:ascii="Arial" w:hAnsi="Arial" w:cs="Arial"/>
          <w:i/>
          <w:sz w:val="24"/>
          <w:szCs w:val="24"/>
        </w:rPr>
        <w:t xml:space="preserve">A las violaciones del presente reglamento, se les impondrán las sanciones siguientes: </w:t>
      </w:r>
    </w:p>
    <w:p w:rsidR="006775CB" w:rsidRPr="00FE4BD5" w:rsidRDefault="006775CB" w:rsidP="006775CB">
      <w:pPr>
        <w:numPr>
          <w:ilvl w:val="0"/>
          <w:numId w:val="10"/>
        </w:numPr>
        <w:jc w:val="both"/>
        <w:rPr>
          <w:rFonts w:ascii="Arial" w:hAnsi="Arial" w:cs="Arial"/>
          <w:i/>
          <w:sz w:val="24"/>
          <w:szCs w:val="24"/>
        </w:rPr>
      </w:pPr>
      <w:r w:rsidRPr="00FE4BD5">
        <w:rPr>
          <w:rFonts w:ascii="Arial" w:hAnsi="Arial" w:cs="Arial"/>
          <w:i/>
          <w:sz w:val="24"/>
          <w:szCs w:val="24"/>
        </w:rPr>
        <w:t xml:space="preserve">Si se trata de un servidor público, será aplicable la Ley de Responsabilidades </w:t>
      </w:r>
      <w:r w:rsidR="009B0197">
        <w:rPr>
          <w:rFonts w:ascii="Arial" w:hAnsi="Arial" w:cs="Arial"/>
          <w:i/>
          <w:sz w:val="24"/>
          <w:szCs w:val="24"/>
        </w:rPr>
        <w:t>Políticas y Administrativas</w:t>
      </w:r>
      <w:r w:rsidRPr="00FE4BD5">
        <w:rPr>
          <w:rFonts w:ascii="Arial" w:hAnsi="Arial" w:cs="Arial"/>
          <w:i/>
          <w:sz w:val="24"/>
          <w:szCs w:val="24"/>
        </w:rPr>
        <w:t xml:space="preserve"> del Estado de Jalisco;</w:t>
      </w:r>
      <w:r w:rsidR="009B0197">
        <w:rPr>
          <w:rStyle w:val="Refdenotaalpie"/>
          <w:rFonts w:ascii="Arial" w:hAnsi="Arial" w:cs="Arial"/>
          <w:i/>
          <w:sz w:val="24"/>
          <w:szCs w:val="24"/>
        </w:rPr>
        <w:footnoteReference w:id="127"/>
      </w:r>
      <w:r w:rsidRPr="00FE4BD5">
        <w:rPr>
          <w:rFonts w:ascii="Arial" w:hAnsi="Arial" w:cs="Arial"/>
          <w:i/>
          <w:sz w:val="24"/>
          <w:szCs w:val="24"/>
        </w:rPr>
        <w:t xml:space="preserve"> y </w:t>
      </w:r>
    </w:p>
    <w:p w:rsidR="006775CB" w:rsidRPr="00FE4BD5" w:rsidRDefault="006775CB" w:rsidP="006775CB">
      <w:pPr>
        <w:numPr>
          <w:ilvl w:val="0"/>
          <w:numId w:val="10"/>
        </w:numPr>
        <w:jc w:val="both"/>
        <w:rPr>
          <w:rFonts w:ascii="Arial" w:hAnsi="Arial" w:cs="Arial"/>
          <w:i/>
          <w:sz w:val="24"/>
          <w:szCs w:val="24"/>
        </w:rPr>
      </w:pPr>
      <w:r w:rsidRPr="00FE4BD5">
        <w:rPr>
          <w:rFonts w:ascii="Arial" w:hAnsi="Arial" w:cs="Arial"/>
          <w:i/>
          <w:sz w:val="24"/>
          <w:szCs w:val="24"/>
        </w:rPr>
        <w:t xml:space="preserve">Si el infractor no tiene cargo de servidor público, le serán aplicables, según las circunstancias, a juicio del Presidente Municipal o del funcionario en quien delegue esta facultad: </w:t>
      </w:r>
    </w:p>
    <w:p w:rsidR="006775CB" w:rsidRPr="00FE4BD5" w:rsidRDefault="006775CB" w:rsidP="006775CB">
      <w:pPr>
        <w:numPr>
          <w:ilvl w:val="1"/>
          <w:numId w:val="10"/>
        </w:numPr>
        <w:tabs>
          <w:tab w:val="clear" w:pos="1134"/>
          <w:tab w:val="num" w:pos="1260"/>
        </w:tabs>
        <w:ind w:left="1260" w:hanging="409"/>
        <w:jc w:val="both"/>
        <w:rPr>
          <w:rFonts w:ascii="Arial" w:hAnsi="Arial" w:cs="Arial"/>
          <w:i/>
          <w:sz w:val="24"/>
          <w:szCs w:val="24"/>
        </w:rPr>
      </w:pPr>
      <w:r w:rsidRPr="00FE4BD5">
        <w:rPr>
          <w:rFonts w:ascii="Arial" w:hAnsi="Arial" w:cs="Arial"/>
          <w:i/>
          <w:sz w:val="24"/>
          <w:szCs w:val="24"/>
        </w:rPr>
        <w:t xml:space="preserve">Amonestación privada o pública en su caso. </w:t>
      </w:r>
    </w:p>
    <w:p w:rsidR="006775CB" w:rsidRPr="00FE4BD5" w:rsidRDefault="006775CB" w:rsidP="006775CB">
      <w:pPr>
        <w:numPr>
          <w:ilvl w:val="1"/>
          <w:numId w:val="10"/>
        </w:numPr>
        <w:tabs>
          <w:tab w:val="clear" w:pos="1134"/>
          <w:tab w:val="num" w:pos="1260"/>
        </w:tabs>
        <w:ind w:left="1260" w:hanging="409"/>
        <w:jc w:val="both"/>
        <w:rPr>
          <w:rFonts w:ascii="Arial" w:hAnsi="Arial" w:cs="Arial"/>
          <w:i/>
          <w:sz w:val="24"/>
          <w:szCs w:val="24"/>
        </w:rPr>
      </w:pPr>
      <w:r w:rsidRPr="00FE4BD5">
        <w:rPr>
          <w:rFonts w:ascii="Arial" w:hAnsi="Arial" w:cs="Arial"/>
          <w:i/>
          <w:sz w:val="24"/>
          <w:szCs w:val="24"/>
        </w:rPr>
        <w:t xml:space="preserve">Multa de tres a ciento ochenta días de salario mínimo general, vigente en el Municipio en el momento de comisión de la infracción. </w:t>
      </w:r>
    </w:p>
    <w:p w:rsidR="006775CB" w:rsidRPr="00FE4BD5" w:rsidRDefault="006775CB" w:rsidP="006775CB">
      <w:pPr>
        <w:numPr>
          <w:ilvl w:val="1"/>
          <w:numId w:val="10"/>
        </w:numPr>
        <w:tabs>
          <w:tab w:val="clear" w:pos="1134"/>
          <w:tab w:val="num" w:pos="1260"/>
        </w:tabs>
        <w:ind w:left="1260" w:hanging="409"/>
        <w:jc w:val="both"/>
        <w:rPr>
          <w:rFonts w:ascii="Arial" w:hAnsi="Arial" w:cs="Arial"/>
          <w:i/>
          <w:sz w:val="24"/>
          <w:szCs w:val="24"/>
        </w:rPr>
      </w:pPr>
      <w:r w:rsidRPr="00FE4BD5">
        <w:rPr>
          <w:rFonts w:ascii="Arial" w:hAnsi="Arial" w:cs="Arial"/>
          <w:i/>
          <w:sz w:val="24"/>
          <w:szCs w:val="24"/>
        </w:rPr>
        <w:t>Detención administrativa hasta por treinta y seis horas inconmutables.</w:t>
      </w:r>
      <w:r>
        <w:rPr>
          <w:rStyle w:val="Refdenotaalpie"/>
          <w:rFonts w:ascii="Arial" w:hAnsi="Arial" w:cs="Arial"/>
          <w:i/>
          <w:sz w:val="24"/>
          <w:szCs w:val="24"/>
        </w:rPr>
        <w:footnoteReference w:id="128"/>
      </w:r>
      <w:r w:rsidRPr="00FE4BD5">
        <w:rPr>
          <w:rFonts w:ascii="Arial" w:hAnsi="Arial" w:cs="Arial"/>
          <w:i/>
          <w:sz w:val="24"/>
          <w:szCs w:val="24"/>
        </w:rPr>
        <w:t xml:space="preserve"> </w:t>
      </w:r>
    </w:p>
    <w:p w:rsidR="006775CB" w:rsidRPr="00FE4BD5" w:rsidRDefault="006775CB" w:rsidP="006775CB">
      <w:pPr>
        <w:jc w:val="both"/>
        <w:rPr>
          <w:rFonts w:ascii="Arial" w:hAnsi="Arial" w:cs="Arial"/>
          <w:i/>
          <w:sz w:val="24"/>
          <w:szCs w:val="24"/>
        </w:rPr>
      </w:pPr>
    </w:p>
    <w:p w:rsidR="006775CB" w:rsidRPr="00FE4BD5" w:rsidRDefault="006775CB" w:rsidP="006775CB">
      <w:pPr>
        <w:jc w:val="both"/>
        <w:rPr>
          <w:rFonts w:ascii="Arial" w:hAnsi="Arial" w:cs="Arial"/>
          <w:i/>
          <w:sz w:val="24"/>
          <w:szCs w:val="24"/>
        </w:rPr>
      </w:pPr>
      <w:r w:rsidRPr="00FE4BD5">
        <w:rPr>
          <w:rFonts w:ascii="Arial" w:hAnsi="Arial" w:cs="Arial"/>
          <w:b/>
          <w:bCs/>
          <w:i/>
          <w:sz w:val="24"/>
          <w:szCs w:val="24"/>
        </w:rPr>
        <w:t>Artículo 56.-</w:t>
      </w:r>
      <w:r w:rsidRPr="00FE4BD5">
        <w:rPr>
          <w:rFonts w:ascii="Arial" w:hAnsi="Arial" w:cs="Arial"/>
          <w:i/>
          <w:sz w:val="24"/>
          <w:szCs w:val="24"/>
        </w:rPr>
        <w:t xml:space="preserve">Para imponer las sanciones a que se refiere el artículo anterior, además de las condiciones económicas del infractor y de las circunstancias de comisión de la infracción, se tomará en consideración lo siguiente: </w:t>
      </w:r>
    </w:p>
    <w:p w:rsidR="006775CB" w:rsidRPr="00FE4BD5" w:rsidRDefault="006775CB" w:rsidP="006775CB">
      <w:pPr>
        <w:numPr>
          <w:ilvl w:val="2"/>
          <w:numId w:val="10"/>
        </w:numPr>
        <w:tabs>
          <w:tab w:val="clear" w:pos="2264"/>
          <w:tab w:val="num" w:pos="900"/>
        </w:tabs>
        <w:ind w:left="900" w:hanging="360"/>
        <w:jc w:val="both"/>
        <w:rPr>
          <w:rFonts w:ascii="Arial" w:hAnsi="Arial" w:cs="Arial"/>
          <w:i/>
          <w:sz w:val="24"/>
          <w:szCs w:val="24"/>
        </w:rPr>
      </w:pPr>
      <w:r w:rsidRPr="00FE4BD5">
        <w:rPr>
          <w:rFonts w:ascii="Arial" w:hAnsi="Arial" w:cs="Arial"/>
          <w:i/>
          <w:sz w:val="24"/>
          <w:szCs w:val="24"/>
        </w:rPr>
        <w:t xml:space="preserve">Si la infracción se cometió respecto a un árbol: </w:t>
      </w:r>
    </w:p>
    <w:p w:rsidR="006775CB" w:rsidRPr="00FE4BD5" w:rsidRDefault="006775CB" w:rsidP="006775CB">
      <w:pPr>
        <w:numPr>
          <w:ilvl w:val="0"/>
          <w:numId w:val="11"/>
        </w:numPr>
        <w:tabs>
          <w:tab w:val="clear" w:pos="1134"/>
          <w:tab w:val="num" w:pos="1260"/>
        </w:tabs>
        <w:ind w:left="1260" w:hanging="409"/>
        <w:jc w:val="both"/>
        <w:rPr>
          <w:rFonts w:ascii="Arial" w:hAnsi="Arial" w:cs="Arial"/>
          <w:i/>
          <w:sz w:val="24"/>
          <w:szCs w:val="24"/>
        </w:rPr>
      </w:pPr>
      <w:r w:rsidRPr="00FE4BD5">
        <w:rPr>
          <w:rFonts w:ascii="Arial" w:hAnsi="Arial" w:cs="Arial"/>
          <w:i/>
          <w:sz w:val="24"/>
          <w:szCs w:val="24"/>
        </w:rPr>
        <w:t xml:space="preserve">Su edad, tamaño y estado fitosanitario. </w:t>
      </w:r>
    </w:p>
    <w:p w:rsidR="006775CB" w:rsidRPr="00FE4BD5" w:rsidRDefault="006775CB" w:rsidP="006775CB">
      <w:pPr>
        <w:numPr>
          <w:ilvl w:val="0"/>
          <w:numId w:val="11"/>
        </w:numPr>
        <w:tabs>
          <w:tab w:val="clear" w:pos="1134"/>
          <w:tab w:val="num" w:pos="1260"/>
        </w:tabs>
        <w:ind w:left="1260" w:hanging="409"/>
        <w:jc w:val="both"/>
        <w:rPr>
          <w:rFonts w:ascii="Arial" w:hAnsi="Arial" w:cs="Arial"/>
          <w:i/>
          <w:sz w:val="24"/>
          <w:szCs w:val="24"/>
        </w:rPr>
      </w:pPr>
      <w:r w:rsidRPr="00FE4BD5">
        <w:rPr>
          <w:rFonts w:ascii="Arial" w:hAnsi="Arial" w:cs="Arial"/>
          <w:i/>
          <w:sz w:val="24"/>
          <w:szCs w:val="24"/>
        </w:rPr>
        <w:t xml:space="preserve">La calidad histórica que pudiera tener. </w:t>
      </w:r>
    </w:p>
    <w:p w:rsidR="006775CB" w:rsidRPr="00FE4BD5" w:rsidRDefault="006775CB" w:rsidP="006775CB">
      <w:pPr>
        <w:numPr>
          <w:ilvl w:val="0"/>
          <w:numId w:val="11"/>
        </w:numPr>
        <w:tabs>
          <w:tab w:val="clear" w:pos="1134"/>
          <w:tab w:val="num" w:pos="1260"/>
        </w:tabs>
        <w:ind w:left="1260" w:hanging="409"/>
        <w:jc w:val="both"/>
        <w:rPr>
          <w:rFonts w:ascii="Arial" w:hAnsi="Arial" w:cs="Arial"/>
          <w:i/>
          <w:sz w:val="24"/>
          <w:szCs w:val="24"/>
        </w:rPr>
      </w:pPr>
      <w:r w:rsidRPr="00FE4BD5">
        <w:rPr>
          <w:rFonts w:ascii="Arial" w:hAnsi="Arial" w:cs="Arial"/>
          <w:i/>
          <w:sz w:val="24"/>
          <w:szCs w:val="24"/>
        </w:rPr>
        <w:t xml:space="preserve">La importancia que tenga como mejorador del ambiente. </w:t>
      </w:r>
    </w:p>
    <w:p w:rsidR="006775CB" w:rsidRPr="00FE4BD5" w:rsidRDefault="006775CB" w:rsidP="006775CB">
      <w:pPr>
        <w:numPr>
          <w:ilvl w:val="0"/>
          <w:numId w:val="11"/>
        </w:numPr>
        <w:tabs>
          <w:tab w:val="clear" w:pos="1134"/>
          <w:tab w:val="num" w:pos="1260"/>
        </w:tabs>
        <w:ind w:left="1260" w:hanging="409"/>
        <w:jc w:val="both"/>
        <w:rPr>
          <w:rFonts w:ascii="Arial" w:hAnsi="Arial" w:cs="Arial"/>
          <w:i/>
          <w:sz w:val="24"/>
          <w:szCs w:val="24"/>
        </w:rPr>
      </w:pPr>
      <w:r w:rsidRPr="00FE4BD5">
        <w:rPr>
          <w:rFonts w:ascii="Arial" w:hAnsi="Arial" w:cs="Arial"/>
          <w:i/>
          <w:sz w:val="24"/>
          <w:szCs w:val="24"/>
        </w:rPr>
        <w:t xml:space="preserve">Las labores realizadas en la plantación y conservación del mismo. </w:t>
      </w:r>
    </w:p>
    <w:p w:rsidR="006775CB" w:rsidRPr="00FE4BD5" w:rsidRDefault="006775CB" w:rsidP="006775CB">
      <w:pPr>
        <w:numPr>
          <w:ilvl w:val="0"/>
          <w:numId w:val="11"/>
        </w:numPr>
        <w:tabs>
          <w:tab w:val="clear" w:pos="1134"/>
          <w:tab w:val="num" w:pos="1260"/>
        </w:tabs>
        <w:ind w:left="1260" w:hanging="409"/>
        <w:jc w:val="both"/>
        <w:rPr>
          <w:rFonts w:ascii="Arial" w:hAnsi="Arial" w:cs="Arial"/>
          <w:i/>
          <w:sz w:val="24"/>
          <w:szCs w:val="24"/>
        </w:rPr>
      </w:pPr>
      <w:r w:rsidRPr="00FE4BD5">
        <w:rPr>
          <w:rFonts w:ascii="Arial" w:hAnsi="Arial" w:cs="Arial"/>
          <w:i/>
          <w:sz w:val="24"/>
          <w:szCs w:val="24"/>
        </w:rPr>
        <w:t xml:space="preserve">La influencia que el daño tenga en la afectación a su salud; y </w:t>
      </w:r>
    </w:p>
    <w:p w:rsidR="006775CB" w:rsidRPr="00FE4BD5" w:rsidRDefault="006775CB" w:rsidP="006775CB">
      <w:pPr>
        <w:numPr>
          <w:ilvl w:val="0"/>
          <w:numId w:val="11"/>
        </w:numPr>
        <w:tabs>
          <w:tab w:val="clear" w:pos="1134"/>
          <w:tab w:val="num" w:pos="1260"/>
        </w:tabs>
        <w:ind w:left="1260" w:hanging="409"/>
        <w:jc w:val="both"/>
        <w:rPr>
          <w:rFonts w:ascii="Arial" w:hAnsi="Arial" w:cs="Arial"/>
          <w:i/>
          <w:sz w:val="24"/>
          <w:szCs w:val="24"/>
        </w:rPr>
      </w:pPr>
      <w:r w:rsidRPr="00FE4BD5">
        <w:rPr>
          <w:rFonts w:ascii="Arial" w:hAnsi="Arial" w:cs="Arial"/>
          <w:i/>
          <w:sz w:val="24"/>
          <w:szCs w:val="24"/>
        </w:rPr>
        <w:t xml:space="preserve">El status en que se encuentre la especie de acuerdo a la clasificación urgente. </w:t>
      </w:r>
    </w:p>
    <w:p w:rsidR="006775CB" w:rsidRPr="00FE4BD5" w:rsidRDefault="006775CB" w:rsidP="006775CB">
      <w:pPr>
        <w:numPr>
          <w:ilvl w:val="2"/>
          <w:numId w:val="10"/>
        </w:numPr>
        <w:tabs>
          <w:tab w:val="clear" w:pos="2264"/>
          <w:tab w:val="num" w:pos="900"/>
        </w:tabs>
        <w:ind w:left="900" w:hanging="360"/>
        <w:jc w:val="both"/>
        <w:rPr>
          <w:rFonts w:ascii="Arial" w:hAnsi="Arial" w:cs="Arial"/>
          <w:i/>
          <w:sz w:val="24"/>
          <w:szCs w:val="24"/>
        </w:rPr>
      </w:pPr>
      <w:r w:rsidRPr="00FE4BD5">
        <w:rPr>
          <w:rFonts w:ascii="Arial" w:hAnsi="Arial" w:cs="Arial"/>
          <w:i/>
          <w:sz w:val="24"/>
          <w:szCs w:val="24"/>
        </w:rPr>
        <w:t xml:space="preserve">Si la infracción se cometió en áreas verdes: </w:t>
      </w:r>
    </w:p>
    <w:p w:rsidR="006775CB" w:rsidRPr="00FE4BD5" w:rsidRDefault="006775CB" w:rsidP="006775CB">
      <w:pPr>
        <w:numPr>
          <w:ilvl w:val="3"/>
          <w:numId w:val="10"/>
        </w:numPr>
        <w:tabs>
          <w:tab w:val="clear" w:pos="851"/>
          <w:tab w:val="num" w:pos="1260"/>
        </w:tabs>
        <w:ind w:left="1260" w:hanging="360"/>
        <w:jc w:val="both"/>
        <w:rPr>
          <w:rFonts w:ascii="Arial" w:hAnsi="Arial" w:cs="Arial"/>
          <w:i/>
          <w:sz w:val="24"/>
          <w:szCs w:val="24"/>
        </w:rPr>
      </w:pPr>
      <w:r w:rsidRPr="00FE4BD5">
        <w:rPr>
          <w:rFonts w:ascii="Arial" w:hAnsi="Arial" w:cs="Arial"/>
          <w:i/>
          <w:sz w:val="24"/>
          <w:szCs w:val="24"/>
        </w:rPr>
        <w:t xml:space="preserve">La superficie afectada. </w:t>
      </w:r>
    </w:p>
    <w:p w:rsidR="006775CB" w:rsidRPr="00FE4BD5" w:rsidRDefault="006775CB" w:rsidP="006775CB">
      <w:pPr>
        <w:numPr>
          <w:ilvl w:val="3"/>
          <w:numId w:val="10"/>
        </w:numPr>
        <w:tabs>
          <w:tab w:val="clear" w:pos="851"/>
          <w:tab w:val="num" w:pos="1260"/>
        </w:tabs>
        <w:ind w:left="1260" w:hanging="360"/>
        <w:jc w:val="both"/>
        <w:rPr>
          <w:rFonts w:ascii="Arial" w:hAnsi="Arial" w:cs="Arial"/>
          <w:i/>
          <w:sz w:val="24"/>
          <w:szCs w:val="24"/>
        </w:rPr>
      </w:pPr>
      <w:r w:rsidRPr="00FE4BD5">
        <w:rPr>
          <w:rFonts w:ascii="Arial" w:hAnsi="Arial" w:cs="Arial"/>
          <w:i/>
          <w:sz w:val="24"/>
          <w:szCs w:val="24"/>
        </w:rPr>
        <w:t xml:space="preserve">Si se trata de plantas de difícil reproducción o exóticas; y </w:t>
      </w:r>
    </w:p>
    <w:p w:rsidR="006775CB" w:rsidRPr="00FE4BD5" w:rsidRDefault="006775CB" w:rsidP="006775CB">
      <w:pPr>
        <w:numPr>
          <w:ilvl w:val="3"/>
          <w:numId w:val="10"/>
        </w:numPr>
        <w:tabs>
          <w:tab w:val="clear" w:pos="851"/>
          <w:tab w:val="num" w:pos="1260"/>
        </w:tabs>
        <w:ind w:left="1260" w:hanging="360"/>
        <w:jc w:val="both"/>
        <w:rPr>
          <w:rFonts w:ascii="Arial" w:hAnsi="Arial" w:cs="Arial"/>
          <w:i/>
          <w:sz w:val="24"/>
          <w:szCs w:val="24"/>
        </w:rPr>
      </w:pPr>
      <w:r w:rsidRPr="00FE4BD5">
        <w:rPr>
          <w:rFonts w:ascii="Arial" w:hAnsi="Arial" w:cs="Arial"/>
          <w:i/>
          <w:sz w:val="24"/>
          <w:szCs w:val="24"/>
        </w:rPr>
        <w:t>Que sean plantas o material vegetativo que no sean susceptibles de cultivarse en los viveros municipales.</w:t>
      </w:r>
      <w:r>
        <w:rPr>
          <w:rStyle w:val="Refdenotaalpie"/>
          <w:rFonts w:ascii="Arial" w:hAnsi="Arial" w:cs="Arial"/>
          <w:i/>
          <w:sz w:val="24"/>
          <w:szCs w:val="24"/>
        </w:rPr>
        <w:footnoteReference w:id="129"/>
      </w:r>
      <w:r w:rsidRPr="00FE4BD5">
        <w:rPr>
          <w:rFonts w:ascii="Arial" w:hAnsi="Arial" w:cs="Arial"/>
          <w:i/>
          <w:sz w:val="24"/>
          <w:szCs w:val="24"/>
        </w:rPr>
        <w:t xml:space="preserve"> </w:t>
      </w:r>
    </w:p>
    <w:p w:rsidR="006775CB" w:rsidRPr="00FE4BD5" w:rsidRDefault="006775CB" w:rsidP="006775CB">
      <w:pPr>
        <w:jc w:val="both"/>
        <w:rPr>
          <w:rFonts w:ascii="Arial" w:hAnsi="Arial" w:cs="Arial"/>
          <w:i/>
          <w:sz w:val="24"/>
          <w:szCs w:val="24"/>
        </w:rPr>
      </w:pPr>
    </w:p>
    <w:p w:rsidR="006775CB" w:rsidRPr="00FE4BD5" w:rsidRDefault="006775CB" w:rsidP="006775CB">
      <w:pPr>
        <w:jc w:val="both"/>
        <w:rPr>
          <w:rFonts w:ascii="Arial" w:hAnsi="Arial" w:cs="Arial"/>
          <w:i/>
          <w:sz w:val="24"/>
          <w:szCs w:val="24"/>
        </w:rPr>
      </w:pPr>
      <w:r w:rsidRPr="00FE4BD5">
        <w:rPr>
          <w:rFonts w:ascii="Arial" w:hAnsi="Arial" w:cs="Arial"/>
          <w:b/>
          <w:bCs/>
          <w:i/>
          <w:sz w:val="24"/>
          <w:szCs w:val="24"/>
        </w:rPr>
        <w:t>Artículo 57.-</w:t>
      </w:r>
      <w:r w:rsidRPr="00FE4BD5">
        <w:rPr>
          <w:rFonts w:ascii="Arial" w:hAnsi="Arial" w:cs="Arial"/>
          <w:i/>
          <w:sz w:val="24"/>
          <w:szCs w:val="24"/>
        </w:rPr>
        <w:t>Las sanciones a que se refiere el presente ordenamiento, se aplicarán sin perjuicio de la obligación que tiene el infractor de reparar el daño que se haya ocasionado o de cualquier otra responsabilidad.</w:t>
      </w:r>
      <w:r>
        <w:rPr>
          <w:rStyle w:val="Refdenotaalpie"/>
          <w:rFonts w:ascii="Arial" w:hAnsi="Arial" w:cs="Arial"/>
          <w:i/>
          <w:sz w:val="24"/>
          <w:szCs w:val="24"/>
        </w:rPr>
        <w:footnoteReference w:id="130"/>
      </w:r>
      <w:r w:rsidRPr="00FE4BD5">
        <w:rPr>
          <w:rFonts w:ascii="Arial" w:hAnsi="Arial" w:cs="Arial"/>
          <w:i/>
          <w:sz w:val="24"/>
          <w:szCs w:val="24"/>
        </w:rPr>
        <w:t xml:space="preserve"> </w:t>
      </w:r>
    </w:p>
    <w:p w:rsidR="006775CB" w:rsidRPr="00FE4BD5" w:rsidRDefault="006775CB" w:rsidP="006775CB">
      <w:pPr>
        <w:jc w:val="both"/>
        <w:rPr>
          <w:rFonts w:ascii="Arial" w:hAnsi="Arial" w:cs="Arial"/>
          <w:i/>
          <w:sz w:val="24"/>
          <w:szCs w:val="24"/>
        </w:rPr>
      </w:pPr>
    </w:p>
    <w:p w:rsidR="006775CB" w:rsidRPr="00FE4BD5" w:rsidRDefault="006775CB" w:rsidP="006775CB">
      <w:pPr>
        <w:jc w:val="center"/>
        <w:rPr>
          <w:rFonts w:ascii="Arial" w:hAnsi="Arial" w:cs="Arial"/>
          <w:b/>
          <w:i/>
          <w:sz w:val="24"/>
          <w:szCs w:val="24"/>
        </w:rPr>
      </w:pPr>
      <w:r w:rsidRPr="00FE4BD5">
        <w:rPr>
          <w:rFonts w:ascii="Arial" w:hAnsi="Arial" w:cs="Arial"/>
          <w:b/>
          <w:bCs/>
          <w:i/>
          <w:sz w:val="24"/>
          <w:szCs w:val="24"/>
        </w:rPr>
        <w:t>CAPÍTULO II</w:t>
      </w:r>
    </w:p>
    <w:p w:rsidR="006775CB" w:rsidRPr="00FE4BD5" w:rsidRDefault="006775CB" w:rsidP="006775CB">
      <w:pPr>
        <w:jc w:val="center"/>
        <w:rPr>
          <w:rFonts w:ascii="Arial" w:hAnsi="Arial" w:cs="Arial"/>
          <w:bCs/>
          <w:i/>
          <w:sz w:val="24"/>
          <w:szCs w:val="24"/>
        </w:rPr>
      </w:pPr>
      <w:r w:rsidRPr="00FE4BD5">
        <w:rPr>
          <w:rFonts w:ascii="Arial" w:hAnsi="Arial" w:cs="Arial"/>
          <w:b/>
          <w:bCs/>
          <w:i/>
          <w:sz w:val="24"/>
          <w:szCs w:val="24"/>
        </w:rPr>
        <w:t>DEL RECURSO DE REVISIÓN.</w:t>
      </w:r>
    </w:p>
    <w:p w:rsidR="006775CB" w:rsidRPr="00FE4BD5" w:rsidRDefault="006775CB" w:rsidP="006775CB">
      <w:pPr>
        <w:jc w:val="both"/>
        <w:rPr>
          <w:rFonts w:ascii="Arial" w:hAnsi="Arial" w:cs="Arial"/>
          <w:i/>
          <w:sz w:val="24"/>
          <w:szCs w:val="24"/>
          <w:highlight w:val="cyan"/>
        </w:rPr>
      </w:pPr>
    </w:p>
    <w:p w:rsidR="006775CB" w:rsidRPr="00FE4BD5" w:rsidRDefault="006775CB" w:rsidP="006775CB">
      <w:pPr>
        <w:jc w:val="both"/>
        <w:rPr>
          <w:rFonts w:ascii="Arial" w:hAnsi="Arial" w:cs="Arial"/>
          <w:i/>
          <w:sz w:val="24"/>
          <w:szCs w:val="24"/>
        </w:rPr>
      </w:pPr>
      <w:r w:rsidRPr="00FE4BD5">
        <w:rPr>
          <w:rFonts w:ascii="Arial" w:hAnsi="Arial" w:cs="Arial"/>
          <w:b/>
          <w:bCs/>
          <w:i/>
          <w:sz w:val="24"/>
          <w:szCs w:val="24"/>
        </w:rPr>
        <w:t>Artículo 58.-</w:t>
      </w:r>
      <w:r w:rsidRPr="00FE4BD5">
        <w:rPr>
          <w:rFonts w:ascii="Arial" w:hAnsi="Arial" w:cs="Arial"/>
          <w:i/>
          <w:sz w:val="24"/>
          <w:szCs w:val="24"/>
        </w:rPr>
        <w:t>Los actos</w:t>
      </w:r>
      <w:r w:rsidR="009B0197">
        <w:rPr>
          <w:rFonts w:ascii="Arial" w:hAnsi="Arial" w:cs="Arial"/>
          <w:i/>
          <w:sz w:val="24"/>
          <w:szCs w:val="24"/>
        </w:rPr>
        <w:t xml:space="preserve"> </w:t>
      </w:r>
      <w:r w:rsidRPr="00FE4BD5">
        <w:rPr>
          <w:rFonts w:ascii="Arial" w:hAnsi="Arial" w:cs="Arial"/>
          <w:i/>
          <w:sz w:val="24"/>
          <w:szCs w:val="24"/>
        </w:rPr>
        <w:t>o</w:t>
      </w:r>
      <w:r w:rsidR="009B0197">
        <w:rPr>
          <w:rStyle w:val="Refdenotaalpie"/>
          <w:rFonts w:ascii="Arial" w:hAnsi="Arial" w:cs="Arial"/>
          <w:i/>
          <w:sz w:val="24"/>
          <w:szCs w:val="24"/>
        </w:rPr>
        <w:footnoteReference w:id="131"/>
      </w:r>
      <w:r w:rsidRPr="00FE4BD5">
        <w:rPr>
          <w:rFonts w:ascii="Arial" w:hAnsi="Arial" w:cs="Arial"/>
          <w:i/>
          <w:sz w:val="24"/>
          <w:szCs w:val="24"/>
        </w:rPr>
        <w:t xml:space="preserve"> resoluciones que emanen de una autoridad administrativa en el desempeño de sus atribuciones, que los interesados estimen antijurídicos, infundados o faltos de motivación, pueden ser impugnados mediante el recurso de revisión, que debe hacer valer por escrito dentro de los veinte días hábiles contados a partir del día siguiente de su notificación o del que tengan conocimiento del acto o resolución de que se trate.</w:t>
      </w:r>
      <w:r>
        <w:rPr>
          <w:rStyle w:val="Refdenotaalpie"/>
          <w:rFonts w:ascii="Arial" w:hAnsi="Arial" w:cs="Arial"/>
          <w:i/>
          <w:sz w:val="24"/>
          <w:szCs w:val="24"/>
        </w:rPr>
        <w:footnoteReference w:id="132"/>
      </w:r>
    </w:p>
    <w:p w:rsidR="006775CB" w:rsidRPr="00FE4BD5" w:rsidRDefault="006775CB" w:rsidP="006775CB">
      <w:pPr>
        <w:jc w:val="both"/>
        <w:rPr>
          <w:rFonts w:ascii="Arial" w:hAnsi="Arial" w:cs="Arial"/>
          <w:i/>
          <w:sz w:val="24"/>
          <w:szCs w:val="24"/>
        </w:rPr>
      </w:pPr>
    </w:p>
    <w:p w:rsidR="006775CB" w:rsidRPr="00FE4BD5" w:rsidRDefault="006775CB" w:rsidP="006775CB">
      <w:pPr>
        <w:jc w:val="both"/>
        <w:rPr>
          <w:rFonts w:ascii="Arial" w:hAnsi="Arial" w:cs="Arial"/>
          <w:i/>
          <w:sz w:val="24"/>
          <w:szCs w:val="24"/>
        </w:rPr>
      </w:pPr>
      <w:r w:rsidRPr="00FE4BD5">
        <w:rPr>
          <w:rFonts w:ascii="Arial" w:hAnsi="Arial" w:cs="Arial"/>
          <w:b/>
          <w:bCs/>
          <w:i/>
          <w:sz w:val="24"/>
          <w:szCs w:val="24"/>
        </w:rPr>
        <w:t>Artículo 59.-</w:t>
      </w:r>
      <w:r w:rsidRPr="00FE4BD5">
        <w:rPr>
          <w:rFonts w:ascii="Arial" w:hAnsi="Arial" w:cs="Arial"/>
          <w:i/>
          <w:sz w:val="24"/>
          <w:szCs w:val="24"/>
        </w:rPr>
        <w:t>Procede el recurso de revisión:</w:t>
      </w:r>
    </w:p>
    <w:p w:rsidR="006775CB" w:rsidRPr="00FE4BD5" w:rsidRDefault="006775CB" w:rsidP="006775CB">
      <w:pPr>
        <w:numPr>
          <w:ilvl w:val="0"/>
          <w:numId w:val="12"/>
        </w:numPr>
        <w:jc w:val="both"/>
        <w:rPr>
          <w:rFonts w:ascii="Arial" w:hAnsi="Arial" w:cs="Arial"/>
          <w:i/>
          <w:sz w:val="24"/>
          <w:szCs w:val="24"/>
        </w:rPr>
      </w:pPr>
      <w:r w:rsidRPr="00FE4BD5">
        <w:rPr>
          <w:rFonts w:ascii="Arial" w:hAnsi="Arial" w:cs="Arial"/>
          <w:i/>
          <w:sz w:val="24"/>
          <w:szCs w:val="24"/>
        </w:rPr>
        <w:t>Contra los actos de autoridades que impongan sanciones que el interesado estime indebidamente fundadas y motivadas;</w:t>
      </w:r>
    </w:p>
    <w:p w:rsidR="006775CB" w:rsidRPr="00FE4BD5" w:rsidRDefault="006775CB" w:rsidP="006775CB">
      <w:pPr>
        <w:numPr>
          <w:ilvl w:val="0"/>
          <w:numId w:val="12"/>
        </w:numPr>
        <w:jc w:val="both"/>
        <w:rPr>
          <w:rFonts w:ascii="Arial" w:hAnsi="Arial" w:cs="Arial"/>
          <w:i/>
          <w:sz w:val="24"/>
          <w:szCs w:val="24"/>
        </w:rPr>
      </w:pPr>
      <w:r w:rsidRPr="00FE4BD5">
        <w:rPr>
          <w:rFonts w:ascii="Arial" w:hAnsi="Arial" w:cs="Arial"/>
          <w:i/>
          <w:sz w:val="24"/>
          <w:szCs w:val="24"/>
        </w:rPr>
        <w:t>Contra los actos de las autoridades administrativas que los interesados estimen violatorios de esta Ley;</w:t>
      </w:r>
    </w:p>
    <w:p w:rsidR="006775CB" w:rsidRPr="00FE4BD5" w:rsidRDefault="006775CB" w:rsidP="006775CB">
      <w:pPr>
        <w:numPr>
          <w:ilvl w:val="0"/>
          <w:numId w:val="12"/>
        </w:numPr>
        <w:jc w:val="both"/>
        <w:rPr>
          <w:rFonts w:ascii="Arial" w:hAnsi="Arial" w:cs="Arial"/>
          <w:i/>
          <w:sz w:val="24"/>
          <w:szCs w:val="24"/>
        </w:rPr>
      </w:pPr>
      <w:r w:rsidRPr="00FE4BD5">
        <w:rPr>
          <w:rFonts w:ascii="Arial" w:hAnsi="Arial" w:cs="Arial"/>
          <w:i/>
          <w:sz w:val="24"/>
          <w:szCs w:val="24"/>
        </w:rPr>
        <w:t xml:space="preserve">Contra el </w:t>
      </w:r>
      <w:proofErr w:type="spellStart"/>
      <w:r w:rsidRPr="00FE4BD5">
        <w:rPr>
          <w:rFonts w:ascii="Arial" w:hAnsi="Arial" w:cs="Arial"/>
          <w:i/>
          <w:sz w:val="24"/>
          <w:szCs w:val="24"/>
        </w:rPr>
        <w:t>desechamiento</w:t>
      </w:r>
      <w:proofErr w:type="spellEnd"/>
      <w:r w:rsidRPr="00FE4BD5">
        <w:rPr>
          <w:rFonts w:ascii="Arial" w:hAnsi="Arial" w:cs="Arial"/>
          <w:i/>
          <w:sz w:val="24"/>
          <w:szCs w:val="24"/>
        </w:rPr>
        <w:t xml:space="preserve"> de pruebas dentro del procedimiento administrativo.</w:t>
      </w:r>
    </w:p>
    <w:p w:rsidR="006775CB" w:rsidRPr="00FE4BD5" w:rsidRDefault="006775CB" w:rsidP="006775CB">
      <w:pPr>
        <w:numPr>
          <w:ilvl w:val="0"/>
          <w:numId w:val="12"/>
        </w:numPr>
        <w:jc w:val="both"/>
        <w:rPr>
          <w:rFonts w:ascii="Arial" w:hAnsi="Arial" w:cs="Arial"/>
          <w:i/>
          <w:sz w:val="24"/>
          <w:szCs w:val="24"/>
        </w:rPr>
      </w:pPr>
      <w:r w:rsidRPr="00FE4BD5">
        <w:rPr>
          <w:rFonts w:ascii="Arial" w:hAnsi="Arial" w:cs="Arial"/>
          <w:i/>
          <w:sz w:val="24"/>
          <w:szCs w:val="24"/>
        </w:rPr>
        <w:t>Contra las resoluciones de las autoridades administrativas que pongan fin al procedimiento.</w:t>
      </w:r>
      <w:r>
        <w:rPr>
          <w:rStyle w:val="Refdenotaalpie"/>
          <w:rFonts w:ascii="Arial" w:hAnsi="Arial" w:cs="Arial"/>
          <w:i/>
          <w:sz w:val="24"/>
          <w:szCs w:val="24"/>
        </w:rPr>
        <w:footnoteReference w:id="133"/>
      </w:r>
    </w:p>
    <w:p w:rsidR="006775CB" w:rsidRPr="00FE4BD5" w:rsidRDefault="006775CB" w:rsidP="006775CB">
      <w:pPr>
        <w:jc w:val="both"/>
        <w:rPr>
          <w:rFonts w:ascii="Arial" w:hAnsi="Arial" w:cs="Arial"/>
          <w:i/>
          <w:sz w:val="24"/>
          <w:szCs w:val="24"/>
        </w:rPr>
      </w:pPr>
    </w:p>
    <w:p w:rsidR="006775CB" w:rsidRPr="00FE4BD5" w:rsidRDefault="006775CB" w:rsidP="006775CB">
      <w:pPr>
        <w:jc w:val="both"/>
        <w:rPr>
          <w:rFonts w:ascii="Arial" w:hAnsi="Arial" w:cs="Arial"/>
          <w:i/>
          <w:sz w:val="24"/>
          <w:szCs w:val="24"/>
        </w:rPr>
      </w:pPr>
      <w:r w:rsidRPr="00FE4BD5">
        <w:rPr>
          <w:rFonts w:ascii="Arial" w:hAnsi="Arial" w:cs="Arial"/>
          <w:b/>
          <w:bCs/>
          <w:i/>
          <w:sz w:val="24"/>
          <w:szCs w:val="24"/>
        </w:rPr>
        <w:t>Artículo 60.-</w:t>
      </w:r>
      <w:r w:rsidRPr="00FE4BD5">
        <w:rPr>
          <w:rFonts w:ascii="Arial" w:hAnsi="Arial" w:cs="Arial"/>
          <w:i/>
          <w:sz w:val="24"/>
          <w:szCs w:val="24"/>
        </w:rPr>
        <w:t>El recurso de revisión debe interponerse ante el superior jerárquico del servidor que emitió la resolución impugnada, dentro del plazo de 20 días hábiles contados a partir del día siguiente en que la resolución se notifique o se haga del conocimiento del o los interesados; conforme a las disposiciones establecidas en la presente Ley.</w:t>
      </w:r>
      <w:r>
        <w:rPr>
          <w:rStyle w:val="Refdenotaalpie"/>
          <w:rFonts w:ascii="Arial" w:hAnsi="Arial" w:cs="Arial"/>
          <w:i/>
          <w:sz w:val="24"/>
          <w:szCs w:val="24"/>
        </w:rPr>
        <w:footnoteReference w:id="134"/>
      </w:r>
    </w:p>
    <w:p w:rsidR="006775CB" w:rsidRPr="00FE4BD5" w:rsidRDefault="006775CB" w:rsidP="006775CB">
      <w:pPr>
        <w:jc w:val="both"/>
        <w:rPr>
          <w:rFonts w:ascii="Arial" w:hAnsi="Arial" w:cs="Arial"/>
          <w:i/>
          <w:sz w:val="24"/>
          <w:szCs w:val="24"/>
        </w:rPr>
      </w:pPr>
    </w:p>
    <w:p w:rsidR="006775CB" w:rsidRPr="00FE4BD5" w:rsidRDefault="006775CB" w:rsidP="006775CB">
      <w:pPr>
        <w:jc w:val="both"/>
        <w:rPr>
          <w:rFonts w:ascii="Arial" w:hAnsi="Arial" w:cs="Arial"/>
          <w:i/>
          <w:sz w:val="24"/>
          <w:szCs w:val="24"/>
        </w:rPr>
      </w:pPr>
      <w:r w:rsidRPr="00FE4BD5">
        <w:rPr>
          <w:rFonts w:ascii="Arial" w:hAnsi="Arial" w:cs="Arial"/>
          <w:b/>
          <w:bCs/>
          <w:i/>
          <w:sz w:val="24"/>
          <w:szCs w:val="24"/>
        </w:rPr>
        <w:t xml:space="preserve">Artículo 61.- </w:t>
      </w:r>
      <w:r w:rsidRPr="00FE4BD5">
        <w:rPr>
          <w:rFonts w:ascii="Arial" w:hAnsi="Arial" w:cs="Arial"/>
          <w:i/>
          <w:sz w:val="24"/>
          <w:szCs w:val="24"/>
        </w:rPr>
        <w:t>El recurso de revisión debe presentarse por escrito firmado por el afectado o por su representante debidamente acreditado. El escrito debe indicar:</w:t>
      </w:r>
    </w:p>
    <w:p w:rsidR="006775CB" w:rsidRPr="00FE4BD5" w:rsidRDefault="006775CB" w:rsidP="006775CB">
      <w:pPr>
        <w:numPr>
          <w:ilvl w:val="0"/>
          <w:numId w:val="13"/>
        </w:numPr>
        <w:jc w:val="both"/>
        <w:rPr>
          <w:rFonts w:ascii="Arial" w:hAnsi="Arial" w:cs="Arial"/>
          <w:i/>
          <w:sz w:val="24"/>
          <w:szCs w:val="24"/>
        </w:rPr>
      </w:pPr>
      <w:r w:rsidRPr="00FE4BD5">
        <w:rPr>
          <w:rFonts w:ascii="Arial" w:hAnsi="Arial" w:cs="Arial"/>
          <w:i/>
          <w:sz w:val="24"/>
          <w:szCs w:val="24"/>
        </w:rPr>
        <w:t>El nombre y domicilio del inconforme y, en su caso de quien promueve en su nombre;</w:t>
      </w:r>
    </w:p>
    <w:p w:rsidR="006775CB" w:rsidRPr="00FE4BD5" w:rsidRDefault="006775CB" w:rsidP="006775CB">
      <w:pPr>
        <w:numPr>
          <w:ilvl w:val="0"/>
          <w:numId w:val="13"/>
        </w:numPr>
        <w:jc w:val="both"/>
        <w:rPr>
          <w:rFonts w:ascii="Arial" w:hAnsi="Arial" w:cs="Arial"/>
          <w:bCs/>
          <w:i/>
          <w:sz w:val="24"/>
          <w:szCs w:val="24"/>
        </w:rPr>
      </w:pPr>
      <w:r w:rsidRPr="00FE4BD5">
        <w:rPr>
          <w:rFonts w:ascii="Arial" w:hAnsi="Arial" w:cs="Arial"/>
          <w:i/>
          <w:sz w:val="24"/>
          <w:szCs w:val="24"/>
        </w:rPr>
        <w:t>El interés jurídico con que comparece;</w:t>
      </w:r>
    </w:p>
    <w:p w:rsidR="006775CB" w:rsidRPr="00FE4BD5" w:rsidRDefault="006775CB" w:rsidP="006775CB">
      <w:pPr>
        <w:numPr>
          <w:ilvl w:val="0"/>
          <w:numId w:val="13"/>
        </w:numPr>
        <w:jc w:val="both"/>
        <w:rPr>
          <w:rFonts w:ascii="Arial" w:hAnsi="Arial" w:cs="Arial"/>
          <w:i/>
          <w:sz w:val="24"/>
          <w:szCs w:val="24"/>
        </w:rPr>
      </w:pPr>
      <w:r w:rsidRPr="00FE4BD5">
        <w:rPr>
          <w:rFonts w:ascii="Arial" w:hAnsi="Arial" w:cs="Arial"/>
          <w:i/>
          <w:sz w:val="24"/>
          <w:szCs w:val="24"/>
        </w:rPr>
        <w:t>La autoridad o autoridades que dictaron el acto impugnado;</w:t>
      </w:r>
    </w:p>
    <w:p w:rsidR="006775CB" w:rsidRPr="00FE4BD5" w:rsidRDefault="006775CB" w:rsidP="006775CB">
      <w:pPr>
        <w:numPr>
          <w:ilvl w:val="0"/>
          <w:numId w:val="13"/>
        </w:numPr>
        <w:jc w:val="both"/>
        <w:rPr>
          <w:rFonts w:ascii="Arial" w:hAnsi="Arial" w:cs="Arial"/>
          <w:i/>
          <w:sz w:val="24"/>
          <w:szCs w:val="24"/>
        </w:rPr>
      </w:pPr>
      <w:r w:rsidRPr="00FE4BD5">
        <w:rPr>
          <w:rFonts w:ascii="Arial" w:hAnsi="Arial" w:cs="Arial"/>
          <w:i/>
          <w:sz w:val="24"/>
          <w:szCs w:val="24"/>
        </w:rPr>
        <w:t>La manifestación del afectado, bajo protesta de decir verdad, de la fecha en que tuvo conocimiento de la resolución que impugnan;</w:t>
      </w:r>
    </w:p>
    <w:p w:rsidR="006775CB" w:rsidRPr="00FE4BD5" w:rsidRDefault="006775CB" w:rsidP="006775CB">
      <w:pPr>
        <w:numPr>
          <w:ilvl w:val="0"/>
          <w:numId w:val="13"/>
        </w:numPr>
        <w:jc w:val="both"/>
        <w:rPr>
          <w:rFonts w:ascii="Arial" w:hAnsi="Arial" w:cs="Arial"/>
          <w:i/>
          <w:sz w:val="24"/>
          <w:szCs w:val="24"/>
        </w:rPr>
      </w:pPr>
      <w:r w:rsidRPr="00FE4BD5">
        <w:rPr>
          <w:rFonts w:ascii="Arial" w:hAnsi="Arial" w:cs="Arial"/>
          <w:i/>
          <w:sz w:val="24"/>
          <w:szCs w:val="24"/>
        </w:rPr>
        <w:t>La mención precisa del acto de la autoridad que motive la interposición del recurso de revisión;</w:t>
      </w:r>
    </w:p>
    <w:p w:rsidR="006775CB" w:rsidRPr="00FE4BD5" w:rsidRDefault="006775CB" w:rsidP="006775CB">
      <w:pPr>
        <w:numPr>
          <w:ilvl w:val="0"/>
          <w:numId w:val="13"/>
        </w:numPr>
        <w:jc w:val="both"/>
        <w:rPr>
          <w:rFonts w:ascii="Arial" w:hAnsi="Arial" w:cs="Arial"/>
          <w:i/>
          <w:sz w:val="24"/>
          <w:szCs w:val="24"/>
        </w:rPr>
      </w:pPr>
      <w:r w:rsidRPr="00FE4BD5">
        <w:rPr>
          <w:rFonts w:ascii="Arial" w:hAnsi="Arial" w:cs="Arial"/>
          <w:i/>
          <w:sz w:val="24"/>
          <w:szCs w:val="24"/>
        </w:rPr>
        <w:t>Los conceptos de violación o, en su caso, las objeciones a la resolución o acto que se reclama;</w:t>
      </w:r>
    </w:p>
    <w:p w:rsidR="006775CB" w:rsidRPr="00FE4BD5" w:rsidRDefault="009B0197" w:rsidP="006775CB">
      <w:pPr>
        <w:numPr>
          <w:ilvl w:val="0"/>
          <w:numId w:val="13"/>
        </w:numPr>
        <w:jc w:val="both"/>
        <w:rPr>
          <w:rFonts w:ascii="Arial" w:hAnsi="Arial" w:cs="Arial"/>
          <w:i/>
          <w:sz w:val="24"/>
          <w:szCs w:val="24"/>
        </w:rPr>
      </w:pPr>
      <w:r>
        <w:rPr>
          <w:rFonts w:ascii="Arial" w:hAnsi="Arial" w:cs="Arial"/>
          <w:i/>
          <w:sz w:val="24"/>
          <w:szCs w:val="24"/>
        </w:rPr>
        <w:t>La</w:t>
      </w:r>
      <w:r w:rsidR="006775CB" w:rsidRPr="00FE4BD5">
        <w:rPr>
          <w:rFonts w:ascii="Arial" w:hAnsi="Arial" w:cs="Arial"/>
          <w:i/>
          <w:sz w:val="24"/>
          <w:szCs w:val="24"/>
        </w:rPr>
        <w:t>s</w:t>
      </w:r>
      <w:r>
        <w:rPr>
          <w:rStyle w:val="Refdenotaalpie"/>
          <w:rFonts w:ascii="Arial" w:hAnsi="Arial" w:cs="Arial"/>
          <w:i/>
          <w:sz w:val="24"/>
          <w:szCs w:val="24"/>
        </w:rPr>
        <w:footnoteReference w:id="135"/>
      </w:r>
      <w:r w:rsidR="006775CB" w:rsidRPr="00FE4BD5">
        <w:rPr>
          <w:rFonts w:ascii="Arial" w:hAnsi="Arial" w:cs="Arial"/>
          <w:i/>
          <w:sz w:val="24"/>
          <w:szCs w:val="24"/>
        </w:rPr>
        <w:t xml:space="preserve"> pruebas que ofrezca, señalando aquellas que obren en el expediente administrativo; y </w:t>
      </w:r>
    </w:p>
    <w:p w:rsidR="006775CB" w:rsidRPr="00FE4BD5" w:rsidRDefault="006775CB" w:rsidP="006775CB">
      <w:pPr>
        <w:numPr>
          <w:ilvl w:val="0"/>
          <w:numId w:val="13"/>
        </w:numPr>
        <w:jc w:val="both"/>
        <w:rPr>
          <w:rFonts w:ascii="Arial" w:hAnsi="Arial" w:cs="Arial"/>
          <w:i/>
          <w:sz w:val="24"/>
          <w:szCs w:val="24"/>
        </w:rPr>
      </w:pPr>
      <w:r w:rsidRPr="00FE4BD5">
        <w:rPr>
          <w:rFonts w:ascii="Arial" w:hAnsi="Arial" w:cs="Arial"/>
          <w:i/>
          <w:sz w:val="24"/>
          <w:szCs w:val="24"/>
        </w:rPr>
        <w:t>El lugar y fecha de la presentación del recurso de revisión.</w:t>
      </w:r>
      <w:r>
        <w:rPr>
          <w:rStyle w:val="Refdenotaalpie"/>
          <w:rFonts w:ascii="Arial" w:hAnsi="Arial" w:cs="Arial"/>
          <w:i/>
          <w:sz w:val="24"/>
          <w:szCs w:val="24"/>
        </w:rPr>
        <w:footnoteReference w:id="136"/>
      </w:r>
    </w:p>
    <w:p w:rsidR="006775CB" w:rsidRPr="00FE4BD5" w:rsidRDefault="006775CB" w:rsidP="006775CB">
      <w:pPr>
        <w:jc w:val="both"/>
        <w:rPr>
          <w:rFonts w:ascii="Arial" w:hAnsi="Arial" w:cs="Arial"/>
          <w:i/>
          <w:sz w:val="24"/>
          <w:szCs w:val="24"/>
        </w:rPr>
      </w:pPr>
    </w:p>
    <w:p w:rsidR="006775CB" w:rsidRPr="00FE4BD5" w:rsidRDefault="006775CB" w:rsidP="006775CB">
      <w:pPr>
        <w:jc w:val="both"/>
        <w:rPr>
          <w:rFonts w:ascii="Arial" w:hAnsi="Arial" w:cs="Arial"/>
          <w:i/>
          <w:sz w:val="24"/>
          <w:szCs w:val="24"/>
        </w:rPr>
      </w:pPr>
      <w:r w:rsidRPr="00FE4BD5">
        <w:rPr>
          <w:rFonts w:ascii="Arial" w:hAnsi="Arial" w:cs="Arial"/>
          <w:b/>
          <w:bCs/>
          <w:i/>
          <w:sz w:val="24"/>
          <w:szCs w:val="24"/>
        </w:rPr>
        <w:t>Artículo 62</w:t>
      </w:r>
      <w:r w:rsidRPr="00FE4BD5">
        <w:rPr>
          <w:rFonts w:ascii="Arial" w:hAnsi="Arial" w:cs="Arial"/>
          <w:b/>
          <w:i/>
          <w:sz w:val="24"/>
          <w:szCs w:val="24"/>
        </w:rPr>
        <w:t>.-</w:t>
      </w:r>
      <w:r w:rsidRPr="00FE4BD5">
        <w:rPr>
          <w:rFonts w:ascii="Arial" w:hAnsi="Arial" w:cs="Arial"/>
          <w:i/>
          <w:sz w:val="24"/>
          <w:szCs w:val="24"/>
        </w:rPr>
        <w:t xml:space="preserve"> Al escrito del recurso de revisión, se debe acompañar:</w:t>
      </w:r>
    </w:p>
    <w:p w:rsidR="006775CB" w:rsidRPr="00FE4BD5" w:rsidRDefault="006775CB" w:rsidP="006775CB">
      <w:pPr>
        <w:numPr>
          <w:ilvl w:val="0"/>
          <w:numId w:val="14"/>
        </w:numPr>
        <w:jc w:val="both"/>
        <w:rPr>
          <w:rFonts w:ascii="Arial" w:hAnsi="Arial" w:cs="Arial"/>
          <w:i/>
          <w:sz w:val="24"/>
          <w:szCs w:val="24"/>
        </w:rPr>
      </w:pPr>
      <w:r w:rsidRPr="00FE4BD5">
        <w:rPr>
          <w:rFonts w:ascii="Arial" w:hAnsi="Arial" w:cs="Arial"/>
          <w:i/>
          <w:sz w:val="24"/>
          <w:szCs w:val="24"/>
        </w:rPr>
        <w:t>Copia de la identificación oficial, así como los documentos que acrediten su personalidad, cuando actúe en nombre de otro o de personas jurídica</w:t>
      </w:r>
      <w:r w:rsidR="009B0197">
        <w:rPr>
          <w:rFonts w:ascii="Arial" w:hAnsi="Arial" w:cs="Arial"/>
          <w:i/>
          <w:sz w:val="24"/>
          <w:szCs w:val="24"/>
        </w:rPr>
        <w:t>s</w:t>
      </w:r>
      <w:r w:rsidRPr="00FE4BD5">
        <w:rPr>
          <w:rFonts w:ascii="Arial" w:hAnsi="Arial" w:cs="Arial"/>
          <w:i/>
          <w:sz w:val="24"/>
          <w:szCs w:val="24"/>
        </w:rPr>
        <w:t>;</w:t>
      </w:r>
      <w:r w:rsidR="009B0197">
        <w:rPr>
          <w:rStyle w:val="Refdenotaalpie"/>
          <w:rFonts w:ascii="Arial" w:hAnsi="Arial" w:cs="Arial"/>
          <w:i/>
          <w:sz w:val="24"/>
          <w:szCs w:val="24"/>
        </w:rPr>
        <w:footnoteReference w:id="137"/>
      </w:r>
    </w:p>
    <w:p w:rsidR="006775CB" w:rsidRPr="00FE4BD5" w:rsidRDefault="006775CB" w:rsidP="006775CB">
      <w:pPr>
        <w:numPr>
          <w:ilvl w:val="0"/>
          <w:numId w:val="14"/>
        </w:numPr>
        <w:jc w:val="both"/>
        <w:rPr>
          <w:rFonts w:ascii="Arial" w:hAnsi="Arial" w:cs="Arial"/>
          <w:i/>
          <w:sz w:val="24"/>
          <w:szCs w:val="24"/>
        </w:rPr>
      </w:pPr>
      <w:r w:rsidRPr="00FE4BD5">
        <w:rPr>
          <w:rFonts w:ascii="Arial" w:hAnsi="Arial" w:cs="Arial"/>
          <w:i/>
          <w:sz w:val="24"/>
          <w:szCs w:val="24"/>
        </w:rPr>
        <w:t>El documento en que conste el acto impugnado. En caso de no contar con tal documento, señalar bajo protesta de decir vedad el acto que se impugna y la autoridad que lo realizó;</w:t>
      </w:r>
    </w:p>
    <w:p w:rsidR="006775CB" w:rsidRPr="00FE4BD5" w:rsidRDefault="006775CB" w:rsidP="006775CB">
      <w:pPr>
        <w:numPr>
          <w:ilvl w:val="0"/>
          <w:numId w:val="14"/>
        </w:numPr>
        <w:jc w:val="both"/>
        <w:rPr>
          <w:rFonts w:ascii="Arial" w:hAnsi="Arial" w:cs="Arial"/>
          <w:i/>
          <w:sz w:val="24"/>
          <w:szCs w:val="24"/>
        </w:rPr>
      </w:pPr>
      <w:r w:rsidRPr="00FE4BD5">
        <w:rPr>
          <w:rFonts w:ascii="Arial" w:hAnsi="Arial" w:cs="Arial"/>
          <w:i/>
          <w:sz w:val="24"/>
          <w:szCs w:val="24"/>
        </w:rPr>
        <w:t xml:space="preserve">La constancia de notificación del acto impugnado, excepto cuando el </w:t>
      </w:r>
      <w:proofErr w:type="spellStart"/>
      <w:r w:rsidRPr="00FE4BD5">
        <w:rPr>
          <w:rFonts w:ascii="Arial" w:hAnsi="Arial" w:cs="Arial"/>
          <w:i/>
          <w:sz w:val="24"/>
          <w:szCs w:val="24"/>
        </w:rPr>
        <w:t>promovente</w:t>
      </w:r>
      <w:proofErr w:type="spellEnd"/>
      <w:r w:rsidRPr="00FE4BD5">
        <w:rPr>
          <w:rFonts w:ascii="Arial" w:hAnsi="Arial" w:cs="Arial"/>
          <w:i/>
          <w:sz w:val="24"/>
          <w:szCs w:val="24"/>
        </w:rPr>
        <w:t xml:space="preserve"> declare bajo protesta de decir verdad que no la recibió; y</w:t>
      </w:r>
    </w:p>
    <w:p w:rsidR="006775CB" w:rsidRPr="00FE4BD5" w:rsidRDefault="006775CB" w:rsidP="006775CB">
      <w:pPr>
        <w:numPr>
          <w:ilvl w:val="0"/>
          <w:numId w:val="14"/>
        </w:numPr>
        <w:jc w:val="both"/>
        <w:rPr>
          <w:rFonts w:ascii="Arial" w:hAnsi="Arial" w:cs="Arial"/>
          <w:i/>
          <w:sz w:val="24"/>
          <w:szCs w:val="24"/>
        </w:rPr>
      </w:pPr>
      <w:r w:rsidRPr="00FE4BD5">
        <w:rPr>
          <w:rFonts w:ascii="Arial" w:hAnsi="Arial" w:cs="Arial"/>
          <w:i/>
          <w:sz w:val="24"/>
          <w:szCs w:val="24"/>
        </w:rPr>
        <w:t>Las pruebas documentales que ofrezca, excepto cuando esta</w:t>
      </w:r>
      <w:r w:rsidR="009B0197">
        <w:rPr>
          <w:rFonts w:ascii="Arial" w:hAnsi="Arial" w:cs="Arial"/>
          <w:i/>
          <w:sz w:val="24"/>
          <w:szCs w:val="24"/>
        </w:rPr>
        <w:t>s</w:t>
      </w:r>
      <w:r w:rsidR="009B0197">
        <w:rPr>
          <w:rStyle w:val="Refdenotaalpie"/>
          <w:rFonts w:ascii="Arial" w:hAnsi="Arial" w:cs="Arial"/>
          <w:i/>
          <w:sz w:val="24"/>
          <w:szCs w:val="24"/>
        </w:rPr>
        <w:footnoteReference w:id="138"/>
      </w:r>
      <w:r w:rsidRPr="00FE4BD5">
        <w:rPr>
          <w:rFonts w:ascii="Arial" w:hAnsi="Arial" w:cs="Arial"/>
          <w:i/>
          <w:sz w:val="24"/>
          <w:szCs w:val="24"/>
        </w:rPr>
        <w:t xml:space="preserve"> obren en el expediente. Lo anterior sin perjuicio de entregar copias simples señalando la existencia de los originales en el expediente.</w:t>
      </w:r>
      <w:r>
        <w:rPr>
          <w:rStyle w:val="Refdenotaalpie"/>
          <w:rFonts w:ascii="Arial" w:hAnsi="Arial" w:cs="Arial"/>
          <w:i/>
          <w:sz w:val="24"/>
          <w:szCs w:val="24"/>
        </w:rPr>
        <w:footnoteReference w:id="139"/>
      </w:r>
    </w:p>
    <w:p w:rsidR="006775CB" w:rsidRPr="00FE4BD5" w:rsidRDefault="006775CB" w:rsidP="006775CB">
      <w:pPr>
        <w:jc w:val="both"/>
        <w:rPr>
          <w:rFonts w:ascii="Arial" w:hAnsi="Arial" w:cs="Arial"/>
          <w:i/>
          <w:sz w:val="24"/>
          <w:szCs w:val="24"/>
        </w:rPr>
      </w:pPr>
    </w:p>
    <w:p w:rsidR="006775CB" w:rsidRPr="00FE4BD5" w:rsidRDefault="006775CB" w:rsidP="006775CB">
      <w:pPr>
        <w:jc w:val="both"/>
        <w:rPr>
          <w:rFonts w:ascii="Arial" w:hAnsi="Arial" w:cs="Arial"/>
          <w:i/>
          <w:sz w:val="24"/>
          <w:szCs w:val="24"/>
        </w:rPr>
      </w:pPr>
      <w:r w:rsidRPr="00FE4BD5">
        <w:rPr>
          <w:rFonts w:ascii="Arial" w:hAnsi="Arial" w:cs="Arial"/>
          <w:b/>
          <w:bCs/>
          <w:i/>
          <w:sz w:val="24"/>
          <w:szCs w:val="24"/>
        </w:rPr>
        <w:t>Artículo 63.-</w:t>
      </w:r>
      <w:r w:rsidRPr="00FE4BD5">
        <w:rPr>
          <w:rFonts w:ascii="Arial" w:hAnsi="Arial" w:cs="Arial"/>
          <w:i/>
          <w:sz w:val="24"/>
          <w:szCs w:val="24"/>
        </w:rPr>
        <w:t>La interposición del recurso suspende la ejecución del acto impugnado cuando:</w:t>
      </w:r>
    </w:p>
    <w:p w:rsidR="006775CB" w:rsidRPr="00FE4BD5" w:rsidRDefault="006775CB" w:rsidP="006775CB">
      <w:pPr>
        <w:numPr>
          <w:ilvl w:val="0"/>
          <w:numId w:val="15"/>
        </w:numPr>
        <w:jc w:val="both"/>
        <w:rPr>
          <w:rFonts w:ascii="Arial" w:hAnsi="Arial" w:cs="Arial"/>
          <w:i/>
          <w:sz w:val="24"/>
          <w:szCs w:val="24"/>
        </w:rPr>
      </w:pPr>
      <w:r w:rsidRPr="00FE4BD5">
        <w:rPr>
          <w:rFonts w:ascii="Arial" w:hAnsi="Arial" w:cs="Arial"/>
          <w:i/>
          <w:sz w:val="24"/>
          <w:szCs w:val="24"/>
        </w:rPr>
        <w:t>Lo solicite expresamente el recurrente;</w:t>
      </w:r>
    </w:p>
    <w:p w:rsidR="006775CB" w:rsidRPr="00FE4BD5" w:rsidRDefault="006775CB" w:rsidP="006775CB">
      <w:pPr>
        <w:numPr>
          <w:ilvl w:val="0"/>
          <w:numId w:val="15"/>
        </w:numPr>
        <w:jc w:val="both"/>
        <w:rPr>
          <w:rFonts w:ascii="Arial" w:hAnsi="Arial" w:cs="Arial"/>
          <w:i/>
          <w:sz w:val="24"/>
          <w:szCs w:val="24"/>
        </w:rPr>
      </w:pPr>
      <w:r w:rsidRPr="00FE4BD5">
        <w:rPr>
          <w:rFonts w:ascii="Arial" w:hAnsi="Arial" w:cs="Arial"/>
          <w:i/>
          <w:sz w:val="24"/>
          <w:szCs w:val="24"/>
        </w:rPr>
        <w:lastRenderedPageBreak/>
        <w:t>No se cauce un perjuicio al interés social o se contravenga el orden público;</w:t>
      </w:r>
    </w:p>
    <w:p w:rsidR="006775CB" w:rsidRPr="00FE4BD5" w:rsidRDefault="006775CB" w:rsidP="006775CB">
      <w:pPr>
        <w:numPr>
          <w:ilvl w:val="0"/>
          <w:numId w:val="15"/>
        </w:numPr>
        <w:jc w:val="both"/>
        <w:rPr>
          <w:rFonts w:ascii="Arial" w:hAnsi="Arial" w:cs="Arial"/>
          <w:i/>
          <w:sz w:val="24"/>
          <w:szCs w:val="24"/>
        </w:rPr>
      </w:pPr>
      <w:r w:rsidRPr="00FE4BD5">
        <w:rPr>
          <w:rFonts w:ascii="Arial" w:hAnsi="Arial" w:cs="Arial"/>
          <w:i/>
          <w:sz w:val="24"/>
          <w:szCs w:val="24"/>
        </w:rPr>
        <w:t>No se ocasionen daños o perjuicios a terceros, a menos que éstos sean garantizados; y</w:t>
      </w:r>
    </w:p>
    <w:p w:rsidR="006775CB" w:rsidRPr="00FE4BD5" w:rsidRDefault="006775CB" w:rsidP="006775CB">
      <w:pPr>
        <w:numPr>
          <w:ilvl w:val="0"/>
          <w:numId w:val="15"/>
        </w:numPr>
        <w:jc w:val="both"/>
        <w:rPr>
          <w:rFonts w:ascii="Arial" w:hAnsi="Arial" w:cs="Arial"/>
          <w:i/>
          <w:sz w:val="24"/>
          <w:szCs w:val="24"/>
        </w:rPr>
      </w:pPr>
      <w:r w:rsidRPr="00FE4BD5">
        <w:rPr>
          <w:rFonts w:ascii="Arial" w:hAnsi="Arial" w:cs="Arial"/>
          <w:i/>
          <w:sz w:val="24"/>
          <w:szCs w:val="24"/>
        </w:rPr>
        <w:t>Se otorgue garantía suficiente en caso de que así lo acuerde la autoridad.</w:t>
      </w:r>
      <w:r>
        <w:rPr>
          <w:rStyle w:val="Refdenotaalpie"/>
          <w:rFonts w:ascii="Arial" w:hAnsi="Arial" w:cs="Arial"/>
          <w:i/>
          <w:sz w:val="24"/>
          <w:szCs w:val="24"/>
        </w:rPr>
        <w:footnoteReference w:id="140"/>
      </w:r>
    </w:p>
    <w:p w:rsidR="006775CB" w:rsidRPr="00FE4BD5" w:rsidRDefault="006775CB" w:rsidP="006775CB">
      <w:pPr>
        <w:jc w:val="both"/>
        <w:rPr>
          <w:rFonts w:ascii="Arial" w:hAnsi="Arial" w:cs="Arial"/>
          <w:bCs/>
          <w:i/>
          <w:sz w:val="24"/>
          <w:szCs w:val="24"/>
        </w:rPr>
      </w:pPr>
    </w:p>
    <w:p w:rsidR="006775CB" w:rsidRPr="00FE4BD5" w:rsidRDefault="006775CB" w:rsidP="006775CB">
      <w:pPr>
        <w:jc w:val="both"/>
        <w:rPr>
          <w:rFonts w:ascii="Arial" w:hAnsi="Arial" w:cs="Arial"/>
          <w:i/>
          <w:sz w:val="24"/>
          <w:szCs w:val="24"/>
        </w:rPr>
      </w:pPr>
      <w:r w:rsidRPr="00FE4BD5">
        <w:rPr>
          <w:rFonts w:ascii="Arial" w:hAnsi="Arial" w:cs="Arial"/>
          <w:b/>
          <w:bCs/>
          <w:i/>
          <w:sz w:val="24"/>
          <w:szCs w:val="24"/>
        </w:rPr>
        <w:t>Artículo 64.-</w:t>
      </w:r>
      <w:r w:rsidRPr="00FE4BD5">
        <w:rPr>
          <w:rFonts w:ascii="Arial" w:hAnsi="Arial" w:cs="Arial"/>
          <w:i/>
          <w:sz w:val="24"/>
          <w:szCs w:val="24"/>
        </w:rPr>
        <w:t>Una vez presentado el escrito, la autoridad administrativa debe acordar por escrito la admisión del recurso en un plazo no mayor de cinco días hábiles, debiendo admitir las pruebas presentadas y declarará desahogadas aquéllas que por su naturaleza así lo permitan.</w:t>
      </w:r>
    </w:p>
    <w:p w:rsidR="006775CB" w:rsidRPr="00FE4BD5" w:rsidRDefault="006775CB" w:rsidP="006775CB">
      <w:pPr>
        <w:jc w:val="both"/>
        <w:rPr>
          <w:rFonts w:ascii="Arial" w:hAnsi="Arial" w:cs="Arial"/>
          <w:i/>
          <w:sz w:val="24"/>
          <w:szCs w:val="24"/>
        </w:rPr>
      </w:pPr>
    </w:p>
    <w:p w:rsidR="006775CB" w:rsidRPr="00FE4BD5" w:rsidRDefault="006775CB" w:rsidP="006775CB">
      <w:pPr>
        <w:jc w:val="both"/>
        <w:rPr>
          <w:rFonts w:ascii="Arial" w:hAnsi="Arial" w:cs="Arial"/>
          <w:i/>
          <w:sz w:val="24"/>
          <w:szCs w:val="24"/>
        </w:rPr>
      </w:pPr>
      <w:r w:rsidRPr="00FE4BD5">
        <w:rPr>
          <w:rFonts w:ascii="Arial" w:hAnsi="Arial" w:cs="Arial"/>
          <w:i/>
          <w:sz w:val="24"/>
          <w:szCs w:val="24"/>
        </w:rPr>
        <w:t>En ese mismo escrito se debe requerir al servidor público que autorizó o emitió el acto recurrido, para que en un plazo no mayor de cinco días hábiles entregue un informe del acto recurrido y presente las pruebas que se relacionen con el acto impugnado.</w:t>
      </w:r>
      <w:r>
        <w:rPr>
          <w:rStyle w:val="Refdenotaalpie"/>
          <w:rFonts w:ascii="Arial" w:hAnsi="Arial" w:cs="Arial"/>
          <w:i/>
          <w:sz w:val="24"/>
          <w:szCs w:val="24"/>
        </w:rPr>
        <w:footnoteReference w:id="141"/>
      </w:r>
    </w:p>
    <w:p w:rsidR="006775CB" w:rsidRPr="00FE4BD5" w:rsidRDefault="006775CB" w:rsidP="006775CB">
      <w:pPr>
        <w:jc w:val="both"/>
        <w:rPr>
          <w:rFonts w:ascii="Arial" w:hAnsi="Arial" w:cs="Arial"/>
          <w:i/>
          <w:sz w:val="24"/>
          <w:szCs w:val="24"/>
        </w:rPr>
      </w:pPr>
    </w:p>
    <w:p w:rsidR="006775CB" w:rsidRPr="00FE4BD5" w:rsidRDefault="006775CB" w:rsidP="006775CB">
      <w:pPr>
        <w:jc w:val="both"/>
        <w:rPr>
          <w:rFonts w:ascii="Arial" w:hAnsi="Arial" w:cs="Arial"/>
          <w:i/>
          <w:sz w:val="24"/>
          <w:szCs w:val="24"/>
        </w:rPr>
      </w:pPr>
      <w:r w:rsidRPr="00FE4BD5">
        <w:rPr>
          <w:rFonts w:ascii="Arial" w:hAnsi="Arial" w:cs="Arial"/>
          <w:b/>
          <w:bCs/>
          <w:i/>
          <w:sz w:val="24"/>
          <w:szCs w:val="24"/>
        </w:rPr>
        <w:t>Artículo 65.-</w:t>
      </w:r>
      <w:r w:rsidRPr="00FE4BD5">
        <w:rPr>
          <w:rFonts w:ascii="Arial" w:hAnsi="Arial" w:cs="Arial"/>
          <w:i/>
          <w:sz w:val="24"/>
          <w:szCs w:val="24"/>
        </w:rPr>
        <w:t>En un plazo de diez días hábiles, contados a partir de la admisión del recurso si las pruebas presentadas fueron desahogadas por su propia naturaleza, la autoridad o el servidor que conoce del recurso debe resolver el mismo.</w:t>
      </w:r>
    </w:p>
    <w:p w:rsidR="006775CB" w:rsidRPr="00FE4BD5" w:rsidRDefault="006775CB" w:rsidP="006775CB">
      <w:pPr>
        <w:jc w:val="both"/>
        <w:rPr>
          <w:rFonts w:ascii="Arial" w:hAnsi="Arial" w:cs="Arial"/>
          <w:i/>
          <w:sz w:val="24"/>
          <w:szCs w:val="24"/>
        </w:rPr>
      </w:pPr>
    </w:p>
    <w:p w:rsidR="006775CB" w:rsidRPr="00FE4BD5" w:rsidRDefault="006775CB" w:rsidP="006775CB">
      <w:pPr>
        <w:jc w:val="both"/>
        <w:rPr>
          <w:rFonts w:ascii="Arial" w:hAnsi="Arial" w:cs="Arial"/>
          <w:i/>
          <w:sz w:val="24"/>
          <w:szCs w:val="24"/>
        </w:rPr>
      </w:pPr>
      <w:r w:rsidRPr="00FE4BD5">
        <w:rPr>
          <w:rFonts w:ascii="Arial" w:hAnsi="Arial" w:cs="Arial"/>
          <w:i/>
          <w:sz w:val="24"/>
          <w:szCs w:val="24"/>
        </w:rPr>
        <w:t>En caso contrario, se abrirá un periodo probatorio de cinco días hábiles para desahogar aquellas pruebas que así lo requieran. Al término de este periodo se debe dictar la resolución correspondiente.</w:t>
      </w:r>
      <w:r>
        <w:rPr>
          <w:rStyle w:val="Refdenotaalpie"/>
          <w:rFonts w:ascii="Arial" w:hAnsi="Arial" w:cs="Arial"/>
          <w:i/>
          <w:sz w:val="24"/>
          <w:szCs w:val="24"/>
        </w:rPr>
        <w:footnoteReference w:id="142"/>
      </w:r>
    </w:p>
    <w:p w:rsidR="006775CB" w:rsidRPr="00FE4BD5" w:rsidRDefault="006775CB" w:rsidP="006775CB">
      <w:pPr>
        <w:jc w:val="both"/>
        <w:rPr>
          <w:rFonts w:ascii="Arial" w:hAnsi="Arial" w:cs="Arial"/>
          <w:bCs/>
          <w:i/>
          <w:sz w:val="24"/>
          <w:szCs w:val="24"/>
        </w:rPr>
      </w:pPr>
    </w:p>
    <w:p w:rsidR="006775CB" w:rsidRPr="00FE4BD5" w:rsidRDefault="006775CB" w:rsidP="006775CB">
      <w:pPr>
        <w:jc w:val="both"/>
        <w:rPr>
          <w:rFonts w:ascii="Arial" w:hAnsi="Arial" w:cs="Arial"/>
          <w:i/>
          <w:sz w:val="24"/>
          <w:szCs w:val="24"/>
        </w:rPr>
      </w:pPr>
      <w:r w:rsidRPr="00FE4BD5">
        <w:rPr>
          <w:rFonts w:ascii="Arial" w:hAnsi="Arial" w:cs="Arial"/>
          <w:b/>
          <w:bCs/>
          <w:i/>
          <w:sz w:val="24"/>
          <w:szCs w:val="24"/>
        </w:rPr>
        <w:t xml:space="preserve">Artículo 66.- </w:t>
      </w:r>
      <w:r w:rsidRPr="00FE4BD5">
        <w:rPr>
          <w:rFonts w:ascii="Arial" w:hAnsi="Arial" w:cs="Arial"/>
          <w:i/>
          <w:sz w:val="24"/>
          <w:szCs w:val="24"/>
        </w:rPr>
        <w:t>En contra de la resolución que resuelve el recurso de revisión interpuesto, procede el juicio ante el Tribunal de lo Administrativo.</w:t>
      </w:r>
      <w:r>
        <w:rPr>
          <w:rStyle w:val="Refdenotaalpie"/>
          <w:rFonts w:ascii="Arial" w:hAnsi="Arial" w:cs="Arial"/>
          <w:i/>
          <w:sz w:val="24"/>
          <w:szCs w:val="24"/>
        </w:rPr>
        <w:footnoteReference w:id="143"/>
      </w:r>
    </w:p>
    <w:p w:rsidR="006775CB" w:rsidRPr="00FE4BD5" w:rsidRDefault="006775CB" w:rsidP="006775CB">
      <w:pPr>
        <w:jc w:val="both"/>
        <w:rPr>
          <w:rFonts w:ascii="Arial" w:hAnsi="Arial" w:cs="Arial"/>
          <w:bCs/>
          <w:i/>
          <w:sz w:val="24"/>
          <w:szCs w:val="24"/>
        </w:rPr>
      </w:pPr>
    </w:p>
    <w:p w:rsidR="006775CB" w:rsidRPr="00FE4BD5" w:rsidRDefault="006775CB" w:rsidP="006775CB">
      <w:pPr>
        <w:jc w:val="center"/>
        <w:rPr>
          <w:rFonts w:ascii="Arial" w:hAnsi="Arial" w:cs="Arial"/>
          <w:b/>
          <w:bCs/>
          <w:i/>
          <w:sz w:val="24"/>
          <w:szCs w:val="24"/>
        </w:rPr>
      </w:pPr>
      <w:r w:rsidRPr="00FE4BD5">
        <w:rPr>
          <w:rFonts w:ascii="Arial" w:hAnsi="Arial" w:cs="Arial"/>
          <w:b/>
          <w:bCs/>
          <w:i/>
          <w:sz w:val="24"/>
          <w:szCs w:val="24"/>
        </w:rPr>
        <w:t>CAPÍTULO III</w:t>
      </w:r>
    </w:p>
    <w:p w:rsidR="006775CB" w:rsidRPr="00FE4BD5" w:rsidRDefault="006775CB" w:rsidP="006775CB">
      <w:pPr>
        <w:jc w:val="center"/>
        <w:rPr>
          <w:rFonts w:ascii="Arial" w:hAnsi="Arial" w:cs="Arial"/>
          <w:b/>
          <w:bCs/>
          <w:i/>
          <w:sz w:val="24"/>
          <w:szCs w:val="24"/>
        </w:rPr>
      </w:pPr>
      <w:r w:rsidRPr="00FE4BD5">
        <w:rPr>
          <w:rFonts w:ascii="Arial" w:hAnsi="Arial" w:cs="Arial"/>
          <w:b/>
          <w:bCs/>
          <w:i/>
          <w:sz w:val="24"/>
          <w:szCs w:val="24"/>
        </w:rPr>
        <w:t>DEL RECURSO DE INCONFORMIDAD.</w:t>
      </w:r>
    </w:p>
    <w:p w:rsidR="006775CB" w:rsidRPr="00FE4BD5" w:rsidRDefault="006775CB" w:rsidP="006775CB">
      <w:pPr>
        <w:jc w:val="both"/>
        <w:rPr>
          <w:rFonts w:ascii="Arial" w:hAnsi="Arial" w:cs="Arial"/>
          <w:i/>
          <w:sz w:val="24"/>
          <w:szCs w:val="24"/>
        </w:rPr>
      </w:pPr>
    </w:p>
    <w:p w:rsidR="006775CB" w:rsidRPr="00FE4BD5" w:rsidRDefault="006775CB" w:rsidP="006775CB">
      <w:pPr>
        <w:jc w:val="both"/>
        <w:rPr>
          <w:rFonts w:ascii="Arial" w:hAnsi="Arial" w:cs="Arial"/>
          <w:i/>
          <w:sz w:val="24"/>
          <w:szCs w:val="24"/>
        </w:rPr>
      </w:pPr>
      <w:r w:rsidRPr="00FE4BD5">
        <w:rPr>
          <w:rFonts w:ascii="Arial" w:hAnsi="Arial" w:cs="Arial"/>
          <w:b/>
          <w:bCs/>
          <w:i/>
          <w:sz w:val="24"/>
          <w:szCs w:val="24"/>
        </w:rPr>
        <w:t>Artículo 67.-</w:t>
      </w:r>
      <w:r w:rsidRPr="00FE4BD5">
        <w:rPr>
          <w:rFonts w:ascii="Arial" w:hAnsi="Arial" w:cs="Arial"/>
          <w:i/>
          <w:sz w:val="24"/>
          <w:szCs w:val="24"/>
        </w:rPr>
        <w:t>El recurso de inconformidad procede en contra de multas impuestas por las autoridades administrativas y tiene como objeto confirmar o modificar el monto de la multa.</w:t>
      </w:r>
    </w:p>
    <w:p w:rsidR="006775CB" w:rsidRPr="00FE4BD5" w:rsidRDefault="006775CB" w:rsidP="006775CB">
      <w:pPr>
        <w:jc w:val="both"/>
        <w:rPr>
          <w:rFonts w:ascii="Arial" w:hAnsi="Arial" w:cs="Arial"/>
          <w:i/>
          <w:sz w:val="24"/>
          <w:szCs w:val="24"/>
        </w:rPr>
      </w:pPr>
    </w:p>
    <w:p w:rsidR="006775CB" w:rsidRPr="00FE4BD5" w:rsidRDefault="006775CB" w:rsidP="006775CB">
      <w:pPr>
        <w:jc w:val="both"/>
        <w:rPr>
          <w:rFonts w:ascii="Arial" w:hAnsi="Arial" w:cs="Arial"/>
          <w:i/>
          <w:sz w:val="24"/>
          <w:szCs w:val="24"/>
        </w:rPr>
      </w:pPr>
      <w:r w:rsidRPr="00FE4BD5">
        <w:rPr>
          <w:rFonts w:ascii="Arial" w:hAnsi="Arial" w:cs="Arial"/>
          <w:i/>
          <w:sz w:val="24"/>
          <w:szCs w:val="24"/>
        </w:rPr>
        <w:t>Será op</w:t>
      </w:r>
      <w:r w:rsidR="009B0197">
        <w:rPr>
          <w:rFonts w:ascii="Arial" w:hAnsi="Arial" w:cs="Arial"/>
          <w:i/>
          <w:sz w:val="24"/>
          <w:szCs w:val="24"/>
        </w:rPr>
        <w:t>tativo</w:t>
      </w:r>
      <w:r w:rsidR="009B0197">
        <w:rPr>
          <w:rStyle w:val="Refdenotaalpie"/>
          <w:rFonts w:ascii="Arial" w:hAnsi="Arial" w:cs="Arial"/>
          <w:i/>
          <w:sz w:val="24"/>
          <w:szCs w:val="24"/>
        </w:rPr>
        <w:footnoteReference w:id="144"/>
      </w:r>
      <w:r w:rsidRPr="00FE4BD5">
        <w:rPr>
          <w:rFonts w:ascii="Arial" w:hAnsi="Arial" w:cs="Arial"/>
          <w:i/>
          <w:sz w:val="24"/>
          <w:szCs w:val="24"/>
        </w:rPr>
        <w:t xml:space="preserve"> para el particular agotar el recurso de inconformidad o promover el juicio ante el Tribunal de lo administrativo.</w:t>
      </w:r>
      <w:r w:rsidR="00CA0C90">
        <w:rPr>
          <w:rStyle w:val="Refdenotaalpie"/>
          <w:rFonts w:ascii="Arial" w:hAnsi="Arial" w:cs="Arial"/>
          <w:i/>
          <w:sz w:val="24"/>
          <w:szCs w:val="24"/>
        </w:rPr>
        <w:footnoteReference w:id="145"/>
      </w:r>
    </w:p>
    <w:p w:rsidR="006775CB" w:rsidRPr="00FE4BD5" w:rsidRDefault="006775CB" w:rsidP="006775CB">
      <w:pPr>
        <w:jc w:val="both"/>
        <w:rPr>
          <w:rFonts w:ascii="Arial" w:hAnsi="Arial" w:cs="Arial"/>
          <w:i/>
          <w:sz w:val="24"/>
          <w:szCs w:val="24"/>
        </w:rPr>
      </w:pPr>
    </w:p>
    <w:p w:rsidR="006775CB" w:rsidRPr="00FE4BD5" w:rsidRDefault="006775CB" w:rsidP="006775CB">
      <w:pPr>
        <w:jc w:val="both"/>
        <w:rPr>
          <w:rFonts w:ascii="Arial" w:hAnsi="Arial" w:cs="Arial"/>
          <w:i/>
          <w:sz w:val="24"/>
          <w:szCs w:val="24"/>
        </w:rPr>
      </w:pPr>
      <w:r w:rsidRPr="00FE4BD5">
        <w:rPr>
          <w:rFonts w:ascii="Arial" w:hAnsi="Arial" w:cs="Arial"/>
          <w:b/>
          <w:bCs/>
          <w:i/>
          <w:sz w:val="24"/>
          <w:szCs w:val="24"/>
        </w:rPr>
        <w:t xml:space="preserve">Artículo 68.- </w:t>
      </w:r>
      <w:r w:rsidRPr="00FE4BD5">
        <w:rPr>
          <w:rFonts w:ascii="Arial" w:hAnsi="Arial" w:cs="Arial"/>
          <w:i/>
          <w:sz w:val="24"/>
          <w:szCs w:val="24"/>
        </w:rPr>
        <w:t>El particular puede interponer el recurso de inconformidad, el cual debe de presentarse ante la misma autoridad que impuso la multa, dentro de los tres días hábiles siguientes, contados a partir de la fecha en que sea notificada.</w:t>
      </w:r>
      <w:r w:rsidR="00CA0C90">
        <w:rPr>
          <w:rStyle w:val="Refdenotaalpie"/>
          <w:rFonts w:ascii="Arial" w:hAnsi="Arial" w:cs="Arial"/>
          <w:i/>
          <w:sz w:val="24"/>
          <w:szCs w:val="24"/>
        </w:rPr>
        <w:footnoteReference w:id="146"/>
      </w:r>
    </w:p>
    <w:p w:rsidR="006775CB" w:rsidRPr="00FE4BD5" w:rsidRDefault="006775CB" w:rsidP="006775CB">
      <w:pPr>
        <w:jc w:val="both"/>
        <w:rPr>
          <w:rFonts w:ascii="Arial" w:hAnsi="Arial" w:cs="Arial"/>
          <w:i/>
          <w:sz w:val="24"/>
          <w:szCs w:val="24"/>
          <w:highlight w:val="cyan"/>
        </w:rPr>
      </w:pPr>
    </w:p>
    <w:p w:rsidR="006775CB" w:rsidRPr="00FE4BD5" w:rsidRDefault="006775CB" w:rsidP="006775CB">
      <w:pPr>
        <w:jc w:val="both"/>
        <w:rPr>
          <w:rFonts w:ascii="Arial" w:hAnsi="Arial" w:cs="Arial"/>
          <w:i/>
          <w:sz w:val="24"/>
          <w:szCs w:val="24"/>
        </w:rPr>
      </w:pPr>
      <w:r w:rsidRPr="00FE4BD5">
        <w:rPr>
          <w:rFonts w:ascii="Arial" w:hAnsi="Arial" w:cs="Arial"/>
          <w:b/>
          <w:bCs/>
          <w:i/>
          <w:sz w:val="24"/>
          <w:szCs w:val="24"/>
        </w:rPr>
        <w:t>Artículo 69.-</w:t>
      </w:r>
      <w:r w:rsidRPr="00FE4BD5">
        <w:rPr>
          <w:rFonts w:ascii="Arial" w:hAnsi="Arial" w:cs="Arial"/>
          <w:i/>
          <w:sz w:val="24"/>
          <w:szCs w:val="24"/>
        </w:rPr>
        <w:t>El recurso de inconformidad se interpone por escrito firmado por el afectado o por su representante legal debidamente autorizado y debe contener los mismos requisitos que los señalados en el recurso de revisión.</w:t>
      </w:r>
      <w:r w:rsidR="00CA0C90">
        <w:rPr>
          <w:rStyle w:val="Refdenotaalpie"/>
          <w:rFonts w:ascii="Arial" w:hAnsi="Arial" w:cs="Arial"/>
          <w:i/>
          <w:sz w:val="24"/>
          <w:szCs w:val="24"/>
        </w:rPr>
        <w:footnoteReference w:id="147"/>
      </w:r>
    </w:p>
    <w:p w:rsidR="006775CB" w:rsidRPr="00FE4BD5" w:rsidRDefault="006775CB" w:rsidP="006775CB">
      <w:pPr>
        <w:jc w:val="both"/>
        <w:rPr>
          <w:rFonts w:ascii="Arial" w:hAnsi="Arial" w:cs="Arial"/>
          <w:i/>
          <w:sz w:val="24"/>
          <w:szCs w:val="24"/>
        </w:rPr>
      </w:pPr>
    </w:p>
    <w:p w:rsidR="006775CB" w:rsidRPr="00FE4BD5" w:rsidRDefault="006775CB" w:rsidP="006775CB">
      <w:pPr>
        <w:jc w:val="both"/>
        <w:rPr>
          <w:rFonts w:ascii="Arial" w:hAnsi="Arial" w:cs="Arial"/>
          <w:i/>
          <w:sz w:val="24"/>
          <w:szCs w:val="24"/>
        </w:rPr>
      </w:pPr>
      <w:r w:rsidRPr="00FE4BD5">
        <w:rPr>
          <w:rFonts w:ascii="Arial" w:hAnsi="Arial" w:cs="Arial"/>
          <w:b/>
          <w:bCs/>
          <w:i/>
          <w:sz w:val="24"/>
          <w:szCs w:val="24"/>
        </w:rPr>
        <w:t>Artículo 70.-</w:t>
      </w:r>
      <w:r w:rsidRPr="00FE4BD5">
        <w:rPr>
          <w:rFonts w:ascii="Arial" w:hAnsi="Arial" w:cs="Arial"/>
          <w:i/>
          <w:sz w:val="24"/>
          <w:szCs w:val="24"/>
        </w:rPr>
        <w:t xml:space="preserve"> La interposición del recurso suspende el cobro de la multa impugnada, cuando lo solicite el interesado y no cause perjuicio al interés general.</w:t>
      </w:r>
      <w:r w:rsidR="00CA0C90">
        <w:rPr>
          <w:rStyle w:val="Refdenotaalpie"/>
          <w:rFonts w:ascii="Arial" w:hAnsi="Arial" w:cs="Arial"/>
          <w:i/>
          <w:sz w:val="24"/>
          <w:szCs w:val="24"/>
        </w:rPr>
        <w:footnoteReference w:id="148"/>
      </w:r>
    </w:p>
    <w:p w:rsidR="006775CB" w:rsidRPr="00FE4BD5" w:rsidRDefault="006775CB" w:rsidP="006775CB">
      <w:pPr>
        <w:jc w:val="both"/>
        <w:rPr>
          <w:rFonts w:ascii="Arial" w:hAnsi="Arial" w:cs="Arial"/>
          <w:i/>
          <w:sz w:val="24"/>
          <w:szCs w:val="24"/>
        </w:rPr>
      </w:pPr>
    </w:p>
    <w:p w:rsidR="006775CB" w:rsidRPr="00FE4BD5" w:rsidRDefault="006775CB" w:rsidP="006775CB">
      <w:pPr>
        <w:jc w:val="both"/>
        <w:rPr>
          <w:rFonts w:ascii="Arial" w:hAnsi="Arial" w:cs="Arial"/>
          <w:i/>
          <w:sz w:val="24"/>
          <w:szCs w:val="24"/>
        </w:rPr>
      </w:pPr>
      <w:r w:rsidRPr="00FE4BD5">
        <w:rPr>
          <w:rFonts w:ascii="Arial" w:hAnsi="Arial" w:cs="Arial"/>
          <w:b/>
          <w:bCs/>
          <w:i/>
          <w:sz w:val="24"/>
          <w:szCs w:val="24"/>
        </w:rPr>
        <w:t>Artículo 71.-</w:t>
      </w:r>
      <w:r w:rsidRPr="00FE4BD5">
        <w:rPr>
          <w:rFonts w:ascii="Arial" w:hAnsi="Arial" w:cs="Arial"/>
          <w:i/>
          <w:sz w:val="24"/>
          <w:szCs w:val="24"/>
        </w:rPr>
        <w:t>El recurso debe de admitirse a momento de su presentación, debiendo la autoridad señalar día y hora para la celebración de la audiencia, misma que debe desahogarse dentro de los cinco días hábiles siguientes a su admisión.</w:t>
      </w:r>
    </w:p>
    <w:p w:rsidR="006775CB" w:rsidRPr="00FE4BD5" w:rsidRDefault="006775CB" w:rsidP="006775CB">
      <w:pPr>
        <w:jc w:val="both"/>
        <w:rPr>
          <w:rFonts w:ascii="Arial" w:hAnsi="Arial" w:cs="Arial"/>
          <w:i/>
          <w:sz w:val="24"/>
          <w:szCs w:val="24"/>
        </w:rPr>
      </w:pPr>
    </w:p>
    <w:p w:rsidR="006775CB" w:rsidRPr="00FE4BD5" w:rsidRDefault="006775CB" w:rsidP="006775CB">
      <w:pPr>
        <w:jc w:val="both"/>
        <w:rPr>
          <w:rFonts w:ascii="Arial" w:hAnsi="Arial" w:cs="Arial"/>
          <w:i/>
          <w:sz w:val="24"/>
          <w:szCs w:val="24"/>
        </w:rPr>
      </w:pPr>
      <w:r w:rsidRPr="00FE4BD5">
        <w:rPr>
          <w:rFonts w:ascii="Arial" w:hAnsi="Arial" w:cs="Arial"/>
          <w:i/>
          <w:sz w:val="24"/>
          <w:szCs w:val="24"/>
        </w:rPr>
        <w:t>En dicha audiencia se oirá en defensa al interesado y se desahogarán las pruebas ofrecidas. A solicitud del particular la autoridad puede desahogar la audiencia en ese mismo momento.</w:t>
      </w:r>
      <w:r w:rsidR="00CA0C90">
        <w:rPr>
          <w:rStyle w:val="Refdenotaalpie"/>
          <w:rFonts w:ascii="Arial" w:hAnsi="Arial" w:cs="Arial"/>
          <w:i/>
          <w:sz w:val="24"/>
          <w:szCs w:val="24"/>
        </w:rPr>
        <w:footnoteReference w:id="149"/>
      </w:r>
    </w:p>
    <w:p w:rsidR="006775CB" w:rsidRPr="00FE4BD5" w:rsidRDefault="006775CB" w:rsidP="006775CB">
      <w:pPr>
        <w:jc w:val="both"/>
        <w:rPr>
          <w:rFonts w:ascii="Arial" w:hAnsi="Arial" w:cs="Arial"/>
          <w:i/>
          <w:sz w:val="24"/>
          <w:szCs w:val="24"/>
        </w:rPr>
      </w:pPr>
    </w:p>
    <w:p w:rsidR="006775CB" w:rsidRPr="00FE4BD5" w:rsidRDefault="006775CB" w:rsidP="006775CB">
      <w:pPr>
        <w:jc w:val="both"/>
        <w:rPr>
          <w:rFonts w:ascii="Arial" w:hAnsi="Arial" w:cs="Arial"/>
          <w:bCs/>
          <w:i/>
          <w:sz w:val="24"/>
          <w:szCs w:val="24"/>
        </w:rPr>
      </w:pPr>
      <w:r w:rsidRPr="00FE4BD5">
        <w:rPr>
          <w:rFonts w:ascii="Arial" w:hAnsi="Arial" w:cs="Arial"/>
          <w:b/>
          <w:i/>
          <w:sz w:val="24"/>
          <w:szCs w:val="24"/>
        </w:rPr>
        <w:t>Artículo 72.-</w:t>
      </w:r>
      <w:r w:rsidRPr="00FE4BD5">
        <w:rPr>
          <w:rFonts w:ascii="Arial" w:hAnsi="Arial" w:cs="Arial"/>
          <w:bCs/>
          <w:i/>
          <w:sz w:val="24"/>
          <w:szCs w:val="24"/>
        </w:rPr>
        <w:t>La autoridad tiene un plazo de cinco días hábiles, a partir de la celebración de la audiencia, para dictar la resolución que corresponda debidamente fundada y motivada, misma que debe de ser notificada personalmente al interesado en los términos de la presente Ley.</w:t>
      </w:r>
      <w:r w:rsidR="00CA0C90">
        <w:rPr>
          <w:rStyle w:val="Refdenotaalpie"/>
          <w:rFonts w:ascii="Arial" w:hAnsi="Arial" w:cs="Arial"/>
          <w:bCs/>
          <w:i/>
          <w:sz w:val="24"/>
          <w:szCs w:val="24"/>
        </w:rPr>
        <w:footnoteReference w:id="150"/>
      </w:r>
    </w:p>
    <w:p w:rsidR="006775CB" w:rsidRPr="00FE4BD5" w:rsidRDefault="006775CB" w:rsidP="006775CB">
      <w:pPr>
        <w:jc w:val="center"/>
        <w:rPr>
          <w:rFonts w:ascii="Arial" w:hAnsi="Arial" w:cs="Arial"/>
          <w:i/>
          <w:sz w:val="24"/>
          <w:szCs w:val="24"/>
        </w:rPr>
      </w:pPr>
    </w:p>
    <w:p w:rsidR="006775CB" w:rsidRPr="00FE4BD5" w:rsidRDefault="006775CB" w:rsidP="006775CB">
      <w:pPr>
        <w:jc w:val="center"/>
        <w:rPr>
          <w:rFonts w:ascii="Arial" w:hAnsi="Arial" w:cs="Arial"/>
          <w:bCs/>
          <w:i/>
          <w:sz w:val="24"/>
          <w:szCs w:val="24"/>
          <w:highlight w:val="red"/>
        </w:rPr>
      </w:pPr>
    </w:p>
    <w:p w:rsidR="006775CB" w:rsidRPr="00FE4BD5" w:rsidRDefault="006775CB" w:rsidP="006775CB">
      <w:pPr>
        <w:jc w:val="center"/>
        <w:rPr>
          <w:rFonts w:ascii="Arial" w:hAnsi="Arial" w:cs="Arial"/>
          <w:b/>
          <w:i/>
          <w:sz w:val="24"/>
          <w:szCs w:val="24"/>
        </w:rPr>
      </w:pPr>
      <w:r w:rsidRPr="00FE4BD5">
        <w:rPr>
          <w:rFonts w:ascii="Arial" w:hAnsi="Arial" w:cs="Arial"/>
          <w:b/>
          <w:bCs/>
          <w:i/>
          <w:sz w:val="24"/>
          <w:szCs w:val="24"/>
        </w:rPr>
        <w:t>CAPÍTULO IV</w:t>
      </w:r>
    </w:p>
    <w:p w:rsidR="006775CB" w:rsidRPr="00FE4BD5" w:rsidRDefault="006775CB" w:rsidP="006775CB">
      <w:pPr>
        <w:jc w:val="center"/>
        <w:rPr>
          <w:rFonts w:ascii="Arial" w:hAnsi="Arial" w:cs="Arial"/>
          <w:b/>
          <w:bCs/>
          <w:i/>
          <w:sz w:val="24"/>
          <w:szCs w:val="24"/>
        </w:rPr>
      </w:pPr>
      <w:r w:rsidRPr="00FE4BD5">
        <w:rPr>
          <w:rFonts w:ascii="Arial" w:hAnsi="Arial" w:cs="Arial"/>
          <w:b/>
          <w:bCs/>
          <w:i/>
          <w:sz w:val="24"/>
          <w:szCs w:val="24"/>
        </w:rPr>
        <w:t>DE LA EJECUCIÓN DE LOS ACTOS ADMINISTRATIVOS</w:t>
      </w:r>
    </w:p>
    <w:p w:rsidR="006775CB" w:rsidRPr="00FE4BD5" w:rsidRDefault="006775CB" w:rsidP="006775CB">
      <w:pPr>
        <w:jc w:val="center"/>
        <w:rPr>
          <w:rFonts w:ascii="Arial" w:hAnsi="Arial" w:cs="Arial"/>
          <w:i/>
          <w:sz w:val="24"/>
          <w:szCs w:val="24"/>
        </w:rPr>
      </w:pPr>
    </w:p>
    <w:p w:rsidR="006775CB" w:rsidRPr="00FE4BD5" w:rsidRDefault="006775CB" w:rsidP="006775CB">
      <w:pPr>
        <w:jc w:val="both"/>
        <w:rPr>
          <w:rFonts w:ascii="Arial" w:hAnsi="Arial" w:cs="Arial"/>
          <w:i/>
          <w:sz w:val="24"/>
          <w:szCs w:val="24"/>
        </w:rPr>
      </w:pPr>
      <w:r w:rsidRPr="00FE4BD5">
        <w:rPr>
          <w:rFonts w:ascii="Arial" w:hAnsi="Arial" w:cs="Arial"/>
          <w:b/>
          <w:bCs/>
          <w:i/>
          <w:sz w:val="24"/>
          <w:szCs w:val="24"/>
        </w:rPr>
        <w:t>Artículo 73.-</w:t>
      </w:r>
      <w:r w:rsidRPr="00FE4BD5">
        <w:rPr>
          <w:rFonts w:ascii="Arial" w:hAnsi="Arial" w:cs="Arial"/>
          <w:i/>
          <w:sz w:val="24"/>
          <w:szCs w:val="24"/>
        </w:rPr>
        <w:t>Los actos y acuerdos de las autoridades y organismos de la Administración del Estado son inmediatamente ejecutivos, salvo lo previsto para el caso de la interposición de un recurso que suspenda la ejecución de un acto.</w:t>
      </w:r>
      <w:r w:rsidR="00CA0C90">
        <w:rPr>
          <w:rStyle w:val="Refdenotaalpie"/>
          <w:rFonts w:ascii="Arial" w:hAnsi="Arial" w:cs="Arial"/>
          <w:i/>
          <w:sz w:val="24"/>
          <w:szCs w:val="24"/>
        </w:rPr>
        <w:footnoteReference w:id="151"/>
      </w:r>
    </w:p>
    <w:p w:rsidR="006775CB" w:rsidRPr="00FE4BD5" w:rsidRDefault="006775CB" w:rsidP="006775CB">
      <w:pPr>
        <w:jc w:val="both"/>
        <w:rPr>
          <w:rFonts w:ascii="Arial" w:hAnsi="Arial" w:cs="Arial"/>
          <w:i/>
          <w:sz w:val="24"/>
          <w:szCs w:val="24"/>
        </w:rPr>
      </w:pPr>
    </w:p>
    <w:p w:rsidR="006775CB" w:rsidRPr="00FE4BD5" w:rsidRDefault="006775CB" w:rsidP="006775CB">
      <w:pPr>
        <w:jc w:val="both"/>
        <w:rPr>
          <w:rFonts w:ascii="Arial" w:hAnsi="Arial" w:cs="Arial"/>
          <w:bCs/>
          <w:i/>
          <w:sz w:val="24"/>
          <w:szCs w:val="24"/>
        </w:rPr>
      </w:pPr>
      <w:r w:rsidRPr="00FE4BD5">
        <w:rPr>
          <w:rFonts w:ascii="Arial" w:hAnsi="Arial" w:cs="Arial"/>
          <w:b/>
          <w:i/>
          <w:sz w:val="24"/>
          <w:szCs w:val="24"/>
        </w:rPr>
        <w:t>Artículo 74.-</w:t>
      </w:r>
      <w:r w:rsidRPr="00FE4BD5">
        <w:rPr>
          <w:rFonts w:ascii="Arial" w:hAnsi="Arial" w:cs="Arial"/>
          <w:bCs/>
          <w:i/>
          <w:sz w:val="24"/>
          <w:szCs w:val="24"/>
        </w:rPr>
        <w:t>La administración pública, a través de sus órganos competentes, puede proceder a la ejecución coactiva de los actos administrativos, previo apercibimiento.</w:t>
      </w:r>
      <w:r w:rsidR="00CA0C90">
        <w:rPr>
          <w:rStyle w:val="Refdenotaalpie"/>
          <w:rFonts w:ascii="Arial" w:hAnsi="Arial" w:cs="Arial"/>
          <w:bCs/>
          <w:i/>
          <w:sz w:val="24"/>
          <w:szCs w:val="24"/>
        </w:rPr>
        <w:footnoteReference w:id="152"/>
      </w:r>
    </w:p>
    <w:p w:rsidR="006775CB" w:rsidRPr="00FE4BD5" w:rsidRDefault="006775CB" w:rsidP="006775CB">
      <w:pPr>
        <w:jc w:val="both"/>
        <w:rPr>
          <w:rFonts w:ascii="Arial" w:hAnsi="Arial" w:cs="Arial"/>
          <w:i/>
          <w:sz w:val="24"/>
          <w:szCs w:val="24"/>
        </w:rPr>
      </w:pPr>
    </w:p>
    <w:p w:rsidR="006775CB" w:rsidRPr="00FE4BD5" w:rsidRDefault="006775CB" w:rsidP="006775CB">
      <w:pPr>
        <w:jc w:val="both"/>
        <w:rPr>
          <w:rFonts w:ascii="Arial" w:hAnsi="Arial" w:cs="Arial"/>
          <w:bCs/>
          <w:i/>
          <w:sz w:val="24"/>
          <w:szCs w:val="24"/>
        </w:rPr>
      </w:pPr>
      <w:r w:rsidRPr="00FE4BD5">
        <w:rPr>
          <w:rFonts w:ascii="Arial" w:hAnsi="Arial" w:cs="Arial"/>
          <w:b/>
          <w:i/>
          <w:sz w:val="24"/>
          <w:szCs w:val="24"/>
        </w:rPr>
        <w:t xml:space="preserve">Artículo 75.- </w:t>
      </w:r>
      <w:r w:rsidRPr="00FE4BD5">
        <w:rPr>
          <w:rFonts w:ascii="Arial" w:hAnsi="Arial" w:cs="Arial"/>
          <w:bCs/>
          <w:i/>
          <w:sz w:val="24"/>
          <w:szCs w:val="24"/>
        </w:rPr>
        <w:t>La ejecución forzosa por la administración se efectúa por los siguientes medios:</w:t>
      </w:r>
    </w:p>
    <w:p w:rsidR="006775CB" w:rsidRPr="00FE4BD5" w:rsidRDefault="006775CB" w:rsidP="006775CB">
      <w:pPr>
        <w:numPr>
          <w:ilvl w:val="0"/>
          <w:numId w:val="16"/>
        </w:numPr>
        <w:jc w:val="both"/>
        <w:rPr>
          <w:rFonts w:ascii="Arial" w:hAnsi="Arial" w:cs="Arial"/>
          <w:bCs/>
          <w:i/>
          <w:sz w:val="24"/>
          <w:szCs w:val="24"/>
        </w:rPr>
      </w:pPr>
      <w:r w:rsidRPr="00FE4BD5">
        <w:rPr>
          <w:rFonts w:ascii="Arial" w:hAnsi="Arial" w:cs="Arial"/>
          <w:bCs/>
          <w:i/>
          <w:sz w:val="24"/>
          <w:szCs w:val="24"/>
        </w:rPr>
        <w:t>Embargo;</w:t>
      </w:r>
    </w:p>
    <w:p w:rsidR="006775CB" w:rsidRPr="00FE4BD5" w:rsidRDefault="006775CB" w:rsidP="006775CB">
      <w:pPr>
        <w:numPr>
          <w:ilvl w:val="0"/>
          <w:numId w:val="16"/>
        </w:numPr>
        <w:jc w:val="both"/>
        <w:rPr>
          <w:rFonts w:ascii="Arial" w:hAnsi="Arial" w:cs="Arial"/>
          <w:bCs/>
          <w:i/>
          <w:sz w:val="24"/>
          <w:szCs w:val="24"/>
        </w:rPr>
      </w:pPr>
      <w:r w:rsidRPr="00FE4BD5">
        <w:rPr>
          <w:rFonts w:ascii="Arial" w:hAnsi="Arial" w:cs="Arial"/>
          <w:bCs/>
          <w:i/>
          <w:sz w:val="24"/>
          <w:szCs w:val="24"/>
        </w:rPr>
        <w:t>Ejecución Subsidiaria; y</w:t>
      </w:r>
    </w:p>
    <w:p w:rsidR="006775CB" w:rsidRPr="00FE4BD5" w:rsidRDefault="006775CB" w:rsidP="006775CB">
      <w:pPr>
        <w:numPr>
          <w:ilvl w:val="0"/>
          <w:numId w:val="16"/>
        </w:numPr>
        <w:jc w:val="both"/>
        <w:rPr>
          <w:rFonts w:ascii="Arial" w:hAnsi="Arial" w:cs="Arial"/>
          <w:bCs/>
          <w:i/>
          <w:sz w:val="24"/>
          <w:szCs w:val="24"/>
        </w:rPr>
      </w:pPr>
      <w:r w:rsidRPr="00FE4BD5">
        <w:rPr>
          <w:rFonts w:ascii="Arial" w:hAnsi="Arial" w:cs="Arial"/>
          <w:bCs/>
          <w:i/>
          <w:sz w:val="24"/>
          <w:szCs w:val="24"/>
        </w:rPr>
        <w:t>Multa.</w:t>
      </w:r>
      <w:r w:rsidR="00CA0C90">
        <w:rPr>
          <w:rStyle w:val="Refdenotaalpie"/>
          <w:rFonts w:ascii="Arial" w:hAnsi="Arial" w:cs="Arial"/>
          <w:bCs/>
          <w:i/>
          <w:sz w:val="24"/>
          <w:szCs w:val="24"/>
        </w:rPr>
        <w:footnoteReference w:id="153"/>
      </w:r>
    </w:p>
    <w:p w:rsidR="006775CB" w:rsidRPr="00FE4BD5" w:rsidRDefault="006775CB" w:rsidP="006775CB">
      <w:pPr>
        <w:jc w:val="both"/>
        <w:rPr>
          <w:rFonts w:ascii="Arial" w:hAnsi="Arial" w:cs="Arial"/>
          <w:bCs/>
          <w:i/>
          <w:sz w:val="24"/>
          <w:szCs w:val="24"/>
        </w:rPr>
      </w:pPr>
    </w:p>
    <w:p w:rsidR="006775CB" w:rsidRDefault="006775CB" w:rsidP="006775CB">
      <w:pPr>
        <w:jc w:val="both"/>
        <w:rPr>
          <w:rFonts w:ascii="Arial" w:hAnsi="Arial" w:cs="Arial"/>
          <w:bCs/>
          <w:i/>
          <w:sz w:val="24"/>
          <w:szCs w:val="24"/>
        </w:rPr>
      </w:pPr>
      <w:r w:rsidRPr="00FE4BD5">
        <w:rPr>
          <w:rFonts w:ascii="Arial" w:hAnsi="Arial" w:cs="Arial"/>
          <w:b/>
          <w:i/>
          <w:sz w:val="24"/>
          <w:szCs w:val="24"/>
        </w:rPr>
        <w:lastRenderedPageBreak/>
        <w:t xml:space="preserve">Artículo 76.- </w:t>
      </w:r>
      <w:r w:rsidRPr="00FE4BD5">
        <w:rPr>
          <w:rFonts w:ascii="Arial" w:hAnsi="Arial" w:cs="Arial"/>
          <w:bCs/>
          <w:i/>
          <w:sz w:val="24"/>
          <w:szCs w:val="24"/>
        </w:rPr>
        <w:t>Si en virtud de un acto administrativo se obliga a pagar en cantidad liquida, se debe seguir el procedimiento establecido en la legislación hacendaría del Estado.</w:t>
      </w:r>
      <w:r w:rsidR="00CA0C90">
        <w:rPr>
          <w:rStyle w:val="Refdenotaalpie"/>
          <w:rFonts w:ascii="Arial" w:hAnsi="Arial" w:cs="Arial"/>
          <w:bCs/>
          <w:i/>
          <w:sz w:val="24"/>
          <w:szCs w:val="24"/>
        </w:rPr>
        <w:footnoteReference w:id="154"/>
      </w:r>
    </w:p>
    <w:p w:rsidR="00CA0C90" w:rsidRPr="00FE4BD5" w:rsidRDefault="00CA0C90" w:rsidP="006775CB">
      <w:pPr>
        <w:jc w:val="both"/>
        <w:rPr>
          <w:rFonts w:ascii="Arial" w:hAnsi="Arial" w:cs="Arial"/>
          <w:bCs/>
          <w:i/>
          <w:sz w:val="24"/>
          <w:szCs w:val="24"/>
        </w:rPr>
      </w:pPr>
    </w:p>
    <w:p w:rsidR="006775CB" w:rsidRPr="00FE4BD5" w:rsidRDefault="006775CB" w:rsidP="006775CB">
      <w:pPr>
        <w:jc w:val="both"/>
        <w:rPr>
          <w:rFonts w:ascii="Arial" w:hAnsi="Arial" w:cs="Arial"/>
          <w:bCs/>
          <w:i/>
          <w:sz w:val="24"/>
          <w:szCs w:val="24"/>
        </w:rPr>
      </w:pPr>
      <w:r w:rsidRPr="00FE4BD5">
        <w:rPr>
          <w:rFonts w:ascii="Arial" w:hAnsi="Arial" w:cs="Arial"/>
          <w:b/>
          <w:i/>
          <w:sz w:val="24"/>
          <w:szCs w:val="24"/>
        </w:rPr>
        <w:t xml:space="preserve">Artículo 77.- </w:t>
      </w:r>
      <w:r w:rsidRPr="00FE4BD5">
        <w:rPr>
          <w:rFonts w:ascii="Arial" w:hAnsi="Arial" w:cs="Arial"/>
          <w:bCs/>
          <w:i/>
          <w:sz w:val="24"/>
          <w:szCs w:val="24"/>
        </w:rPr>
        <w:t>Tiene lugar a la ejecución subsidiaria cuando se trate de actos que por no ser personalísimos puedan ser realizados por sujeto distinto del obligado. En este caso la administración realizará el acto por sí o a través de las personas que determine a costa del obligado.</w:t>
      </w:r>
    </w:p>
    <w:p w:rsidR="006775CB" w:rsidRDefault="006775CB" w:rsidP="006775CB">
      <w:pPr>
        <w:jc w:val="both"/>
        <w:rPr>
          <w:rFonts w:ascii="Arial" w:hAnsi="Arial" w:cs="Arial"/>
          <w:bCs/>
          <w:i/>
          <w:sz w:val="24"/>
          <w:szCs w:val="24"/>
        </w:rPr>
      </w:pPr>
      <w:r w:rsidRPr="00FE4BD5">
        <w:rPr>
          <w:rFonts w:ascii="Arial" w:hAnsi="Arial" w:cs="Arial"/>
          <w:bCs/>
          <w:i/>
          <w:sz w:val="24"/>
          <w:szCs w:val="24"/>
        </w:rPr>
        <w:t>El importe de los gastos y perjuicios se debe exigir del modo dispuesto en el artículo anterior.</w:t>
      </w:r>
      <w:r w:rsidR="00CA0C90">
        <w:rPr>
          <w:rStyle w:val="Refdenotaalpie"/>
          <w:rFonts w:ascii="Arial" w:hAnsi="Arial" w:cs="Arial"/>
          <w:bCs/>
          <w:i/>
          <w:sz w:val="24"/>
          <w:szCs w:val="24"/>
        </w:rPr>
        <w:footnoteReference w:id="155"/>
      </w:r>
    </w:p>
    <w:p w:rsidR="00CA0C90" w:rsidRPr="00FE4BD5" w:rsidRDefault="00CA0C90" w:rsidP="006775CB">
      <w:pPr>
        <w:jc w:val="both"/>
        <w:rPr>
          <w:rFonts w:ascii="Arial" w:hAnsi="Arial" w:cs="Arial"/>
          <w:bCs/>
          <w:i/>
          <w:sz w:val="24"/>
          <w:szCs w:val="24"/>
        </w:rPr>
      </w:pPr>
    </w:p>
    <w:p w:rsidR="006775CB" w:rsidRPr="00FE4BD5" w:rsidRDefault="006775CB" w:rsidP="006775CB">
      <w:pPr>
        <w:jc w:val="both"/>
        <w:rPr>
          <w:rFonts w:ascii="Arial" w:hAnsi="Arial" w:cs="Arial"/>
          <w:bCs/>
          <w:i/>
          <w:sz w:val="24"/>
          <w:szCs w:val="24"/>
        </w:rPr>
      </w:pPr>
      <w:r w:rsidRPr="00FE4BD5">
        <w:rPr>
          <w:rFonts w:ascii="Arial" w:hAnsi="Arial" w:cs="Arial"/>
          <w:b/>
          <w:i/>
          <w:sz w:val="24"/>
          <w:szCs w:val="24"/>
        </w:rPr>
        <w:t>Artículo 78</w:t>
      </w:r>
      <w:r w:rsidRPr="00FE4BD5">
        <w:rPr>
          <w:rFonts w:ascii="Arial" w:hAnsi="Arial" w:cs="Arial"/>
          <w:b/>
          <w:bCs/>
          <w:i/>
          <w:sz w:val="24"/>
          <w:szCs w:val="24"/>
        </w:rPr>
        <w:t xml:space="preserve">.- </w:t>
      </w:r>
      <w:r w:rsidRPr="00FE4BD5">
        <w:rPr>
          <w:rFonts w:ascii="Arial" w:hAnsi="Arial" w:cs="Arial"/>
          <w:bCs/>
          <w:i/>
          <w:sz w:val="24"/>
          <w:szCs w:val="24"/>
        </w:rPr>
        <w:t>La administración puede imponer multas reiteradas por periodos suficientes para cumplir lo ordenado, en la forma y cuantía que las leyes determinen.</w:t>
      </w:r>
      <w:r w:rsidR="00CA0C90">
        <w:rPr>
          <w:rStyle w:val="Refdenotaalpie"/>
          <w:rFonts w:ascii="Arial" w:hAnsi="Arial" w:cs="Arial"/>
          <w:bCs/>
          <w:i/>
          <w:sz w:val="24"/>
          <w:szCs w:val="24"/>
        </w:rPr>
        <w:footnoteReference w:id="156"/>
      </w:r>
    </w:p>
    <w:p w:rsidR="00195DA7" w:rsidRDefault="00195DA7" w:rsidP="00F505A3">
      <w:pPr>
        <w:jc w:val="both"/>
        <w:rPr>
          <w:rFonts w:ascii="Arial" w:hAnsi="Arial" w:cs="Arial"/>
          <w:bCs/>
          <w:i/>
          <w:sz w:val="24"/>
          <w:szCs w:val="24"/>
        </w:rPr>
      </w:pPr>
    </w:p>
    <w:p w:rsidR="004F5B4B" w:rsidRDefault="004F5B4B" w:rsidP="00F505A3">
      <w:pPr>
        <w:jc w:val="both"/>
        <w:rPr>
          <w:rFonts w:ascii="Arial" w:hAnsi="Arial" w:cs="Arial"/>
          <w:bCs/>
          <w:i/>
          <w:sz w:val="24"/>
          <w:szCs w:val="24"/>
        </w:rPr>
      </w:pPr>
    </w:p>
    <w:p w:rsidR="00195DA7" w:rsidRPr="00097697" w:rsidRDefault="00E708A5" w:rsidP="00195DA7">
      <w:pPr>
        <w:jc w:val="center"/>
        <w:rPr>
          <w:rFonts w:ascii="Arial" w:hAnsi="Arial" w:cs="Arial"/>
          <w:b/>
          <w:i/>
          <w:sz w:val="24"/>
          <w:szCs w:val="24"/>
        </w:rPr>
      </w:pPr>
      <w:r>
        <w:rPr>
          <w:rStyle w:val="Refdenotaalpie"/>
          <w:rFonts w:ascii="Arial" w:hAnsi="Arial" w:cs="Arial"/>
          <w:b/>
          <w:i/>
          <w:sz w:val="24"/>
          <w:szCs w:val="24"/>
        </w:rPr>
        <w:footnoteReference w:id="157"/>
      </w:r>
      <w:r w:rsidR="00195DA7" w:rsidRPr="00097697">
        <w:rPr>
          <w:rFonts w:ascii="Arial" w:hAnsi="Arial" w:cs="Arial"/>
          <w:b/>
          <w:i/>
          <w:sz w:val="24"/>
          <w:szCs w:val="24"/>
        </w:rPr>
        <w:t>ANEXO TECNICO 1 DEL REGLAMENTO DE PARQUES, JARDINES Y RECURSOS FORESTALES PARA EL MUNICIPIO DE SAN PEDRO TLAQUEPAQUE</w:t>
      </w:r>
      <w:r w:rsidR="0043321F">
        <w:rPr>
          <w:rFonts w:ascii="Arial" w:hAnsi="Arial" w:cs="Arial"/>
          <w:b/>
          <w:i/>
          <w:sz w:val="24"/>
          <w:szCs w:val="24"/>
        </w:rPr>
        <w:t xml:space="preserve"> </w:t>
      </w:r>
    </w:p>
    <w:p w:rsidR="00195DA7" w:rsidRPr="00097697" w:rsidRDefault="00195DA7" w:rsidP="00195DA7">
      <w:pPr>
        <w:pStyle w:val="Normal1"/>
        <w:spacing w:line="240" w:lineRule="auto"/>
        <w:jc w:val="center"/>
        <w:rPr>
          <w:i/>
          <w:sz w:val="24"/>
          <w:szCs w:val="24"/>
        </w:rPr>
      </w:pPr>
    </w:p>
    <w:p w:rsidR="00195DA7" w:rsidRPr="00097697" w:rsidRDefault="00195DA7" w:rsidP="00195DA7">
      <w:pPr>
        <w:pStyle w:val="Normal1"/>
        <w:spacing w:line="240" w:lineRule="auto"/>
        <w:jc w:val="both"/>
        <w:rPr>
          <w:i/>
          <w:sz w:val="24"/>
          <w:szCs w:val="24"/>
        </w:rPr>
      </w:pPr>
      <w:r w:rsidRPr="00097697">
        <w:rPr>
          <w:b/>
          <w:i/>
          <w:sz w:val="24"/>
          <w:szCs w:val="24"/>
        </w:rPr>
        <w:t xml:space="preserve">Artículo 1.- </w:t>
      </w:r>
      <w:r w:rsidRPr="00097697">
        <w:rPr>
          <w:i/>
          <w:sz w:val="24"/>
          <w:szCs w:val="24"/>
        </w:rPr>
        <w:t>El presente documento tiene por objeto establecer los lineamientos mínimos a observar en lo que respecta a la plantación, conservación, poda, derribo o forestación en el municipio de San Pedro Tlaquepaque, así como contribuir a la mejora de la vegetación urbana existente, en concordancia con el reglamento de parques, jardines y recursos forestales para el municipio de San Pedro Tlaquepaque</w:t>
      </w:r>
      <w:r w:rsidRPr="00097697">
        <w:rPr>
          <w:b/>
          <w:i/>
          <w:sz w:val="24"/>
          <w:szCs w:val="24"/>
        </w:rPr>
        <w:t xml:space="preserve"> </w:t>
      </w:r>
      <w:r w:rsidRPr="00097697">
        <w:rPr>
          <w:i/>
          <w:sz w:val="24"/>
          <w:szCs w:val="24"/>
        </w:rPr>
        <w:t>es obligación de las autoridades y ciudadanía en general acatar sus disposiciones.</w:t>
      </w:r>
    </w:p>
    <w:p w:rsidR="00195DA7" w:rsidRPr="00097697" w:rsidRDefault="00195DA7" w:rsidP="00195DA7">
      <w:pPr>
        <w:pStyle w:val="Normal1"/>
        <w:spacing w:line="240" w:lineRule="auto"/>
        <w:jc w:val="both"/>
        <w:rPr>
          <w:i/>
          <w:sz w:val="24"/>
          <w:szCs w:val="24"/>
        </w:rPr>
      </w:pPr>
    </w:p>
    <w:p w:rsidR="00195DA7" w:rsidRPr="00097697" w:rsidRDefault="00195DA7" w:rsidP="00195DA7">
      <w:pPr>
        <w:pStyle w:val="Normal1"/>
        <w:spacing w:line="240" w:lineRule="auto"/>
        <w:jc w:val="center"/>
        <w:rPr>
          <w:i/>
          <w:sz w:val="24"/>
          <w:szCs w:val="24"/>
        </w:rPr>
      </w:pPr>
      <w:r w:rsidRPr="00097697">
        <w:rPr>
          <w:b/>
          <w:i/>
          <w:sz w:val="24"/>
          <w:szCs w:val="24"/>
        </w:rPr>
        <w:t>CRITERIOS DE SELECCIÓN DE ESPECIES</w:t>
      </w:r>
    </w:p>
    <w:p w:rsidR="00195DA7" w:rsidRPr="00097697" w:rsidRDefault="00195DA7" w:rsidP="00195DA7">
      <w:pPr>
        <w:pStyle w:val="Normal1"/>
        <w:spacing w:line="240" w:lineRule="auto"/>
        <w:jc w:val="both"/>
        <w:rPr>
          <w:i/>
          <w:sz w:val="24"/>
          <w:szCs w:val="24"/>
        </w:rPr>
      </w:pPr>
    </w:p>
    <w:p w:rsidR="00195DA7" w:rsidRPr="00097697" w:rsidRDefault="00195DA7" w:rsidP="00195DA7">
      <w:pPr>
        <w:pStyle w:val="Normal1"/>
        <w:spacing w:line="240" w:lineRule="auto"/>
        <w:jc w:val="both"/>
        <w:rPr>
          <w:i/>
          <w:sz w:val="24"/>
          <w:szCs w:val="24"/>
        </w:rPr>
      </w:pPr>
      <w:r w:rsidRPr="00097697">
        <w:rPr>
          <w:b/>
          <w:i/>
          <w:sz w:val="24"/>
          <w:szCs w:val="24"/>
        </w:rPr>
        <w:t>Artículo 2°.-</w:t>
      </w:r>
      <w:r w:rsidRPr="00097697">
        <w:rPr>
          <w:i/>
          <w:sz w:val="24"/>
          <w:szCs w:val="24"/>
        </w:rPr>
        <w:t xml:space="preserve"> En toda reforestación de la zona urbana del municipio de San Pedro Tlaquepaque, deberá contemplarse lo siguiente: </w:t>
      </w:r>
    </w:p>
    <w:p w:rsidR="00195DA7" w:rsidRPr="00097697" w:rsidRDefault="00195DA7" w:rsidP="00195DA7">
      <w:pPr>
        <w:pStyle w:val="Normal1"/>
        <w:spacing w:line="240" w:lineRule="auto"/>
        <w:jc w:val="both"/>
        <w:rPr>
          <w:i/>
          <w:sz w:val="24"/>
          <w:szCs w:val="24"/>
        </w:rPr>
      </w:pPr>
    </w:p>
    <w:p w:rsidR="00195DA7" w:rsidRPr="00097697" w:rsidRDefault="00195DA7" w:rsidP="00195DA7">
      <w:pPr>
        <w:pStyle w:val="Normal1"/>
        <w:numPr>
          <w:ilvl w:val="0"/>
          <w:numId w:val="18"/>
        </w:numPr>
        <w:spacing w:line="240" w:lineRule="auto"/>
        <w:ind w:hanging="360"/>
        <w:contextualSpacing/>
        <w:jc w:val="both"/>
        <w:rPr>
          <w:i/>
          <w:sz w:val="24"/>
          <w:szCs w:val="24"/>
        </w:rPr>
      </w:pPr>
      <w:r w:rsidRPr="00097697">
        <w:rPr>
          <w:i/>
          <w:sz w:val="24"/>
          <w:szCs w:val="24"/>
        </w:rPr>
        <w:t xml:space="preserve">Para la elección de especies, se debe considerar su origen, época de floración, velocidad de crecimiento, características del follaje, sistema radicular, ancho de copa, espacio disponible, si es introducida, nativa y/o endémica; </w:t>
      </w:r>
    </w:p>
    <w:p w:rsidR="00195DA7" w:rsidRPr="00097697" w:rsidRDefault="00195DA7" w:rsidP="00195DA7">
      <w:pPr>
        <w:pStyle w:val="Normal1"/>
        <w:numPr>
          <w:ilvl w:val="0"/>
          <w:numId w:val="18"/>
        </w:numPr>
        <w:spacing w:line="240" w:lineRule="auto"/>
        <w:ind w:hanging="360"/>
        <w:contextualSpacing/>
        <w:jc w:val="both"/>
        <w:rPr>
          <w:i/>
          <w:sz w:val="24"/>
          <w:szCs w:val="24"/>
        </w:rPr>
      </w:pPr>
      <w:r w:rsidRPr="00097697">
        <w:rPr>
          <w:i/>
          <w:sz w:val="24"/>
          <w:szCs w:val="24"/>
        </w:rPr>
        <w:t xml:space="preserve">La calidad de sitio prevalecientes de acuerdo a la especie seleccionada; </w:t>
      </w:r>
    </w:p>
    <w:p w:rsidR="00195DA7" w:rsidRPr="00097697" w:rsidRDefault="00195DA7" w:rsidP="00195DA7">
      <w:pPr>
        <w:pStyle w:val="Normal1"/>
        <w:numPr>
          <w:ilvl w:val="0"/>
          <w:numId w:val="18"/>
        </w:numPr>
        <w:spacing w:line="240" w:lineRule="auto"/>
        <w:ind w:hanging="360"/>
        <w:contextualSpacing/>
        <w:jc w:val="both"/>
        <w:rPr>
          <w:i/>
          <w:sz w:val="24"/>
          <w:szCs w:val="24"/>
        </w:rPr>
      </w:pPr>
      <w:r w:rsidRPr="00097697">
        <w:rPr>
          <w:i/>
          <w:sz w:val="24"/>
          <w:szCs w:val="24"/>
        </w:rPr>
        <w:t xml:space="preserve">Anchura del jardín, cajete o espacio público adecuado y disponible; </w:t>
      </w:r>
    </w:p>
    <w:p w:rsidR="00195DA7" w:rsidRPr="00097697" w:rsidRDefault="00195DA7" w:rsidP="00195DA7">
      <w:pPr>
        <w:pStyle w:val="Normal1"/>
        <w:numPr>
          <w:ilvl w:val="0"/>
          <w:numId w:val="18"/>
        </w:numPr>
        <w:spacing w:line="240" w:lineRule="auto"/>
        <w:ind w:hanging="360"/>
        <w:contextualSpacing/>
        <w:jc w:val="both"/>
        <w:rPr>
          <w:i/>
          <w:sz w:val="24"/>
          <w:szCs w:val="24"/>
        </w:rPr>
      </w:pPr>
      <w:r w:rsidRPr="00097697">
        <w:rPr>
          <w:i/>
          <w:sz w:val="24"/>
          <w:szCs w:val="24"/>
        </w:rPr>
        <w:t xml:space="preserve">Instalaciones aéreas y/o subterráneas; </w:t>
      </w:r>
    </w:p>
    <w:p w:rsidR="00195DA7" w:rsidRPr="00097697" w:rsidRDefault="00195DA7" w:rsidP="00195DA7">
      <w:pPr>
        <w:pStyle w:val="Normal1"/>
        <w:numPr>
          <w:ilvl w:val="0"/>
          <w:numId w:val="18"/>
        </w:numPr>
        <w:spacing w:line="240" w:lineRule="auto"/>
        <w:ind w:hanging="360"/>
        <w:contextualSpacing/>
        <w:jc w:val="both"/>
        <w:rPr>
          <w:i/>
          <w:sz w:val="24"/>
          <w:szCs w:val="24"/>
        </w:rPr>
      </w:pPr>
      <w:r w:rsidRPr="00097697">
        <w:rPr>
          <w:i/>
          <w:sz w:val="24"/>
          <w:szCs w:val="24"/>
        </w:rPr>
        <w:t xml:space="preserve">Época del año y disponibilidad de riego; </w:t>
      </w:r>
    </w:p>
    <w:p w:rsidR="00195DA7" w:rsidRPr="00097697" w:rsidRDefault="00195DA7" w:rsidP="00195DA7">
      <w:pPr>
        <w:pStyle w:val="Normal1"/>
        <w:numPr>
          <w:ilvl w:val="0"/>
          <w:numId w:val="18"/>
        </w:numPr>
        <w:spacing w:line="240" w:lineRule="auto"/>
        <w:ind w:hanging="360"/>
        <w:contextualSpacing/>
        <w:jc w:val="both"/>
        <w:rPr>
          <w:i/>
          <w:sz w:val="24"/>
          <w:szCs w:val="24"/>
        </w:rPr>
      </w:pPr>
      <w:r w:rsidRPr="00097697">
        <w:rPr>
          <w:i/>
          <w:sz w:val="24"/>
          <w:szCs w:val="24"/>
        </w:rPr>
        <w:t xml:space="preserve">Sistema radicular; y </w:t>
      </w:r>
    </w:p>
    <w:p w:rsidR="00195DA7" w:rsidRPr="00097697" w:rsidRDefault="00195DA7" w:rsidP="00195DA7">
      <w:pPr>
        <w:pStyle w:val="Normal1"/>
        <w:numPr>
          <w:ilvl w:val="0"/>
          <w:numId w:val="18"/>
        </w:numPr>
        <w:spacing w:line="240" w:lineRule="auto"/>
        <w:ind w:hanging="360"/>
        <w:contextualSpacing/>
        <w:jc w:val="both"/>
        <w:rPr>
          <w:i/>
          <w:sz w:val="24"/>
          <w:szCs w:val="24"/>
        </w:rPr>
      </w:pPr>
      <w:r w:rsidRPr="00097697">
        <w:rPr>
          <w:i/>
          <w:sz w:val="24"/>
          <w:szCs w:val="24"/>
        </w:rPr>
        <w:lastRenderedPageBreak/>
        <w:t>Propósito de la plantación.</w:t>
      </w:r>
    </w:p>
    <w:p w:rsidR="00195DA7" w:rsidRPr="00097697" w:rsidRDefault="00195DA7" w:rsidP="00195DA7">
      <w:pPr>
        <w:pStyle w:val="Normal1"/>
        <w:spacing w:line="240" w:lineRule="auto"/>
        <w:jc w:val="both"/>
        <w:rPr>
          <w:i/>
          <w:sz w:val="24"/>
          <w:szCs w:val="24"/>
        </w:rPr>
      </w:pPr>
    </w:p>
    <w:p w:rsidR="004434C6" w:rsidRDefault="004434C6" w:rsidP="00195DA7">
      <w:pPr>
        <w:pStyle w:val="Normal1"/>
        <w:spacing w:line="240" w:lineRule="auto"/>
        <w:jc w:val="center"/>
        <w:rPr>
          <w:b/>
          <w:i/>
          <w:sz w:val="24"/>
          <w:szCs w:val="24"/>
        </w:rPr>
      </w:pPr>
    </w:p>
    <w:p w:rsidR="00195DA7" w:rsidRPr="00097697" w:rsidRDefault="00195DA7" w:rsidP="00195DA7">
      <w:pPr>
        <w:pStyle w:val="Normal1"/>
        <w:spacing w:line="240" w:lineRule="auto"/>
        <w:jc w:val="center"/>
        <w:rPr>
          <w:i/>
          <w:sz w:val="24"/>
          <w:szCs w:val="24"/>
        </w:rPr>
      </w:pPr>
      <w:r w:rsidRPr="00097697">
        <w:rPr>
          <w:b/>
          <w:i/>
          <w:sz w:val="24"/>
          <w:szCs w:val="24"/>
        </w:rPr>
        <w:t>RECOMENDACIONES PARA LA CEPA</w:t>
      </w:r>
    </w:p>
    <w:p w:rsidR="00195DA7" w:rsidRPr="00097697" w:rsidRDefault="00195DA7" w:rsidP="00195DA7">
      <w:pPr>
        <w:pStyle w:val="Normal1"/>
        <w:spacing w:line="240" w:lineRule="auto"/>
        <w:jc w:val="both"/>
        <w:rPr>
          <w:i/>
          <w:sz w:val="24"/>
          <w:szCs w:val="24"/>
        </w:rPr>
      </w:pPr>
      <w:r w:rsidRPr="00097697">
        <w:rPr>
          <w:i/>
          <w:sz w:val="24"/>
          <w:szCs w:val="24"/>
        </w:rPr>
        <w:t xml:space="preserve"> </w:t>
      </w:r>
    </w:p>
    <w:p w:rsidR="00195DA7" w:rsidRPr="00097697" w:rsidRDefault="00195DA7" w:rsidP="00195DA7">
      <w:pPr>
        <w:pStyle w:val="Normal1"/>
        <w:spacing w:line="240" w:lineRule="auto"/>
        <w:jc w:val="both"/>
        <w:rPr>
          <w:i/>
          <w:sz w:val="24"/>
          <w:szCs w:val="24"/>
        </w:rPr>
      </w:pPr>
      <w:r w:rsidRPr="00097697">
        <w:rPr>
          <w:b/>
          <w:i/>
          <w:sz w:val="24"/>
          <w:szCs w:val="24"/>
        </w:rPr>
        <w:t>Artículo 3°.-</w:t>
      </w:r>
      <w:r w:rsidRPr="00097697">
        <w:rPr>
          <w:i/>
          <w:sz w:val="24"/>
          <w:szCs w:val="24"/>
        </w:rPr>
        <w:t xml:space="preserve"> En caso que se requiera resguardar un árbol con una cepa de concreto, esta deberá tener como mínimo 40 cuarenta centímetros de profundidad, para evitar daños a la banqueta y pavimento de la calle. Si la variedad del árbol lo requiere deberá tener mayor profundidad y acompañarse de tubo vertical de PVC, fierro o cemento, mismo que se colocará entre 30 treinta y 40 cuarenta centímetros paralelos al árbol, según la especie de que se trate, debiendo tener un mínimo de 2 pulgadas de diámetro y un metro de profundidad, agregándose grava u otro material semejante para lograr un riego más profundo y así inducir a las raíces a desarrollarse hacia abajo y no hacia la superficie.</w:t>
      </w:r>
    </w:p>
    <w:p w:rsidR="00195DA7" w:rsidRPr="00097697" w:rsidRDefault="00195DA7" w:rsidP="00195DA7">
      <w:pPr>
        <w:pStyle w:val="Normal1"/>
        <w:spacing w:line="240" w:lineRule="auto"/>
        <w:jc w:val="both"/>
        <w:rPr>
          <w:i/>
          <w:sz w:val="24"/>
          <w:szCs w:val="24"/>
        </w:rPr>
      </w:pPr>
    </w:p>
    <w:p w:rsidR="00195DA7" w:rsidRPr="00097697" w:rsidRDefault="00195DA7" w:rsidP="00195DA7">
      <w:pPr>
        <w:pStyle w:val="Normal1"/>
        <w:spacing w:line="240" w:lineRule="auto"/>
        <w:jc w:val="center"/>
        <w:rPr>
          <w:i/>
          <w:sz w:val="24"/>
          <w:szCs w:val="24"/>
        </w:rPr>
      </w:pPr>
      <w:r w:rsidRPr="00097697">
        <w:rPr>
          <w:b/>
          <w:i/>
          <w:sz w:val="24"/>
          <w:szCs w:val="24"/>
        </w:rPr>
        <w:t>DE LAS PLANTACIONES</w:t>
      </w:r>
    </w:p>
    <w:p w:rsidR="00195DA7" w:rsidRPr="00097697" w:rsidRDefault="00195DA7" w:rsidP="00195DA7">
      <w:pPr>
        <w:pStyle w:val="Normal1"/>
        <w:spacing w:line="240" w:lineRule="auto"/>
        <w:jc w:val="both"/>
        <w:rPr>
          <w:i/>
          <w:sz w:val="24"/>
          <w:szCs w:val="24"/>
        </w:rPr>
      </w:pPr>
      <w:r w:rsidRPr="00097697">
        <w:rPr>
          <w:b/>
          <w:i/>
          <w:sz w:val="24"/>
          <w:szCs w:val="24"/>
        </w:rPr>
        <w:t xml:space="preserve"> </w:t>
      </w:r>
    </w:p>
    <w:p w:rsidR="00195DA7" w:rsidRPr="00097697" w:rsidRDefault="00195DA7" w:rsidP="00195DA7">
      <w:pPr>
        <w:pStyle w:val="Normal1"/>
        <w:spacing w:line="240" w:lineRule="auto"/>
        <w:jc w:val="both"/>
        <w:rPr>
          <w:i/>
          <w:sz w:val="24"/>
          <w:szCs w:val="24"/>
        </w:rPr>
      </w:pPr>
      <w:r w:rsidRPr="00097697">
        <w:rPr>
          <w:b/>
          <w:i/>
          <w:sz w:val="24"/>
          <w:szCs w:val="24"/>
        </w:rPr>
        <w:t>Artículo 4°.-</w:t>
      </w:r>
      <w:r w:rsidRPr="00097697">
        <w:rPr>
          <w:i/>
          <w:sz w:val="24"/>
          <w:szCs w:val="24"/>
        </w:rPr>
        <w:t xml:space="preserve"> Las plantaciones de árboles deberán procurar y adecuar las especies que puedan adaptarse a los espacios físicos existentes y armonizar con el entorno visual del lugar y deberán ser los adecuados para cada espacio y ajustarse a lo siguiente:</w:t>
      </w:r>
    </w:p>
    <w:p w:rsidR="00195DA7" w:rsidRPr="00097697" w:rsidRDefault="00195DA7" w:rsidP="00195DA7">
      <w:pPr>
        <w:pStyle w:val="Normal1"/>
        <w:numPr>
          <w:ilvl w:val="0"/>
          <w:numId w:val="17"/>
        </w:numPr>
        <w:spacing w:line="240" w:lineRule="auto"/>
        <w:ind w:hanging="360"/>
        <w:contextualSpacing/>
        <w:jc w:val="both"/>
        <w:rPr>
          <w:i/>
          <w:sz w:val="24"/>
          <w:szCs w:val="24"/>
        </w:rPr>
      </w:pPr>
      <w:r w:rsidRPr="00097697">
        <w:rPr>
          <w:i/>
          <w:sz w:val="24"/>
          <w:szCs w:val="24"/>
        </w:rPr>
        <w:t xml:space="preserve">Si se realizan por particulares estos deberán utilizar las especies señaladas en este anexo; </w:t>
      </w:r>
    </w:p>
    <w:p w:rsidR="00195DA7" w:rsidRPr="00097697" w:rsidRDefault="00195DA7" w:rsidP="00195DA7">
      <w:pPr>
        <w:pStyle w:val="Normal1"/>
        <w:numPr>
          <w:ilvl w:val="0"/>
          <w:numId w:val="17"/>
        </w:numPr>
        <w:spacing w:line="240" w:lineRule="auto"/>
        <w:ind w:hanging="360"/>
        <w:contextualSpacing/>
        <w:jc w:val="both"/>
        <w:rPr>
          <w:i/>
          <w:sz w:val="24"/>
          <w:szCs w:val="24"/>
        </w:rPr>
      </w:pPr>
      <w:r w:rsidRPr="00097697">
        <w:rPr>
          <w:i/>
          <w:sz w:val="24"/>
          <w:szCs w:val="24"/>
        </w:rPr>
        <w:t xml:space="preserve">Queda prohibido plantar especies diferentes a las que autoriza este ordenamiento; </w:t>
      </w:r>
    </w:p>
    <w:p w:rsidR="00195DA7" w:rsidRPr="00097697" w:rsidRDefault="00195DA7" w:rsidP="00195DA7">
      <w:pPr>
        <w:pStyle w:val="Normal1"/>
        <w:numPr>
          <w:ilvl w:val="0"/>
          <w:numId w:val="17"/>
        </w:numPr>
        <w:spacing w:line="240" w:lineRule="auto"/>
        <w:ind w:hanging="360"/>
        <w:contextualSpacing/>
        <w:jc w:val="both"/>
        <w:rPr>
          <w:i/>
          <w:sz w:val="24"/>
          <w:szCs w:val="24"/>
        </w:rPr>
      </w:pPr>
      <w:r w:rsidRPr="00097697">
        <w:rPr>
          <w:i/>
          <w:sz w:val="24"/>
          <w:szCs w:val="24"/>
        </w:rPr>
        <w:t xml:space="preserve">Queda prohibida la forestación y reforestación en los espacios siguientes: </w:t>
      </w:r>
    </w:p>
    <w:p w:rsidR="00195DA7" w:rsidRPr="00097697" w:rsidRDefault="00195DA7" w:rsidP="00195DA7">
      <w:pPr>
        <w:pStyle w:val="Normal1"/>
        <w:numPr>
          <w:ilvl w:val="1"/>
          <w:numId w:val="17"/>
        </w:numPr>
        <w:spacing w:line="240" w:lineRule="auto"/>
        <w:ind w:hanging="360"/>
        <w:contextualSpacing/>
        <w:jc w:val="both"/>
        <w:rPr>
          <w:i/>
          <w:sz w:val="24"/>
          <w:szCs w:val="24"/>
        </w:rPr>
      </w:pPr>
      <w:r w:rsidRPr="00097697">
        <w:rPr>
          <w:i/>
          <w:sz w:val="24"/>
          <w:szCs w:val="24"/>
        </w:rPr>
        <w:t xml:space="preserve">Bajo líneas de conducción eléctrica, telefónica o </w:t>
      </w:r>
      <w:proofErr w:type="spellStart"/>
      <w:r w:rsidRPr="00097697">
        <w:rPr>
          <w:i/>
          <w:sz w:val="24"/>
          <w:szCs w:val="24"/>
        </w:rPr>
        <w:t>telecable</w:t>
      </w:r>
      <w:proofErr w:type="spellEnd"/>
      <w:r w:rsidRPr="00097697">
        <w:rPr>
          <w:i/>
          <w:sz w:val="24"/>
          <w:szCs w:val="24"/>
        </w:rPr>
        <w:t xml:space="preserve">, excepto cuando se planten árboles de porte bajo; </w:t>
      </w:r>
    </w:p>
    <w:p w:rsidR="00195DA7" w:rsidRPr="00097697" w:rsidRDefault="00195DA7" w:rsidP="00195DA7">
      <w:pPr>
        <w:pStyle w:val="Normal1"/>
        <w:numPr>
          <w:ilvl w:val="1"/>
          <w:numId w:val="17"/>
        </w:numPr>
        <w:spacing w:line="240" w:lineRule="auto"/>
        <w:ind w:hanging="360"/>
        <w:contextualSpacing/>
        <w:jc w:val="both"/>
        <w:rPr>
          <w:i/>
          <w:sz w:val="24"/>
          <w:szCs w:val="24"/>
        </w:rPr>
      </w:pPr>
      <w:r w:rsidRPr="00097697">
        <w:rPr>
          <w:i/>
          <w:sz w:val="24"/>
          <w:szCs w:val="24"/>
        </w:rPr>
        <w:t xml:space="preserve">Sobre tuberías de conducción de gas de alta presión; </w:t>
      </w:r>
    </w:p>
    <w:p w:rsidR="00195DA7" w:rsidRPr="00097697" w:rsidRDefault="00195DA7" w:rsidP="00195DA7">
      <w:pPr>
        <w:pStyle w:val="Normal1"/>
        <w:numPr>
          <w:ilvl w:val="1"/>
          <w:numId w:val="17"/>
        </w:numPr>
        <w:spacing w:line="240" w:lineRule="auto"/>
        <w:ind w:hanging="360"/>
        <w:contextualSpacing/>
        <w:jc w:val="both"/>
        <w:rPr>
          <w:i/>
          <w:sz w:val="24"/>
          <w:szCs w:val="24"/>
        </w:rPr>
      </w:pPr>
      <w:r w:rsidRPr="00097697">
        <w:rPr>
          <w:i/>
          <w:sz w:val="24"/>
          <w:szCs w:val="24"/>
        </w:rPr>
        <w:t xml:space="preserve">En áreas en donde no se tenga amplitud suficiente para el desarrollo de los árboles. </w:t>
      </w:r>
    </w:p>
    <w:p w:rsidR="004620E0" w:rsidRDefault="004620E0" w:rsidP="00195DA7">
      <w:pPr>
        <w:pStyle w:val="Normal1"/>
        <w:spacing w:line="240" w:lineRule="auto"/>
        <w:jc w:val="both"/>
        <w:rPr>
          <w:i/>
          <w:sz w:val="24"/>
          <w:szCs w:val="24"/>
        </w:rPr>
      </w:pPr>
    </w:p>
    <w:p w:rsidR="00195DA7" w:rsidRPr="00097697" w:rsidRDefault="00195DA7" w:rsidP="00195DA7">
      <w:pPr>
        <w:pStyle w:val="Normal1"/>
        <w:spacing w:line="240" w:lineRule="auto"/>
        <w:jc w:val="both"/>
        <w:rPr>
          <w:i/>
          <w:sz w:val="24"/>
          <w:szCs w:val="24"/>
        </w:rPr>
      </w:pPr>
      <w:r w:rsidRPr="00097697">
        <w:rPr>
          <w:i/>
          <w:sz w:val="24"/>
          <w:szCs w:val="24"/>
        </w:rPr>
        <w:t xml:space="preserve">Las especies adecuadas para los diferentes anchos de franjas de pasto o tierra en banquetas y camellones se enlistan a continuación y estarán sujetas a las modalidades, variaciones y aplicaciones que considere la Dirección de Parques y Jardines y de acuerdo a la arquitectura del paisaje adecuado a dicha calle, plaza, parque o jardín. </w:t>
      </w:r>
    </w:p>
    <w:p w:rsidR="00195DA7" w:rsidRPr="00097697" w:rsidRDefault="00195DA7" w:rsidP="00195DA7">
      <w:pPr>
        <w:pStyle w:val="Normal1"/>
        <w:spacing w:line="240" w:lineRule="auto"/>
        <w:jc w:val="both"/>
        <w:rPr>
          <w:i/>
          <w:sz w:val="24"/>
          <w:szCs w:val="24"/>
        </w:rPr>
      </w:pPr>
    </w:p>
    <w:p w:rsidR="00195DA7" w:rsidRPr="00097697" w:rsidRDefault="00195DA7" w:rsidP="00195DA7">
      <w:pPr>
        <w:pStyle w:val="Normal1"/>
        <w:spacing w:line="240" w:lineRule="auto"/>
        <w:jc w:val="both"/>
        <w:rPr>
          <w:i/>
          <w:sz w:val="24"/>
          <w:szCs w:val="24"/>
        </w:rPr>
      </w:pPr>
      <w:r w:rsidRPr="00097697">
        <w:rPr>
          <w:b/>
          <w:i/>
          <w:sz w:val="24"/>
          <w:szCs w:val="24"/>
        </w:rPr>
        <w:t>Artículo 5°.-</w:t>
      </w:r>
      <w:r w:rsidRPr="00097697">
        <w:rPr>
          <w:i/>
          <w:sz w:val="24"/>
          <w:szCs w:val="24"/>
        </w:rPr>
        <w:t xml:space="preserve"> Para la plantación en el espacio público Municipal, se debe establecer el siguiente criterio de especies: </w:t>
      </w:r>
    </w:p>
    <w:p w:rsidR="00195DA7" w:rsidRPr="00097697" w:rsidRDefault="00195DA7" w:rsidP="00195DA7">
      <w:pPr>
        <w:pStyle w:val="Normal1"/>
        <w:spacing w:line="240" w:lineRule="auto"/>
        <w:jc w:val="both"/>
        <w:rPr>
          <w:i/>
          <w:sz w:val="24"/>
          <w:szCs w:val="24"/>
        </w:rPr>
      </w:pPr>
      <w:r w:rsidRPr="00097697">
        <w:rPr>
          <w:i/>
          <w:sz w:val="24"/>
          <w:szCs w:val="24"/>
        </w:rPr>
        <w:t xml:space="preserve">I. ESPECIES PREFERENTES. Son todas aquellas que no requieren de un cuidado especial para su crecimiento, con un mínimo requerimiento de agua para sobrevivir y proporcionen mayor secuestro de gases y partículas contaminantes, las cuales pueden plantarse dentro de cajetes menores a dos metros de ancho, camellones y por supuesto áreas abiertas como parques, plazas y zonas verdes; y </w:t>
      </w:r>
    </w:p>
    <w:p w:rsidR="00195DA7" w:rsidRPr="00097697" w:rsidRDefault="00195DA7" w:rsidP="00195DA7">
      <w:pPr>
        <w:pStyle w:val="Normal1"/>
        <w:spacing w:line="240" w:lineRule="auto"/>
        <w:jc w:val="both"/>
        <w:rPr>
          <w:i/>
          <w:sz w:val="24"/>
          <w:szCs w:val="24"/>
        </w:rPr>
      </w:pPr>
      <w:r w:rsidRPr="00097697">
        <w:rPr>
          <w:i/>
          <w:sz w:val="24"/>
          <w:szCs w:val="24"/>
        </w:rPr>
        <w:t xml:space="preserve">II. ESPECIES RESTRINGIDAS. Son aquellas especies bajo alguna categoría de protección, de absorción de mucha agua, con características punzocortantes o de </w:t>
      </w:r>
      <w:r w:rsidRPr="00097697">
        <w:rPr>
          <w:i/>
          <w:sz w:val="24"/>
          <w:szCs w:val="24"/>
        </w:rPr>
        <w:lastRenderedPageBreak/>
        <w:t xml:space="preserve">sustancias químicas dañinas a la piel, que por su naturaleza no son recomendables para ser plantadas en banquetas o camellones con cajetes menores a dos metros de ancho o en lugares donde puedan dañar infraestructura aledaña como cableado aéreo o subterráneo, y muros. </w:t>
      </w:r>
    </w:p>
    <w:p w:rsidR="00195DA7" w:rsidRPr="00097697" w:rsidRDefault="00195DA7" w:rsidP="00195DA7">
      <w:pPr>
        <w:pStyle w:val="Normal1"/>
        <w:spacing w:line="240" w:lineRule="auto"/>
        <w:jc w:val="both"/>
        <w:rPr>
          <w:i/>
          <w:sz w:val="24"/>
          <w:szCs w:val="24"/>
        </w:rPr>
      </w:pPr>
    </w:p>
    <w:p w:rsidR="00195DA7" w:rsidRPr="00097697" w:rsidRDefault="00195DA7" w:rsidP="00195DA7">
      <w:pPr>
        <w:pStyle w:val="Normal1"/>
        <w:spacing w:line="240" w:lineRule="auto"/>
        <w:jc w:val="both"/>
        <w:rPr>
          <w:i/>
          <w:sz w:val="24"/>
          <w:szCs w:val="24"/>
        </w:rPr>
      </w:pPr>
      <w:r w:rsidRPr="00097697">
        <w:rPr>
          <w:b/>
          <w:i/>
          <w:sz w:val="24"/>
          <w:szCs w:val="24"/>
        </w:rPr>
        <w:t>Artículo 6°.-</w:t>
      </w:r>
      <w:r w:rsidRPr="00097697">
        <w:rPr>
          <w:i/>
          <w:sz w:val="24"/>
          <w:szCs w:val="24"/>
        </w:rPr>
        <w:t xml:space="preserve"> Además de las características señaladas en el artículo 4 del presente anexo, las especies preferentes para sembrar o plantar en el espacio público del municipio, se encuentra la de su atractiva floración o abundante follaje, cualidades que contribuyen a la buena imagen de la ciudad y al esparcimiento ciudadano, sin perjudicar la vía pública y sin poner en peligro la seguridad de los transeúntes o los bienes de sus habitantes. Las especies adecuadas para los diferentes anchos de franjas de pasto o tierra en banquetas y camellones estarán sujetas a las modalidades, variaciones y aplicaciones que considere la Dirección de Parques y Jardines y de acuerdo a la arquitectura del paisaje adecuado a dicha calle, plaza, parque o jardín.</w:t>
      </w:r>
    </w:p>
    <w:p w:rsidR="00195DA7" w:rsidRPr="00097697" w:rsidRDefault="00195DA7" w:rsidP="00195DA7">
      <w:pPr>
        <w:pStyle w:val="Normal1"/>
        <w:spacing w:line="240" w:lineRule="auto"/>
        <w:jc w:val="both"/>
        <w:rPr>
          <w:i/>
          <w:sz w:val="24"/>
          <w:szCs w:val="24"/>
        </w:rPr>
      </w:pPr>
    </w:p>
    <w:p w:rsidR="00195DA7" w:rsidRPr="00097697" w:rsidRDefault="00195DA7" w:rsidP="00195DA7">
      <w:pPr>
        <w:pStyle w:val="Normal1"/>
        <w:spacing w:line="240" w:lineRule="auto"/>
        <w:jc w:val="both"/>
        <w:rPr>
          <w:i/>
          <w:sz w:val="24"/>
          <w:szCs w:val="24"/>
        </w:rPr>
      </w:pPr>
      <w:r w:rsidRPr="00097697">
        <w:rPr>
          <w:b/>
          <w:i/>
          <w:sz w:val="24"/>
          <w:szCs w:val="24"/>
        </w:rPr>
        <w:t>Artículo 7°.-</w:t>
      </w:r>
      <w:r w:rsidRPr="00097697">
        <w:rPr>
          <w:i/>
          <w:sz w:val="24"/>
          <w:szCs w:val="24"/>
        </w:rPr>
        <w:t xml:space="preserve"> Para evitar en la mayor medida posible la afectación de pavimentos o banquetas por las raíces de los árboles se debe delimitar siempre los cajetes o arriates con machuelos de concreto, enterrados 30 </w:t>
      </w:r>
      <w:proofErr w:type="spellStart"/>
      <w:r w:rsidRPr="00097697">
        <w:rPr>
          <w:i/>
          <w:sz w:val="24"/>
          <w:szCs w:val="24"/>
        </w:rPr>
        <w:t>cms</w:t>
      </w:r>
      <w:proofErr w:type="spellEnd"/>
      <w:r w:rsidRPr="00097697">
        <w:rPr>
          <w:i/>
          <w:sz w:val="24"/>
          <w:szCs w:val="24"/>
        </w:rPr>
        <w:t xml:space="preserve">. o más según la especie arbórea de que se trate, así mismo para mayor aprovechamiento del agua y mejorar la captación de la misma, la tierra de los cajetes debe quedar de 5 a 10 </w:t>
      </w:r>
      <w:proofErr w:type="spellStart"/>
      <w:r w:rsidRPr="00097697">
        <w:rPr>
          <w:i/>
          <w:sz w:val="24"/>
          <w:szCs w:val="24"/>
        </w:rPr>
        <w:t>cms</w:t>
      </w:r>
      <w:proofErr w:type="spellEnd"/>
      <w:r w:rsidRPr="00097697">
        <w:rPr>
          <w:i/>
          <w:sz w:val="24"/>
          <w:szCs w:val="24"/>
        </w:rPr>
        <w:t xml:space="preserve">. abajo del borde del cajete. Es recomendable que en el caso de los cajetes elevados, cerca del borde de las banquetas, estén alejados de la orilla 60 </w:t>
      </w:r>
      <w:proofErr w:type="spellStart"/>
      <w:r w:rsidRPr="00097697">
        <w:rPr>
          <w:i/>
          <w:sz w:val="24"/>
          <w:szCs w:val="24"/>
        </w:rPr>
        <w:t>cms</w:t>
      </w:r>
      <w:proofErr w:type="spellEnd"/>
      <w:r w:rsidRPr="00097697">
        <w:rPr>
          <w:i/>
          <w:sz w:val="24"/>
          <w:szCs w:val="24"/>
        </w:rPr>
        <w:t>. o más para evitar problemas con vehículos al estacionarse, observando en todo momento la anchura de la banqueta y que los cajetes no interfieran en el paso de los transeúntes, la elevación de los cajetes debe corresponder a los requerimientos de cada especie.</w:t>
      </w:r>
    </w:p>
    <w:p w:rsidR="00195DA7" w:rsidRPr="00097697" w:rsidRDefault="00195DA7" w:rsidP="00195DA7">
      <w:pPr>
        <w:pStyle w:val="Normal1"/>
        <w:spacing w:line="240" w:lineRule="auto"/>
        <w:jc w:val="both"/>
        <w:rPr>
          <w:i/>
          <w:sz w:val="24"/>
          <w:szCs w:val="24"/>
        </w:rPr>
      </w:pPr>
    </w:p>
    <w:p w:rsidR="00195DA7" w:rsidRPr="00097697" w:rsidRDefault="00195DA7" w:rsidP="00195DA7">
      <w:pPr>
        <w:pStyle w:val="Normal1"/>
        <w:spacing w:line="240" w:lineRule="auto"/>
        <w:jc w:val="both"/>
        <w:rPr>
          <w:i/>
          <w:sz w:val="24"/>
          <w:szCs w:val="24"/>
        </w:rPr>
      </w:pPr>
      <w:r w:rsidRPr="00097697">
        <w:rPr>
          <w:b/>
          <w:i/>
          <w:sz w:val="24"/>
          <w:szCs w:val="24"/>
        </w:rPr>
        <w:t xml:space="preserve">Artículo 8°.- </w:t>
      </w:r>
      <w:r w:rsidRPr="00097697">
        <w:rPr>
          <w:i/>
          <w:sz w:val="24"/>
          <w:szCs w:val="24"/>
        </w:rPr>
        <w:t xml:space="preserve">Para ampliar las superficies peatonales en pavimentos con cajetes es posible el uso de rejillas al ras del piso, pueden ser movibles con bisagras o desmontables, este material permite el riego y la </w:t>
      </w:r>
      <w:proofErr w:type="spellStart"/>
      <w:r w:rsidRPr="00097697">
        <w:rPr>
          <w:i/>
          <w:sz w:val="24"/>
          <w:szCs w:val="24"/>
        </w:rPr>
        <w:t>aereación</w:t>
      </w:r>
      <w:proofErr w:type="spellEnd"/>
      <w:r w:rsidRPr="00097697">
        <w:rPr>
          <w:i/>
          <w:sz w:val="24"/>
          <w:szCs w:val="24"/>
        </w:rPr>
        <w:t xml:space="preserve"> de la tierra sin interferir en el tráfico peatonal cuidando que los huecos entre los barrotes no permitan la entrada de un zapato y se eviten accidentes.</w:t>
      </w:r>
    </w:p>
    <w:p w:rsidR="00195DA7" w:rsidRPr="00097697" w:rsidRDefault="00195DA7" w:rsidP="00195DA7">
      <w:pPr>
        <w:pStyle w:val="Normal1"/>
        <w:spacing w:line="240" w:lineRule="auto"/>
        <w:jc w:val="both"/>
        <w:rPr>
          <w:i/>
          <w:sz w:val="24"/>
          <w:szCs w:val="24"/>
        </w:rPr>
      </w:pPr>
    </w:p>
    <w:p w:rsidR="00195DA7" w:rsidRPr="00097697" w:rsidRDefault="00195DA7" w:rsidP="00195DA7">
      <w:pPr>
        <w:pStyle w:val="Normal1"/>
        <w:spacing w:line="240" w:lineRule="auto"/>
        <w:jc w:val="both"/>
        <w:rPr>
          <w:i/>
          <w:sz w:val="24"/>
          <w:szCs w:val="24"/>
        </w:rPr>
      </w:pPr>
      <w:r w:rsidRPr="00097697">
        <w:rPr>
          <w:b/>
          <w:i/>
          <w:sz w:val="24"/>
          <w:szCs w:val="24"/>
        </w:rPr>
        <w:t xml:space="preserve">Artículo 9°.- </w:t>
      </w:r>
      <w:r w:rsidRPr="00097697">
        <w:rPr>
          <w:i/>
          <w:sz w:val="24"/>
          <w:szCs w:val="24"/>
        </w:rPr>
        <w:t>En la forestación de áreas verdes se debe observar las características del terreno, para plantar la especie más adecuada, es incorrecto plantar árboles de manera geométrica a menos que se pretenda un concepto preciso y se apoye con otros elementos del paisaje, lo adecuado es seguir el diseño propio de la naturaleza creando una irregularidad equilibrada, tomando en cuenta los requerimientos de cada especie.</w:t>
      </w:r>
    </w:p>
    <w:p w:rsidR="00195DA7" w:rsidRPr="00097697" w:rsidRDefault="00195DA7" w:rsidP="00195DA7">
      <w:pPr>
        <w:pStyle w:val="Normal1"/>
        <w:spacing w:line="240" w:lineRule="auto"/>
        <w:jc w:val="both"/>
        <w:rPr>
          <w:i/>
          <w:sz w:val="24"/>
          <w:szCs w:val="24"/>
        </w:rPr>
      </w:pPr>
    </w:p>
    <w:p w:rsidR="00195DA7" w:rsidRPr="00097697" w:rsidRDefault="00195DA7" w:rsidP="00195DA7">
      <w:pPr>
        <w:pStyle w:val="Normal1"/>
        <w:spacing w:line="240" w:lineRule="auto"/>
        <w:jc w:val="both"/>
        <w:rPr>
          <w:i/>
          <w:sz w:val="24"/>
          <w:szCs w:val="24"/>
        </w:rPr>
      </w:pPr>
      <w:r w:rsidRPr="00097697">
        <w:rPr>
          <w:b/>
          <w:i/>
          <w:sz w:val="24"/>
          <w:szCs w:val="24"/>
        </w:rPr>
        <w:t xml:space="preserve">Artículo 10°.- </w:t>
      </w:r>
      <w:r w:rsidRPr="00097697">
        <w:rPr>
          <w:i/>
          <w:sz w:val="24"/>
          <w:szCs w:val="24"/>
        </w:rPr>
        <w:t>En las podas de cualquier tipo que se realicen ya sea por la autoridad o los particulares es importante que siempre se hagan a corte limpio, sin desgajar y que las heridas se sellen, así mismo se hagan en la época pertinente según la especie.</w:t>
      </w:r>
    </w:p>
    <w:p w:rsidR="00195DA7" w:rsidRPr="00097697" w:rsidRDefault="00195DA7" w:rsidP="00195DA7">
      <w:pPr>
        <w:pStyle w:val="Normal1"/>
        <w:spacing w:line="240" w:lineRule="auto"/>
        <w:jc w:val="both"/>
        <w:rPr>
          <w:i/>
          <w:sz w:val="24"/>
          <w:szCs w:val="24"/>
        </w:rPr>
      </w:pPr>
    </w:p>
    <w:p w:rsidR="00195DA7" w:rsidRPr="00097697" w:rsidRDefault="00195DA7" w:rsidP="00195DA7">
      <w:pPr>
        <w:pStyle w:val="Normal1"/>
        <w:spacing w:line="240" w:lineRule="auto"/>
        <w:jc w:val="both"/>
        <w:rPr>
          <w:i/>
          <w:sz w:val="24"/>
          <w:szCs w:val="24"/>
        </w:rPr>
      </w:pPr>
      <w:r w:rsidRPr="00097697">
        <w:rPr>
          <w:b/>
          <w:i/>
          <w:sz w:val="24"/>
          <w:szCs w:val="24"/>
        </w:rPr>
        <w:lastRenderedPageBreak/>
        <w:t>Artículo 11°.-</w:t>
      </w:r>
      <w:r w:rsidRPr="00097697">
        <w:rPr>
          <w:i/>
          <w:sz w:val="24"/>
          <w:szCs w:val="24"/>
        </w:rPr>
        <w:t xml:space="preserve"> Al plantar cualquier árbol es importante tener en consideración el tamaño definitivo del mismo, para evitar afectaciones a las construcciones o equipam</w:t>
      </w:r>
      <w:r>
        <w:rPr>
          <w:i/>
          <w:sz w:val="24"/>
          <w:szCs w:val="24"/>
        </w:rPr>
        <w:t>i</w:t>
      </w:r>
      <w:r w:rsidRPr="00097697">
        <w:rPr>
          <w:i/>
          <w:sz w:val="24"/>
          <w:szCs w:val="24"/>
        </w:rPr>
        <w:t>ento urbano.</w:t>
      </w:r>
    </w:p>
    <w:p w:rsidR="00195DA7" w:rsidRPr="00097697" w:rsidRDefault="00195DA7" w:rsidP="00195DA7">
      <w:pPr>
        <w:pStyle w:val="Normal1"/>
        <w:spacing w:line="240" w:lineRule="auto"/>
        <w:jc w:val="both"/>
        <w:rPr>
          <w:i/>
          <w:sz w:val="24"/>
          <w:szCs w:val="24"/>
        </w:rPr>
      </w:pPr>
    </w:p>
    <w:p w:rsidR="00195DA7" w:rsidRPr="00097697" w:rsidRDefault="00195DA7" w:rsidP="00195DA7">
      <w:pPr>
        <w:pStyle w:val="Normal1"/>
        <w:spacing w:line="240" w:lineRule="auto"/>
        <w:jc w:val="both"/>
        <w:rPr>
          <w:i/>
          <w:sz w:val="24"/>
          <w:szCs w:val="24"/>
        </w:rPr>
      </w:pPr>
      <w:r w:rsidRPr="00097697">
        <w:rPr>
          <w:b/>
          <w:i/>
          <w:sz w:val="24"/>
          <w:szCs w:val="24"/>
        </w:rPr>
        <w:t>Artículo 12°.-</w:t>
      </w:r>
      <w:r w:rsidRPr="00097697">
        <w:rPr>
          <w:i/>
          <w:sz w:val="24"/>
          <w:szCs w:val="24"/>
        </w:rPr>
        <w:t xml:space="preserve"> Queda del conocimiento público las siguientes especificaciones para la plantación de árboles y arbustos en espacios o franjas de tierra de 30 a 40 centímetros de ancho por 60 centímetros de largo como mínimo, son adecuadas las siguientes especies: </w:t>
      </w:r>
    </w:p>
    <w:tbl>
      <w:tblPr>
        <w:tblW w:w="81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2"/>
        <w:gridCol w:w="2993"/>
        <w:gridCol w:w="2176"/>
      </w:tblGrid>
      <w:tr w:rsidR="00195DA7" w:rsidRPr="00097697" w:rsidTr="0043321F">
        <w:tc>
          <w:tcPr>
            <w:tcW w:w="2992" w:type="dxa"/>
          </w:tcPr>
          <w:p w:rsidR="00195DA7" w:rsidRPr="00097697" w:rsidRDefault="00195DA7" w:rsidP="0043321F">
            <w:pPr>
              <w:pStyle w:val="Normal1"/>
              <w:spacing w:line="240" w:lineRule="auto"/>
              <w:jc w:val="center"/>
              <w:rPr>
                <w:i/>
                <w:sz w:val="24"/>
                <w:szCs w:val="24"/>
              </w:rPr>
            </w:pPr>
            <w:r w:rsidRPr="00097697">
              <w:rPr>
                <w:b/>
                <w:i/>
                <w:sz w:val="24"/>
                <w:szCs w:val="24"/>
              </w:rPr>
              <w:t>Nombre Común</w:t>
            </w:r>
          </w:p>
        </w:tc>
        <w:tc>
          <w:tcPr>
            <w:tcW w:w="2993" w:type="dxa"/>
          </w:tcPr>
          <w:p w:rsidR="00195DA7" w:rsidRPr="00097697" w:rsidRDefault="00195DA7" w:rsidP="0043321F">
            <w:pPr>
              <w:pStyle w:val="Normal1"/>
              <w:spacing w:line="240" w:lineRule="auto"/>
              <w:jc w:val="center"/>
              <w:rPr>
                <w:i/>
                <w:sz w:val="24"/>
                <w:szCs w:val="24"/>
              </w:rPr>
            </w:pPr>
            <w:r w:rsidRPr="00097697">
              <w:rPr>
                <w:b/>
                <w:i/>
                <w:sz w:val="24"/>
                <w:szCs w:val="24"/>
              </w:rPr>
              <w:t>Nombre Científico</w:t>
            </w:r>
          </w:p>
        </w:tc>
        <w:tc>
          <w:tcPr>
            <w:tcW w:w="2176" w:type="dxa"/>
          </w:tcPr>
          <w:p w:rsidR="00195DA7" w:rsidRPr="00097697" w:rsidRDefault="00195DA7" w:rsidP="0043321F">
            <w:pPr>
              <w:pStyle w:val="Normal1"/>
              <w:spacing w:line="240" w:lineRule="auto"/>
              <w:jc w:val="center"/>
              <w:rPr>
                <w:i/>
                <w:sz w:val="24"/>
                <w:szCs w:val="24"/>
              </w:rPr>
            </w:pPr>
            <w:r w:rsidRPr="00097697">
              <w:rPr>
                <w:b/>
                <w:i/>
                <w:sz w:val="24"/>
                <w:szCs w:val="24"/>
              </w:rPr>
              <w:t>Riego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 </w:t>
            </w:r>
            <w:proofErr w:type="spellStart"/>
            <w:r w:rsidRPr="00097697">
              <w:rPr>
                <w:i/>
                <w:sz w:val="24"/>
                <w:szCs w:val="24"/>
              </w:rPr>
              <w:t>Calistemon</w:t>
            </w:r>
            <w:proofErr w:type="spellEnd"/>
            <w:r w:rsidRPr="00097697">
              <w:rPr>
                <w:i/>
                <w:sz w:val="24"/>
                <w:szCs w:val="24"/>
              </w:rPr>
              <w:t xml:space="preserve"> o </w:t>
            </w:r>
            <w:proofErr w:type="spellStart"/>
            <w:r w:rsidRPr="00097697">
              <w:rPr>
                <w:i/>
                <w:sz w:val="24"/>
                <w:szCs w:val="24"/>
              </w:rPr>
              <w:t>Escobellón</w:t>
            </w:r>
            <w:proofErr w:type="spellEnd"/>
            <w:r w:rsidRPr="00097697">
              <w:rPr>
                <w:i/>
                <w:sz w:val="24"/>
                <w:szCs w:val="24"/>
              </w:rPr>
              <w:t xml:space="preserve"> rojo</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Callistemonlanceolatus</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2. Guayabo Fresa</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Feijoa</w:t>
            </w:r>
            <w:proofErr w:type="spellEnd"/>
            <w:r w:rsidRPr="00097697">
              <w:rPr>
                <w:i/>
                <w:sz w:val="24"/>
                <w:szCs w:val="24"/>
              </w:rPr>
              <w:t xml:space="preserve"> </w:t>
            </w:r>
            <w:proofErr w:type="spellStart"/>
            <w:r w:rsidRPr="00097697">
              <w:rPr>
                <w:i/>
                <w:sz w:val="24"/>
                <w:szCs w:val="24"/>
              </w:rPr>
              <w:t>sellowiana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Alto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3. </w:t>
            </w:r>
            <w:proofErr w:type="spellStart"/>
            <w:r w:rsidRPr="00097697">
              <w:rPr>
                <w:i/>
                <w:sz w:val="24"/>
                <w:szCs w:val="24"/>
              </w:rPr>
              <w:t>Kumquat</w:t>
            </w:r>
            <w:proofErr w:type="spellEnd"/>
            <w:r w:rsidRPr="00097697">
              <w:rPr>
                <w:i/>
                <w:sz w:val="24"/>
                <w:szCs w:val="24"/>
              </w:rPr>
              <w:t xml:space="preserve"> o Naranjo chino</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Fortunellla</w:t>
            </w:r>
            <w:proofErr w:type="spellEnd"/>
            <w:r w:rsidRPr="00097697">
              <w:rPr>
                <w:i/>
                <w:sz w:val="24"/>
                <w:szCs w:val="24"/>
              </w:rPr>
              <w:t xml:space="preserve"> margarita</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Alto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4. Níspero o Míspero</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Eriobotrya</w:t>
            </w:r>
            <w:proofErr w:type="spellEnd"/>
            <w:r w:rsidRPr="00097697">
              <w:rPr>
                <w:i/>
                <w:sz w:val="24"/>
                <w:szCs w:val="24"/>
              </w:rPr>
              <w:t xml:space="preserve"> </w:t>
            </w:r>
            <w:proofErr w:type="spellStart"/>
            <w:r w:rsidRPr="00097697">
              <w:rPr>
                <w:i/>
                <w:sz w:val="24"/>
                <w:szCs w:val="24"/>
              </w:rPr>
              <w:t>japonica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5. Sauco</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Sambucus</w:t>
            </w:r>
            <w:proofErr w:type="spellEnd"/>
            <w:r w:rsidRPr="00097697">
              <w:rPr>
                <w:i/>
                <w:sz w:val="24"/>
                <w:szCs w:val="24"/>
              </w:rPr>
              <w:t xml:space="preserve"> </w:t>
            </w:r>
            <w:proofErr w:type="spellStart"/>
            <w:r w:rsidRPr="00097697">
              <w:rPr>
                <w:i/>
                <w:sz w:val="24"/>
                <w:szCs w:val="24"/>
              </w:rPr>
              <w:t>nigra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Alto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6. Trueno</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Ligustrum</w:t>
            </w:r>
            <w:proofErr w:type="spellEnd"/>
            <w:r w:rsidRPr="00097697">
              <w:rPr>
                <w:i/>
                <w:sz w:val="24"/>
                <w:szCs w:val="24"/>
              </w:rPr>
              <w:t xml:space="preserve"> </w:t>
            </w:r>
            <w:proofErr w:type="spellStart"/>
            <w:r w:rsidRPr="00097697">
              <w:rPr>
                <w:i/>
                <w:sz w:val="24"/>
                <w:szCs w:val="24"/>
              </w:rPr>
              <w:t>japonicum</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7. Aralia</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 xml:space="preserve">Aralias </w:t>
            </w:r>
            <w:proofErr w:type="spellStart"/>
            <w:r w:rsidRPr="00097697">
              <w:rPr>
                <w:i/>
                <w:sz w:val="24"/>
                <w:szCs w:val="24"/>
              </w:rPr>
              <w:t>chefflera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8. </w:t>
            </w:r>
            <w:proofErr w:type="spellStart"/>
            <w:r w:rsidRPr="00097697">
              <w:rPr>
                <w:i/>
                <w:sz w:val="24"/>
                <w:szCs w:val="24"/>
              </w:rPr>
              <w:t>Cotoneaster</w:t>
            </w:r>
            <w:proofErr w:type="spellEnd"/>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Cotoneasterpannosa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9. Huele de noche</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Cestrum</w:t>
            </w:r>
            <w:proofErr w:type="spellEnd"/>
            <w:r w:rsidRPr="00097697">
              <w:rPr>
                <w:i/>
                <w:sz w:val="24"/>
                <w:szCs w:val="24"/>
              </w:rPr>
              <w:t xml:space="preserve"> </w:t>
            </w:r>
            <w:proofErr w:type="spellStart"/>
            <w:r w:rsidRPr="00097697">
              <w:rPr>
                <w:i/>
                <w:sz w:val="24"/>
                <w:szCs w:val="24"/>
              </w:rPr>
              <w:t>nocturnum</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10. Lantana</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 xml:space="preserve">Lantana </w:t>
            </w:r>
            <w:proofErr w:type="spellStart"/>
            <w:r w:rsidRPr="00097697">
              <w:rPr>
                <w:i/>
                <w:sz w:val="24"/>
                <w:szCs w:val="24"/>
              </w:rPr>
              <w:t>camara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11. Mirto</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Myrtuscommunis</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12. Obelisco</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Hibiscus</w:t>
            </w:r>
            <w:proofErr w:type="spellEnd"/>
            <w:r w:rsidRPr="00097697">
              <w:rPr>
                <w:i/>
                <w:sz w:val="24"/>
                <w:szCs w:val="24"/>
              </w:rPr>
              <w:t xml:space="preserve"> rosa-</w:t>
            </w:r>
            <w:proofErr w:type="spellStart"/>
            <w:r w:rsidRPr="00097697">
              <w:rPr>
                <w:i/>
                <w:sz w:val="24"/>
                <w:szCs w:val="24"/>
              </w:rPr>
              <w:t>sinensis</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Alto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13. Rosal</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Hibiscussinensis</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Alto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14. </w:t>
            </w:r>
            <w:proofErr w:type="spellStart"/>
            <w:r w:rsidRPr="00097697">
              <w:rPr>
                <w:i/>
                <w:sz w:val="24"/>
                <w:szCs w:val="24"/>
              </w:rPr>
              <w:t>Piracanto</w:t>
            </w:r>
            <w:proofErr w:type="spellEnd"/>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Pyracanthacoccinea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15. Campanilla</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Hintonialatiflora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16. Cola de perico</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Cassia</w:t>
            </w:r>
            <w:proofErr w:type="spellEnd"/>
            <w:r w:rsidRPr="00097697">
              <w:rPr>
                <w:i/>
                <w:sz w:val="24"/>
                <w:szCs w:val="24"/>
              </w:rPr>
              <w:t xml:space="preserve"> </w:t>
            </w:r>
            <w:proofErr w:type="spellStart"/>
            <w:r w:rsidRPr="00097697">
              <w:rPr>
                <w:i/>
                <w:sz w:val="24"/>
                <w:szCs w:val="24"/>
              </w:rPr>
              <w:t>alata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17. Jara</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Seneciosalignus</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18. Nance</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Byrsonimacrassifolia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19. Retama norteña</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Cassia</w:t>
            </w:r>
            <w:proofErr w:type="spellEnd"/>
            <w:r w:rsidRPr="00097697">
              <w:rPr>
                <w:i/>
                <w:sz w:val="24"/>
                <w:szCs w:val="24"/>
              </w:rPr>
              <w:t xml:space="preserve"> tomentosa</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bl>
    <w:p w:rsidR="00195DA7" w:rsidRPr="00097697" w:rsidRDefault="00195DA7" w:rsidP="00195DA7">
      <w:pPr>
        <w:pStyle w:val="Normal1"/>
        <w:spacing w:line="240" w:lineRule="auto"/>
        <w:jc w:val="both"/>
        <w:rPr>
          <w:i/>
          <w:sz w:val="24"/>
          <w:szCs w:val="24"/>
        </w:rPr>
      </w:pPr>
    </w:p>
    <w:p w:rsidR="00195DA7" w:rsidRPr="00097697" w:rsidRDefault="00195DA7" w:rsidP="00195DA7">
      <w:pPr>
        <w:pStyle w:val="Normal1"/>
        <w:spacing w:line="240" w:lineRule="auto"/>
        <w:jc w:val="both"/>
        <w:rPr>
          <w:i/>
          <w:sz w:val="24"/>
          <w:szCs w:val="24"/>
        </w:rPr>
      </w:pPr>
      <w:r w:rsidRPr="00097697">
        <w:rPr>
          <w:b/>
          <w:i/>
          <w:sz w:val="24"/>
          <w:szCs w:val="24"/>
        </w:rPr>
        <w:t xml:space="preserve">Artículo 13°.- </w:t>
      </w:r>
      <w:r w:rsidRPr="00097697">
        <w:rPr>
          <w:i/>
          <w:sz w:val="24"/>
          <w:szCs w:val="24"/>
        </w:rPr>
        <w:t xml:space="preserve">Para franjas de tierra de 40 a 75 centímetros de ancho por 90 centímetros de largo como mínimo, son adecuadas además de las especies mencionadas en el artículo anterior, las siguientes: </w:t>
      </w:r>
    </w:p>
    <w:tbl>
      <w:tblPr>
        <w:tblW w:w="81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2"/>
        <w:gridCol w:w="2993"/>
        <w:gridCol w:w="2176"/>
      </w:tblGrid>
      <w:tr w:rsidR="00195DA7" w:rsidRPr="00097697" w:rsidTr="0043321F">
        <w:tc>
          <w:tcPr>
            <w:tcW w:w="2992" w:type="dxa"/>
          </w:tcPr>
          <w:p w:rsidR="00195DA7" w:rsidRPr="00097697" w:rsidRDefault="00195DA7" w:rsidP="0043321F">
            <w:pPr>
              <w:pStyle w:val="Normal1"/>
              <w:spacing w:line="240" w:lineRule="auto"/>
              <w:jc w:val="center"/>
              <w:rPr>
                <w:i/>
                <w:sz w:val="24"/>
                <w:szCs w:val="24"/>
              </w:rPr>
            </w:pPr>
            <w:r w:rsidRPr="00097697">
              <w:rPr>
                <w:b/>
                <w:i/>
                <w:sz w:val="24"/>
                <w:szCs w:val="24"/>
              </w:rPr>
              <w:t xml:space="preserve">Nombre Común </w:t>
            </w:r>
          </w:p>
        </w:tc>
        <w:tc>
          <w:tcPr>
            <w:tcW w:w="2993" w:type="dxa"/>
          </w:tcPr>
          <w:p w:rsidR="00195DA7" w:rsidRPr="00097697" w:rsidRDefault="00195DA7" w:rsidP="0043321F">
            <w:pPr>
              <w:pStyle w:val="Normal1"/>
              <w:spacing w:line="240" w:lineRule="auto"/>
              <w:jc w:val="center"/>
              <w:rPr>
                <w:i/>
                <w:sz w:val="24"/>
                <w:szCs w:val="24"/>
              </w:rPr>
            </w:pPr>
            <w:r w:rsidRPr="00097697">
              <w:rPr>
                <w:b/>
                <w:i/>
                <w:sz w:val="24"/>
                <w:szCs w:val="24"/>
              </w:rPr>
              <w:t xml:space="preserve">Nombre Científico </w:t>
            </w:r>
          </w:p>
        </w:tc>
        <w:tc>
          <w:tcPr>
            <w:tcW w:w="2176" w:type="dxa"/>
          </w:tcPr>
          <w:p w:rsidR="00195DA7" w:rsidRPr="00097697" w:rsidRDefault="00195DA7" w:rsidP="0043321F">
            <w:pPr>
              <w:pStyle w:val="Normal1"/>
              <w:spacing w:line="240" w:lineRule="auto"/>
              <w:jc w:val="center"/>
              <w:rPr>
                <w:i/>
                <w:sz w:val="24"/>
                <w:szCs w:val="24"/>
              </w:rPr>
            </w:pPr>
            <w:r w:rsidRPr="00097697">
              <w:rPr>
                <w:b/>
                <w:i/>
                <w:sz w:val="24"/>
                <w:szCs w:val="24"/>
              </w:rPr>
              <w:t>Riego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1. Orquídea Árbol de Primavera.</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Bauhiniavariegata</w:t>
            </w:r>
            <w:proofErr w:type="spellEnd"/>
            <w:r w:rsidRPr="00097697">
              <w:rPr>
                <w:i/>
                <w:sz w:val="24"/>
                <w:szCs w:val="24"/>
              </w:rPr>
              <w:t xml:space="preserve"> </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2. </w:t>
            </w:r>
            <w:proofErr w:type="spellStart"/>
            <w:r w:rsidRPr="00097697">
              <w:rPr>
                <w:i/>
                <w:sz w:val="24"/>
                <w:szCs w:val="24"/>
              </w:rPr>
              <w:t>Bauginea</w:t>
            </w:r>
            <w:proofErr w:type="spellEnd"/>
            <w:r w:rsidRPr="00097697">
              <w:rPr>
                <w:i/>
                <w:sz w:val="24"/>
                <w:szCs w:val="24"/>
              </w:rPr>
              <w:t xml:space="preserve"> o pata de vaca.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Bauhiniablakeana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3. Eugenia o Cerezo de Cayena. </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 xml:space="preserve">Eugenia </w:t>
            </w:r>
            <w:proofErr w:type="spellStart"/>
            <w:r w:rsidRPr="00097697">
              <w:rPr>
                <w:i/>
                <w:sz w:val="24"/>
                <w:szCs w:val="24"/>
              </w:rPr>
              <w:t>uniflora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4. </w:t>
            </w:r>
            <w:proofErr w:type="spellStart"/>
            <w:r w:rsidRPr="00097697">
              <w:rPr>
                <w:i/>
                <w:sz w:val="24"/>
                <w:szCs w:val="24"/>
              </w:rPr>
              <w:t>Duranta</w:t>
            </w:r>
            <w:proofErr w:type="spellEnd"/>
            <w:r w:rsidRPr="00097697">
              <w:rPr>
                <w:i/>
                <w:sz w:val="24"/>
                <w:szCs w:val="24"/>
              </w:rPr>
              <w:t xml:space="preserve"> o Floripondio. </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 xml:space="preserve">Datura arbórea </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Alto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5. Guayabo.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Psidium</w:t>
            </w:r>
            <w:proofErr w:type="spellEnd"/>
            <w:r w:rsidRPr="00097697">
              <w:rPr>
                <w:i/>
                <w:sz w:val="24"/>
                <w:szCs w:val="24"/>
              </w:rPr>
              <w:t xml:space="preserve"> </w:t>
            </w:r>
            <w:proofErr w:type="spellStart"/>
            <w:r w:rsidRPr="00097697">
              <w:rPr>
                <w:i/>
                <w:sz w:val="24"/>
                <w:szCs w:val="24"/>
              </w:rPr>
              <w:t>guajava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6. </w:t>
            </w:r>
            <w:proofErr w:type="spellStart"/>
            <w:r w:rsidRPr="00097697">
              <w:rPr>
                <w:i/>
                <w:sz w:val="24"/>
                <w:szCs w:val="24"/>
              </w:rPr>
              <w:t>Jaboticaba</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Myrciariajavoticava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7. Rosa laurel.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Neriumoleander</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8. Cítricos: </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 xml:space="preserve">Citrus </w:t>
            </w:r>
            <w:proofErr w:type="spellStart"/>
            <w:r w:rsidRPr="00097697">
              <w:rPr>
                <w:i/>
                <w:sz w:val="24"/>
                <w:szCs w:val="24"/>
              </w:rPr>
              <w:t>spp</w:t>
            </w:r>
            <w:proofErr w:type="spellEnd"/>
            <w:r w:rsidRPr="00097697">
              <w:rPr>
                <w:i/>
                <w:sz w:val="24"/>
                <w:szCs w:val="24"/>
              </w:rPr>
              <w:t>.</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lastRenderedPageBreak/>
              <w:t xml:space="preserve">Lima. </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 xml:space="preserve">Citrus </w:t>
            </w:r>
            <w:proofErr w:type="spellStart"/>
            <w:r w:rsidRPr="00097697">
              <w:rPr>
                <w:i/>
                <w:sz w:val="24"/>
                <w:szCs w:val="24"/>
              </w:rPr>
              <w:t>limetta</w:t>
            </w:r>
            <w:proofErr w:type="spellEnd"/>
            <w:r w:rsidRPr="00097697">
              <w:rPr>
                <w:i/>
                <w:sz w:val="24"/>
                <w:szCs w:val="24"/>
              </w:rPr>
              <w:t xml:space="preserve"> o bergamota</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Limón.</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 xml:space="preserve">Citrus </w:t>
            </w:r>
            <w:proofErr w:type="spellStart"/>
            <w:r w:rsidRPr="00097697">
              <w:rPr>
                <w:i/>
                <w:sz w:val="24"/>
                <w:szCs w:val="24"/>
              </w:rPr>
              <w:t>aurantifolia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Naranjo Agrio. </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 xml:space="preserve">Citrus </w:t>
            </w:r>
            <w:proofErr w:type="spellStart"/>
            <w:r w:rsidRPr="00097697">
              <w:rPr>
                <w:i/>
                <w:sz w:val="24"/>
                <w:szCs w:val="24"/>
              </w:rPr>
              <w:t>aurantium</w:t>
            </w:r>
            <w:proofErr w:type="spellEnd"/>
            <w:r w:rsidRPr="00097697">
              <w:rPr>
                <w:i/>
                <w:sz w:val="24"/>
                <w:szCs w:val="24"/>
              </w:rPr>
              <w:t xml:space="preserve"> </w:t>
            </w:r>
            <w:proofErr w:type="spellStart"/>
            <w:r w:rsidRPr="00097697">
              <w:rPr>
                <w:i/>
                <w:sz w:val="24"/>
                <w:szCs w:val="24"/>
              </w:rPr>
              <w:t>var</w:t>
            </w:r>
            <w:proofErr w:type="spellEnd"/>
            <w:r w:rsidRPr="00097697">
              <w:rPr>
                <w:i/>
                <w:sz w:val="24"/>
                <w:szCs w:val="24"/>
              </w:rPr>
              <w:t xml:space="preserve"> amara</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9. Magnolia. </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Magnolia grandiflora</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Alto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10. Plátano. </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Musa paradisíaca</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Alto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11. Tuya o </w:t>
            </w:r>
            <w:proofErr w:type="spellStart"/>
            <w:r w:rsidRPr="00097697">
              <w:rPr>
                <w:i/>
                <w:sz w:val="24"/>
                <w:szCs w:val="24"/>
              </w:rPr>
              <w:t>Thuya</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Thujaoccidentalis</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12. Atmosférica.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Lagerstroemia</w:t>
            </w:r>
            <w:proofErr w:type="spellEnd"/>
            <w:r w:rsidRPr="00097697">
              <w:rPr>
                <w:i/>
                <w:sz w:val="24"/>
                <w:szCs w:val="24"/>
              </w:rPr>
              <w:t xml:space="preserve"> indica</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13. </w:t>
            </w:r>
            <w:proofErr w:type="spellStart"/>
            <w:r w:rsidRPr="00097697">
              <w:rPr>
                <w:i/>
                <w:sz w:val="24"/>
                <w:szCs w:val="24"/>
              </w:rPr>
              <w:t>Bugambilia</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Bougainvilleaspectabil</w:t>
            </w:r>
            <w:proofErr w:type="spellEnd"/>
            <w:r w:rsidRPr="00097697">
              <w:rPr>
                <w:i/>
                <w:sz w:val="24"/>
                <w:szCs w:val="24"/>
              </w:rPr>
              <w:t xml:space="preserve"> </w:t>
            </w:r>
            <w:proofErr w:type="spellStart"/>
            <w:r w:rsidRPr="00097697">
              <w:rPr>
                <w:i/>
                <w:sz w:val="24"/>
                <w:szCs w:val="24"/>
              </w:rPr>
              <w:t>is</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14. Granado.</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Punicagranatum</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15. Plumbago. </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 xml:space="preserve">Plumbago </w:t>
            </w:r>
            <w:proofErr w:type="spellStart"/>
            <w:r w:rsidRPr="00097697">
              <w:rPr>
                <w:i/>
                <w:sz w:val="24"/>
                <w:szCs w:val="24"/>
              </w:rPr>
              <w:t>capensis</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Alto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16. Amole.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Polianthes</w:t>
            </w:r>
            <w:proofErr w:type="spellEnd"/>
            <w:r w:rsidRPr="00097697">
              <w:rPr>
                <w:i/>
                <w:sz w:val="24"/>
                <w:szCs w:val="24"/>
              </w:rPr>
              <w:t xml:space="preserve"> tuberosa</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17. </w:t>
            </w:r>
            <w:proofErr w:type="spellStart"/>
            <w:r w:rsidRPr="00097697">
              <w:rPr>
                <w:i/>
                <w:sz w:val="24"/>
                <w:szCs w:val="24"/>
              </w:rPr>
              <w:t>Ayoyote</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Thevetiaovata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18. Codo de fraile.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Thevetia</w:t>
            </w:r>
            <w:proofErr w:type="spellEnd"/>
            <w:r w:rsidRPr="00097697">
              <w:rPr>
                <w:i/>
                <w:sz w:val="24"/>
                <w:szCs w:val="24"/>
              </w:rPr>
              <w:t xml:space="preserve"> peruviana</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19. </w:t>
            </w:r>
            <w:proofErr w:type="spellStart"/>
            <w:r w:rsidRPr="00097697">
              <w:rPr>
                <w:i/>
                <w:sz w:val="24"/>
                <w:szCs w:val="24"/>
              </w:rPr>
              <w:t>Guayabillo</w:t>
            </w:r>
            <w:proofErr w:type="spellEnd"/>
            <w:r w:rsidRPr="00097697">
              <w:rPr>
                <w:i/>
                <w:sz w:val="24"/>
                <w:szCs w:val="24"/>
              </w:rPr>
              <w:t xml:space="preserve"> rojo.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Lasiocarpusferrugineus</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20. Huele de noche arbórea.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Cordiamorelosana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21. Lluvia de oro mexicana.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Cassiahintonii</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22. Retama.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Tecoma</w:t>
            </w:r>
            <w:proofErr w:type="spellEnd"/>
            <w:r w:rsidRPr="00097697">
              <w:rPr>
                <w:i/>
                <w:sz w:val="24"/>
                <w:szCs w:val="24"/>
              </w:rPr>
              <w:t xml:space="preserve"> </w:t>
            </w:r>
            <w:proofErr w:type="spellStart"/>
            <w:r w:rsidRPr="00097697">
              <w:rPr>
                <w:i/>
                <w:sz w:val="24"/>
                <w:szCs w:val="24"/>
              </w:rPr>
              <w:t>stans</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23. </w:t>
            </w:r>
            <w:proofErr w:type="spellStart"/>
            <w:r w:rsidRPr="00097697">
              <w:rPr>
                <w:i/>
                <w:sz w:val="24"/>
                <w:szCs w:val="24"/>
              </w:rPr>
              <w:t>Parotilla</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Lysilomaspp</w:t>
            </w:r>
            <w:proofErr w:type="spellEnd"/>
            <w:r w:rsidRPr="00097697">
              <w:rPr>
                <w:i/>
                <w:sz w:val="24"/>
                <w:szCs w:val="24"/>
              </w:rPr>
              <w:t>.</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24. Vara dulce.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Eysenhardtiapolystach</w:t>
            </w:r>
            <w:proofErr w:type="spellEnd"/>
            <w:r w:rsidRPr="00097697">
              <w:rPr>
                <w:i/>
                <w:sz w:val="24"/>
                <w:szCs w:val="24"/>
              </w:rPr>
              <w:t xml:space="preserve"> </w:t>
            </w:r>
            <w:proofErr w:type="spellStart"/>
            <w:r w:rsidRPr="00097697">
              <w:rPr>
                <w:i/>
                <w:sz w:val="24"/>
                <w:szCs w:val="24"/>
              </w:rPr>
              <w:t>ia</w:t>
            </w:r>
            <w:proofErr w:type="spellEnd"/>
            <w:r w:rsidRPr="00097697">
              <w:rPr>
                <w:i/>
                <w:sz w:val="24"/>
                <w:szCs w:val="24"/>
              </w:rPr>
              <w:t>.</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bl>
    <w:p w:rsidR="00195DA7" w:rsidRPr="00097697" w:rsidRDefault="00195DA7" w:rsidP="00195DA7">
      <w:pPr>
        <w:pStyle w:val="Normal1"/>
        <w:spacing w:line="240" w:lineRule="auto"/>
        <w:jc w:val="both"/>
        <w:rPr>
          <w:i/>
          <w:sz w:val="24"/>
          <w:szCs w:val="24"/>
        </w:rPr>
      </w:pPr>
    </w:p>
    <w:p w:rsidR="00195DA7" w:rsidRPr="00097697" w:rsidRDefault="00195DA7" w:rsidP="00195DA7">
      <w:pPr>
        <w:pStyle w:val="Normal1"/>
        <w:spacing w:line="240" w:lineRule="auto"/>
        <w:jc w:val="both"/>
        <w:rPr>
          <w:i/>
          <w:sz w:val="24"/>
          <w:szCs w:val="24"/>
        </w:rPr>
      </w:pPr>
      <w:r w:rsidRPr="00097697">
        <w:rPr>
          <w:b/>
          <w:i/>
          <w:sz w:val="24"/>
          <w:szCs w:val="24"/>
        </w:rPr>
        <w:t xml:space="preserve">Artículo 14°.- </w:t>
      </w:r>
      <w:r w:rsidRPr="00097697">
        <w:rPr>
          <w:i/>
          <w:sz w:val="24"/>
          <w:szCs w:val="24"/>
        </w:rPr>
        <w:t xml:space="preserve">Para franjas de tierra de 75 a 120 centímetros de ancho por 1.40 metros de largo como mínimo, son adecuadas además las especies mencionadas en el artículo anterior, las siguientes: </w:t>
      </w:r>
    </w:p>
    <w:tbl>
      <w:tblPr>
        <w:tblW w:w="81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2"/>
        <w:gridCol w:w="2993"/>
        <w:gridCol w:w="2176"/>
      </w:tblGrid>
      <w:tr w:rsidR="00195DA7" w:rsidRPr="00097697" w:rsidTr="0043321F">
        <w:tc>
          <w:tcPr>
            <w:tcW w:w="2992" w:type="dxa"/>
          </w:tcPr>
          <w:p w:rsidR="00195DA7" w:rsidRPr="00097697" w:rsidRDefault="00195DA7" w:rsidP="0043321F">
            <w:pPr>
              <w:pStyle w:val="Normal1"/>
              <w:spacing w:line="240" w:lineRule="auto"/>
              <w:jc w:val="center"/>
              <w:rPr>
                <w:i/>
                <w:sz w:val="24"/>
                <w:szCs w:val="24"/>
              </w:rPr>
            </w:pPr>
            <w:r w:rsidRPr="00097697">
              <w:rPr>
                <w:b/>
                <w:i/>
                <w:sz w:val="24"/>
                <w:szCs w:val="24"/>
              </w:rPr>
              <w:t xml:space="preserve">Nombre Común </w:t>
            </w:r>
          </w:p>
        </w:tc>
        <w:tc>
          <w:tcPr>
            <w:tcW w:w="2993" w:type="dxa"/>
          </w:tcPr>
          <w:p w:rsidR="00195DA7" w:rsidRPr="00097697" w:rsidRDefault="00195DA7" w:rsidP="0043321F">
            <w:pPr>
              <w:pStyle w:val="Normal1"/>
              <w:spacing w:line="240" w:lineRule="auto"/>
              <w:jc w:val="center"/>
              <w:rPr>
                <w:i/>
                <w:sz w:val="24"/>
                <w:szCs w:val="24"/>
              </w:rPr>
            </w:pPr>
            <w:r w:rsidRPr="00097697">
              <w:rPr>
                <w:b/>
                <w:i/>
                <w:sz w:val="24"/>
                <w:szCs w:val="24"/>
              </w:rPr>
              <w:t>Nombre Científico</w:t>
            </w:r>
          </w:p>
        </w:tc>
        <w:tc>
          <w:tcPr>
            <w:tcW w:w="2176" w:type="dxa"/>
          </w:tcPr>
          <w:p w:rsidR="00195DA7" w:rsidRPr="00097697" w:rsidRDefault="00195DA7" w:rsidP="0043321F">
            <w:pPr>
              <w:pStyle w:val="Normal1"/>
              <w:spacing w:line="240" w:lineRule="auto"/>
              <w:jc w:val="center"/>
              <w:rPr>
                <w:i/>
                <w:sz w:val="24"/>
                <w:szCs w:val="24"/>
              </w:rPr>
            </w:pPr>
            <w:r w:rsidRPr="00097697">
              <w:rPr>
                <w:b/>
                <w:i/>
                <w:sz w:val="24"/>
                <w:szCs w:val="24"/>
              </w:rPr>
              <w:t>Riego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 Arrayán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Psidium</w:t>
            </w:r>
            <w:proofErr w:type="spellEnd"/>
            <w:r w:rsidRPr="00097697">
              <w:rPr>
                <w:i/>
                <w:sz w:val="24"/>
                <w:szCs w:val="24"/>
              </w:rPr>
              <w:t xml:space="preserve"> </w:t>
            </w:r>
            <w:proofErr w:type="spellStart"/>
            <w:r w:rsidRPr="00097697">
              <w:rPr>
                <w:i/>
                <w:sz w:val="24"/>
                <w:szCs w:val="24"/>
              </w:rPr>
              <w:t>sartorianum</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2. Capulín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Prunusserotina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3. Cedro blanco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Cupressuslindleyii</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4. Ciprés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Cupressussempervire</w:t>
            </w:r>
            <w:proofErr w:type="spellEnd"/>
            <w:r w:rsidRPr="00097697">
              <w:rPr>
                <w:i/>
                <w:sz w:val="24"/>
                <w:szCs w:val="24"/>
              </w:rPr>
              <w:t xml:space="preserve"> </w:t>
            </w:r>
            <w:proofErr w:type="spellStart"/>
            <w:r w:rsidRPr="00097697">
              <w:rPr>
                <w:i/>
                <w:sz w:val="24"/>
                <w:szCs w:val="24"/>
              </w:rPr>
              <w:t>ns</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5. Durazno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Prunuspersica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Alto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6. Enebro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Juniperusguatemalens</w:t>
            </w:r>
            <w:proofErr w:type="spellEnd"/>
            <w:r w:rsidRPr="00097697">
              <w:rPr>
                <w:i/>
                <w:sz w:val="24"/>
                <w:szCs w:val="24"/>
              </w:rPr>
              <w:t xml:space="preserve"> </w:t>
            </w:r>
            <w:proofErr w:type="spellStart"/>
            <w:r w:rsidRPr="00097697">
              <w:rPr>
                <w:i/>
                <w:sz w:val="24"/>
                <w:szCs w:val="24"/>
              </w:rPr>
              <w:t>is</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7. </w:t>
            </w:r>
            <w:proofErr w:type="spellStart"/>
            <w:r w:rsidRPr="00097697">
              <w:rPr>
                <w:i/>
                <w:sz w:val="24"/>
                <w:szCs w:val="24"/>
              </w:rPr>
              <w:t>Sacalaxochitl</w:t>
            </w:r>
            <w:proofErr w:type="spellEnd"/>
            <w:r w:rsidRPr="00097697">
              <w:rPr>
                <w:i/>
                <w:sz w:val="24"/>
                <w:szCs w:val="24"/>
              </w:rPr>
              <w:t xml:space="preserve"> o </w:t>
            </w:r>
            <w:proofErr w:type="spellStart"/>
            <w:r w:rsidRPr="00097697">
              <w:rPr>
                <w:i/>
                <w:sz w:val="24"/>
                <w:szCs w:val="24"/>
              </w:rPr>
              <w:t>Jacalasuchil</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Plumeria</w:t>
            </w:r>
            <w:proofErr w:type="spellEnd"/>
            <w:r w:rsidRPr="00097697">
              <w:rPr>
                <w:i/>
                <w:sz w:val="24"/>
                <w:szCs w:val="24"/>
              </w:rPr>
              <w:t xml:space="preserve"> alba</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8. </w:t>
            </w:r>
            <w:proofErr w:type="spellStart"/>
            <w:r w:rsidRPr="00097697">
              <w:rPr>
                <w:i/>
                <w:sz w:val="24"/>
                <w:szCs w:val="24"/>
              </w:rPr>
              <w:t>Liquidambar</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Liquidambarstyraciflua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Alto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9. </w:t>
            </w:r>
            <w:proofErr w:type="spellStart"/>
            <w:r w:rsidRPr="00097697">
              <w:rPr>
                <w:i/>
                <w:sz w:val="24"/>
                <w:szCs w:val="24"/>
              </w:rPr>
              <w:t>Litchi</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Litchisinensis</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Alto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10. Lluvia de oro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Laburnumanagyroides</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11. Mezquite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Prosopisjuliflora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12. Mimosa o Acacia </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 xml:space="preserve">Acacia </w:t>
            </w:r>
            <w:proofErr w:type="spellStart"/>
            <w:r w:rsidRPr="00097697">
              <w:rPr>
                <w:i/>
                <w:sz w:val="24"/>
                <w:szCs w:val="24"/>
              </w:rPr>
              <w:t>dealbata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13. Morera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Morus</w:t>
            </w:r>
            <w:proofErr w:type="spellEnd"/>
            <w:r w:rsidRPr="00097697">
              <w:rPr>
                <w:i/>
                <w:sz w:val="24"/>
                <w:szCs w:val="24"/>
              </w:rPr>
              <w:t xml:space="preserve"> alba</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14. Paraíso o </w:t>
            </w:r>
            <w:proofErr w:type="spellStart"/>
            <w:r w:rsidRPr="00097697">
              <w:rPr>
                <w:i/>
                <w:sz w:val="24"/>
                <w:szCs w:val="24"/>
              </w:rPr>
              <w:t>Bolitaria</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Meliaazedorach</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15. Yuca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Yuccaspp</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16. Ébano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Caesalpiniasclerocarpa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lastRenderedPageBreak/>
              <w:t xml:space="preserve">17. </w:t>
            </w:r>
            <w:proofErr w:type="spellStart"/>
            <w:r w:rsidRPr="00097697">
              <w:rPr>
                <w:i/>
                <w:sz w:val="24"/>
                <w:szCs w:val="24"/>
              </w:rPr>
              <w:t>Guayabillo</w:t>
            </w:r>
            <w:proofErr w:type="spellEnd"/>
            <w:r w:rsidRPr="00097697">
              <w:rPr>
                <w:i/>
                <w:sz w:val="24"/>
                <w:szCs w:val="24"/>
              </w:rPr>
              <w:t xml:space="preserve"> blanco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Thouiniaacuminata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18. Mancuernilla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Stemmadeniapalmeri</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19. </w:t>
            </w:r>
            <w:proofErr w:type="spellStart"/>
            <w:r w:rsidRPr="00097697">
              <w:rPr>
                <w:i/>
                <w:sz w:val="24"/>
                <w:szCs w:val="24"/>
              </w:rPr>
              <w:t>Amapilla</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Tabebuiachrysantha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20. </w:t>
            </w:r>
            <w:proofErr w:type="spellStart"/>
            <w:r w:rsidRPr="00097697">
              <w:rPr>
                <w:i/>
                <w:sz w:val="24"/>
                <w:szCs w:val="24"/>
              </w:rPr>
              <w:t>Ozote</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Ipomoeaintrapilosa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21. </w:t>
            </w:r>
            <w:proofErr w:type="spellStart"/>
            <w:r w:rsidRPr="00097697">
              <w:rPr>
                <w:i/>
                <w:sz w:val="24"/>
                <w:szCs w:val="24"/>
              </w:rPr>
              <w:t>Rosamarilla</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Cochlospermumvitifoli</w:t>
            </w:r>
            <w:proofErr w:type="spellEnd"/>
            <w:r w:rsidRPr="00097697">
              <w:rPr>
                <w:i/>
                <w:sz w:val="24"/>
                <w:szCs w:val="24"/>
              </w:rPr>
              <w:t xml:space="preserve"> </w:t>
            </w:r>
            <w:proofErr w:type="spellStart"/>
            <w:r w:rsidRPr="00097697">
              <w:rPr>
                <w:i/>
                <w:sz w:val="24"/>
                <w:szCs w:val="24"/>
              </w:rPr>
              <w:t>um</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22. </w:t>
            </w:r>
            <w:proofErr w:type="spellStart"/>
            <w:r w:rsidRPr="00097697">
              <w:rPr>
                <w:i/>
                <w:sz w:val="24"/>
                <w:szCs w:val="24"/>
              </w:rPr>
              <w:t>Senna</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Sennarecemosa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bl>
    <w:p w:rsidR="00195DA7" w:rsidRPr="00097697" w:rsidRDefault="00195DA7" w:rsidP="00195DA7">
      <w:pPr>
        <w:pStyle w:val="Normal1"/>
        <w:spacing w:line="240" w:lineRule="auto"/>
        <w:jc w:val="both"/>
        <w:rPr>
          <w:i/>
          <w:sz w:val="24"/>
          <w:szCs w:val="24"/>
        </w:rPr>
      </w:pPr>
    </w:p>
    <w:p w:rsidR="00195DA7" w:rsidRPr="00097697" w:rsidRDefault="00195DA7" w:rsidP="00195DA7">
      <w:pPr>
        <w:pStyle w:val="Normal1"/>
        <w:spacing w:line="240" w:lineRule="auto"/>
        <w:jc w:val="both"/>
        <w:rPr>
          <w:i/>
          <w:sz w:val="24"/>
          <w:szCs w:val="24"/>
        </w:rPr>
      </w:pPr>
      <w:r w:rsidRPr="00097697">
        <w:rPr>
          <w:b/>
          <w:i/>
          <w:sz w:val="24"/>
          <w:szCs w:val="24"/>
        </w:rPr>
        <w:t>Artículo 15°.-</w:t>
      </w:r>
      <w:r w:rsidRPr="00097697">
        <w:rPr>
          <w:i/>
          <w:sz w:val="24"/>
          <w:szCs w:val="24"/>
        </w:rPr>
        <w:t xml:space="preserve"> Para franjas de tierra de 1.20 a 2 metros de ancho por 2.40 metros de largo como mínimo, son adecuadas además las especies mencionadas en el artículo anterior, las siguientes: </w:t>
      </w:r>
    </w:p>
    <w:tbl>
      <w:tblPr>
        <w:tblW w:w="81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2"/>
        <w:gridCol w:w="2993"/>
        <w:gridCol w:w="2176"/>
      </w:tblGrid>
      <w:tr w:rsidR="00195DA7" w:rsidRPr="00097697" w:rsidTr="0043321F">
        <w:tc>
          <w:tcPr>
            <w:tcW w:w="2992" w:type="dxa"/>
          </w:tcPr>
          <w:p w:rsidR="00195DA7" w:rsidRPr="00097697" w:rsidRDefault="00195DA7" w:rsidP="0043321F">
            <w:pPr>
              <w:pStyle w:val="Normal1"/>
              <w:spacing w:line="240" w:lineRule="auto"/>
              <w:jc w:val="center"/>
              <w:rPr>
                <w:i/>
                <w:sz w:val="24"/>
                <w:szCs w:val="24"/>
              </w:rPr>
            </w:pPr>
            <w:r w:rsidRPr="00097697">
              <w:rPr>
                <w:b/>
                <w:i/>
                <w:sz w:val="24"/>
                <w:szCs w:val="24"/>
              </w:rPr>
              <w:t xml:space="preserve">Nombre Común </w:t>
            </w:r>
          </w:p>
        </w:tc>
        <w:tc>
          <w:tcPr>
            <w:tcW w:w="2993" w:type="dxa"/>
          </w:tcPr>
          <w:p w:rsidR="00195DA7" w:rsidRPr="00097697" w:rsidRDefault="00195DA7" w:rsidP="0043321F">
            <w:pPr>
              <w:pStyle w:val="Normal1"/>
              <w:spacing w:line="240" w:lineRule="auto"/>
              <w:jc w:val="center"/>
              <w:rPr>
                <w:i/>
                <w:sz w:val="24"/>
                <w:szCs w:val="24"/>
              </w:rPr>
            </w:pPr>
            <w:r w:rsidRPr="00097697">
              <w:rPr>
                <w:b/>
                <w:i/>
                <w:sz w:val="24"/>
                <w:szCs w:val="24"/>
              </w:rPr>
              <w:t>Nombre Científico</w:t>
            </w:r>
          </w:p>
        </w:tc>
        <w:tc>
          <w:tcPr>
            <w:tcW w:w="2176" w:type="dxa"/>
          </w:tcPr>
          <w:p w:rsidR="00195DA7" w:rsidRPr="00097697" w:rsidRDefault="00195DA7" w:rsidP="0043321F">
            <w:pPr>
              <w:pStyle w:val="Normal1"/>
              <w:spacing w:line="240" w:lineRule="auto"/>
              <w:jc w:val="center"/>
              <w:rPr>
                <w:i/>
                <w:sz w:val="24"/>
                <w:szCs w:val="24"/>
              </w:rPr>
            </w:pPr>
            <w:r w:rsidRPr="00097697">
              <w:rPr>
                <w:b/>
                <w:i/>
                <w:sz w:val="24"/>
                <w:szCs w:val="24"/>
              </w:rPr>
              <w:t>Riego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 Aguacate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Persea</w:t>
            </w:r>
            <w:proofErr w:type="spellEnd"/>
            <w:r w:rsidRPr="00097697">
              <w:rPr>
                <w:i/>
                <w:sz w:val="24"/>
                <w:szCs w:val="24"/>
              </w:rPr>
              <w:t xml:space="preserve"> americana</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Alto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2. Araucaria </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Araucaria excelsa</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3. Ciruelo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Prunusceracifera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4. Colorín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Erythrinacaffra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Riego 5. Clavellina </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 xml:space="preserve">Ceiba </w:t>
            </w:r>
            <w:proofErr w:type="spellStart"/>
            <w:r w:rsidRPr="00097697">
              <w:rPr>
                <w:i/>
                <w:sz w:val="24"/>
                <w:szCs w:val="24"/>
              </w:rPr>
              <w:t>aesculifolia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6. Copal </w:t>
            </w:r>
            <w:proofErr w:type="spellStart"/>
            <w:r w:rsidRPr="00097697">
              <w:rPr>
                <w:i/>
                <w:sz w:val="24"/>
                <w:szCs w:val="24"/>
              </w:rPr>
              <w:t>ó</w:t>
            </w:r>
            <w:proofErr w:type="spellEnd"/>
            <w:r w:rsidRPr="00097697">
              <w:rPr>
                <w:i/>
                <w:sz w:val="24"/>
                <w:szCs w:val="24"/>
              </w:rPr>
              <w:t xml:space="preserve"> Papelillo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Bursera</w:t>
            </w:r>
            <w:proofErr w:type="spellEnd"/>
            <w:r w:rsidRPr="00097697">
              <w:rPr>
                <w:i/>
                <w:sz w:val="24"/>
                <w:szCs w:val="24"/>
              </w:rPr>
              <w:t xml:space="preserve"> </w:t>
            </w:r>
            <w:proofErr w:type="spellStart"/>
            <w:r w:rsidRPr="00097697">
              <w:rPr>
                <w:i/>
                <w:sz w:val="24"/>
                <w:szCs w:val="24"/>
              </w:rPr>
              <w:t>spp</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7. Ficus </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Ficus benjamina</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8. Fresno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Fraxinusuhdei</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9. Galeana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Spathodeacampunulata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10. Guamúchil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Phithecellobium</w:t>
            </w:r>
            <w:proofErr w:type="spellEnd"/>
            <w:r w:rsidRPr="00097697">
              <w:rPr>
                <w:i/>
                <w:sz w:val="24"/>
                <w:szCs w:val="24"/>
              </w:rPr>
              <w:t xml:space="preserve"> dulce</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11. Jacaranda </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 xml:space="preserve">Jacaranda </w:t>
            </w:r>
            <w:proofErr w:type="spellStart"/>
            <w:r w:rsidRPr="00097697">
              <w:rPr>
                <w:i/>
                <w:sz w:val="24"/>
                <w:szCs w:val="24"/>
              </w:rPr>
              <w:t>mimosaefolia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12. Mango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Mangifera</w:t>
            </w:r>
            <w:proofErr w:type="spellEnd"/>
            <w:r w:rsidRPr="00097697">
              <w:rPr>
                <w:i/>
                <w:sz w:val="24"/>
                <w:szCs w:val="24"/>
              </w:rPr>
              <w:t xml:space="preserve"> indica</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Alto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13. Palmeras:</w:t>
            </w:r>
          </w:p>
          <w:p w:rsidR="00195DA7" w:rsidRPr="00097697" w:rsidRDefault="00195DA7" w:rsidP="0043321F">
            <w:pPr>
              <w:pStyle w:val="Normal1"/>
              <w:spacing w:line="240" w:lineRule="auto"/>
              <w:rPr>
                <w:i/>
                <w:sz w:val="24"/>
                <w:szCs w:val="24"/>
              </w:rPr>
            </w:pPr>
            <w:r w:rsidRPr="00097697">
              <w:rPr>
                <w:i/>
                <w:sz w:val="24"/>
                <w:szCs w:val="24"/>
              </w:rPr>
              <w:t xml:space="preserve">Datilera </w:t>
            </w:r>
          </w:p>
          <w:p w:rsidR="00195DA7" w:rsidRPr="00097697" w:rsidRDefault="00195DA7" w:rsidP="0043321F">
            <w:pPr>
              <w:pStyle w:val="Normal1"/>
              <w:spacing w:line="240" w:lineRule="auto"/>
              <w:rPr>
                <w:i/>
                <w:sz w:val="24"/>
                <w:szCs w:val="24"/>
              </w:rPr>
            </w:pPr>
            <w:r w:rsidRPr="00097697">
              <w:rPr>
                <w:i/>
                <w:sz w:val="24"/>
                <w:szCs w:val="24"/>
              </w:rPr>
              <w:t xml:space="preserve">Real </w:t>
            </w:r>
          </w:p>
          <w:p w:rsidR="00195DA7" w:rsidRPr="00097697" w:rsidRDefault="00195DA7" w:rsidP="0043321F">
            <w:pPr>
              <w:pStyle w:val="Normal1"/>
              <w:spacing w:line="240" w:lineRule="auto"/>
              <w:rPr>
                <w:i/>
                <w:sz w:val="24"/>
                <w:szCs w:val="24"/>
              </w:rPr>
            </w:pPr>
            <w:proofErr w:type="spellStart"/>
            <w:r w:rsidRPr="00097697">
              <w:rPr>
                <w:i/>
                <w:sz w:val="24"/>
                <w:szCs w:val="24"/>
              </w:rPr>
              <w:t>Washingtonia</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p>
          <w:p w:rsidR="00195DA7" w:rsidRPr="00097697" w:rsidRDefault="00195DA7" w:rsidP="0043321F">
            <w:pPr>
              <w:pStyle w:val="Normal1"/>
              <w:spacing w:line="240" w:lineRule="auto"/>
              <w:rPr>
                <w:i/>
                <w:sz w:val="24"/>
                <w:szCs w:val="24"/>
              </w:rPr>
            </w:pPr>
            <w:r w:rsidRPr="00097697">
              <w:rPr>
                <w:i/>
                <w:sz w:val="24"/>
                <w:szCs w:val="24"/>
              </w:rPr>
              <w:t xml:space="preserve">Phoenix </w:t>
            </w:r>
            <w:proofErr w:type="spellStart"/>
            <w:r w:rsidRPr="00097697">
              <w:rPr>
                <w:i/>
                <w:sz w:val="24"/>
                <w:szCs w:val="24"/>
              </w:rPr>
              <w:t>canariensis</w:t>
            </w:r>
            <w:proofErr w:type="spellEnd"/>
          </w:p>
          <w:p w:rsidR="00195DA7" w:rsidRPr="00097697" w:rsidRDefault="00195DA7" w:rsidP="0043321F">
            <w:pPr>
              <w:pStyle w:val="Normal1"/>
              <w:spacing w:line="240" w:lineRule="auto"/>
              <w:rPr>
                <w:i/>
                <w:sz w:val="24"/>
                <w:szCs w:val="24"/>
              </w:rPr>
            </w:pPr>
            <w:proofErr w:type="spellStart"/>
            <w:r w:rsidRPr="00097697">
              <w:rPr>
                <w:i/>
                <w:sz w:val="24"/>
                <w:szCs w:val="24"/>
              </w:rPr>
              <w:t>Roystoneaoleracea</w:t>
            </w:r>
            <w:proofErr w:type="spellEnd"/>
          </w:p>
          <w:p w:rsidR="00195DA7" w:rsidRPr="00097697" w:rsidRDefault="00195DA7" w:rsidP="0043321F">
            <w:pPr>
              <w:pStyle w:val="Normal1"/>
              <w:spacing w:line="240" w:lineRule="auto"/>
              <w:rPr>
                <w:i/>
                <w:sz w:val="24"/>
                <w:szCs w:val="24"/>
              </w:rPr>
            </w:pPr>
            <w:proofErr w:type="spellStart"/>
            <w:r w:rsidRPr="00097697">
              <w:rPr>
                <w:i/>
                <w:sz w:val="24"/>
                <w:szCs w:val="24"/>
              </w:rPr>
              <w:t>Washingtoniafilifera</w:t>
            </w:r>
            <w:proofErr w:type="spellEnd"/>
          </w:p>
        </w:tc>
        <w:tc>
          <w:tcPr>
            <w:tcW w:w="2176" w:type="dxa"/>
          </w:tcPr>
          <w:p w:rsidR="00195DA7" w:rsidRPr="00097697" w:rsidRDefault="00195DA7" w:rsidP="0043321F">
            <w:pPr>
              <w:pStyle w:val="Normal1"/>
              <w:spacing w:line="240" w:lineRule="auto"/>
              <w:rPr>
                <w:i/>
                <w:sz w:val="24"/>
                <w:szCs w:val="24"/>
              </w:rPr>
            </w:pPr>
          </w:p>
          <w:p w:rsidR="00195DA7" w:rsidRPr="00097697" w:rsidRDefault="00195DA7" w:rsidP="0043321F">
            <w:pPr>
              <w:pStyle w:val="Normal1"/>
              <w:spacing w:line="240" w:lineRule="auto"/>
              <w:rPr>
                <w:i/>
                <w:sz w:val="24"/>
                <w:szCs w:val="24"/>
              </w:rPr>
            </w:pPr>
          </w:p>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14. Pino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Pinusspp</w:t>
            </w:r>
            <w:proofErr w:type="spellEnd"/>
            <w:r w:rsidRPr="00097697">
              <w:rPr>
                <w:i/>
                <w:sz w:val="24"/>
                <w:szCs w:val="24"/>
              </w:rPr>
              <w:t>.</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15. Primavera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Roseodendrondonell</w:t>
            </w:r>
            <w:proofErr w:type="spellEnd"/>
            <w:r w:rsidRPr="00097697">
              <w:rPr>
                <w:i/>
                <w:sz w:val="24"/>
                <w:szCs w:val="24"/>
              </w:rPr>
              <w:t xml:space="preserve">-s </w:t>
            </w:r>
            <w:proofErr w:type="spellStart"/>
            <w:r w:rsidRPr="00097697">
              <w:rPr>
                <w:i/>
                <w:sz w:val="24"/>
                <w:szCs w:val="24"/>
              </w:rPr>
              <w:t>mithii</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16. Roble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Quercusspp</w:t>
            </w:r>
            <w:proofErr w:type="spellEnd"/>
            <w:r w:rsidRPr="00097697">
              <w:rPr>
                <w:i/>
                <w:sz w:val="24"/>
                <w:szCs w:val="24"/>
              </w:rPr>
              <w:t>.</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17. Rosa-morada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Tabebuia</w:t>
            </w:r>
            <w:proofErr w:type="spellEnd"/>
            <w:r w:rsidRPr="00097697">
              <w:rPr>
                <w:i/>
                <w:sz w:val="24"/>
                <w:szCs w:val="24"/>
              </w:rPr>
              <w:t xml:space="preserve"> rosea</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18. Sicomoro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Platanusoccidentalis</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19. </w:t>
            </w:r>
            <w:proofErr w:type="spellStart"/>
            <w:r w:rsidRPr="00097697">
              <w:rPr>
                <w:i/>
                <w:sz w:val="24"/>
                <w:szCs w:val="24"/>
              </w:rPr>
              <w:t>Tabachín</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Delonix</w:t>
            </w:r>
            <w:proofErr w:type="spellEnd"/>
            <w:r w:rsidRPr="00097697">
              <w:rPr>
                <w:i/>
                <w:sz w:val="24"/>
                <w:szCs w:val="24"/>
              </w:rPr>
              <w:t xml:space="preserve"> regia</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20. </w:t>
            </w:r>
            <w:proofErr w:type="spellStart"/>
            <w:r w:rsidRPr="00097697">
              <w:rPr>
                <w:i/>
                <w:sz w:val="24"/>
                <w:szCs w:val="24"/>
              </w:rPr>
              <w:t>Grevilea</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Grevillea</w:t>
            </w:r>
            <w:proofErr w:type="spellEnd"/>
            <w:r w:rsidRPr="00097697">
              <w:rPr>
                <w:i/>
                <w:sz w:val="24"/>
                <w:szCs w:val="24"/>
              </w:rPr>
              <w:t xml:space="preserve"> robusta</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21. Olivo </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 xml:space="preserve">Olea </w:t>
            </w:r>
            <w:proofErr w:type="spellStart"/>
            <w:r w:rsidRPr="00097697">
              <w:rPr>
                <w:i/>
                <w:sz w:val="24"/>
                <w:szCs w:val="24"/>
              </w:rPr>
              <w:t>europaea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22. Acacia persa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Albiziajulibrissin</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23. Anona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Annona</w:t>
            </w:r>
            <w:proofErr w:type="spellEnd"/>
            <w:r w:rsidRPr="00097697">
              <w:rPr>
                <w:i/>
                <w:sz w:val="24"/>
                <w:szCs w:val="24"/>
              </w:rPr>
              <w:t xml:space="preserve"> </w:t>
            </w:r>
            <w:proofErr w:type="spellStart"/>
            <w:r w:rsidRPr="00097697">
              <w:rPr>
                <w:i/>
                <w:sz w:val="24"/>
                <w:szCs w:val="24"/>
              </w:rPr>
              <w:t>longiflora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24. Ceiba-orquídea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Chorisiaspeciosa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25. Cedro Rojo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Cedrela</w:t>
            </w:r>
            <w:proofErr w:type="spellEnd"/>
            <w:r w:rsidRPr="00097697">
              <w:rPr>
                <w:i/>
                <w:sz w:val="24"/>
                <w:szCs w:val="24"/>
              </w:rPr>
              <w:t xml:space="preserve"> </w:t>
            </w:r>
            <w:proofErr w:type="spellStart"/>
            <w:r w:rsidRPr="00097697">
              <w:rPr>
                <w:i/>
                <w:sz w:val="24"/>
                <w:szCs w:val="24"/>
              </w:rPr>
              <w:t>odorata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26. </w:t>
            </w:r>
            <w:proofErr w:type="spellStart"/>
            <w:r w:rsidRPr="00097697">
              <w:rPr>
                <w:i/>
                <w:sz w:val="24"/>
                <w:szCs w:val="24"/>
              </w:rPr>
              <w:t>Cóbano</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Swieteniahumilis</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27. Flama china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Koelreuteriapaniculata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28. </w:t>
            </w:r>
            <w:proofErr w:type="spellStart"/>
            <w:r w:rsidRPr="00097697">
              <w:rPr>
                <w:i/>
                <w:sz w:val="24"/>
                <w:szCs w:val="24"/>
              </w:rPr>
              <w:t>Habillo</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 xml:space="preserve">Hura </w:t>
            </w:r>
            <w:proofErr w:type="spellStart"/>
            <w:r w:rsidRPr="00097697">
              <w:rPr>
                <w:i/>
                <w:sz w:val="24"/>
                <w:szCs w:val="24"/>
              </w:rPr>
              <w:t>polyandra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29. </w:t>
            </w:r>
            <w:proofErr w:type="spellStart"/>
            <w:r w:rsidRPr="00097697">
              <w:rPr>
                <w:i/>
                <w:sz w:val="24"/>
                <w:szCs w:val="24"/>
              </w:rPr>
              <w:t>Majahua</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Hibiscus</w:t>
            </w:r>
            <w:proofErr w:type="spellEnd"/>
            <w:r w:rsidRPr="00097697">
              <w:rPr>
                <w:i/>
                <w:sz w:val="24"/>
                <w:szCs w:val="24"/>
              </w:rPr>
              <w:t xml:space="preserve"> </w:t>
            </w:r>
            <w:proofErr w:type="spellStart"/>
            <w:r w:rsidRPr="00097697">
              <w:rPr>
                <w:i/>
                <w:sz w:val="24"/>
                <w:szCs w:val="24"/>
              </w:rPr>
              <w:t>tiliaceus</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30. Palo verde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Parkinsoniaaculeata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lastRenderedPageBreak/>
              <w:t xml:space="preserve">31. Pino-helecho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Podocarpusgracilis</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32. </w:t>
            </w:r>
            <w:proofErr w:type="spellStart"/>
            <w:r w:rsidRPr="00097697">
              <w:rPr>
                <w:i/>
                <w:sz w:val="24"/>
                <w:szCs w:val="24"/>
              </w:rPr>
              <w:t>Tepezapote</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Platymiciumtrifoliolatum</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33. </w:t>
            </w:r>
            <w:proofErr w:type="spellStart"/>
            <w:r w:rsidRPr="00097697">
              <w:rPr>
                <w:i/>
                <w:sz w:val="24"/>
                <w:szCs w:val="24"/>
              </w:rPr>
              <w:t>Tempesique</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Syderoxilon</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bl>
    <w:p w:rsidR="00195DA7" w:rsidRPr="00097697" w:rsidRDefault="00195DA7" w:rsidP="00195DA7">
      <w:pPr>
        <w:pStyle w:val="Normal1"/>
        <w:spacing w:line="240" w:lineRule="auto"/>
        <w:jc w:val="both"/>
        <w:rPr>
          <w:i/>
          <w:sz w:val="24"/>
          <w:szCs w:val="24"/>
        </w:rPr>
      </w:pPr>
    </w:p>
    <w:p w:rsidR="00195DA7" w:rsidRPr="00097697" w:rsidRDefault="00195DA7" w:rsidP="00195DA7">
      <w:pPr>
        <w:pStyle w:val="Normal1"/>
        <w:spacing w:line="240" w:lineRule="auto"/>
        <w:jc w:val="both"/>
        <w:rPr>
          <w:i/>
          <w:sz w:val="24"/>
          <w:szCs w:val="24"/>
        </w:rPr>
      </w:pPr>
      <w:r w:rsidRPr="00097697">
        <w:rPr>
          <w:b/>
          <w:i/>
          <w:sz w:val="24"/>
          <w:szCs w:val="24"/>
        </w:rPr>
        <w:t>Artículo 16°.</w:t>
      </w:r>
      <w:r w:rsidR="00827BAD" w:rsidRPr="00097697">
        <w:rPr>
          <w:b/>
          <w:i/>
          <w:sz w:val="24"/>
          <w:szCs w:val="24"/>
        </w:rPr>
        <w:t>-</w:t>
      </w:r>
      <w:r w:rsidR="00827BAD" w:rsidRPr="00097697">
        <w:rPr>
          <w:i/>
          <w:sz w:val="24"/>
          <w:szCs w:val="24"/>
        </w:rPr>
        <w:t xml:space="preserve"> Las</w:t>
      </w:r>
      <w:r w:rsidRPr="00097697">
        <w:rPr>
          <w:i/>
          <w:sz w:val="24"/>
          <w:szCs w:val="24"/>
        </w:rPr>
        <w:t xml:space="preserve"> siguientes especies además de las anteriores, son adecuadas básicamente para espacios abiertos, sin construcciones, pavimentos ni instalaciones cercanas:</w:t>
      </w:r>
    </w:p>
    <w:tbl>
      <w:tblPr>
        <w:tblW w:w="81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2"/>
        <w:gridCol w:w="2993"/>
        <w:gridCol w:w="2176"/>
      </w:tblGrid>
      <w:tr w:rsidR="00195DA7" w:rsidRPr="00097697" w:rsidTr="0043321F">
        <w:tc>
          <w:tcPr>
            <w:tcW w:w="2992" w:type="dxa"/>
          </w:tcPr>
          <w:p w:rsidR="00195DA7" w:rsidRPr="00097697" w:rsidRDefault="00195DA7" w:rsidP="0043321F">
            <w:pPr>
              <w:pStyle w:val="Normal1"/>
              <w:spacing w:line="240" w:lineRule="auto"/>
              <w:jc w:val="center"/>
              <w:rPr>
                <w:i/>
                <w:sz w:val="24"/>
                <w:szCs w:val="24"/>
              </w:rPr>
            </w:pPr>
            <w:r w:rsidRPr="00097697">
              <w:rPr>
                <w:b/>
                <w:i/>
                <w:sz w:val="24"/>
                <w:szCs w:val="24"/>
              </w:rPr>
              <w:t xml:space="preserve">Nombre Común </w:t>
            </w:r>
          </w:p>
        </w:tc>
        <w:tc>
          <w:tcPr>
            <w:tcW w:w="2993" w:type="dxa"/>
          </w:tcPr>
          <w:p w:rsidR="00195DA7" w:rsidRPr="00097697" w:rsidRDefault="00195DA7" w:rsidP="0043321F">
            <w:pPr>
              <w:pStyle w:val="Normal1"/>
              <w:spacing w:line="240" w:lineRule="auto"/>
              <w:jc w:val="center"/>
              <w:rPr>
                <w:i/>
                <w:sz w:val="24"/>
                <w:szCs w:val="24"/>
              </w:rPr>
            </w:pPr>
            <w:r w:rsidRPr="00097697">
              <w:rPr>
                <w:b/>
                <w:i/>
                <w:sz w:val="24"/>
                <w:szCs w:val="24"/>
              </w:rPr>
              <w:t xml:space="preserve">Nombre Científico </w:t>
            </w:r>
          </w:p>
        </w:tc>
        <w:tc>
          <w:tcPr>
            <w:tcW w:w="2176" w:type="dxa"/>
          </w:tcPr>
          <w:p w:rsidR="00195DA7" w:rsidRPr="00097697" w:rsidRDefault="00195DA7" w:rsidP="0043321F">
            <w:pPr>
              <w:pStyle w:val="Normal1"/>
              <w:spacing w:line="240" w:lineRule="auto"/>
              <w:jc w:val="center"/>
              <w:rPr>
                <w:i/>
                <w:sz w:val="24"/>
                <w:szCs w:val="24"/>
              </w:rPr>
            </w:pPr>
            <w:r w:rsidRPr="00097697">
              <w:rPr>
                <w:b/>
                <w:i/>
                <w:sz w:val="24"/>
                <w:szCs w:val="24"/>
              </w:rPr>
              <w:t>Riego</w:t>
            </w:r>
          </w:p>
        </w:tc>
      </w:tr>
      <w:tr w:rsidR="00195DA7" w:rsidRPr="00097697" w:rsidTr="0043321F">
        <w:trPr>
          <w:trHeight w:val="280"/>
        </w:trPr>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 Alamillo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Populustremuloides</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2. Ahuehuete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Taxodium</w:t>
            </w:r>
            <w:proofErr w:type="spellEnd"/>
            <w:r w:rsidRPr="00097697">
              <w:rPr>
                <w:i/>
                <w:sz w:val="24"/>
                <w:szCs w:val="24"/>
              </w:rPr>
              <w:t xml:space="preserve"> </w:t>
            </w:r>
            <w:proofErr w:type="spellStart"/>
            <w:r w:rsidRPr="00097697">
              <w:rPr>
                <w:i/>
                <w:sz w:val="24"/>
                <w:szCs w:val="24"/>
              </w:rPr>
              <w:t>mucronatum</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Alto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3. </w:t>
            </w:r>
            <w:proofErr w:type="spellStart"/>
            <w:r w:rsidRPr="00097697">
              <w:rPr>
                <w:i/>
                <w:sz w:val="24"/>
                <w:szCs w:val="24"/>
              </w:rPr>
              <w:t>Alamo</w:t>
            </w:r>
            <w:proofErr w:type="spellEnd"/>
            <w:r w:rsidRPr="00097697">
              <w:rPr>
                <w:i/>
                <w:sz w:val="24"/>
                <w:szCs w:val="24"/>
              </w:rPr>
              <w:t xml:space="preserve"> Blanco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Populus</w:t>
            </w:r>
            <w:proofErr w:type="spellEnd"/>
            <w:r w:rsidRPr="00097697">
              <w:rPr>
                <w:i/>
                <w:sz w:val="24"/>
                <w:szCs w:val="24"/>
              </w:rPr>
              <w:t xml:space="preserve"> alba</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 xml:space="preserve">Alto  </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4. Arce Real </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 xml:space="preserve">Hacer </w:t>
            </w:r>
            <w:proofErr w:type="spellStart"/>
            <w:r w:rsidRPr="00097697">
              <w:rPr>
                <w:i/>
                <w:sz w:val="24"/>
                <w:szCs w:val="24"/>
              </w:rPr>
              <w:t>platanoides</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Alto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5. </w:t>
            </w:r>
            <w:proofErr w:type="spellStart"/>
            <w:r w:rsidRPr="00097697">
              <w:rPr>
                <w:i/>
                <w:sz w:val="24"/>
                <w:szCs w:val="24"/>
              </w:rPr>
              <w:t>Camichín</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 xml:space="preserve">Ficus </w:t>
            </w:r>
            <w:proofErr w:type="spellStart"/>
            <w:r w:rsidRPr="00097697">
              <w:rPr>
                <w:i/>
                <w:sz w:val="24"/>
                <w:szCs w:val="24"/>
              </w:rPr>
              <w:t>padifolia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6. Casuarina </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 xml:space="preserve">Casuarina </w:t>
            </w:r>
            <w:proofErr w:type="spellStart"/>
            <w:r w:rsidRPr="00097697">
              <w:rPr>
                <w:i/>
                <w:sz w:val="24"/>
                <w:szCs w:val="24"/>
              </w:rPr>
              <w:t>equisetifolia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7. Ceiba </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 xml:space="preserve">Ceiba </w:t>
            </w:r>
            <w:proofErr w:type="spellStart"/>
            <w:r w:rsidRPr="00097697">
              <w:rPr>
                <w:i/>
                <w:sz w:val="24"/>
                <w:szCs w:val="24"/>
              </w:rPr>
              <w:t>pentandra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8. Chicozapote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Achras</w:t>
            </w:r>
            <w:proofErr w:type="spellEnd"/>
            <w:r w:rsidRPr="00097697">
              <w:rPr>
                <w:i/>
                <w:sz w:val="24"/>
                <w:szCs w:val="24"/>
              </w:rPr>
              <w:t xml:space="preserve"> </w:t>
            </w:r>
            <w:proofErr w:type="spellStart"/>
            <w:r w:rsidRPr="00097697">
              <w:rPr>
                <w:i/>
                <w:sz w:val="24"/>
                <w:szCs w:val="24"/>
              </w:rPr>
              <w:t>zapota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9. Eucalipto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Eucalyptus</w:t>
            </w:r>
            <w:proofErr w:type="spellEnd"/>
            <w:r w:rsidRPr="00097697">
              <w:rPr>
                <w:i/>
                <w:sz w:val="24"/>
                <w:szCs w:val="24"/>
              </w:rPr>
              <w:t xml:space="preserve"> </w:t>
            </w:r>
            <w:proofErr w:type="spellStart"/>
            <w:r w:rsidRPr="00097697">
              <w:rPr>
                <w:i/>
                <w:sz w:val="24"/>
                <w:szCs w:val="24"/>
              </w:rPr>
              <w:t>globulus</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10. Hule </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 xml:space="preserve">Ficus </w:t>
            </w:r>
            <w:proofErr w:type="spellStart"/>
            <w:r w:rsidRPr="00097697">
              <w:rPr>
                <w:i/>
                <w:sz w:val="24"/>
                <w:szCs w:val="24"/>
              </w:rPr>
              <w:t>elastica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Alto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11. Laurel de la India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Fics</w:t>
            </w:r>
            <w:proofErr w:type="spellEnd"/>
            <w:r w:rsidRPr="00097697">
              <w:rPr>
                <w:i/>
                <w:sz w:val="24"/>
                <w:szCs w:val="24"/>
              </w:rPr>
              <w:t xml:space="preserve"> </w:t>
            </w:r>
            <w:proofErr w:type="spellStart"/>
            <w:r w:rsidRPr="00097697">
              <w:rPr>
                <w:i/>
                <w:sz w:val="24"/>
                <w:szCs w:val="24"/>
              </w:rPr>
              <w:t>nitida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12. </w:t>
            </w:r>
            <w:proofErr w:type="spellStart"/>
            <w:r w:rsidRPr="00097697">
              <w:rPr>
                <w:i/>
                <w:sz w:val="24"/>
                <w:szCs w:val="24"/>
              </w:rPr>
              <w:t>Pirul</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Schinus</w:t>
            </w:r>
            <w:proofErr w:type="spellEnd"/>
            <w:r w:rsidRPr="00097697">
              <w:rPr>
                <w:i/>
                <w:sz w:val="24"/>
                <w:szCs w:val="24"/>
              </w:rPr>
              <w:t xml:space="preserve"> molle </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13. Sabino de los ríos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Salisbomplandiana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Alto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14. Sauce Llorón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Salisbabilonica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Alto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15. </w:t>
            </w:r>
            <w:proofErr w:type="spellStart"/>
            <w:r w:rsidRPr="00097697">
              <w:rPr>
                <w:i/>
                <w:sz w:val="24"/>
                <w:szCs w:val="24"/>
              </w:rPr>
              <w:t>Salate</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 xml:space="preserve">Ficus </w:t>
            </w:r>
            <w:proofErr w:type="spellStart"/>
            <w:r w:rsidRPr="00097697">
              <w:rPr>
                <w:i/>
                <w:sz w:val="24"/>
                <w:szCs w:val="24"/>
              </w:rPr>
              <w:t>cotinifolia</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Alto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16. Zapote Blanco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Casimiroaedulis</w:t>
            </w:r>
            <w:proofErr w:type="spellEnd"/>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17. </w:t>
            </w:r>
            <w:proofErr w:type="spellStart"/>
            <w:r w:rsidRPr="00097697">
              <w:rPr>
                <w:i/>
                <w:sz w:val="24"/>
                <w:szCs w:val="24"/>
              </w:rPr>
              <w:t>Bolitaria</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Sapindus</w:t>
            </w:r>
            <w:proofErr w:type="spellEnd"/>
            <w:r w:rsidRPr="00097697">
              <w:rPr>
                <w:i/>
                <w:sz w:val="24"/>
                <w:szCs w:val="24"/>
              </w:rPr>
              <w:t xml:space="preserve"> saponaria </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18. </w:t>
            </w:r>
            <w:proofErr w:type="spellStart"/>
            <w:r w:rsidRPr="00097697">
              <w:rPr>
                <w:i/>
                <w:sz w:val="24"/>
                <w:szCs w:val="24"/>
              </w:rPr>
              <w:t>Parota</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Enterolobiumcyclocar</w:t>
            </w:r>
            <w:proofErr w:type="spellEnd"/>
            <w:r w:rsidRPr="00097697">
              <w:rPr>
                <w:i/>
                <w:sz w:val="24"/>
                <w:szCs w:val="24"/>
              </w:rPr>
              <w:t xml:space="preserve"> pum </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Medio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19. </w:t>
            </w:r>
            <w:proofErr w:type="spellStart"/>
            <w:r w:rsidRPr="00097697">
              <w:rPr>
                <w:i/>
                <w:sz w:val="24"/>
                <w:szCs w:val="24"/>
              </w:rPr>
              <w:t>Tepeguaje</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proofErr w:type="spellStart"/>
            <w:r w:rsidRPr="00097697">
              <w:rPr>
                <w:i/>
                <w:sz w:val="24"/>
                <w:szCs w:val="24"/>
              </w:rPr>
              <w:t>Lysilomaacapulcensis</w:t>
            </w:r>
            <w:proofErr w:type="spellEnd"/>
            <w:r w:rsidRPr="00097697">
              <w:rPr>
                <w:i/>
                <w:sz w:val="24"/>
                <w:szCs w:val="24"/>
              </w:rPr>
              <w:t xml:space="preserve"> </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r w:rsidR="00195DA7" w:rsidRPr="00097697" w:rsidTr="0043321F">
        <w:tc>
          <w:tcPr>
            <w:tcW w:w="2992" w:type="dxa"/>
          </w:tcPr>
          <w:p w:rsidR="00195DA7" w:rsidRPr="00097697" w:rsidRDefault="00195DA7" w:rsidP="0043321F">
            <w:pPr>
              <w:pStyle w:val="Normal1"/>
              <w:spacing w:line="240" w:lineRule="auto"/>
              <w:rPr>
                <w:i/>
                <w:sz w:val="24"/>
                <w:szCs w:val="24"/>
              </w:rPr>
            </w:pPr>
            <w:r w:rsidRPr="00097697">
              <w:rPr>
                <w:i/>
                <w:sz w:val="24"/>
                <w:szCs w:val="24"/>
              </w:rPr>
              <w:t xml:space="preserve">20. </w:t>
            </w:r>
            <w:proofErr w:type="spellStart"/>
            <w:r w:rsidRPr="00097697">
              <w:rPr>
                <w:i/>
                <w:sz w:val="24"/>
                <w:szCs w:val="24"/>
              </w:rPr>
              <w:t>Tescalame</w:t>
            </w:r>
            <w:proofErr w:type="spellEnd"/>
            <w:r w:rsidRPr="00097697">
              <w:rPr>
                <w:i/>
                <w:sz w:val="24"/>
                <w:szCs w:val="24"/>
              </w:rPr>
              <w:t xml:space="preserve"> </w:t>
            </w:r>
          </w:p>
        </w:tc>
        <w:tc>
          <w:tcPr>
            <w:tcW w:w="2993" w:type="dxa"/>
          </w:tcPr>
          <w:p w:rsidR="00195DA7" w:rsidRPr="00097697" w:rsidRDefault="00195DA7" w:rsidP="0043321F">
            <w:pPr>
              <w:pStyle w:val="Normal1"/>
              <w:spacing w:line="240" w:lineRule="auto"/>
              <w:rPr>
                <w:i/>
                <w:sz w:val="24"/>
                <w:szCs w:val="24"/>
              </w:rPr>
            </w:pPr>
            <w:r w:rsidRPr="00097697">
              <w:rPr>
                <w:i/>
                <w:sz w:val="24"/>
                <w:szCs w:val="24"/>
              </w:rPr>
              <w:t xml:space="preserve">Ficus </w:t>
            </w:r>
            <w:proofErr w:type="spellStart"/>
            <w:r w:rsidRPr="00097697">
              <w:rPr>
                <w:i/>
                <w:sz w:val="24"/>
                <w:szCs w:val="24"/>
              </w:rPr>
              <w:t>petiolaris</w:t>
            </w:r>
            <w:proofErr w:type="spellEnd"/>
            <w:r w:rsidRPr="00097697">
              <w:rPr>
                <w:i/>
                <w:sz w:val="24"/>
                <w:szCs w:val="24"/>
              </w:rPr>
              <w:t xml:space="preserve"> </w:t>
            </w:r>
          </w:p>
        </w:tc>
        <w:tc>
          <w:tcPr>
            <w:tcW w:w="2176" w:type="dxa"/>
          </w:tcPr>
          <w:p w:rsidR="00195DA7" w:rsidRPr="00097697" w:rsidRDefault="00195DA7" w:rsidP="0043321F">
            <w:pPr>
              <w:pStyle w:val="Normal1"/>
              <w:spacing w:line="240" w:lineRule="auto"/>
              <w:rPr>
                <w:i/>
                <w:sz w:val="24"/>
                <w:szCs w:val="24"/>
              </w:rPr>
            </w:pPr>
            <w:r w:rsidRPr="00097697">
              <w:rPr>
                <w:i/>
                <w:sz w:val="24"/>
                <w:szCs w:val="24"/>
              </w:rPr>
              <w:t>Bajo</w:t>
            </w:r>
          </w:p>
        </w:tc>
      </w:tr>
    </w:tbl>
    <w:p w:rsidR="004F5B4B" w:rsidRDefault="004F5B4B" w:rsidP="00F505A3">
      <w:pPr>
        <w:jc w:val="both"/>
        <w:rPr>
          <w:rFonts w:ascii="Arial" w:hAnsi="Arial" w:cs="Arial"/>
          <w:b/>
          <w:i/>
          <w:sz w:val="24"/>
          <w:szCs w:val="24"/>
        </w:rPr>
      </w:pPr>
    </w:p>
    <w:p w:rsidR="004F5B4B" w:rsidRDefault="004F5B4B" w:rsidP="00F505A3">
      <w:pPr>
        <w:jc w:val="both"/>
        <w:rPr>
          <w:rFonts w:ascii="Arial" w:hAnsi="Arial" w:cs="Arial"/>
          <w:b/>
          <w:i/>
          <w:sz w:val="24"/>
          <w:szCs w:val="24"/>
        </w:rPr>
      </w:pPr>
    </w:p>
    <w:p w:rsidR="004F5B4B" w:rsidRDefault="004F5B4B" w:rsidP="00F505A3">
      <w:pPr>
        <w:jc w:val="both"/>
        <w:rPr>
          <w:rFonts w:ascii="Arial" w:hAnsi="Arial" w:cs="Arial"/>
          <w:b/>
          <w:i/>
          <w:sz w:val="24"/>
          <w:szCs w:val="24"/>
        </w:rPr>
      </w:pPr>
    </w:p>
    <w:p w:rsidR="004F5B4B" w:rsidRPr="00FE4BD5" w:rsidRDefault="004F5B4B" w:rsidP="004F5B4B">
      <w:pPr>
        <w:jc w:val="center"/>
        <w:rPr>
          <w:rFonts w:ascii="Arial" w:hAnsi="Arial" w:cs="Arial"/>
          <w:b/>
          <w:bCs/>
          <w:i/>
          <w:sz w:val="24"/>
          <w:szCs w:val="24"/>
        </w:rPr>
      </w:pPr>
      <w:r w:rsidRPr="00FE4BD5">
        <w:rPr>
          <w:rFonts w:ascii="Arial" w:hAnsi="Arial" w:cs="Arial"/>
          <w:b/>
          <w:bCs/>
          <w:i/>
          <w:sz w:val="24"/>
          <w:szCs w:val="24"/>
        </w:rPr>
        <w:t>TRANSITORIOS</w:t>
      </w:r>
    </w:p>
    <w:p w:rsidR="004F5B4B" w:rsidRPr="00FE4BD5" w:rsidRDefault="004F5B4B" w:rsidP="004F5B4B">
      <w:pPr>
        <w:jc w:val="center"/>
        <w:rPr>
          <w:rFonts w:ascii="Arial" w:hAnsi="Arial" w:cs="Arial"/>
          <w:b/>
          <w:bCs/>
          <w:i/>
          <w:sz w:val="24"/>
          <w:szCs w:val="24"/>
        </w:rPr>
      </w:pPr>
    </w:p>
    <w:p w:rsidR="004F5B4B" w:rsidRPr="004F5B4B" w:rsidRDefault="004F5B4B" w:rsidP="004F5B4B">
      <w:pPr>
        <w:jc w:val="both"/>
        <w:rPr>
          <w:rFonts w:ascii="Arial" w:hAnsi="Arial" w:cs="Arial"/>
          <w:i/>
          <w:sz w:val="24"/>
          <w:szCs w:val="24"/>
        </w:rPr>
      </w:pPr>
      <w:r w:rsidRPr="004F5B4B">
        <w:rPr>
          <w:rFonts w:ascii="Arial" w:hAnsi="Arial" w:cs="Arial"/>
          <w:b/>
          <w:bCs/>
          <w:i/>
          <w:sz w:val="24"/>
          <w:szCs w:val="24"/>
        </w:rPr>
        <w:t>PRIMERO.-</w:t>
      </w:r>
      <w:r w:rsidRPr="004F5B4B">
        <w:rPr>
          <w:rFonts w:ascii="Arial" w:hAnsi="Arial" w:cs="Arial"/>
          <w:i/>
          <w:sz w:val="24"/>
          <w:szCs w:val="24"/>
        </w:rPr>
        <w:t>El presente reglamento entrará en vigor al siguiente día de su publicación en la gaceta oficial del Municipio en los términos del artículo 42, fracción V, de la Ley de Administración Pública Municipal del Estado de Jalisco.</w:t>
      </w:r>
      <w:r w:rsidR="0068351A">
        <w:rPr>
          <w:rStyle w:val="Refdenotaalpie"/>
          <w:rFonts w:ascii="Arial" w:hAnsi="Arial" w:cs="Arial"/>
          <w:i/>
          <w:sz w:val="24"/>
          <w:szCs w:val="24"/>
        </w:rPr>
        <w:footnoteReference w:id="158"/>
      </w:r>
      <w:r w:rsidRPr="004F5B4B">
        <w:rPr>
          <w:rFonts w:ascii="Arial" w:hAnsi="Arial" w:cs="Arial"/>
          <w:i/>
          <w:sz w:val="24"/>
          <w:szCs w:val="24"/>
        </w:rPr>
        <w:t xml:space="preserve"> </w:t>
      </w:r>
    </w:p>
    <w:p w:rsidR="004F5B4B" w:rsidRPr="004F5B4B" w:rsidRDefault="004F5B4B" w:rsidP="004F5B4B">
      <w:pPr>
        <w:jc w:val="both"/>
        <w:rPr>
          <w:rFonts w:ascii="Arial" w:hAnsi="Arial" w:cs="Arial"/>
          <w:i/>
          <w:sz w:val="24"/>
          <w:szCs w:val="24"/>
        </w:rPr>
      </w:pPr>
    </w:p>
    <w:p w:rsidR="004F5B4B" w:rsidRPr="00FE4BD5" w:rsidRDefault="004F5B4B" w:rsidP="004F5B4B">
      <w:pPr>
        <w:jc w:val="both"/>
        <w:rPr>
          <w:rFonts w:ascii="Arial" w:hAnsi="Arial" w:cs="Arial"/>
          <w:i/>
          <w:sz w:val="24"/>
          <w:szCs w:val="24"/>
        </w:rPr>
      </w:pPr>
      <w:r w:rsidRPr="004F5B4B">
        <w:rPr>
          <w:rFonts w:ascii="Arial" w:hAnsi="Arial" w:cs="Arial"/>
          <w:b/>
          <w:i/>
          <w:sz w:val="24"/>
          <w:szCs w:val="24"/>
        </w:rPr>
        <w:t>SEGUNDO.-</w:t>
      </w:r>
      <w:r w:rsidRPr="004F5B4B">
        <w:rPr>
          <w:rFonts w:ascii="Arial" w:hAnsi="Arial" w:cs="Arial"/>
          <w:i/>
          <w:sz w:val="24"/>
          <w:szCs w:val="24"/>
        </w:rPr>
        <w:t xml:space="preserve"> Una vez publicadas las presentes disposiciones, remítase mediante oficio un tanto de ellas al Honorable Congreso del Estado para los efectos ordenados en la fracción VII del artículo 42 de la Ley del Gobierno y la Administración Pública Municipal del Estado de Jalisco.</w:t>
      </w:r>
      <w:r w:rsidR="0068351A">
        <w:rPr>
          <w:rStyle w:val="Refdenotaalpie"/>
          <w:rFonts w:ascii="Arial" w:hAnsi="Arial" w:cs="Arial"/>
          <w:i/>
          <w:sz w:val="24"/>
          <w:szCs w:val="24"/>
        </w:rPr>
        <w:footnoteReference w:id="159"/>
      </w:r>
    </w:p>
    <w:p w:rsidR="004F5B4B" w:rsidRDefault="004F5B4B" w:rsidP="004F5B4B">
      <w:pPr>
        <w:jc w:val="both"/>
        <w:rPr>
          <w:rFonts w:ascii="Arial" w:hAnsi="Arial" w:cs="Arial"/>
          <w:b/>
          <w:bCs/>
          <w:i/>
          <w:color w:val="E36C0A" w:themeColor="accent6" w:themeShade="BF"/>
          <w:sz w:val="24"/>
          <w:szCs w:val="24"/>
        </w:rPr>
      </w:pPr>
    </w:p>
    <w:p w:rsidR="00896A7F" w:rsidRDefault="00896A7F" w:rsidP="00F505A3">
      <w:pPr>
        <w:jc w:val="both"/>
        <w:rPr>
          <w:rFonts w:ascii="Arial" w:hAnsi="Arial" w:cs="Arial"/>
          <w:i/>
          <w:sz w:val="24"/>
          <w:szCs w:val="24"/>
        </w:rPr>
      </w:pPr>
      <w:r w:rsidRPr="00097697">
        <w:rPr>
          <w:rFonts w:ascii="Arial" w:hAnsi="Arial" w:cs="Arial"/>
          <w:b/>
          <w:i/>
          <w:sz w:val="24"/>
          <w:szCs w:val="24"/>
        </w:rPr>
        <w:lastRenderedPageBreak/>
        <w:t xml:space="preserve">Primero.- </w:t>
      </w:r>
      <w:r w:rsidRPr="00097697">
        <w:rPr>
          <w:rFonts w:ascii="Arial" w:hAnsi="Arial" w:cs="Arial"/>
          <w:i/>
          <w:sz w:val="24"/>
          <w:szCs w:val="24"/>
        </w:rPr>
        <w:t>Publíquese las presente modificaciones en la Gaceta Oficial del Municipio de San Pedro Tlaquepaque, entrando en vigor al día siguiente de su publicación.</w:t>
      </w:r>
      <w:r w:rsidR="0068351A">
        <w:rPr>
          <w:rStyle w:val="Refdenotaalpie"/>
          <w:rFonts w:ascii="Arial" w:hAnsi="Arial" w:cs="Arial"/>
          <w:i/>
          <w:sz w:val="24"/>
          <w:szCs w:val="24"/>
        </w:rPr>
        <w:footnoteReference w:id="160"/>
      </w:r>
    </w:p>
    <w:p w:rsidR="00896A7F" w:rsidRDefault="00896A7F" w:rsidP="00F505A3">
      <w:pPr>
        <w:jc w:val="both"/>
        <w:rPr>
          <w:rFonts w:ascii="Arial" w:hAnsi="Arial" w:cs="Arial"/>
          <w:i/>
          <w:sz w:val="24"/>
          <w:szCs w:val="24"/>
        </w:rPr>
      </w:pPr>
    </w:p>
    <w:p w:rsidR="00044BF9" w:rsidRDefault="00896A7F" w:rsidP="00F505A3">
      <w:pPr>
        <w:jc w:val="both"/>
        <w:rPr>
          <w:rFonts w:ascii="Arial" w:hAnsi="Arial" w:cs="Arial"/>
          <w:i/>
          <w:sz w:val="24"/>
          <w:szCs w:val="24"/>
        </w:rPr>
      </w:pPr>
      <w:r w:rsidRPr="00097697">
        <w:rPr>
          <w:rFonts w:ascii="Arial" w:hAnsi="Arial" w:cs="Arial"/>
          <w:b/>
          <w:i/>
          <w:sz w:val="24"/>
          <w:szCs w:val="24"/>
        </w:rPr>
        <w:t>Segundo.-</w:t>
      </w:r>
      <w:r w:rsidRPr="00097697">
        <w:rPr>
          <w:rFonts w:ascii="Arial" w:hAnsi="Arial" w:cs="Arial"/>
          <w:i/>
          <w:sz w:val="24"/>
          <w:szCs w:val="24"/>
        </w:rPr>
        <w:t xml:space="preserve"> El anexo técnico 1 forma parte integral del Reglamento de Parques, Jardines y Recursos Forestales para el Municipio de San Pedro Tlaquepaque, por lo que toda modificación al mismo debe ser aprobada por el H. Ayuntamiento.</w:t>
      </w:r>
      <w:r w:rsidR="00381B5D">
        <w:rPr>
          <w:rStyle w:val="Refdenotaalpie"/>
          <w:rFonts w:ascii="Arial" w:hAnsi="Arial" w:cs="Arial"/>
          <w:i/>
          <w:sz w:val="24"/>
          <w:szCs w:val="24"/>
        </w:rPr>
        <w:footnoteReference w:id="161"/>
      </w:r>
      <w:r w:rsidRPr="00097697">
        <w:rPr>
          <w:rFonts w:ascii="Arial" w:hAnsi="Arial" w:cs="Arial"/>
          <w:i/>
          <w:sz w:val="24"/>
          <w:szCs w:val="24"/>
        </w:rPr>
        <w:t xml:space="preserve"> </w:t>
      </w:r>
      <w:r>
        <w:rPr>
          <w:rFonts w:ascii="Arial" w:hAnsi="Arial" w:cs="Arial"/>
          <w:i/>
          <w:sz w:val="24"/>
          <w:szCs w:val="24"/>
        </w:rPr>
        <w:t xml:space="preserve"> </w:t>
      </w:r>
    </w:p>
    <w:p w:rsidR="009B0197" w:rsidRDefault="009B0197" w:rsidP="00F505A3">
      <w:pPr>
        <w:jc w:val="both"/>
        <w:rPr>
          <w:rFonts w:ascii="Arial" w:hAnsi="Arial" w:cs="Arial"/>
          <w:i/>
          <w:sz w:val="24"/>
          <w:szCs w:val="24"/>
        </w:rPr>
      </w:pPr>
    </w:p>
    <w:p w:rsidR="009B0197" w:rsidRDefault="00C801B0" w:rsidP="009B0197">
      <w:pPr>
        <w:jc w:val="center"/>
        <w:rPr>
          <w:rFonts w:ascii="Arial" w:hAnsi="Arial" w:cs="Arial"/>
          <w:b/>
          <w:bCs/>
          <w:sz w:val="24"/>
          <w:szCs w:val="24"/>
        </w:rPr>
      </w:pPr>
      <w:r>
        <w:rPr>
          <w:rFonts w:ascii="Arial" w:hAnsi="Arial" w:cs="Arial"/>
          <w:b/>
          <w:bCs/>
          <w:sz w:val="24"/>
          <w:szCs w:val="24"/>
        </w:rPr>
        <w:t xml:space="preserve"> </w:t>
      </w:r>
      <w:r w:rsidR="009B0197" w:rsidRPr="002E0B15">
        <w:rPr>
          <w:rFonts w:ascii="Arial" w:hAnsi="Arial" w:cs="Arial"/>
          <w:b/>
          <w:bCs/>
          <w:sz w:val="24"/>
          <w:szCs w:val="24"/>
        </w:rPr>
        <w:t>TRANSITORIOS</w:t>
      </w:r>
    </w:p>
    <w:p w:rsidR="009B0197" w:rsidRDefault="009B0197" w:rsidP="009B0197">
      <w:pPr>
        <w:widowControl w:val="0"/>
        <w:overflowPunct w:val="0"/>
        <w:autoSpaceDE w:val="0"/>
        <w:autoSpaceDN w:val="0"/>
        <w:adjustRightInd w:val="0"/>
        <w:jc w:val="both"/>
        <w:rPr>
          <w:rFonts w:ascii="Arial" w:hAnsi="Arial" w:cs="Arial"/>
          <w:b/>
          <w:sz w:val="24"/>
          <w:szCs w:val="24"/>
          <w:u w:val="single"/>
        </w:rPr>
      </w:pPr>
      <w:r w:rsidRPr="002E0B15">
        <w:rPr>
          <w:rFonts w:ascii="Arial" w:hAnsi="Arial" w:cs="Arial"/>
          <w:b/>
          <w:bCs/>
          <w:sz w:val="24"/>
          <w:szCs w:val="24"/>
        </w:rPr>
        <w:t xml:space="preserve">PRIMERO.- </w:t>
      </w:r>
      <w:r>
        <w:rPr>
          <w:rFonts w:ascii="Arial" w:hAnsi="Arial" w:cs="Arial"/>
          <w:sz w:val="24"/>
          <w:szCs w:val="24"/>
        </w:rPr>
        <w:t xml:space="preserve">Las </w:t>
      </w:r>
      <w:r w:rsidRPr="002E0B15">
        <w:rPr>
          <w:rFonts w:ascii="Arial" w:hAnsi="Arial" w:cs="Arial"/>
          <w:sz w:val="24"/>
          <w:szCs w:val="24"/>
        </w:rPr>
        <w:t>presente</w:t>
      </w:r>
      <w:r>
        <w:rPr>
          <w:rFonts w:ascii="Arial" w:hAnsi="Arial" w:cs="Arial"/>
          <w:sz w:val="24"/>
          <w:szCs w:val="24"/>
        </w:rPr>
        <w:t>s modificaciones al</w:t>
      </w:r>
      <w:r w:rsidRPr="002E0B15">
        <w:rPr>
          <w:rFonts w:ascii="Arial" w:hAnsi="Arial" w:cs="Arial"/>
          <w:sz w:val="24"/>
          <w:szCs w:val="24"/>
        </w:rPr>
        <w:t xml:space="preserve"> reglamento entrará</w:t>
      </w:r>
      <w:r>
        <w:rPr>
          <w:rFonts w:ascii="Arial" w:hAnsi="Arial" w:cs="Arial"/>
          <w:sz w:val="24"/>
          <w:szCs w:val="24"/>
        </w:rPr>
        <w:t>n</w:t>
      </w:r>
      <w:r w:rsidRPr="002E0B15">
        <w:rPr>
          <w:rFonts w:ascii="Arial" w:hAnsi="Arial" w:cs="Arial"/>
          <w:sz w:val="24"/>
          <w:szCs w:val="24"/>
        </w:rPr>
        <w:t xml:space="preserve"> en vigor al siguiente día de su publicación en la gaceta oficial del Municipio en los términos del artículo 42, fracción V, de </w:t>
      </w:r>
      <w:r w:rsidRPr="002E0B15">
        <w:rPr>
          <w:rFonts w:ascii="Arial" w:hAnsi="Arial" w:cs="Arial"/>
          <w:b/>
          <w:sz w:val="24"/>
          <w:szCs w:val="24"/>
          <w:u w:val="single"/>
        </w:rPr>
        <w:t>la</w:t>
      </w:r>
      <w:r w:rsidRPr="002E0B15">
        <w:rPr>
          <w:rFonts w:ascii="Arial" w:hAnsi="Arial" w:cs="Arial"/>
          <w:sz w:val="24"/>
          <w:szCs w:val="24"/>
        </w:rPr>
        <w:t xml:space="preserve"> </w:t>
      </w:r>
      <w:r w:rsidRPr="002E0B15">
        <w:rPr>
          <w:rFonts w:ascii="Arial" w:hAnsi="Arial" w:cs="Arial"/>
          <w:b/>
          <w:sz w:val="24"/>
          <w:szCs w:val="24"/>
          <w:u w:val="single"/>
        </w:rPr>
        <w:t>Ley del Gobierno y la Administración Pública Municipal del Estado de Jalisco.</w:t>
      </w:r>
    </w:p>
    <w:p w:rsidR="00026060" w:rsidRDefault="00026060" w:rsidP="009B0197">
      <w:pPr>
        <w:jc w:val="center"/>
        <w:rPr>
          <w:rFonts w:ascii="Arial" w:hAnsi="Arial" w:cs="Arial"/>
          <w:b/>
          <w:bCs/>
          <w:sz w:val="24"/>
          <w:szCs w:val="24"/>
        </w:rPr>
      </w:pPr>
    </w:p>
    <w:p w:rsidR="009B0197" w:rsidRPr="002E0B15" w:rsidRDefault="009B0197" w:rsidP="009B0197">
      <w:pPr>
        <w:jc w:val="center"/>
        <w:rPr>
          <w:rFonts w:ascii="Arial" w:hAnsi="Arial" w:cs="Arial"/>
          <w:b/>
          <w:bCs/>
          <w:sz w:val="24"/>
          <w:szCs w:val="24"/>
        </w:rPr>
      </w:pPr>
      <w:r>
        <w:rPr>
          <w:rFonts w:ascii="Arial" w:hAnsi="Arial" w:cs="Arial"/>
          <w:b/>
          <w:bCs/>
          <w:sz w:val="24"/>
          <w:szCs w:val="24"/>
        </w:rPr>
        <w:t>DE LA SEGUNDA REFORMA APROBADA Y PUBLICADA</w:t>
      </w:r>
    </w:p>
    <w:p w:rsidR="009B0197" w:rsidRDefault="009B0197" w:rsidP="009B0197">
      <w:pPr>
        <w:jc w:val="both"/>
        <w:rPr>
          <w:rFonts w:ascii="Arial" w:hAnsi="Arial" w:cs="Arial"/>
          <w:sz w:val="24"/>
          <w:szCs w:val="24"/>
        </w:rPr>
      </w:pPr>
      <w:r w:rsidRPr="002E0B15">
        <w:rPr>
          <w:rFonts w:ascii="Arial" w:hAnsi="Arial" w:cs="Arial"/>
          <w:b/>
          <w:sz w:val="24"/>
          <w:szCs w:val="24"/>
        </w:rPr>
        <w:t xml:space="preserve">Primero.- </w:t>
      </w:r>
      <w:r w:rsidRPr="002E0B15">
        <w:rPr>
          <w:rFonts w:ascii="Arial" w:hAnsi="Arial" w:cs="Arial"/>
          <w:sz w:val="24"/>
          <w:szCs w:val="24"/>
        </w:rPr>
        <w:t xml:space="preserve">Publíquese las </w:t>
      </w:r>
      <w:r w:rsidRPr="002E0B15">
        <w:rPr>
          <w:rFonts w:ascii="Arial" w:hAnsi="Arial" w:cs="Arial"/>
          <w:b/>
          <w:sz w:val="24"/>
          <w:szCs w:val="24"/>
          <w:u w:val="single"/>
        </w:rPr>
        <w:t>presentes</w:t>
      </w:r>
      <w:r w:rsidRPr="002E0B15">
        <w:rPr>
          <w:rFonts w:ascii="Arial" w:hAnsi="Arial" w:cs="Arial"/>
          <w:sz w:val="24"/>
          <w:szCs w:val="24"/>
        </w:rPr>
        <w:t xml:space="preserve"> modificaciones en la Gaceta Oficial del Municipio de San Pedro Tlaquepaque, entrando en vigor al día siguiente de su publicación.</w:t>
      </w:r>
    </w:p>
    <w:p w:rsidR="00026060" w:rsidRDefault="00026060" w:rsidP="009B0197">
      <w:pPr>
        <w:jc w:val="center"/>
        <w:rPr>
          <w:rFonts w:ascii="Arial" w:hAnsi="Arial" w:cs="Arial"/>
          <w:b/>
          <w:bCs/>
          <w:sz w:val="24"/>
          <w:szCs w:val="24"/>
        </w:rPr>
      </w:pPr>
    </w:p>
    <w:p w:rsidR="009B0197" w:rsidRDefault="009B0197" w:rsidP="009B0197">
      <w:pPr>
        <w:jc w:val="center"/>
        <w:rPr>
          <w:rFonts w:ascii="Arial" w:hAnsi="Arial" w:cs="Arial"/>
          <w:b/>
          <w:bCs/>
          <w:sz w:val="24"/>
          <w:szCs w:val="24"/>
        </w:rPr>
      </w:pPr>
      <w:r>
        <w:rPr>
          <w:rFonts w:ascii="Arial" w:hAnsi="Arial" w:cs="Arial"/>
          <w:b/>
          <w:bCs/>
          <w:sz w:val="24"/>
          <w:szCs w:val="24"/>
        </w:rPr>
        <w:t>DE LA TERCERA REFORMA APROBADA Y PUBLICADA</w:t>
      </w:r>
    </w:p>
    <w:p w:rsidR="009B0197" w:rsidRPr="00190A99" w:rsidRDefault="009B0197" w:rsidP="009B0197">
      <w:pPr>
        <w:jc w:val="both"/>
        <w:rPr>
          <w:rFonts w:ascii="Arial" w:hAnsi="Arial" w:cs="Arial"/>
          <w:sz w:val="24"/>
          <w:szCs w:val="24"/>
        </w:rPr>
      </w:pPr>
      <w:r w:rsidRPr="002E0B15">
        <w:rPr>
          <w:rFonts w:ascii="Arial" w:hAnsi="Arial" w:cs="Arial"/>
          <w:b/>
          <w:sz w:val="24"/>
          <w:szCs w:val="24"/>
        </w:rPr>
        <w:t>Primero.-</w:t>
      </w:r>
      <w:r>
        <w:rPr>
          <w:rFonts w:ascii="Arial" w:hAnsi="Arial" w:cs="Arial"/>
          <w:b/>
          <w:sz w:val="24"/>
          <w:szCs w:val="24"/>
        </w:rPr>
        <w:t xml:space="preserve"> </w:t>
      </w:r>
      <w:r w:rsidRPr="00190A99">
        <w:rPr>
          <w:rFonts w:ascii="Arial" w:hAnsi="Arial" w:cs="Arial"/>
          <w:sz w:val="24"/>
          <w:szCs w:val="24"/>
        </w:rPr>
        <w:t>Publíquese las presentes reformas en la Gaceta Municipal de San Pedro Tlaquepaque.</w:t>
      </w:r>
    </w:p>
    <w:p w:rsidR="009B0197" w:rsidRDefault="009B0197" w:rsidP="009B0197">
      <w:pPr>
        <w:jc w:val="both"/>
        <w:rPr>
          <w:rFonts w:ascii="Arial" w:hAnsi="Arial" w:cs="Arial"/>
          <w:bCs/>
          <w:i/>
          <w:sz w:val="24"/>
          <w:szCs w:val="24"/>
        </w:rPr>
      </w:pPr>
      <w:r w:rsidRPr="0039530B">
        <w:rPr>
          <w:rFonts w:ascii="Arial" w:hAnsi="Arial" w:cs="Arial"/>
          <w:b/>
          <w:sz w:val="24"/>
          <w:szCs w:val="24"/>
        </w:rPr>
        <w:t xml:space="preserve">Segundo.-  </w:t>
      </w:r>
      <w:r>
        <w:rPr>
          <w:rFonts w:ascii="Arial" w:hAnsi="Arial" w:cs="Arial"/>
          <w:sz w:val="24"/>
          <w:szCs w:val="24"/>
        </w:rPr>
        <w:t xml:space="preserve">Las presentes reformas entrarán en vigor al día siguiente de su publicación en la Gaceta Municipal de San </w:t>
      </w:r>
      <w:r w:rsidRPr="00190A99">
        <w:rPr>
          <w:rFonts w:ascii="Arial" w:hAnsi="Arial" w:cs="Arial"/>
          <w:sz w:val="24"/>
          <w:szCs w:val="24"/>
        </w:rPr>
        <w:t>Pedro Tlaquepaque</w:t>
      </w:r>
      <w:r>
        <w:rPr>
          <w:rFonts w:ascii="Arial" w:hAnsi="Arial" w:cs="Arial"/>
          <w:sz w:val="24"/>
          <w:szCs w:val="24"/>
        </w:rPr>
        <w:t>.</w:t>
      </w:r>
      <w:r w:rsidR="00026060">
        <w:rPr>
          <w:rStyle w:val="Refdenotaalpie"/>
          <w:rFonts w:ascii="Arial" w:hAnsi="Arial" w:cs="Arial"/>
          <w:sz w:val="24"/>
          <w:szCs w:val="24"/>
        </w:rPr>
        <w:footnoteReference w:id="162"/>
      </w:r>
    </w:p>
    <w:sectPr w:rsidR="009B0197" w:rsidSect="00BD69CB">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9C0" w:rsidRDefault="008109C0" w:rsidP="00827BAD">
      <w:r>
        <w:separator/>
      </w:r>
    </w:p>
  </w:endnote>
  <w:endnote w:type="continuationSeparator" w:id="0">
    <w:p w:rsidR="008109C0" w:rsidRDefault="008109C0" w:rsidP="0082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altName w:val="Leelawadee UI"/>
    <w:panose1 w:val="020B0502040204020203"/>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471524"/>
      <w:docPartObj>
        <w:docPartGallery w:val="Page Numbers (Bottom of Page)"/>
        <w:docPartUnique/>
      </w:docPartObj>
    </w:sdtPr>
    <w:sdtContent>
      <w:p w:rsidR="008109C0" w:rsidRDefault="008109C0">
        <w:pPr>
          <w:pStyle w:val="Piedepgina"/>
          <w:jc w:val="right"/>
        </w:pPr>
        <w:r>
          <w:fldChar w:fldCharType="begin"/>
        </w:r>
        <w:r>
          <w:instrText>PAGE   \* MERGEFORMAT</w:instrText>
        </w:r>
        <w:r>
          <w:fldChar w:fldCharType="separate"/>
        </w:r>
        <w:r w:rsidR="00C635E4">
          <w:rPr>
            <w:noProof/>
          </w:rPr>
          <w:t>29</w:t>
        </w:r>
        <w:r>
          <w:fldChar w:fldCharType="end"/>
        </w:r>
      </w:p>
    </w:sdtContent>
  </w:sdt>
  <w:p w:rsidR="008109C0" w:rsidRDefault="008109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9C0" w:rsidRDefault="008109C0" w:rsidP="00827BAD">
      <w:r>
        <w:separator/>
      </w:r>
    </w:p>
  </w:footnote>
  <w:footnote w:type="continuationSeparator" w:id="0">
    <w:p w:rsidR="008109C0" w:rsidRDefault="008109C0" w:rsidP="00827BAD">
      <w:r>
        <w:continuationSeparator/>
      </w:r>
    </w:p>
  </w:footnote>
  <w:footnote w:id="1">
    <w:p w:rsidR="008109C0" w:rsidRDefault="008109C0">
      <w:pPr>
        <w:pStyle w:val="Textonotapie"/>
      </w:pPr>
      <w:r>
        <w:rPr>
          <w:rStyle w:val="Refdenotaalpie"/>
        </w:rPr>
        <w:footnoteRef/>
      </w:r>
      <w:r>
        <w:t xml:space="preserve"> </w:t>
      </w:r>
      <w:r w:rsidRPr="00981B88">
        <w:rPr>
          <w:sz w:val="18"/>
          <w:szCs w:val="18"/>
        </w:rPr>
        <w:t>Modificación aprobada en Sesión de Ayuntamiento 29 de septiembre de 2015.</w:t>
      </w:r>
    </w:p>
  </w:footnote>
  <w:footnote w:id="2">
    <w:p w:rsidR="008109C0" w:rsidRDefault="008109C0">
      <w:pPr>
        <w:pStyle w:val="Textonotapie"/>
      </w:pPr>
      <w:r>
        <w:rPr>
          <w:rStyle w:val="Refdenotaalpie"/>
        </w:rPr>
        <w:footnoteRef/>
      </w:r>
      <w:r>
        <w:t xml:space="preserve"> </w:t>
      </w:r>
      <w:r w:rsidRPr="00981B88">
        <w:rPr>
          <w:sz w:val="18"/>
          <w:szCs w:val="18"/>
        </w:rPr>
        <w:t>Reforma aprobada en Sesión de Ayuntamiento 18 de marzo de 2016, fecha de Publicación 23 de marzo de 2016 en Gaceta Municipal</w:t>
      </w:r>
      <w:r>
        <w:rPr>
          <w:sz w:val="18"/>
          <w:szCs w:val="18"/>
        </w:rPr>
        <w:t>.</w:t>
      </w:r>
    </w:p>
  </w:footnote>
  <w:footnote w:id="3">
    <w:p w:rsidR="008109C0" w:rsidRPr="00981B88" w:rsidRDefault="008109C0">
      <w:pPr>
        <w:pStyle w:val="Textonotapie"/>
        <w:rPr>
          <w:sz w:val="18"/>
          <w:szCs w:val="18"/>
        </w:rPr>
      </w:pPr>
      <w:r w:rsidRPr="00981B88">
        <w:rPr>
          <w:rStyle w:val="Refdenotaalpie"/>
          <w:sz w:val="18"/>
          <w:szCs w:val="18"/>
        </w:rPr>
        <w:footnoteRef/>
      </w:r>
      <w:r w:rsidRPr="00981B88">
        <w:rPr>
          <w:sz w:val="18"/>
          <w:szCs w:val="18"/>
        </w:rPr>
        <w:t xml:space="preserve"> Modificación aprobada en Sesión de Ayuntamiento 29 de septiembre de 2015.</w:t>
      </w:r>
    </w:p>
  </w:footnote>
  <w:footnote w:id="4">
    <w:p w:rsidR="008109C0" w:rsidRPr="004B6CAF"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5">
    <w:p w:rsidR="008109C0" w:rsidRPr="00981B88" w:rsidRDefault="008109C0">
      <w:pPr>
        <w:pStyle w:val="Textonotapie"/>
        <w:rPr>
          <w:sz w:val="18"/>
          <w:szCs w:val="18"/>
        </w:rPr>
      </w:pPr>
      <w:r w:rsidRPr="00981B88">
        <w:rPr>
          <w:rStyle w:val="Refdenotaalpie"/>
          <w:sz w:val="18"/>
          <w:szCs w:val="18"/>
        </w:rPr>
        <w:footnoteRef/>
      </w:r>
      <w:r w:rsidRPr="00981B88">
        <w:rPr>
          <w:sz w:val="18"/>
          <w:szCs w:val="18"/>
        </w:rPr>
        <w:t xml:space="preserve"> Reforma aprobada en Sesión de Ayuntamiento 18 de marzo de 2016, fecha de Publicación 23 de marzo de 2016 en Gaceta Municipal</w:t>
      </w:r>
    </w:p>
    <w:p w:rsidR="008109C0" w:rsidRPr="00981B88" w:rsidRDefault="008109C0">
      <w:pPr>
        <w:pStyle w:val="Textonotapie"/>
        <w:rPr>
          <w:sz w:val="18"/>
          <w:szCs w:val="18"/>
        </w:rPr>
      </w:pPr>
      <w:r w:rsidRPr="00981B88">
        <w:rPr>
          <w:sz w:val="18"/>
          <w:szCs w:val="18"/>
        </w:rPr>
        <w:t xml:space="preserve">  Año 2016 Tomo IX.</w:t>
      </w:r>
    </w:p>
  </w:footnote>
  <w:footnote w:id="6">
    <w:p w:rsidR="008109C0" w:rsidRPr="004B6CAF"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7">
    <w:p w:rsidR="008109C0" w:rsidRPr="00981B88" w:rsidRDefault="008109C0">
      <w:pPr>
        <w:pStyle w:val="Textonotapie"/>
        <w:rPr>
          <w:sz w:val="18"/>
          <w:szCs w:val="18"/>
        </w:rPr>
      </w:pPr>
      <w:r w:rsidRPr="00981B88">
        <w:rPr>
          <w:rStyle w:val="Refdenotaalpie"/>
          <w:sz w:val="18"/>
          <w:szCs w:val="18"/>
        </w:rPr>
        <w:footnoteRef/>
      </w:r>
      <w:r w:rsidRPr="00981B88">
        <w:rPr>
          <w:sz w:val="18"/>
          <w:szCs w:val="18"/>
        </w:rPr>
        <w:t xml:space="preserve">Modificación aprobada en Sesión de Ayuntamiento 29 de septiembre de 2015 </w:t>
      </w:r>
    </w:p>
  </w:footnote>
  <w:footnote w:id="8">
    <w:p w:rsidR="008109C0" w:rsidRPr="004B6CAF"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9">
    <w:p w:rsidR="008109C0" w:rsidRPr="004B6CAF"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10">
    <w:p w:rsidR="008109C0" w:rsidRPr="004B6CAF"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11">
    <w:p w:rsidR="008109C0" w:rsidRPr="00981B88" w:rsidRDefault="008109C0">
      <w:pPr>
        <w:pStyle w:val="Textonotapie"/>
        <w:rPr>
          <w:sz w:val="18"/>
          <w:szCs w:val="18"/>
        </w:rPr>
      </w:pPr>
      <w:r w:rsidRPr="009E5A53">
        <w:rPr>
          <w:rStyle w:val="Refdenotaalpie"/>
          <w:sz w:val="16"/>
          <w:szCs w:val="16"/>
        </w:rPr>
        <w:footnoteRef/>
      </w:r>
      <w:r w:rsidRPr="009E5A53">
        <w:rPr>
          <w:sz w:val="16"/>
          <w:szCs w:val="16"/>
        </w:rPr>
        <w:t xml:space="preserve"> </w:t>
      </w:r>
      <w:r w:rsidRPr="00981B88">
        <w:rPr>
          <w:sz w:val="18"/>
          <w:szCs w:val="18"/>
        </w:rPr>
        <w:t>Reforma aprobada en Sesión de Ayuntamiento 18 de marzo de 2016, fecha de Publicación 23 de marzo de 2016 en Gaceta Municipal Año 2016 Tomo IX.</w:t>
      </w:r>
    </w:p>
  </w:footnote>
  <w:footnote w:id="12">
    <w:p w:rsidR="008109C0" w:rsidRPr="004B6CAF"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13">
    <w:p w:rsidR="008109C0" w:rsidRPr="00981B88" w:rsidRDefault="008109C0">
      <w:pPr>
        <w:pStyle w:val="Textonotapie"/>
        <w:rPr>
          <w:sz w:val="18"/>
          <w:szCs w:val="18"/>
        </w:rPr>
      </w:pPr>
      <w:r w:rsidRPr="00981B88">
        <w:rPr>
          <w:rStyle w:val="Refdenotaalpie"/>
          <w:sz w:val="18"/>
          <w:szCs w:val="18"/>
        </w:rPr>
        <w:footnoteRef/>
      </w:r>
      <w:r w:rsidRPr="00981B88">
        <w:rPr>
          <w:sz w:val="18"/>
          <w:szCs w:val="18"/>
        </w:rPr>
        <w:t xml:space="preserve"> Reforma aprobada en Sesión de Ayuntamiento 18 de marzo de 2016, fecha de Publicación 23 de marzo de 2016 en Gaceta Municipal Año 2016 Tomo IX.</w:t>
      </w:r>
    </w:p>
  </w:footnote>
  <w:footnote w:id="14">
    <w:p w:rsidR="008109C0" w:rsidRPr="004B6CAF"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15">
    <w:p w:rsidR="008109C0" w:rsidRPr="00981B88" w:rsidRDefault="008109C0">
      <w:pPr>
        <w:pStyle w:val="Textonotapie"/>
        <w:rPr>
          <w:sz w:val="18"/>
          <w:szCs w:val="18"/>
        </w:rPr>
      </w:pPr>
      <w:r w:rsidRPr="00981B88">
        <w:rPr>
          <w:rStyle w:val="Refdenotaalpie"/>
          <w:sz w:val="18"/>
          <w:szCs w:val="18"/>
        </w:rPr>
        <w:footnoteRef/>
      </w:r>
      <w:r w:rsidRPr="00981B88">
        <w:rPr>
          <w:sz w:val="18"/>
          <w:szCs w:val="18"/>
        </w:rPr>
        <w:t xml:space="preserve"> Modificación aprobada en Sesión de Ayuntamiento 29 de septiembre de 2015</w:t>
      </w:r>
    </w:p>
  </w:footnote>
  <w:footnote w:id="16">
    <w:p w:rsidR="008109C0" w:rsidRPr="00981B88" w:rsidRDefault="008109C0">
      <w:pPr>
        <w:pStyle w:val="Textonotapie"/>
        <w:rPr>
          <w:sz w:val="18"/>
          <w:szCs w:val="18"/>
        </w:rPr>
      </w:pPr>
      <w:r w:rsidRPr="00981B88">
        <w:rPr>
          <w:rStyle w:val="Refdenotaalpie"/>
          <w:sz w:val="18"/>
          <w:szCs w:val="18"/>
        </w:rPr>
        <w:footnoteRef/>
      </w:r>
      <w:r w:rsidRPr="00981B88">
        <w:rPr>
          <w:sz w:val="18"/>
          <w:szCs w:val="18"/>
        </w:rPr>
        <w:t xml:space="preserve"> Modificación aprobada en Sesión de Ayuntamiento 29 de septiembre de 2015</w:t>
      </w:r>
    </w:p>
  </w:footnote>
  <w:footnote w:id="17">
    <w:p w:rsidR="008109C0" w:rsidRDefault="008109C0">
      <w:pPr>
        <w:pStyle w:val="Textonotapie"/>
      </w:pPr>
      <w:r>
        <w:rPr>
          <w:rStyle w:val="Refdenotaalpie"/>
        </w:rPr>
        <w:footnoteRef/>
      </w:r>
      <w:r>
        <w:t xml:space="preserve"> </w:t>
      </w:r>
      <w:r w:rsidRPr="00981B88">
        <w:rPr>
          <w:sz w:val="18"/>
          <w:szCs w:val="18"/>
        </w:rPr>
        <w:t>Reforma aprobada en Sesión de Ayuntamiento 18 de marzo de 2016, fecha de Publicación 23 de marzo de 2016 en Gaceta Municipal Año 2016 Tomo IX.</w:t>
      </w:r>
    </w:p>
  </w:footnote>
  <w:footnote w:id="18">
    <w:p w:rsidR="008109C0" w:rsidRPr="00981B88" w:rsidRDefault="008109C0">
      <w:pPr>
        <w:pStyle w:val="Textonotapie"/>
        <w:rPr>
          <w:sz w:val="18"/>
          <w:szCs w:val="18"/>
        </w:rPr>
      </w:pPr>
      <w:r w:rsidRPr="00981B88">
        <w:rPr>
          <w:rStyle w:val="Refdenotaalpie"/>
          <w:sz w:val="18"/>
          <w:szCs w:val="18"/>
        </w:rPr>
        <w:footnoteRef/>
      </w:r>
      <w:r w:rsidRPr="00981B88">
        <w:rPr>
          <w:sz w:val="18"/>
          <w:szCs w:val="18"/>
        </w:rPr>
        <w:t xml:space="preserve"> Reforma aprobada en Sesión de Ayuntamiento 18 de marzo de 2016, fecha de Publicación 23 de marzo de 2016 en Gaceta Municipal Año 2016 Tomo IX.</w:t>
      </w:r>
    </w:p>
  </w:footnote>
  <w:footnote w:id="19">
    <w:p w:rsidR="008109C0" w:rsidRPr="00911795" w:rsidRDefault="008109C0">
      <w:pPr>
        <w:pStyle w:val="Textonotapie"/>
        <w:rPr>
          <w:sz w:val="18"/>
          <w:szCs w:val="18"/>
        </w:rPr>
      </w:pPr>
      <w:r>
        <w:rPr>
          <w:rStyle w:val="Refdenotaalpie"/>
        </w:rPr>
        <w:footnoteRef/>
      </w:r>
      <w:r>
        <w:t xml:space="preserve"> </w:t>
      </w:r>
      <w:r w:rsidRPr="00981B88">
        <w:rPr>
          <w:sz w:val="18"/>
          <w:szCs w:val="18"/>
        </w:rPr>
        <w:t>Reforma aprobada en Sesión de Ayuntamiento 18 de marzo de 2016, fecha de Publicación 23 de marzo de 2016 en Gaceta Municipal Año 201</w:t>
      </w:r>
      <w:r>
        <w:rPr>
          <w:sz w:val="18"/>
          <w:szCs w:val="18"/>
        </w:rPr>
        <w:t>6 Tomo IX.</w:t>
      </w:r>
    </w:p>
  </w:footnote>
  <w:footnote w:id="20">
    <w:p w:rsidR="008109C0" w:rsidRPr="00911795"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21">
    <w:p w:rsidR="008109C0" w:rsidRPr="00F945BE" w:rsidRDefault="008109C0">
      <w:pPr>
        <w:pStyle w:val="Textonotapie"/>
        <w:rPr>
          <w:sz w:val="18"/>
          <w:szCs w:val="18"/>
        </w:rPr>
      </w:pPr>
      <w:r w:rsidRPr="00981B88">
        <w:rPr>
          <w:rStyle w:val="Refdenotaalpie"/>
          <w:sz w:val="18"/>
          <w:szCs w:val="18"/>
        </w:rPr>
        <w:footnoteRef/>
      </w:r>
      <w:r w:rsidRPr="00981B88">
        <w:rPr>
          <w:sz w:val="18"/>
          <w:szCs w:val="18"/>
        </w:rPr>
        <w:t xml:space="preserve"> </w:t>
      </w:r>
      <w:r w:rsidRPr="00F945BE">
        <w:rPr>
          <w:sz w:val="18"/>
          <w:szCs w:val="18"/>
        </w:rPr>
        <w:t>Reforma aprobada en Sesión de Ayuntamiento 18 de marzo de 2016, fecha de Publicación 23 de marzo de 2016 en Gaceta Municipal Año 2016 Tomo IX.</w:t>
      </w:r>
    </w:p>
  </w:footnote>
  <w:footnote w:id="22">
    <w:p w:rsidR="008109C0" w:rsidRPr="00F945BE" w:rsidRDefault="008109C0" w:rsidP="00806D93">
      <w:pPr>
        <w:pStyle w:val="Textonotapie"/>
        <w:rPr>
          <w:sz w:val="18"/>
          <w:szCs w:val="18"/>
        </w:rPr>
      </w:pPr>
      <w:r w:rsidRPr="00F945BE">
        <w:rPr>
          <w:rStyle w:val="Refdenotaalpie"/>
          <w:sz w:val="18"/>
          <w:szCs w:val="18"/>
        </w:rPr>
        <w:footnoteRef/>
      </w:r>
      <w:r w:rsidRPr="00F945BE">
        <w:rPr>
          <w:sz w:val="18"/>
          <w:szCs w:val="18"/>
        </w:rPr>
        <w:t xml:space="preserve"> Reforma aprobada en Sesión de Ayuntamiento 18 de marzo de 2016, fecha de Publicación 23 de marzo de 2016 en Gaceta Municipal Año 2016 Tomo IX.</w:t>
      </w:r>
    </w:p>
    <w:p w:rsidR="008109C0" w:rsidRPr="00F945BE" w:rsidRDefault="008109C0">
      <w:pPr>
        <w:pStyle w:val="Textonotapie"/>
        <w:rPr>
          <w:sz w:val="18"/>
          <w:szCs w:val="18"/>
        </w:rPr>
      </w:pPr>
    </w:p>
  </w:footnote>
  <w:footnote w:id="23">
    <w:p w:rsidR="008109C0" w:rsidRPr="00911795"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24">
    <w:p w:rsidR="008109C0" w:rsidRPr="00911795"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25">
    <w:p w:rsidR="008109C0" w:rsidRPr="00F945BE" w:rsidRDefault="008109C0">
      <w:pPr>
        <w:pStyle w:val="Textonotapie"/>
        <w:rPr>
          <w:sz w:val="18"/>
          <w:szCs w:val="18"/>
        </w:rPr>
      </w:pPr>
      <w:r w:rsidRPr="009E5A53">
        <w:rPr>
          <w:rStyle w:val="Refdenotaalpie"/>
          <w:sz w:val="16"/>
          <w:szCs w:val="16"/>
        </w:rPr>
        <w:footnoteRef/>
      </w:r>
      <w:r w:rsidRPr="009E5A53">
        <w:rPr>
          <w:sz w:val="16"/>
          <w:szCs w:val="16"/>
        </w:rPr>
        <w:t xml:space="preserve">  </w:t>
      </w:r>
      <w:r w:rsidRPr="00F945BE">
        <w:rPr>
          <w:sz w:val="18"/>
          <w:szCs w:val="18"/>
        </w:rPr>
        <w:t>Modificación aprobada en Sesión de Ayuntamiento 29 de septiembre de 2015</w:t>
      </w:r>
    </w:p>
  </w:footnote>
  <w:footnote w:id="26">
    <w:p w:rsidR="008109C0" w:rsidRPr="00911795"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27">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 xml:space="preserve"> Modificación aprobada en Sesión de Ayuntamiento 29 de septiembre de 2015</w:t>
      </w:r>
    </w:p>
  </w:footnote>
  <w:footnote w:id="28">
    <w:p w:rsidR="008109C0" w:rsidRDefault="008109C0">
      <w:pPr>
        <w:pStyle w:val="Textonotapie"/>
      </w:pPr>
      <w:r>
        <w:rPr>
          <w:rStyle w:val="Refdenotaalpie"/>
        </w:rPr>
        <w:footnoteRef/>
      </w:r>
      <w:r>
        <w:t xml:space="preserve"> </w:t>
      </w:r>
      <w:r w:rsidRPr="00F945BE">
        <w:rPr>
          <w:sz w:val="18"/>
          <w:szCs w:val="18"/>
        </w:rPr>
        <w:t>Modificación aprobada en Sesión de Ayuntamiento 29 de septiembre de 2015</w:t>
      </w:r>
    </w:p>
  </w:footnote>
  <w:footnote w:id="29">
    <w:p w:rsidR="008109C0" w:rsidRPr="00911795"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30">
    <w:p w:rsidR="008109C0" w:rsidRPr="009E5A53" w:rsidRDefault="008109C0">
      <w:pPr>
        <w:pStyle w:val="Textonotapie"/>
        <w:rPr>
          <w:sz w:val="16"/>
          <w:szCs w:val="16"/>
        </w:rPr>
      </w:pPr>
      <w:r w:rsidRPr="00F945BE">
        <w:rPr>
          <w:rStyle w:val="Refdenotaalpie"/>
          <w:sz w:val="18"/>
          <w:szCs w:val="18"/>
        </w:rPr>
        <w:footnoteRef/>
      </w:r>
      <w:r w:rsidRPr="00F945BE">
        <w:rPr>
          <w:sz w:val="18"/>
          <w:szCs w:val="18"/>
        </w:rPr>
        <w:t xml:space="preserve"> Reforma aprobada en Sesión de Ayuntamiento 18 de marzo de 2016, fecha de Publicación 23 de marzo de 2016 en Gaceta Municipal Año 2016 Tomo IX.</w:t>
      </w:r>
    </w:p>
  </w:footnote>
  <w:footnote w:id="31">
    <w:p w:rsidR="008109C0" w:rsidRPr="00911795" w:rsidRDefault="008109C0">
      <w:pPr>
        <w:pStyle w:val="Textonotapie"/>
        <w:rPr>
          <w:sz w:val="18"/>
          <w:szCs w:val="18"/>
        </w:rPr>
      </w:pPr>
      <w:r>
        <w:rPr>
          <w:rStyle w:val="Refdenotaalpie"/>
        </w:rPr>
        <w:footnoteRef/>
      </w:r>
      <w:r>
        <w:t xml:space="preserve"> </w:t>
      </w:r>
      <w:r w:rsidRPr="00F945BE">
        <w:rPr>
          <w:sz w:val="18"/>
          <w:szCs w:val="18"/>
        </w:rPr>
        <w:t>Modificación aprobada en Sesión de Ayunta</w:t>
      </w:r>
      <w:r>
        <w:rPr>
          <w:sz w:val="18"/>
          <w:szCs w:val="18"/>
        </w:rPr>
        <w:t>miento 29 de septiembre de 2015</w:t>
      </w:r>
    </w:p>
  </w:footnote>
  <w:footnote w:id="32">
    <w:p w:rsidR="008109C0" w:rsidRPr="00911795"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33">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 xml:space="preserve"> Reforma aprobada en Sesión de Ayuntamiento 18 de marzo de 2016, fecha de Publicación 23 de marzo de 2016 en Gaceta Municipal</w:t>
      </w:r>
      <w:r>
        <w:rPr>
          <w:sz w:val="18"/>
          <w:szCs w:val="18"/>
        </w:rPr>
        <w:t xml:space="preserve"> </w:t>
      </w:r>
      <w:r w:rsidRPr="00F945BE">
        <w:rPr>
          <w:sz w:val="18"/>
          <w:szCs w:val="18"/>
        </w:rPr>
        <w:t>Año 2016 Tomo IX.</w:t>
      </w:r>
    </w:p>
  </w:footnote>
  <w:footnote w:id="34">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 xml:space="preserve"> Reforma aprobada en Sesión de Ayuntamiento 18 de marzo de 2016, fecha de Publicación 23 de marzo de 2016 en Gaceta Municipal</w:t>
      </w:r>
      <w:r>
        <w:rPr>
          <w:sz w:val="18"/>
          <w:szCs w:val="18"/>
        </w:rPr>
        <w:t xml:space="preserve"> </w:t>
      </w:r>
      <w:r w:rsidRPr="00F945BE">
        <w:rPr>
          <w:sz w:val="18"/>
          <w:szCs w:val="18"/>
        </w:rPr>
        <w:t>Año 2016 Tomo IX.</w:t>
      </w:r>
    </w:p>
  </w:footnote>
  <w:footnote w:id="35">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 xml:space="preserve"> Modificación aprobada en Sesión de Ayuntamiento 29 de septiembre de 2015</w:t>
      </w:r>
    </w:p>
  </w:footnote>
  <w:footnote w:id="36">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 xml:space="preserve"> Reforma aprobada en Sesión de Ayuntamiento 18 de marzo de 2016, fecha de Publicación 23 de marzo de 2016 en Gaceta Municipal</w:t>
      </w:r>
      <w:r>
        <w:rPr>
          <w:sz w:val="18"/>
          <w:szCs w:val="18"/>
        </w:rPr>
        <w:t xml:space="preserve"> </w:t>
      </w:r>
      <w:r w:rsidRPr="00F945BE">
        <w:rPr>
          <w:sz w:val="18"/>
          <w:szCs w:val="18"/>
        </w:rPr>
        <w:t>Año 2016 Tomo IX.</w:t>
      </w:r>
    </w:p>
  </w:footnote>
  <w:footnote w:id="37">
    <w:p w:rsidR="008109C0" w:rsidRDefault="008109C0">
      <w:pPr>
        <w:pStyle w:val="Textonotapie"/>
      </w:pPr>
      <w:r>
        <w:rPr>
          <w:rStyle w:val="Refdenotaalpie"/>
        </w:rPr>
        <w:footnoteRef/>
      </w:r>
      <w:r>
        <w:t xml:space="preserve"> </w:t>
      </w:r>
      <w:r w:rsidRPr="00F945BE">
        <w:rPr>
          <w:sz w:val="18"/>
          <w:szCs w:val="18"/>
        </w:rPr>
        <w:t>Reforma aprobada en Sesión de Ayuntamiento 18 de marzo de 2016, fecha de Publicación 23 de marzo de 2016 en Gaceta Municipal</w:t>
      </w:r>
      <w:r>
        <w:rPr>
          <w:sz w:val="18"/>
          <w:szCs w:val="18"/>
        </w:rPr>
        <w:t xml:space="preserve"> </w:t>
      </w:r>
      <w:r w:rsidRPr="00F945BE">
        <w:rPr>
          <w:sz w:val="18"/>
          <w:szCs w:val="18"/>
        </w:rPr>
        <w:t>Año 2016 Tomo IX</w:t>
      </w:r>
    </w:p>
  </w:footnote>
  <w:footnote w:id="38">
    <w:p w:rsidR="008109C0" w:rsidRPr="00911795"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39">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 xml:space="preserve"> Modificación aprobada en Sesión de Ayuntamiento 29 de septiembre de 2015</w:t>
      </w:r>
    </w:p>
  </w:footnote>
  <w:footnote w:id="40">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Reforma aprobada en Sesión de Ayuntamiento 18 de marzo de 2016, fecha de Publicación 23 de marzo de 2016 en Gaceta Municipal Año 2016 Tomo IX.</w:t>
      </w:r>
    </w:p>
  </w:footnote>
  <w:footnote w:id="41">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 xml:space="preserve"> Modificación aprobada en Sesión de Ayuntamiento 29 de septiembre de 2015</w:t>
      </w:r>
    </w:p>
  </w:footnote>
  <w:footnote w:id="42">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 xml:space="preserve"> Modificación aprobada en Sesión de Ayuntamiento 29 de septiembre de 2015</w:t>
      </w:r>
    </w:p>
  </w:footnote>
  <w:footnote w:id="43">
    <w:p w:rsidR="008109C0" w:rsidRPr="00F945BE" w:rsidRDefault="008109C0">
      <w:pPr>
        <w:pStyle w:val="Textonotapie"/>
        <w:rPr>
          <w:sz w:val="18"/>
          <w:szCs w:val="18"/>
        </w:rPr>
      </w:pPr>
      <w:r>
        <w:rPr>
          <w:rStyle w:val="Refdenotaalpie"/>
        </w:rPr>
        <w:footnoteRef/>
      </w:r>
      <w:r>
        <w:t xml:space="preserve"> </w:t>
      </w:r>
      <w:r w:rsidRPr="00F945BE">
        <w:rPr>
          <w:sz w:val="18"/>
          <w:szCs w:val="18"/>
        </w:rPr>
        <w:t>Modificación aprobada en Sesión de Ayuntamiento 29 de septiembre de 2015</w:t>
      </w:r>
    </w:p>
  </w:footnote>
  <w:footnote w:id="44">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 xml:space="preserve"> Modificación aprobada en Sesión de Ayuntamiento 29 de septiembre de 2015</w:t>
      </w:r>
    </w:p>
  </w:footnote>
  <w:footnote w:id="45">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 xml:space="preserve"> Modificación aprobada en Sesión de Ayuntamiento 29 de septiembre de 2015</w:t>
      </w:r>
    </w:p>
  </w:footnote>
  <w:footnote w:id="46">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 xml:space="preserve"> Modificación aprobada en Sesión de Ayuntamiento 29 de septiembre de 2015</w:t>
      </w:r>
    </w:p>
  </w:footnote>
  <w:footnote w:id="47">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 xml:space="preserve"> Modificación aprobada en Sesión de Ayuntamiento 29 de septiembre de 2015</w:t>
      </w:r>
    </w:p>
  </w:footnote>
  <w:footnote w:id="48">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 xml:space="preserve"> Modificación aprobada en Sesión de Ayuntamiento 29 de septiembre de 2015</w:t>
      </w:r>
    </w:p>
  </w:footnote>
  <w:footnote w:id="49">
    <w:p w:rsidR="008109C0" w:rsidRPr="00F945BE" w:rsidRDefault="008109C0">
      <w:pPr>
        <w:pStyle w:val="Textonotapie"/>
        <w:rPr>
          <w:sz w:val="18"/>
          <w:szCs w:val="18"/>
        </w:rPr>
      </w:pPr>
      <w:r>
        <w:rPr>
          <w:rStyle w:val="Refdenotaalpie"/>
        </w:rPr>
        <w:footnoteRef/>
      </w:r>
      <w:r>
        <w:t xml:space="preserve"> </w:t>
      </w:r>
      <w:r w:rsidRPr="00F945BE">
        <w:rPr>
          <w:sz w:val="18"/>
          <w:szCs w:val="18"/>
        </w:rPr>
        <w:t>Modificación aprobada en Sesión de Ayuntamiento 29 de septiembre de 2015</w:t>
      </w:r>
    </w:p>
  </w:footnote>
  <w:footnote w:id="50">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 xml:space="preserve"> Modificación aprobada en Sesión de Ayuntamiento 29 de septiembre de 2015</w:t>
      </w:r>
    </w:p>
  </w:footnote>
  <w:footnote w:id="51">
    <w:p w:rsidR="008109C0" w:rsidRPr="009E0876"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52">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 xml:space="preserve"> Modificación aprobada en Sesión de Ayuntamiento 29 de septiembre de 2015</w:t>
      </w:r>
    </w:p>
  </w:footnote>
  <w:footnote w:id="53">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 xml:space="preserve"> Modificación aprobada en Sesión de Ayuntamiento 29 de septiembre de 2015</w:t>
      </w:r>
    </w:p>
  </w:footnote>
  <w:footnote w:id="54">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 xml:space="preserve"> Modificación aprobada en Sesión de Ayuntamiento 29 de septiembre de 2015</w:t>
      </w:r>
    </w:p>
  </w:footnote>
  <w:footnote w:id="55">
    <w:p w:rsidR="008109C0" w:rsidRPr="00F945BE" w:rsidRDefault="008109C0" w:rsidP="00E708A5">
      <w:pPr>
        <w:pStyle w:val="Textonotapie"/>
        <w:rPr>
          <w:sz w:val="18"/>
          <w:szCs w:val="18"/>
        </w:rPr>
      </w:pPr>
      <w:r w:rsidRPr="00F945BE">
        <w:rPr>
          <w:rStyle w:val="Refdenotaalpie"/>
          <w:sz w:val="18"/>
          <w:szCs w:val="18"/>
        </w:rPr>
        <w:footnoteRef/>
      </w:r>
      <w:r w:rsidRPr="00F945BE">
        <w:rPr>
          <w:sz w:val="18"/>
          <w:szCs w:val="18"/>
        </w:rPr>
        <w:t xml:space="preserve"> Reforma aprobada en Sesión de Ayuntamiento 18 de marzo de 2016, fecha de Publicación 23 de marzo de 2016 en </w:t>
      </w:r>
    </w:p>
    <w:p w:rsidR="008109C0" w:rsidRPr="00F945BE" w:rsidRDefault="008109C0">
      <w:pPr>
        <w:pStyle w:val="Textonotapie"/>
        <w:rPr>
          <w:sz w:val="18"/>
          <w:szCs w:val="18"/>
        </w:rPr>
      </w:pPr>
      <w:r w:rsidRPr="00F945BE">
        <w:rPr>
          <w:sz w:val="18"/>
          <w:szCs w:val="18"/>
        </w:rPr>
        <w:t xml:space="preserve">   Gaceta Municipal Año 2016 Tomo IX.</w:t>
      </w:r>
    </w:p>
  </w:footnote>
  <w:footnote w:id="56">
    <w:p w:rsidR="008109C0" w:rsidRPr="00E11C81" w:rsidRDefault="008109C0">
      <w:pPr>
        <w:pStyle w:val="Textonotapie"/>
        <w:rPr>
          <w:sz w:val="18"/>
          <w:szCs w:val="18"/>
        </w:rPr>
      </w:pPr>
      <w:r w:rsidRPr="00F945BE">
        <w:rPr>
          <w:rStyle w:val="Refdenotaalpie"/>
          <w:sz w:val="18"/>
          <w:szCs w:val="18"/>
        </w:rPr>
        <w:footnoteRef/>
      </w:r>
      <w:r w:rsidRPr="00F945BE">
        <w:rPr>
          <w:sz w:val="18"/>
          <w:szCs w:val="18"/>
        </w:rPr>
        <w:t xml:space="preserve"> Modificación aprobada en Sesión de Ayuntamiento 29 de septiembre de 2015</w:t>
      </w:r>
    </w:p>
  </w:footnote>
  <w:footnote w:id="57">
    <w:p w:rsidR="008109C0" w:rsidRPr="00E11C81" w:rsidRDefault="008109C0">
      <w:pPr>
        <w:pStyle w:val="Textonotapie"/>
        <w:rPr>
          <w:sz w:val="18"/>
          <w:szCs w:val="18"/>
        </w:rPr>
      </w:pPr>
      <w:r w:rsidRPr="00E11C81">
        <w:rPr>
          <w:rStyle w:val="Refdenotaalpie"/>
          <w:sz w:val="18"/>
          <w:szCs w:val="18"/>
        </w:rPr>
        <w:footnoteRef/>
      </w:r>
      <w:r w:rsidRPr="00E11C81">
        <w:rPr>
          <w:sz w:val="18"/>
          <w:szCs w:val="18"/>
        </w:rPr>
        <w:t xml:space="preserve"> Modificación aprobada en Sesión de Ayuntamiento 29 de septiembre de 2015</w:t>
      </w:r>
    </w:p>
  </w:footnote>
  <w:footnote w:id="58">
    <w:p w:rsidR="008109C0" w:rsidRPr="009E0876"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59">
    <w:p w:rsidR="008109C0" w:rsidRPr="009E0876"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60">
    <w:p w:rsidR="008109C0" w:rsidRDefault="008109C0">
      <w:pPr>
        <w:pStyle w:val="Textonotapie"/>
        <w:rPr>
          <w:sz w:val="18"/>
          <w:szCs w:val="18"/>
        </w:rPr>
      </w:pPr>
      <w:r w:rsidRPr="00E11C81">
        <w:rPr>
          <w:rStyle w:val="Refdenotaalpie"/>
          <w:sz w:val="18"/>
          <w:szCs w:val="18"/>
        </w:rPr>
        <w:footnoteRef/>
      </w:r>
      <w:r w:rsidRPr="00E11C81">
        <w:rPr>
          <w:sz w:val="18"/>
          <w:szCs w:val="18"/>
        </w:rPr>
        <w:t xml:space="preserve">Reforma aprobada en Sesión de Ayuntamiento 18 de marzo de 2016, fecha de Publicación 23 de marzo de 2016 en </w:t>
      </w:r>
    </w:p>
    <w:p w:rsidR="008109C0" w:rsidRPr="00E11C81" w:rsidRDefault="008109C0">
      <w:pPr>
        <w:pStyle w:val="Textonotapie"/>
        <w:rPr>
          <w:sz w:val="18"/>
          <w:szCs w:val="18"/>
        </w:rPr>
      </w:pPr>
      <w:r>
        <w:rPr>
          <w:sz w:val="18"/>
          <w:szCs w:val="18"/>
        </w:rPr>
        <w:t xml:space="preserve">   </w:t>
      </w:r>
      <w:r w:rsidRPr="00E11C81">
        <w:rPr>
          <w:sz w:val="18"/>
          <w:szCs w:val="18"/>
        </w:rPr>
        <w:t xml:space="preserve">Gaceta Municipal Año 2016 Tomo IX. </w:t>
      </w:r>
    </w:p>
  </w:footnote>
  <w:footnote w:id="61">
    <w:p w:rsidR="008109C0" w:rsidRPr="00AD776F" w:rsidRDefault="008109C0">
      <w:pPr>
        <w:pStyle w:val="Textonotapie"/>
        <w:rPr>
          <w:sz w:val="18"/>
          <w:szCs w:val="18"/>
        </w:rPr>
      </w:pPr>
      <w:r w:rsidRPr="00AD776F">
        <w:rPr>
          <w:rStyle w:val="Refdenotaalpie"/>
          <w:sz w:val="18"/>
          <w:szCs w:val="18"/>
        </w:rPr>
        <w:footnoteRef/>
      </w:r>
      <w:r w:rsidRPr="00AD776F">
        <w:rPr>
          <w:sz w:val="18"/>
          <w:szCs w:val="18"/>
        </w:rPr>
        <w:t xml:space="preserve"> Modificación aprobada en Sesión de Ayuntamiento 29 de septiembre de 2015</w:t>
      </w:r>
    </w:p>
  </w:footnote>
  <w:footnote w:id="62">
    <w:p w:rsidR="008109C0" w:rsidRPr="00AD776F" w:rsidRDefault="008109C0">
      <w:pPr>
        <w:pStyle w:val="Textonotapie"/>
        <w:rPr>
          <w:sz w:val="18"/>
          <w:szCs w:val="18"/>
        </w:rPr>
      </w:pPr>
      <w:r w:rsidRPr="00AD776F">
        <w:rPr>
          <w:rStyle w:val="Refdenotaalpie"/>
          <w:sz w:val="18"/>
          <w:szCs w:val="18"/>
        </w:rPr>
        <w:footnoteRef/>
      </w:r>
      <w:r w:rsidRPr="00AD776F">
        <w:rPr>
          <w:sz w:val="18"/>
          <w:szCs w:val="18"/>
        </w:rPr>
        <w:t xml:space="preserve"> Modificación aprobada en Sesión de Ayuntamiento 29 de septiembre de 2015</w:t>
      </w:r>
    </w:p>
  </w:footnote>
  <w:footnote w:id="63">
    <w:p w:rsidR="008109C0" w:rsidRDefault="008109C0">
      <w:pPr>
        <w:pStyle w:val="Textonotapie"/>
        <w:rPr>
          <w:sz w:val="18"/>
          <w:szCs w:val="18"/>
        </w:rPr>
      </w:pPr>
      <w:r w:rsidRPr="00AD776F">
        <w:rPr>
          <w:rStyle w:val="Refdenotaalpie"/>
          <w:sz w:val="18"/>
          <w:szCs w:val="18"/>
        </w:rPr>
        <w:footnoteRef/>
      </w:r>
      <w:r w:rsidRPr="00AD776F">
        <w:rPr>
          <w:sz w:val="18"/>
          <w:szCs w:val="18"/>
        </w:rPr>
        <w:t xml:space="preserve"> Reforma aprobada en Sesión de Ayuntamiento 18 de marzo de 2016, fecha de Publicación 23 de marzo de 2016 en </w:t>
      </w:r>
    </w:p>
    <w:p w:rsidR="008109C0" w:rsidRPr="00AD776F" w:rsidRDefault="008109C0">
      <w:pPr>
        <w:pStyle w:val="Textonotapie"/>
        <w:rPr>
          <w:sz w:val="18"/>
          <w:szCs w:val="18"/>
        </w:rPr>
      </w:pPr>
      <w:r>
        <w:rPr>
          <w:sz w:val="18"/>
          <w:szCs w:val="18"/>
        </w:rPr>
        <w:t xml:space="preserve">   </w:t>
      </w:r>
      <w:r w:rsidRPr="00AD776F">
        <w:rPr>
          <w:sz w:val="18"/>
          <w:szCs w:val="18"/>
        </w:rPr>
        <w:t>Gaceta Municipal Año 2016 Tomo IX.</w:t>
      </w:r>
    </w:p>
  </w:footnote>
  <w:footnote w:id="64">
    <w:p w:rsidR="008109C0" w:rsidRPr="009E0876"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65">
    <w:p w:rsidR="008109C0" w:rsidRPr="009E0876"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66">
    <w:p w:rsidR="008109C0" w:rsidRPr="009E0876"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67">
    <w:p w:rsidR="008109C0" w:rsidRDefault="008109C0">
      <w:pPr>
        <w:pStyle w:val="Textonotapie"/>
        <w:rPr>
          <w:sz w:val="18"/>
          <w:szCs w:val="18"/>
        </w:rPr>
      </w:pPr>
      <w:r>
        <w:rPr>
          <w:rStyle w:val="Refdenotaalpie"/>
        </w:rPr>
        <w:footnoteRef/>
      </w:r>
      <w:r>
        <w:t xml:space="preserve"> </w:t>
      </w:r>
      <w:r w:rsidRPr="00B53E27">
        <w:rPr>
          <w:sz w:val="18"/>
          <w:szCs w:val="18"/>
        </w:rPr>
        <w:t xml:space="preserve">Adición aprobada en Sesión de Ayuntamiento 18 de marzo de 2016, fecha de Publicación 23 de marzo de 2016 en </w:t>
      </w:r>
    </w:p>
    <w:p w:rsidR="008109C0" w:rsidRPr="00B53E27" w:rsidRDefault="008109C0">
      <w:pPr>
        <w:pStyle w:val="Textonotapie"/>
        <w:rPr>
          <w:sz w:val="18"/>
          <w:szCs w:val="18"/>
        </w:rPr>
      </w:pPr>
      <w:r>
        <w:rPr>
          <w:sz w:val="18"/>
          <w:szCs w:val="18"/>
        </w:rPr>
        <w:t xml:space="preserve">    </w:t>
      </w:r>
      <w:r w:rsidRPr="00B53E27">
        <w:rPr>
          <w:sz w:val="18"/>
          <w:szCs w:val="18"/>
        </w:rPr>
        <w:t>Gaceta Municipal Año 2016 Tomo IX</w:t>
      </w:r>
    </w:p>
  </w:footnote>
  <w:footnote w:id="68">
    <w:p w:rsidR="008109C0" w:rsidRPr="00B53E27" w:rsidRDefault="008109C0">
      <w:pPr>
        <w:pStyle w:val="Textonotapie"/>
        <w:rPr>
          <w:sz w:val="18"/>
          <w:szCs w:val="18"/>
        </w:rPr>
      </w:pPr>
      <w:r w:rsidRPr="00B53E27">
        <w:rPr>
          <w:rStyle w:val="Refdenotaalpie"/>
          <w:sz w:val="18"/>
          <w:szCs w:val="18"/>
        </w:rPr>
        <w:footnoteRef/>
      </w:r>
      <w:r w:rsidRPr="00B53E27">
        <w:rPr>
          <w:sz w:val="18"/>
          <w:szCs w:val="18"/>
        </w:rPr>
        <w:t xml:space="preserve"> Modificación aprobada en Sesión de Ayuntamiento 29 de septiembre de 2015</w:t>
      </w:r>
    </w:p>
  </w:footnote>
  <w:footnote w:id="69">
    <w:p w:rsidR="008109C0" w:rsidRPr="009E0876"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70">
    <w:p w:rsidR="008109C0" w:rsidRPr="00B53E27" w:rsidRDefault="008109C0">
      <w:pPr>
        <w:pStyle w:val="Textonotapie"/>
        <w:rPr>
          <w:sz w:val="18"/>
          <w:szCs w:val="18"/>
        </w:rPr>
      </w:pPr>
      <w:r w:rsidRPr="00B53E27">
        <w:rPr>
          <w:rStyle w:val="Refdenotaalpie"/>
          <w:sz w:val="18"/>
          <w:szCs w:val="18"/>
        </w:rPr>
        <w:footnoteRef/>
      </w:r>
      <w:r w:rsidRPr="00B53E27">
        <w:rPr>
          <w:sz w:val="18"/>
          <w:szCs w:val="18"/>
        </w:rPr>
        <w:t xml:space="preserve"> Reforma aprobada en Sesión de Ayuntamiento 18 de marzo de 2016, fecha de Publicación 23 de marzo de 2016 en Gaceta Municipal Año 2016 Tomo IX.</w:t>
      </w:r>
    </w:p>
  </w:footnote>
  <w:footnote w:id="71">
    <w:p w:rsidR="008109C0" w:rsidRPr="00B53E27" w:rsidRDefault="008109C0">
      <w:pPr>
        <w:pStyle w:val="Textonotapie"/>
        <w:rPr>
          <w:sz w:val="18"/>
          <w:szCs w:val="18"/>
        </w:rPr>
      </w:pPr>
      <w:r w:rsidRPr="00B53E27">
        <w:rPr>
          <w:rStyle w:val="Refdenotaalpie"/>
          <w:sz w:val="18"/>
          <w:szCs w:val="18"/>
        </w:rPr>
        <w:footnoteRef/>
      </w:r>
      <w:r w:rsidRPr="00B53E27">
        <w:rPr>
          <w:sz w:val="18"/>
          <w:szCs w:val="18"/>
        </w:rPr>
        <w:t xml:space="preserve"> Derogación  aprobada en Sesión de Ayuntamiento 18 de marzo de 2016, fecha de Publicación 23 de marzo de 2016 en Gaceta Municipal Año 2016 Tomo IX.</w:t>
      </w:r>
    </w:p>
  </w:footnote>
  <w:footnote w:id="72">
    <w:p w:rsidR="008109C0" w:rsidRPr="00B53E27" w:rsidRDefault="008109C0">
      <w:pPr>
        <w:pStyle w:val="Textonotapie"/>
        <w:rPr>
          <w:sz w:val="18"/>
          <w:szCs w:val="18"/>
        </w:rPr>
      </w:pPr>
      <w:r w:rsidRPr="00B53E27">
        <w:rPr>
          <w:rStyle w:val="Refdenotaalpie"/>
          <w:sz w:val="18"/>
          <w:szCs w:val="18"/>
        </w:rPr>
        <w:footnoteRef/>
      </w:r>
      <w:r w:rsidRPr="00B53E27">
        <w:rPr>
          <w:sz w:val="18"/>
          <w:szCs w:val="18"/>
        </w:rPr>
        <w:t xml:space="preserve"> Derogación  aprobada en Sesión de Ayuntamiento 18 de marzo de 2016, fecha de Publicación 23 de marzo de 2016 en Gaceta Municipal Año 2016 Tomo IX.</w:t>
      </w:r>
    </w:p>
  </w:footnote>
  <w:footnote w:id="73">
    <w:p w:rsidR="008109C0" w:rsidRPr="00B53E27" w:rsidRDefault="008109C0">
      <w:pPr>
        <w:pStyle w:val="Textonotapie"/>
        <w:rPr>
          <w:sz w:val="18"/>
          <w:szCs w:val="18"/>
        </w:rPr>
      </w:pPr>
      <w:r w:rsidRPr="00B53E27">
        <w:rPr>
          <w:rStyle w:val="Refdenotaalpie"/>
          <w:sz w:val="18"/>
          <w:szCs w:val="18"/>
        </w:rPr>
        <w:footnoteRef/>
      </w:r>
      <w:r w:rsidRPr="00B53E27">
        <w:rPr>
          <w:sz w:val="18"/>
          <w:szCs w:val="18"/>
        </w:rPr>
        <w:t xml:space="preserve"> Derogación  aprobada en Sesión de Ayuntamiento 18 de marzo de 2016, fecha de Publicación 23 de marzo de 2016 en Gaceta Municipal Año 2016 Tomo IX.</w:t>
      </w:r>
    </w:p>
  </w:footnote>
  <w:footnote w:id="74">
    <w:p w:rsidR="008109C0" w:rsidRPr="00B53E27" w:rsidRDefault="008109C0">
      <w:pPr>
        <w:pStyle w:val="Textonotapie"/>
        <w:rPr>
          <w:sz w:val="18"/>
          <w:szCs w:val="18"/>
        </w:rPr>
      </w:pPr>
      <w:r w:rsidRPr="00B53E27">
        <w:rPr>
          <w:rStyle w:val="Refdenotaalpie"/>
          <w:sz w:val="18"/>
          <w:szCs w:val="18"/>
        </w:rPr>
        <w:footnoteRef/>
      </w:r>
      <w:r w:rsidRPr="00B53E27">
        <w:rPr>
          <w:sz w:val="18"/>
          <w:szCs w:val="18"/>
        </w:rPr>
        <w:t xml:space="preserve"> Derogación  aprobada en Sesión de Ayuntamiento 18 de marzo de 2016, fecha de Publicación 23 de marzo de 2016 en Gaceta Municipal Año 2016 Tomo IX.</w:t>
      </w:r>
    </w:p>
  </w:footnote>
  <w:footnote w:id="75">
    <w:p w:rsidR="008109C0" w:rsidRPr="00B53E27" w:rsidRDefault="008109C0">
      <w:pPr>
        <w:pStyle w:val="Textonotapie"/>
        <w:rPr>
          <w:sz w:val="18"/>
          <w:szCs w:val="18"/>
        </w:rPr>
      </w:pPr>
      <w:r w:rsidRPr="00B53E27">
        <w:rPr>
          <w:rStyle w:val="Refdenotaalpie"/>
          <w:sz w:val="18"/>
          <w:szCs w:val="18"/>
        </w:rPr>
        <w:footnoteRef/>
      </w:r>
      <w:r w:rsidRPr="00B53E27">
        <w:rPr>
          <w:sz w:val="18"/>
          <w:szCs w:val="18"/>
        </w:rPr>
        <w:t xml:space="preserve"> Derogación  aprobada en Sesión de Ayuntamiento 18 de marzo de 2016, fecha de Publicación 23 de marzo de 2016 en Gaceta Municipal Año 2016 Tomo IX.</w:t>
      </w:r>
    </w:p>
  </w:footnote>
  <w:footnote w:id="76">
    <w:p w:rsidR="008109C0" w:rsidRPr="00B53E27" w:rsidRDefault="008109C0">
      <w:pPr>
        <w:pStyle w:val="Textonotapie"/>
        <w:rPr>
          <w:sz w:val="18"/>
          <w:szCs w:val="18"/>
        </w:rPr>
      </w:pPr>
      <w:r w:rsidRPr="00B53E27">
        <w:rPr>
          <w:rStyle w:val="Refdenotaalpie"/>
          <w:sz w:val="18"/>
          <w:szCs w:val="18"/>
        </w:rPr>
        <w:footnoteRef/>
      </w:r>
      <w:r w:rsidRPr="00B53E27">
        <w:rPr>
          <w:sz w:val="18"/>
          <w:szCs w:val="18"/>
        </w:rPr>
        <w:t xml:space="preserve"> Modificación aprobada en Sesión de Ayuntamiento 29 de septiembre de 2015</w:t>
      </w:r>
    </w:p>
  </w:footnote>
  <w:footnote w:id="77">
    <w:p w:rsidR="008109C0" w:rsidRPr="009E0876"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78">
    <w:p w:rsidR="008109C0" w:rsidRPr="00B53E27" w:rsidRDefault="008109C0">
      <w:pPr>
        <w:pStyle w:val="Textonotapie"/>
        <w:rPr>
          <w:sz w:val="18"/>
          <w:szCs w:val="18"/>
        </w:rPr>
      </w:pPr>
      <w:r w:rsidRPr="00B53E27">
        <w:rPr>
          <w:rStyle w:val="Refdenotaalpie"/>
          <w:sz w:val="18"/>
          <w:szCs w:val="18"/>
        </w:rPr>
        <w:footnoteRef/>
      </w:r>
      <w:r w:rsidRPr="00B53E27">
        <w:rPr>
          <w:sz w:val="18"/>
          <w:szCs w:val="18"/>
        </w:rPr>
        <w:t xml:space="preserve"> Modificación aprobada en Sesión de Ayuntamiento 29 de septiembre de 2015</w:t>
      </w:r>
    </w:p>
  </w:footnote>
  <w:footnote w:id="79">
    <w:p w:rsidR="008109C0" w:rsidRPr="00B53E27" w:rsidRDefault="008109C0">
      <w:pPr>
        <w:pStyle w:val="Textonotapie"/>
        <w:rPr>
          <w:sz w:val="18"/>
          <w:szCs w:val="18"/>
        </w:rPr>
      </w:pPr>
      <w:r w:rsidRPr="00B53E27">
        <w:rPr>
          <w:rStyle w:val="Refdenotaalpie"/>
          <w:sz w:val="18"/>
          <w:szCs w:val="18"/>
        </w:rPr>
        <w:footnoteRef/>
      </w:r>
      <w:r w:rsidRPr="00B53E27">
        <w:rPr>
          <w:sz w:val="18"/>
          <w:szCs w:val="18"/>
        </w:rPr>
        <w:t xml:space="preserve"> Reforma aprobada en Sesión de Ayuntamiento 18 de marzo de 2016, fecha de Publicación 23 de marzo de 2016 en Gaceta Municipal Año 2016 Tomo IX.</w:t>
      </w:r>
    </w:p>
  </w:footnote>
  <w:footnote w:id="80">
    <w:p w:rsidR="008109C0" w:rsidRPr="009E0876"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81">
    <w:p w:rsidR="008109C0" w:rsidRPr="009E0876"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82">
    <w:p w:rsidR="008109C0" w:rsidRPr="00F945BE" w:rsidRDefault="008109C0">
      <w:pPr>
        <w:pStyle w:val="Textonotapie"/>
        <w:rPr>
          <w:sz w:val="18"/>
          <w:szCs w:val="18"/>
        </w:rPr>
      </w:pPr>
      <w:r>
        <w:rPr>
          <w:rStyle w:val="Refdenotaalpie"/>
        </w:rPr>
        <w:footnoteRef/>
      </w:r>
      <w:r>
        <w:t xml:space="preserve"> </w:t>
      </w:r>
      <w:r w:rsidRPr="00F945BE">
        <w:rPr>
          <w:sz w:val="18"/>
          <w:szCs w:val="18"/>
        </w:rPr>
        <w:t>Reforma aprobada en Sesión de Ayuntamiento 18 de marzo de 2016, fecha de Publicación 23 de marzo de 2016 en Gaceta Municipal Año 2016 Tomo IX.</w:t>
      </w:r>
    </w:p>
  </w:footnote>
  <w:footnote w:id="83">
    <w:p w:rsidR="008109C0" w:rsidRDefault="008109C0">
      <w:pPr>
        <w:pStyle w:val="Textonotapie"/>
      </w:pPr>
      <w:r>
        <w:rPr>
          <w:rStyle w:val="Refdenotaalpie"/>
        </w:rPr>
        <w:footnoteRef/>
      </w:r>
      <w:r>
        <w:t xml:space="preserve"> </w:t>
      </w:r>
      <w:r w:rsidRPr="00F945BE">
        <w:rPr>
          <w:sz w:val="18"/>
          <w:szCs w:val="18"/>
        </w:rPr>
        <w:t>Reforma aprobada en Sesión de Ayuntamiento 18 de marzo de 2016, fecha de Publicación 23 de marzo de 2016 en Gaceta Municipal Año 2016 Tomo IX</w:t>
      </w:r>
    </w:p>
  </w:footnote>
  <w:footnote w:id="84">
    <w:p w:rsidR="008109C0" w:rsidRPr="009E0876"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85">
    <w:p w:rsidR="008109C0" w:rsidRPr="009E0876"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86">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 xml:space="preserve"> Modificación aprobada en Sesión de Ayuntamiento 29 de septiembre de 2015</w:t>
      </w:r>
    </w:p>
  </w:footnote>
  <w:footnote w:id="87">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 xml:space="preserve"> Modificación aprobada en Sesión de Ayuntamiento 29 de septiembre de 2015</w:t>
      </w:r>
    </w:p>
  </w:footnote>
  <w:footnote w:id="88">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 xml:space="preserve"> Modificación aprobada en Sesión de Ayuntamiento 29 de septiembre de 2015</w:t>
      </w:r>
    </w:p>
  </w:footnote>
  <w:footnote w:id="89">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 xml:space="preserve"> Reforma aprobada en Sesión de Ayuntamiento 18 de marzo de 2016, fecha de Publicación 23 de marzo de 2016 en Gaceta Municipal Año 2016 Tomo IX.</w:t>
      </w:r>
    </w:p>
  </w:footnote>
  <w:footnote w:id="90">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 xml:space="preserve"> Reforma aprobada en Sesión de Ayuntamiento 18 de marzo de 2016, fecha de Publicación 23 de marzo de 2016 en Gaceta Municipal Año 2016 Tomo IX.</w:t>
      </w:r>
    </w:p>
  </w:footnote>
  <w:footnote w:id="91">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 xml:space="preserve"> Reforma aprobada en Sesión de Ayuntamiento 18 de marzo de 2016, fecha de Publicación 23 de marzo de 2016 en Gaceta Municipal Año 2016 Tomo IX.</w:t>
      </w:r>
    </w:p>
  </w:footnote>
  <w:footnote w:id="92">
    <w:p w:rsidR="008109C0" w:rsidRPr="00F945BE" w:rsidRDefault="008109C0">
      <w:pPr>
        <w:pStyle w:val="Textonotapie"/>
        <w:rPr>
          <w:sz w:val="18"/>
          <w:szCs w:val="18"/>
        </w:rPr>
      </w:pPr>
      <w:r w:rsidRPr="00F945BE">
        <w:rPr>
          <w:rStyle w:val="Refdenotaalpie"/>
          <w:sz w:val="18"/>
          <w:szCs w:val="18"/>
        </w:rPr>
        <w:footnoteRef/>
      </w:r>
      <w:r w:rsidRPr="00F945BE">
        <w:rPr>
          <w:sz w:val="18"/>
          <w:szCs w:val="18"/>
        </w:rPr>
        <w:t xml:space="preserve"> Reforma aprobada en Sesión de Ayuntamiento 18 de marzo de 2016, fecha de Publicación 23 de marzo de 2016 en Gaceta Municipal Año 2016 Tomo IX.</w:t>
      </w:r>
    </w:p>
  </w:footnote>
  <w:footnote w:id="93">
    <w:p w:rsidR="008109C0" w:rsidRPr="00E11C81" w:rsidRDefault="008109C0">
      <w:pPr>
        <w:pStyle w:val="Textonotapie"/>
        <w:rPr>
          <w:sz w:val="18"/>
          <w:szCs w:val="18"/>
        </w:rPr>
      </w:pPr>
      <w:r>
        <w:rPr>
          <w:rStyle w:val="Refdenotaalpie"/>
        </w:rPr>
        <w:footnoteRef/>
      </w:r>
      <w:r>
        <w:t xml:space="preserve"> </w:t>
      </w:r>
      <w:r w:rsidRPr="00E11C81">
        <w:rPr>
          <w:sz w:val="18"/>
          <w:szCs w:val="18"/>
        </w:rPr>
        <w:t>Adición aprobada en Sesión de Ayuntamiento 18 de marzo de 2016, fecha de Publicación 23 de marzo de 2016 en Gaceta Municipal Año 2016 Tomo IX.</w:t>
      </w:r>
    </w:p>
  </w:footnote>
  <w:footnote w:id="94">
    <w:p w:rsidR="008109C0" w:rsidRPr="00E11C81" w:rsidRDefault="008109C0">
      <w:pPr>
        <w:pStyle w:val="Textonotapie"/>
        <w:rPr>
          <w:sz w:val="18"/>
          <w:szCs w:val="18"/>
        </w:rPr>
      </w:pPr>
      <w:r w:rsidRPr="00E11C81">
        <w:rPr>
          <w:rStyle w:val="Refdenotaalpie"/>
          <w:sz w:val="18"/>
          <w:szCs w:val="18"/>
        </w:rPr>
        <w:footnoteRef/>
      </w:r>
      <w:r w:rsidRPr="00E11C81">
        <w:rPr>
          <w:sz w:val="18"/>
          <w:szCs w:val="18"/>
        </w:rPr>
        <w:t xml:space="preserve"> Modificación aprobada en Sesión de Ayuntamiento 29 de septiembre de 2015</w:t>
      </w:r>
    </w:p>
  </w:footnote>
  <w:footnote w:id="95">
    <w:p w:rsidR="008109C0" w:rsidRPr="00E11C81" w:rsidRDefault="008109C0">
      <w:pPr>
        <w:pStyle w:val="Textonotapie"/>
        <w:rPr>
          <w:sz w:val="18"/>
          <w:szCs w:val="18"/>
        </w:rPr>
      </w:pPr>
      <w:r w:rsidRPr="00E11C81">
        <w:rPr>
          <w:rStyle w:val="Refdenotaalpie"/>
          <w:sz w:val="18"/>
          <w:szCs w:val="18"/>
        </w:rPr>
        <w:footnoteRef/>
      </w:r>
      <w:r w:rsidRPr="00E11C81">
        <w:rPr>
          <w:sz w:val="18"/>
          <w:szCs w:val="18"/>
        </w:rPr>
        <w:t xml:space="preserve"> Modificación aprobada en Sesión de Ayuntamiento 29 de septiembre de 2015</w:t>
      </w:r>
    </w:p>
  </w:footnote>
  <w:footnote w:id="96">
    <w:p w:rsidR="008109C0" w:rsidRPr="00E11C81" w:rsidRDefault="008109C0">
      <w:pPr>
        <w:pStyle w:val="Textonotapie"/>
        <w:rPr>
          <w:sz w:val="18"/>
          <w:szCs w:val="18"/>
        </w:rPr>
      </w:pPr>
      <w:r w:rsidRPr="00E11C81">
        <w:rPr>
          <w:rStyle w:val="Refdenotaalpie"/>
          <w:sz w:val="18"/>
          <w:szCs w:val="18"/>
        </w:rPr>
        <w:footnoteRef/>
      </w:r>
      <w:r w:rsidRPr="00E11C81">
        <w:rPr>
          <w:sz w:val="18"/>
          <w:szCs w:val="18"/>
        </w:rPr>
        <w:t xml:space="preserve"> Modificación aprobada en Sesión de Ayuntamiento 29 de septiembre de 2015</w:t>
      </w:r>
    </w:p>
  </w:footnote>
  <w:footnote w:id="97">
    <w:p w:rsidR="008109C0" w:rsidRPr="00E11C81" w:rsidRDefault="008109C0">
      <w:pPr>
        <w:pStyle w:val="Textonotapie"/>
        <w:rPr>
          <w:sz w:val="18"/>
          <w:szCs w:val="18"/>
        </w:rPr>
      </w:pPr>
      <w:r w:rsidRPr="00E11C81">
        <w:rPr>
          <w:rStyle w:val="Refdenotaalpie"/>
          <w:sz w:val="18"/>
          <w:szCs w:val="18"/>
        </w:rPr>
        <w:footnoteRef/>
      </w:r>
      <w:r w:rsidRPr="00E11C81">
        <w:rPr>
          <w:sz w:val="18"/>
          <w:szCs w:val="18"/>
        </w:rPr>
        <w:t xml:space="preserve"> Reforma aprobada en Sesión de Ayuntamiento 18 de marzo de 2016, fecha de Publicación 23 de marzo de 2016 en Gaceta Municipal Año 2016 Tomo IX.</w:t>
      </w:r>
    </w:p>
  </w:footnote>
  <w:footnote w:id="98">
    <w:p w:rsidR="008109C0" w:rsidRPr="00E11C81" w:rsidRDefault="008109C0">
      <w:pPr>
        <w:pStyle w:val="Textonotapie"/>
        <w:rPr>
          <w:sz w:val="18"/>
          <w:szCs w:val="18"/>
        </w:rPr>
      </w:pPr>
      <w:r w:rsidRPr="00E11C81">
        <w:rPr>
          <w:rStyle w:val="Refdenotaalpie"/>
          <w:sz w:val="18"/>
          <w:szCs w:val="18"/>
        </w:rPr>
        <w:footnoteRef/>
      </w:r>
      <w:r w:rsidRPr="00E11C81">
        <w:rPr>
          <w:sz w:val="18"/>
          <w:szCs w:val="18"/>
        </w:rPr>
        <w:t xml:space="preserve"> Modificación aprobada en Sesión de Ayuntamiento 29 de septiembre de 2015</w:t>
      </w:r>
    </w:p>
  </w:footnote>
  <w:footnote w:id="99">
    <w:p w:rsidR="008109C0" w:rsidRPr="009E0876"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100">
    <w:p w:rsidR="008109C0" w:rsidRPr="009B0197" w:rsidRDefault="008109C0">
      <w:pPr>
        <w:pStyle w:val="Textonotapie"/>
      </w:pPr>
      <w:r>
        <w:rPr>
          <w:rStyle w:val="Refdenotaalpie"/>
        </w:rPr>
        <w:footnoteRef/>
      </w:r>
      <w:r>
        <w:t xml:space="preserve"> Adición aprobada en Sesión de Ayuntamiento 24 de septiembre de 2019, fecha de publicación 21 de noviembre 2019 en Gaceta Municipal Tomo XVII Año 2019</w:t>
      </w:r>
    </w:p>
  </w:footnote>
  <w:footnote w:id="101">
    <w:p w:rsidR="008109C0" w:rsidRPr="00E11C81" w:rsidRDefault="008109C0">
      <w:pPr>
        <w:pStyle w:val="Textonotapie"/>
        <w:rPr>
          <w:sz w:val="18"/>
          <w:szCs w:val="18"/>
        </w:rPr>
      </w:pPr>
      <w:r w:rsidRPr="00E11C81">
        <w:rPr>
          <w:rStyle w:val="Refdenotaalpie"/>
          <w:sz w:val="18"/>
          <w:szCs w:val="18"/>
        </w:rPr>
        <w:footnoteRef/>
      </w:r>
      <w:r w:rsidRPr="00E11C81">
        <w:rPr>
          <w:sz w:val="18"/>
          <w:szCs w:val="18"/>
        </w:rPr>
        <w:t xml:space="preserve"> Modificación aprobada en Sesión de Ayuntamiento 29 de septiembre de 2015</w:t>
      </w:r>
    </w:p>
  </w:footnote>
  <w:footnote w:id="102">
    <w:p w:rsidR="008109C0" w:rsidRDefault="008109C0">
      <w:pPr>
        <w:pStyle w:val="Textonotapie"/>
      </w:pPr>
      <w:r w:rsidRPr="00E11C81">
        <w:rPr>
          <w:rStyle w:val="Refdenotaalpie"/>
          <w:sz w:val="18"/>
          <w:szCs w:val="18"/>
        </w:rPr>
        <w:footnoteRef/>
      </w:r>
      <w:r w:rsidRPr="00E11C81">
        <w:rPr>
          <w:sz w:val="18"/>
          <w:szCs w:val="18"/>
        </w:rPr>
        <w:t xml:space="preserve"> Modificación aprobada en Sesión de Ayuntamiento 29 de septiembre de 2015</w:t>
      </w:r>
    </w:p>
  </w:footnote>
  <w:footnote w:id="103">
    <w:p w:rsidR="008109C0" w:rsidRPr="00E11C81" w:rsidRDefault="008109C0">
      <w:pPr>
        <w:pStyle w:val="Textonotapie"/>
        <w:rPr>
          <w:sz w:val="18"/>
          <w:szCs w:val="18"/>
        </w:rPr>
      </w:pPr>
      <w:r>
        <w:rPr>
          <w:rStyle w:val="Refdenotaalpie"/>
        </w:rPr>
        <w:footnoteRef/>
      </w:r>
      <w:r w:rsidRPr="00E11C81">
        <w:rPr>
          <w:sz w:val="18"/>
          <w:szCs w:val="18"/>
        </w:rPr>
        <w:t xml:space="preserve">Modificación aprobada en Sesión de Ayuntamiento 29 de septiembre de 2015 </w:t>
      </w:r>
    </w:p>
  </w:footnote>
  <w:footnote w:id="104">
    <w:p w:rsidR="008109C0" w:rsidRPr="00E11C81" w:rsidRDefault="008109C0">
      <w:pPr>
        <w:pStyle w:val="Textonotapie"/>
        <w:rPr>
          <w:sz w:val="18"/>
          <w:szCs w:val="18"/>
        </w:rPr>
      </w:pPr>
      <w:r w:rsidRPr="00E11C81">
        <w:rPr>
          <w:rStyle w:val="Refdenotaalpie"/>
          <w:sz w:val="18"/>
          <w:szCs w:val="18"/>
        </w:rPr>
        <w:footnoteRef/>
      </w:r>
      <w:r w:rsidRPr="00E11C81">
        <w:rPr>
          <w:sz w:val="18"/>
          <w:szCs w:val="18"/>
        </w:rPr>
        <w:t xml:space="preserve"> Modificación aprobada en Sesión de Ayuntamiento 29 de septiembre de 2015</w:t>
      </w:r>
    </w:p>
  </w:footnote>
  <w:footnote w:id="105">
    <w:p w:rsidR="008109C0" w:rsidRDefault="008109C0">
      <w:pPr>
        <w:pStyle w:val="Textonotapie"/>
        <w:rPr>
          <w:sz w:val="18"/>
          <w:szCs w:val="18"/>
        </w:rPr>
      </w:pPr>
      <w:r w:rsidRPr="00E11C81">
        <w:rPr>
          <w:rStyle w:val="Refdenotaalpie"/>
          <w:sz w:val="18"/>
          <w:szCs w:val="18"/>
        </w:rPr>
        <w:footnoteRef/>
      </w:r>
      <w:r w:rsidRPr="00E11C81">
        <w:rPr>
          <w:sz w:val="18"/>
          <w:szCs w:val="18"/>
        </w:rPr>
        <w:t xml:space="preserve"> Reforma aprobada en Sesión de Ayuntamiento 18 de marzo de 2016, fecha de Publicación 23 de marzo de 2016 en </w:t>
      </w:r>
    </w:p>
    <w:p w:rsidR="008109C0" w:rsidRPr="00E11C81" w:rsidRDefault="008109C0">
      <w:pPr>
        <w:pStyle w:val="Textonotapie"/>
        <w:rPr>
          <w:sz w:val="18"/>
          <w:szCs w:val="18"/>
        </w:rPr>
      </w:pPr>
      <w:r>
        <w:rPr>
          <w:sz w:val="18"/>
          <w:szCs w:val="18"/>
        </w:rPr>
        <w:t xml:space="preserve">   </w:t>
      </w:r>
      <w:r w:rsidRPr="00E11C81">
        <w:rPr>
          <w:sz w:val="18"/>
          <w:szCs w:val="18"/>
        </w:rPr>
        <w:t>Gaceta Municipal Año 2016 Tomo IX.</w:t>
      </w:r>
    </w:p>
  </w:footnote>
  <w:footnote w:id="106">
    <w:p w:rsidR="008109C0" w:rsidRPr="00E11C81" w:rsidRDefault="008109C0">
      <w:pPr>
        <w:pStyle w:val="Textonotapie"/>
        <w:rPr>
          <w:sz w:val="18"/>
          <w:szCs w:val="18"/>
        </w:rPr>
      </w:pPr>
      <w:r w:rsidRPr="00E11C81">
        <w:rPr>
          <w:rStyle w:val="Refdenotaalpie"/>
          <w:sz w:val="18"/>
          <w:szCs w:val="18"/>
        </w:rPr>
        <w:footnoteRef/>
      </w:r>
      <w:r w:rsidRPr="00E11C81">
        <w:rPr>
          <w:sz w:val="18"/>
          <w:szCs w:val="18"/>
        </w:rPr>
        <w:t xml:space="preserve"> Modificación aprobada en Sesión de Ayuntamiento 29 de septiembre de 2015</w:t>
      </w:r>
    </w:p>
  </w:footnote>
  <w:footnote w:id="107">
    <w:p w:rsidR="008109C0" w:rsidRPr="00E11C81" w:rsidRDefault="008109C0">
      <w:pPr>
        <w:pStyle w:val="Textonotapie"/>
        <w:rPr>
          <w:sz w:val="18"/>
          <w:szCs w:val="18"/>
        </w:rPr>
      </w:pPr>
      <w:r w:rsidRPr="00E11C81">
        <w:rPr>
          <w:rStyle w:val="Refdenotaalpie"/>
          <w:sz w:val="18"/>
          <w:szCs w:val="18"/>
        </w:rPr>
        <w:footnoteRef/>
      </w:r>
      <w:r w:rsidRPr="00E11C81">
        <w:rPr>
          <w:sz w:val="18"/>
          <w:szCs w:val="18"/>
        </w:rPr>
        <w:t xml:space="preserve"> Modificación aprobada en Sesión de Ayuntamiento 29 de septiembre de 2015</w:t>
      </w:r>
    </w:p>
  </w:footnote>
  <w:footnote w:id="108">
    <w:p w:rsidR="008109C0" w:rsidRPr="00E11C81" w:rsidRDefault="008109C0">
      <w:pPr>
        <w:pStyle w:val="Textonotapie"/>
        <w:rPr>
          <w:sz w:val="18"/>
          <w:szCs w:val="18"/>
        </w:rPr>
      </w:pPr>
      <w:r w:rsidRPr="00E11C81">
        <w:rPr>
          <w:rStyle w:val="Refdenotaalpie"/>
          <w:sz w:val="18"/>
          <w:szCs w:val="18"/>
        </w:rPr>
        <w:footnoteRef/>
      </w:r>
      <w:r w:rsidRPr="00E11C81">
        <w:rPr>
          <w:sz w:val="18"/>
          <w:szCs w:val="18"/>
        </w:rPr>
        <w:t xml:space="preserve"> Modificación aprobada en Sesión de Ayuntamiento 29 de septiembre de 2015</w:t>
      </w:r>
    </w:p>
  </w:footnote>
  <w:footnote w:id="109">
    <w:p w:rsidR="008109C0" w:rsidRPr="00E11C81" w:rsidRDefault="008109C0">
      <w:pPr>
        <w:pStyle w:val="Textonotapie"/>
        <w:rPr>
          <w:sz w:val="18"/>
          <w:szCs w:val="18"/>
        </w:rPr>
      </w:pPr>
      <w:r w:rsidRPr="00E11C81">
        <w:rPr>
          <w:rStyle w:val="Refdenotaalpie"/>
          <w:sz w:val="18"/>
          <w:szCs w:val="18"/>
        </w:rPr>
        <w:footnoteRef/>
      </w:r>
      <w:r w:rsidRPr="00E11C81">
        <w:rPr>
          <w:sz w:val="18"/>
          <w:szCs w:val="18"/>
        </w:rPr>
        <w:t xml:space="preserve"> Reforma aprobada en Sesión de Ayuntamiento 18 de marzo de 2016, fecha de Publicación 23 de marzo de 2016 en Gaceta Municipal Año 2016 Tomo IX.</w:t>
      </w:r>
    </w:p>
  </w:footnote>
  <w:footnote w:id="110">
    <w:p w:rsidR="008109C0" w:rsidRPr="00E11C81" w:rsidRDefault="008109C0">
      <w:pPr>
        <w:pStyle w:val="Textonotapie"/>
        <w:rPr>
          <w:sz w:val="18"/>
          <w:szCs w:val="18"/>
        </w:rPr>
      </w:pPr>
      <w:r w:rsidRPr="00E11C81">
        <w:rPr>
          <w:rStyle w:val="Refdenotaalpie"/>
          <w:sz w:val="18"/>
          <w:szCs w:val="18"/>
        </w:rPr>
        <w:footnoteRef/>
      </w:r>
      <w:r w:rsidRPr="00E11C81">
        <w:rPr>
          <w:sz w:val="18"/>
          <w:szCs w:val="18"/>
        </w:rPr>
        <w:t xml:space="preserve"> Modificación aprobada en Sesión de Ayuntamiento 29 de septiembre de 2015</w:t>
      </w:r>
    </w:p>
  </w:footnote>
  <w:footnote w:id="111">
    <w:p w:rsidR="008109C0" w:rsidRDefault="008109C0">
      <w:pPr>
        <w:pStyle w:val="Textonotapie"/>
      </w:pPr>
      <w:r>
        <w:rPr>
          <w:rStyle w:val="Refdenotaalpie"/>
        </w:rPr>
        <w:footnoteRef/>
      </w:r>
      <w:r>
        <w:t xml:space="preserve"> </w:t>
      </w:r>
      <w:r w:rsidRPr="00E11C81">
        <w:rPr>
          <w:sz w:val="18"/>
          <w:szCs w:val="18"/>
        </w:rPr>
        <w:t>Reforma aprobada en Sesión de Ayuntamiento 18 de marzo de 2016, fecha de Publicación 23 de marzo de 2016 en Gaceta Municipal Año 2016 Tomo IX</w:t>
      </w:r>
    </w:p>
  </w:footnote>
  <w:footnote w:id="112">
    <w:p w:rsidR="008109C0" w:rsidRDefault="008109C0">
      <w:pPr>
        <w:pStyle w:val="Textonotapie"/>
      </w:pPr>
      <w:r>
        <w:rPr>
          <w:rStyle w:val="Refdenotaalpie"/>
        </w:rPr>
        <w:footnoteRef/>
      </w:r>
      <w:r>
        <w:t xml:space="preserve"> </w:t>
      </w:r>
      <w:r w:rsidRPr="00E11C81">
        <w:rPr>
          <w:sz w:val="18"/>
          <w:szCs w:val="18"/>
        </w:rPr>
        <w:t>Reforma aprobada en Sesión de Ayuntamiento 18 de marzo de 2016, fecha de Publicación 23 de marzo de 2016 en Gaceta Municipal Año 2016 Tomo IX</w:t>
      </w:r>
    </w:p>
  </w:footnote>
  <w:footnote w:id="113">
    <w:p w:rsidR="008109C0" w:rsidRPr="00E11C81" w:rsidRDefault="008109C0">
      <w:pPr>
        <w:pStyle w:val="Textonotapie"/>
        <w:rPr>
          <w:sz w:val="18"/>
          <w:szCs w:val="18"/>
        </w:rPr>
      </w:pPr>
      <w:r w:rsidRPr="00E11C81">
        <w:rPr>
          <w:rStyle w:val="Refdenotaalpie"/>
          <w:sz w:val="18"/>
          <w:szCs w:val="18"/>
        </w:rPr>
        <w:footnoteRef/>
      </w:r>
      <w:r w:rsidRPr="00E11C81">
        <w:rPr>
          <w:sz w:val="18"/>
          <w:szCs w:val="18"/>
        </w:rPr>
        <w:t xml:space="preserve"> Reforma aprobada en Sesión de Ayuntamiento 18 de marzo de 2016, fecha de Publicación 23 de marzo de 2016 en Gaceta Municipal Año 2016 Tomo IX.</w:t>
      </w:r>
    </w:p>
  </w:footnote>
  <w:footnote w:id="114">
    <w:p w:rsidR="008109C0" w:rsidRPr="00E11C81" w:rsidRDefault="008109C0">
      <w:pPr>
        <w:pStyle w:val="Textonotapie"/>
        <w:rPr>
          <w:sz w:val="18"/>
          <w:szCs w:val="18"/>
        </w:rPr>
      </w:pPr>
      <w:r w:rsidRPr="00E11C81">
        <w:rPr>
          <w:rStyle w:val="Refdenotaalpie"/>
          <w:sz w:val="18"/>
          <w:szCs w:val="18"/>
        </w:rPr>
        <w:footnoteRef/>
      </w:r>
      <w:r w:rsidRPr="00E11C81">
        <w:rPr>
          <w:sz w:val="18"/>
          <w:szCs w:val="18"/>
        </w:rPr>
        <w:t xml:space="preserve"> Modificación aprobada en Sesión de Ayuntamiento 29 de septiembre de 2015</w:t>
      </w:r>
    </w:p>
  </w:footnote>
  <w:footnote w:id="115">
    <w:p w:rsidR="008109C0" w:rsidRPr="009B0197"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116">
    <w:p w:rsidR="008109C0" w:rsidRPr="00E11C81" w:rsidRDefault="008109C0">
      <w:pPr>
        <w:pStyle w:val="Textonotapie"/>
        <w:rPr>
          <w:sz w:val="18"/>
          <w:szCs w:val="18"/>
        </w:rPr>
      </w:pPr>
      <w:r w:rsidRPr="00E11C81">
        <w:rPr>
          <w:rStyle w:val="Refdenotaalpie"/>
          <w:sz w:val="18"/>
          <w:szCs w:val="18"/>
        </w:rPr>
        <w:footnoteRef/>
      </w:r>
      <w:r w:rsidRPr="00E11C81">
        <w:rPr>
          <w:sz w:val="18"/>
          <w:szCs w:val="18"/>
        </w:rPr>
        <w:t xml:space="preserve"> Modificación aprobada en Sesión de Ayuntamiento 29 de septiembre de 2015</w:t>
      </w:r>
    </w:p>
  </w:footnote>
  <w:footnote w:id="117">
    <w:p w:rsidR="008109C0" w:rsidRPr="00E11C81" w:rsidRDefault="008109C0">
      <w:pPr>
        <w:pStyle w:val="Textonotapie"/>
        <w:rPr>
          <w:sz w:val="18"/>
          <w:szCs w:val="18"/>
        </w:rPr>
      </w:pPr>
      <w:r w:rsidRPr="00E11C81">
        <w:rPr>
          <w:rStyle w:val="Refdenotaalpie"/>
          <w:sz w:val="18"/>
          <w:szCs w:val="18"/>
        </w:rPr>
        <w:footnoteRef/>
      </w:r>
      <w:r w:rsidRPr="00E11C81">
        <w:rPr>
          <w:sz w:val="18"/>
          <w:szCs w:val="18"/>
        </w:rPr>
        <w:t xml:space="preserve"> Modificación aprobada en Sesión de Ayuntamiento 29 de septiembre de 2015</w:t>
      </w:r>
    </w:p>
  </w:footnote>
  <w:footnote w:id="118">
    <w:p w:rsidR="008109C0" w:rsidRDefault="008109C0">
      <w:pPr>
        <w:pStyle w:val="Textonotapie"/>
      </w:pPr>
      <w:r>
        <w:rPr>
          <w:rStyle w:val="Refdenotaalpie"/>
        </w:rPr>
        <w:footnoteRef/>
      </w:r>
      <w:r>
        <w:t xml:space="preserve"> </w:t>
      </w:r>
      <w:r w:rsidRPr="00E11C81">
        <w:rPr>
          <w:sz w:val="18"/>
          <w:szCs w:val="18"/>
        </w:rPr>
        <w:t>Reforma aprobada en Sesión de Ayuntamiento 18 de marzo de 2016, fecha de Publicación 23 de marzo de 2016 en Gaceta Municipal Año 2016 Tomo IX</w:t>
      </w:r>
    </w:p>
  </w:footnote>
  <w:footnote w:id="119">
    <w:p w:rsidR="008109C0" w:rsidRPr="00E11C81" w:rsidRDefault="008109C0">
      <w:pPr>
        <w:pStyle w:val="Textonotapie"/>
        <w:rPr>
          <w:sz w:val="18"/>
          <w:szCs w:val="18"/>
        </w:rPr>
      </w:pPr>
      <w:r w:rsidRPr="00E11C81">
        <w:rPr>
          <w:rStyle w:val="Refdenotaalpie"/>
          <w:sz w:val="18"/>
          <w:szCs w:val="18"/>
        </w:rPr>
        <w:footnoteRef/>
      </w:r>
      <w:r w:rsidRPr="00E11C81">
        <w:rPr>
          <w:sz w:val="18"/>
          <w:szCs w:val="18"/>
        </w:rPr>
        <w:t xml:space="preserve"> Reforma aprobada en Sesión de Ayuntamiento 18 de marzo de 2016, fecha de Publicación 23 de marzo de 2016 en Gaceta Municipal Año 2016 Tomo IX.</w:t>
      </w:r>
    </w:p>
  </w:footnote>
  <w:footnote w:id="120">
    <w:p w:rsidR="008109C0" w:rsidRPr="00E11C81" w:rsidRDefault="008109C0">
      <w:pPr>
        <w:pStyle w:val="Textonotapie"/>
        <w:rPr>
          <w:sz w:val="18"/>
          <w:szCs w:val="18"/>
        </w:rPr>
      </w:pPr>
      <w:r w:rsidRPr="00E11C81">
        <w:rPr>
          <w:rStyle w:val="Refdenotaalpie"/>
          <w:sz w:val="18"/>
          <w:szCs w:val="18"/>
        </w:rPr>
        <w:footnoteRef/>
      </w:r>
      <w:r w:rsidRPr="00E11C81">
        <w:rPr>
          <w:sz w:val="18"/>
          <w:szCs w:val="18"/>
        </w:rPr>
        <w:t xml:space="preserve"> Reforma aprobada en Sesión de Ayuntamiento 18 de marzo de 2016, fecha de Publicación 23 de marzo de 2016 en Gaceta Municipal Año 2016 Tomo IX.</w:t>
      </w:r>
    </w:p>
  </w:footnote>
  <w:footnote w:id="121">
    <w:p w:rsidR="008109C0" w:rsidRDefault="008109C0">
      <w:pPr>
        <w:pStyle w:val="Textonotapie"/>
      </w:pPr>
      <w:r w:rsidRPr="00E11C81">
        <w:rPr>
          <w:rStyle w:val="Refdenotaalpie"/>
          <w:sz w:val="18"/>
          <w:szCs w:val="18"/>
        </w:rPr>
        <w:footnoteRef/>
      </w:r>
      <w:r w:rsidRPr="00E11C81">
        <w:rPr>
          <w:sz w:val="18"/>
          <w:szCs w:val="18"/>
        </w:rPr>
        <w:t xml:space="preserve"> Reforma aprobada en Sesión de Ayuntamiento 18 de marzo de 2016, fecha de Publicación 23 de marzo de 2016 en Gaceta Municipal Año 2016 Tomo IX.</w:t>
      </w:r>
    </w:p>
  </w:footnote>
  <w:footnote w:id="122">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23">
    <w:p w:rsidR="008109C0" w:rsidRPr="009B0197"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124">
    <w:p w:rsidR="008109C0" w:rsidRPr="009B0197"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125">
    <w:p w:rsidR="008109C0" w:rsidRPr="009B0197"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126">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27">
    <w:p w:rsidR="008109C0" w:rsidRPr="009B0197"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128">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29">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30">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31">
    <w:p w:rsidR="008109C0" w:rsidRPr="009B0197"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132">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33">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34">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35">
    <w:p w:rsidR="008109C0" w:rsidRPr="009B0197"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136">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37">
    <w:p w:rsidR="008109C0" w:rsidRPr="009B0197"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138">
    <w:p w:rsidR="008109C0" w:rsidRPr="009B0197"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139">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40">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41">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42">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43">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44">
    <w:p w:rsidR="008109C0" w:rsidRPr="009B0197" w:rsidRDefault="008109C0">
      <w:pPr>
        <w:pStyle w:val="Textonotapie"/>
      </w:pPr>
      <w:r>
        <w:rPr>
          <w:rStyle w:val="Refdenotaalpie"/>
        </w:rPr>
        <w:footnoteRef/>
      </w:r>
      <w:r>
        <w:t xml:space="preserve"> Reforma aprobada en Sesión de Ayuntamiento 24 de septiembre de 2019, fecha de publicación 21 de noviembre 2019 en Gaceta Municipal Tomo XVII Año 2019</w:t>
      </w:r>
    </w:p>
  </w:footnote>
  <w:footnote w:id="145">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46">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47">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48">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49">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50">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51">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52">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53">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54">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55">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56">
    <w:p w:rsidR="008109C0" w:rsidRDefault="008109C0">
      <w:pPr>
        <w:pStyle w:val="Textonotapie"/>
      </w:pPr>
      <w:r>
        <w:rPr>
          <w:rStyle w:val="Refdenotaalpie"/>
        </w:rPr>
        <w:footnoteRef/>
      </w:r>
      <w:r>
        <w:t xml:space="preserve"> </w:t>
      </w:r>
      <w:r w:rsidRPr="00AD776F">
        <w:rPr>
          <w:sz w:val="18"/>
          <w:szCs w:val="18"/>
        </w:rPr>
        <w:t>Modificación aprobada en Sesión de Ayuntamiento 29 de septiembre de 2015</w:t>
      </w:r>
    </w:p>
  </w:footnote>
  <w:footnote w:id="157">
    <w:p w:rsidR="008109C0" w:rsidRPr="00E11C81" w:rsidRDefault="008109C0" w:rsidP="00E708A5">
      <w:pPr>
        <w:pStyle w:val="Textonotapie"/>
        <w:rPr>
          <w:sz w:val="18"/>
          <w:szCs w:val="18"/>
        </w:rPr>
      </w:pPr>
      <w:r>
        <w:rPr>
          <w:rStyle w:val="Refdenotaalpie"/>
        </w:rPr>
        <w:footnoteRef/>
      </w:r>
      <w:r>
        <w:t xml:space="preserve"> </w:t>
      </w:r>
      <w:r w:rsidRPr="00E11C81">
        <w:rPr>
          <w:sz w:val="18"/>
          <w:szCs w:val="18"/>
        </w:rPr>
        <w:t>Anexo Técnico 1 aprobada en Sesión de Ayuntamiento 18 de marzo de 2016, fecha de Publicación 23 de marzo de 2016 en Gaceta Municipal Año 2016 Tomo IX.</w:t>
      </w:r>
    </w:p>
    <w:p w:rsidR="008109C0" w:rsidRPr="00E11C81" w:rsidRDefault="008109C0">
      <w:pPr>
        <w:pStyle w:val="Textonotapie"/>
        <w:rPr>
          <w:sz w:val="18"/>
          <w:szCs w:val="18"/>
        </w:rPr>
      </w:pPr>
    </w:p>
  </w:footnote>
  <w:footnote w:id="158">
    <w:p w:rsidR="008109C0" w:rsidRPr="0068351A" w:rsidRDefault="008109C0">
      <w:pPr>
        <w:pStyle w:val="Textonotapie"/>
        <w:rPr>
          <w:sz w:val="18"/>
          <w:szCs w:val="18"/>
        </w:rPr>
      </w:pPr>
      <w:r w:rsidRPr="0068351A">
        <w:rPr>
          <w:rStyle w:val="Refdenotaalpie"/>
          <w:sz w:val="18"/>
          <w:szCs w:val="18"/>
        </w:rPr>
        <w:footnoteRef/>
      </w:r>
      <w:r w:rsidRPr="0068351A">
        <w:rPr>
          <w:sz w:val="18"/>
          <w:szCs w:val="18"/>
        </w:rPr>
        <w:t xml:space="preserve"> Modificación aprobada en Sesión de Ayuntamiento 29 de septiembre de 2015</w:t>
      </w:r>
    </w:p>
  </w:footnote>
  <w:footnote w:id="159">
    <w:p w:rsidR="008109C0" w:rsidRPr="0068351A" w:rsidRDefault="008109C0">
      <w:pPr>
        <w:pStyle w:val="Textonotapie"/>
        <w:rPr>
          <w:sz w:val="18"/>
          <w:szCs w:val="18"/>
        </w:rPr>
      </w:pPr>
      <w:r w:rsidRPr="0068351A">
        <w:rPr>
          <w:rStyle w:val="Refdenotaalpie"/>
          <w:sz w:val="18"/>
          <w:szCs w:val="18"/>
        </w:rPr>
        <w:footnoteRef/>
      </w:r>
      <w:r w:rsidRPr="0068351A">
        <w:rPr>
          <w:sz w:val="18"/>
          <w:szCs w:val="18"/>
        </w:rPr>
        <w:t xml:space="preserve"> Modificación aprobada en Sesión de Ayuntamiento 29 de septiembre de 2015</w:t>
      </w:r>
    </w:p>
  </w:footnote>
  <w:footnote w:id="160">
    <w:p w:rsidR="008109C0" w:rsidRDefault="008109C0" w:rsidP="0068351A">
      <w:pPr>
        <w:pStyle w:val="Textonotapie"/>
        <w:rPr>
          <w:sz w:val="18"/>
          <w:szCs w:val="18"/>
        </w:rPr>
      </w:pPr>
      <w:r w:rsidRPr="0068351A">
        <w:rPr>
          <w:rStyle w:val="Refdenotaalpie"/>
          <w:sz w:val="18"/>
          <w:szCs w:val="18"/>
        </w:rPr>
        <w:footnoteRef/>
      </w:r>
      <w:r w:rsidRPr="0068351A">
        <w:rPr>
          <w:sz w:val="18"/>
          <w:szCs w:val="18"/>
        </w:rPr>
        <w:t xml:space="preserve"> Reforma aprobada en Sesión de Ayuntamiento 18 de marzo de 2016, fecha de Publicación 23 de marzo de 2016 en </w:t>
      </w:r>
    </w:p>
    <w:p w:rsidR="008109C0" w:rsidRDefault="008109C0">
      <w:pPr>
        <w:pStyle w:val="Textonotapie"/>
      </w:pPr>
      <w:r>
        <w:rPr>
          <w:sz w:val="18"/>
          <w:szCs w:val="18"/>
        </w:rPr>
        <w:t xml:space="preserve">    </w:t>
      </w:r>
      <w:r w:rsidRPr="0068351A">
        <w:rPr>
          <w:sz w:val="18"/>
          <w:szCs w:val="18"/>
        </w:rPr>
        <w:t>Gaceta Municipal Año 2016 Tomo IX.</w:t>
      </w:r>
      <w:r>
        <w:rPr>
          <w:sz w:val="18"/>
          <w:szCs w:val="18"/>
        </w:rPr>
        <w:t xml:space="preserve"> </w:t>
      </w:r>
    </w:p>
  </w:footnote>
  <w:footnote w:id="161">
    <w:p w:rsidR="008109C0" w:rsidRDefault="008109C0" w:rsidP="00381B5D">
      <w:pPr>
        <w:pStyle w:val="Textonotapie"/>
        <w:rPr>
          <w:sz w:val="18"/>
          <w:szCs w:val="18"/>
        </w:rPr>
      </w:pPr>
      <w:r>
        <w:rPr>
          <w:rStyle w:val="Refdenotaalpie"/>
        </w:rPr>
        <w:footnoteRef/>
      </w:r>
      <w:r w:rsidRPr="00381B5D">
        <w:rPr>
          <w:sz w:val="18"/>
          <w:szCs w:val="18"/>
        </w:rPr>
        <w:t xml:space="preserve">Reforma aprobada en Sesión de Ayuntamiento 18 de marzo de 2016, fecha de Publicación 23 de marzo de 2016 en </w:t>
      </w:r>
    </w:p>
    <w:p w:rsidR="008109C0" w:rsidRPr="00381B5D" w:rsidRDefault="008109C0" w:rsidP="00381B5D">
      <w:pPr>
        <w:pStyle w:val="Textonotapie"/>
        <w:rPr>
          <w:sz w:val="18"/>
          <w:szCs w:val="18"/>
        </w:rPr>
      </w:pPr>
      <w:r>
        <w:rPr>
          <w:sz w:val="18"/>
          <w:szCs w:val="18"/>
        </w:rPr>
        <w:t xml:space="preserve">      </w:t>
      </w:r>
      <w:r w:rsidRPr="00381B5D">
        <w:rPr>
          <w:sz w:val="18"/>
          <w:szCs w:val="18"/>
        </w:rPr>
        <w:t>Gaceta Municipal Año 2016 Tomo IX.</w:t>
      </w:r>
    </w:p>
    <w:p w:rsidR="008109C0" w:rsidRDefault="008109C0">
      <w:pPr>
        <w:pStyle w:val="Textonotapie"/>
      </w:pPr>
      <w:r>
        <w:rPr>
          <w:rStyle w:val="Refdenotaalpie"/>
        </w:rPr>
        <w:footnoteRef/>
      </w:r>
      <w:r w:rsidRPr="00026060">
        <w:t xml:space="preserve"> </w:t>
      </w:r>
      <w:r>
        <w:t>Reforma aprobada en Sesión de Ayuntamiento 24 de septiembre de 2019, fecha de publicación 21 de noviembre 2019 en Gaceta Municipal Tomo XVII Año 2019</w:t>
      </w:r>
    </w:p>
    <w:p w:rsidR="008109C0" w:rsidRDefault="008109C0">
      <w:pPr>
        <w:pStyle w:val="Textonotapie"/>
      </w:pPr>
    </w:p>
    <w:p w:rsidR="008109C0" w:rsidRDefault="008109C0" w:rsidP="00CF00C8">
      <w:pPr>
        <w:pStyle w:val="Textonotapie"/>
        <w:pBdr>
          <w:top w:val="single" w:sz="4" w:space="1" w:color="auto"/>
          <w:left w:val="single" w:sz="4" w:space="4" w:color="auto"/>
          <w:bottom w:val="single" w:sz="4" w:space="1" w:color="auto"/>
          <w:right w:val="single" w:sz="4" w:space="4" w:color="auto"/>
        </w:pBdr>
        <w:rPr>
          <w:rFonts w:ascii="Leelawadee" w:hAnsi="Leelawadee" w:cs="Leelawadee"/>
          <w:sz w:val="18"/>
          <w:szCs w:val="18"/>
        </w:rPr>
      </w:pPr>
      <w:r>
        <w:rPr>
          <w:rFonts w:ascii="Leelawadee" w:hAnsi="Leelawadee" w:cs="Leelawadee"/>
          <w:sz w:val="18"/>
          <w:szCs w:val="18"/>
        </w:rPr>
        <w:t>Fecha de Aprobación: 25 de septiembre de 2015 y 18 de marzo de 2016.</w:t>
      </w:r>
    </w:p>
    <w:p w:rsidR="008109C0" w:rsidRPr="00A82BDA" w:rsidRDefault="008109C0" w:rsidP="00CF00C8">
      <w:pPr>
        <w:pStyle w:val="Textonotapie"/>
        <w:pBdr>
          <w:top w:val="single" w:sz="4" w:space="1" w:color="auto"/>
          <w:left w:val="single" w:sz="4" w:space="4" w:color="auto"/>
          <w:bottom w:val="single" w:sz="4" w:space="1" w:color="auto"/>
          <w:right w:val="single" w:sz="4" w:space="4" w:color="auto"/>
        </w:pBdr>
        <w:rPr>
          <w:rFonts w:ascii="Leelawadee" w:hAnsi="Leelawadee" w:cs="Leelawadee"/>
          <w:sz w:val="18"/>
          <w:szCs w:val="18"/>
        </w:rPr>
      </w:pPr>
      <w:r w:rsidRPr="00A82BDA">
        <w:rPr>
          <w:rFonts w:ascii="Leelawadee" w:hAnsi="Leelawadee" w:cs="Leelawadee"/>
          <w:sz w:val="18"/>
          <w:szCs w:val="18"/>
        </w:rPr>
        <w:t>Gaceta Municipal Año 2017, Tomo XXXVI, publicado el 30 de noviembre de 2017.</w:t>
      </w:r>
    </w:p>
  </w:footnote>
  <w:footnote w:id="162">
    <w:p w:rsidR="008109C0" w:rsidRDefault="008109C0">
      <w:pPr>
        <w:pStyle w:val="Textonotapie"/>
      </w:pPr>
    </w:p>
    <w:p w:rsidR="008109C0" w:rsidRDefault="008109C0" w:rsidP="008F70B5">
      <w:pPr>
        <w:pStyle w:val="Textonotapie"/>
        <w:pBdr>
          <w:top w:val="single" w:sz="4" w:space="1" w:color="auto"/>
          <w:left w:val="single" w:sz="4" w:space="4" w:color="auto"/>
          <w:bottom w:val="single" w:sz="4" w:space="1" w:color="auto"/>
          <w:right w:val="single" w:sz="4" w:space="4" w:color="auto"/>
        </w:pBdr>
        <w:rPr>
          <w:rFonts w:ascii="Leelawadee" w:hAnsi="Leelawadee" w:cs="Leelawadee"/>
          <w:sz w:val="18"/>
          <w:szCs w:val="18"/>
        </w:rPr>
      </w:pPr>
      <w:r>
        <w:rPr>
          <w:rFonts w:ascii="Leelawadee" w:hAnsi="Leelawadee" w:cs="Leelawadee"/>
          <w:sz w:val="18"/>
          <w:szCs w:val="18"/>
        </w:rPr>
        <w:t>Sesión 24 de septiembre 2019</w:t>
      </w:r>
    </w:p>
    <w:p w:rsidR="008109C0" w:rsidRDefault="008109C0" w:rsidP="008F70B5">
      <w:pPr>
        <w:pStyle w:val="Textonotapie"/>
        <w:pBdr>
          <w:top w:val="single" w:sz="4" w:space="1" w:color="auto"/>
          <w:left w:val="single" w:sz="4" w:space="4" w:color="auto"/>
          <w:bottom w:val="single" w:sz="4" w:space="1" w:color="auto"/>
          <w:right w:val="single" w:sz="4" w:space="4" w:color="auto"/>
        </w:pBdr>
        <w:rPr>
          <w:rFonts w:ascii="Leelawadee" w:hAnsi="Leelawadee" w:cs="Leelawadee"/>
          <w:sz w:val="18"/>
          <w:szCs w:val="18"/>
        </w:rPr>
      </w:pPr>
      <w:r>
        <w:rPr>
          <w:rFonts w:ascii="Leelawadee" w:hAnsi="Leelawadee" w:cs="Leelawadee"/>
          <w:sz w:val="18"/>
          <w:szCs w:val="18"/>
        </w:rPr>
        <w:t>Acuerdo 1210/2019.</w:t>
      </w:r>
    </w:p>
    <w:p w:rsidR="008109C0" w:rsidRDefault="008109C0" w:rsidP="008F70B5">
      <w:pPr>
        <w:pStyle w:val="Textonotapie"/>
        <w:pBdr>
          <w:top w:val="single" w:sz="4" w:space="1" w:color="auto"/>
          <w:left w:val="single" w:sz="4" w:space="4" w:color="auto"/>
          <w:bottom w:val="single" w:sz="4" w:space="1" w:color="auto"/>
          <w:right w:val="single" w:sz="4" w:space="4" w:color="auto"/>
        </w:pBdr>
        <w:rPr>
          <w:rFonts w:ascii="Leelawadee" w:hAnsi="Leelawadee" w:cs="Leelawadee"/>
          <w:sz w:val="18"/>
          <w:szCs w:val="18"/>
        </w:rPr>
      </w:pPr>
      <w:r>
        <w:rPr>
          <w:rFonts w:ascii="Leelawadee" w:hAnsi="Leelawadee" w:cs="Leelawadee"/>
          <w:sz w:val="18"/>
          <w:szCs w:val="18"/>
        </w:rPr>
        <w:t>El Ayuntamiento Constitucional de San Pedro Tlaquepaque, Jalisco, aprueba y autoriza lo siguiente:</w:t>
      </w:r>
    </w:p>
    <w:p w:rsidR="008109C0" w:rsidRPr="00026060" w:rsidRDefault="008109C0" w:rsidP="008F70B5">
      <w:pPr>
        <w:pStyle w:val="Textonotapie"/>
        <w:pBdr>
          <w:top w:val="single" w:sz="4" w:space="1" w:color="auto"/>
          <w:left w:val="single" w:sz="4" w:space="4" w:color="auto"/>
          <w:bottom w:val="single" w:sz="4" w:space="1" w:color="auto"/>
          <w:right w:val="single" w:sz="4" w:space="4" w:color="auto"/>
        </w:pBdr>
      </w:pPr>
      <w:r>
        <w:rPr>
          <w:rFonts w:ascii="Leelawadee" w:hAnsi="Leelawadee" w:cs="Leelawadee"/>
          <w:sz w:val="18"/>
          <w:szCs w:val="18"/>
        </w:rPr>
        <w:t>I.- Modificar los siguientes artículos:</w:t>
      </w:r>
      <w:r w:rsidRPr="008F70B5">
        <w:rPr>
          <w:rFonts w:ascii="Arial" w:eastAsia="Arial" w:hAnsi="Arial" w:cs="Arial"/>
          <w:b/>
        </w:rPr>
        <w:t xml:space="preserve"> </w:t>
      </w:r>
      <w:r w:rsidRPr="005B2C3A">
        <w:rPr>
          <w:rFonts w:ascii="Leelawadee" w:eastAsia="Arial" w:hAnsi="Leelawadee" w:cs="Leelawadee"/>
          <w:sz w:val="18"/>
          <w:szCs w:val="18"/>
        </w:rPr>
        <w:t>2 fracción VI y VII, 3 fracción I, III, IV, VII y VIII, 5, 6, 7, 8, 9, 10, 21, 25, 27, 27 bis, 28, 35, 42, adición del artículo 42 bis, 50, 53, 54, 55, 58, 61 fracción VII, 62 fracción I y IV, 67 segundo párrafo y transitorios del Reglamento de Parques, Jardines y Recursos Forestales para el Municipio de San Pedro Tlaquepaque.</w:t>
      </w:r>
    </w:p>
    <w:p w:rsidR="008109C0" w:rsidRPr="008F70B5" w:rsidRDefault="008109C0" w:rsidP="008109C0">
      <w:pPr>
        <w:pStyle w:val="Textonotapie"/>
      </w:pPr>
    </w:p>
    <w:p w:rsidR="008109C0" w:rsidRDefault="008109C0" w:rsidP="008109C0">
      <w:pPr>
        <w:pStyle w:val="Textonotapie"/>
        <w:rPr>
          <w:sz w:val="18"/>
        </w:rPr>
      </w:pPr>
      <w:r>
        <w:rPr>
          <w:rFonts w:ascii="Leelawadee" w:hAnsi="Leelawadee" w:cs="Leelawadee"/>
          <w:sz w:val="18"/>
          <w:szCs w:val="18"/>
        </w:rPr>
        <w:t xml:space="preserve">Fecha de Aprobación: </w:t>
      </w:r>
      <w:r w:rsidRPr="00E86D56">
        <w:rPr>
          <w:sz w:val="18"/>
        </w:rPr>
        <w:t>24 de septiembre de 2019, fecha de publicación 21 de noviembre 2019 en Gaceta Municipal Tomo XVII Año 2019</w:t>
      </w:r>
    </w:p>
    <w:p w:rsidR="00C635E4" w:rsidRDefault="00C635E4" w:rsidP="008109C0">
      <w:pPr>
        <w:pStyle w:val="Textonotapie"/>
        <w:rPr>
          <w:sz w:val="18"/>
        </w:rPr>
      </w:pPr>
      <w:r>
        <w:rPr>
          <w:sz w:val="18"/>
        </w:rPr>
        <w:t>Acuerdo número 1804/2021 aprobada en Sesión</w:t>
      </w:r>
      <w:bookmarkStart w:id="0" w:name="_GoBack"/>
      <w:bookmarkEnd w:id="0"/>
      <w:r>
        <w:rPr>
          <w:sz w:val="18"/>
        </w:rPr>
        <w:t xml:space="preserve"> del Pleno del Ayuntamiento de fecha 24 de septiembre de 2021 mediante el cual se adiciona el articulo 5bis</w:t>
      </w:r>
    </w:p>
    <w:p w:rsidR="008109C0" w:rsidRPr="008109C0" w:rsidRDefault="008109C0" w:rsidP="008109C0">
      <w:pPr>
        <w:pStyle w:val="Textonotapie"/>
        <w:rPr>
          <w:sz w:val="18"/>
        </w:rPr>
      </w:pPr>
      <w:r w:rsidRPr="008109C0">
        <w:rPr>
          <w:sz w:val="18"/>
        </w:rPr>
        <w:t>TRANSITORIO</w:t>
      </w:r>
    </w:p>
    <w:p w:rsidR="008109C0" w:rsidRDefault="008109C0" w:rsidP="008109C0">
      <w:pPr>
        <w:pStyle w:val="Textonotapie"/>
        <w:rPr>
          <w:sz w:val="18"/>
        </w:rPr>
      </w:pPr>
      <w:r w:rsidRPr="008109C0">
        <w:rPr>
          <w:sz w:val="18"/>
        </w:rPr>
        <w:t>ÚNICO. - Las presentes modificaciones entrarán en vigor al día siguiente de la aprobación del Protocolo para el retiro y reubicación de enjambres y colonias de abejas.</w:t>
      </w:r>
    </w:p>
    <w:p w:rsidR="008109C0" w:rsidRDefault="008109C0" w:rsidP="008109C0">
      <w:pPr>
        <w:pStyle w:val="Textonotapie"/>
        <w:rPr>
          <w:sz w:val="18"/>
        </w:rPr>
      </w:pPr>
    </w:p>
    <w:p w:rsidR="008109C0" w:rsidRDefault="00C635E4" w:rsidP="008109C0">
      <w:pPr>
        <w:pStyle w:val="Textonotapie"/>
        <w:rPr>
          <w:sz w:val="18"/>
        </w:rPr>
      </w:pPr>
      <w:r>
        <w:rPr>
          <w:sz w:val="18"/>
        </w:rPr>
        <w:t>Gaceta Municipal Tomo I, Año 2021, Fecha de publicación 28 de octubre de 2021.</w:t>
      </w:r>
    </w:p>
    <w:p w:rsidR="008109C0" w:rsidRPr="00026060" w:rsidRDefault="008109C0" w:rsidP="008109C0">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36D8"/>
    <w:multiLevelType w:val="hybridMultilevel"/>
    <w:tmpl w:val="07721C98"/>
    <w:lvl w:ilvl="0" w:tplc="5290F020">
      <w:start w:val="1"/>
      <w:numFmt w:val="upperRoman"/>
      <w:lvlText w:val="%1."/>
      <w:lvlJc w:val="right"/>
      <w:pPr>
        <w:tabs>
          <w:tab w:val="num" w:pos="851"/>
        </w:tabs>
        <w:ind w:left="851"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30F7979"/>
    <w:multiLevelType w:val="hybridMultilevel"/>
    <w:tmpl w:val="BA747032"/>
    <w:lvl w:ilvl="0" w:tplc="84C863A8">
      <w:start w:val="1"/>
      <w:numFmt w:val="upperLetter"/>
      <w:lvlText w:val="%1."/>
      <w:lvlJc w:val="left"/>
      <w:pPr>
        <w:tabs>
          <w:tab w:val="num" w:pos="1134"/>
        </w:tabs>
        <w:ind w:left="1134" w:hanging="283"/>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DF638B"/>
    <w:multiLevelType w:val="hybridMultilevel"/>
    <w:tmpl w:val="08F4FB12"/>
    <w:lvl w:ilvl="0" w:tplc="5290F020">
      <w:start w:val="1"/>
      <w:numFmt w:val="upperRoman"/>
      <w:lvlText w:val="%1."/>
      <w:lvlJc w:val="right"/>
      <w:pPr>
        <w:tabs>
          <w:tab w:val="num" w:pos="851"/>
        </w:tabs>
        <w:ind w:left="851" w:hanging="284"/>
      </w:pPr>
      <w:rPr>
        <w:rFonts w:ascii="Arial" w:hAnsi="Arial" w:hint="default"/>
        <w:b/>
        <w:i w:val="0"/>
        <w:sz w:val="24"/>
        <w:szCs w:val="24"/>
      </w:rPr>
    </w:lvl>
    <w:lvl w:ilvl="1" w:tplc="A352102E">
      <w:start w:val="1"/>
      <w:numFmt w:val="upperLetter"/>
      <w:lvlText w:val="%2."/>
      <w:lvlJc w:val="left"/>
      <w:pPr>
        <w:tabs>
          <w:tab w:val="num" w:pos="1134"/>
        </w:tabs>
        <w:ind w:left="1134" w:hanging="283"/>
      </w:pPr>
      <w:rPr>
        <w:rFonts w:hint="default"/>
        <w:b/>
        <w:i w:val="0"/>
        <w:sz w:val="24"/>
        <w:szCs w:val="24"/>
      </w:rPr>
    </w:lvl>
    <w:lvl w:ilvl="2" w:tplc="5290F020">
      <w:start w:val="1"/>
      <w:numFmt w:val="upperRoman"/>
      <w:lvlText w:val="%3."/>
      <w:lvlJc w:val="right"/>
      <w:pPr>
        <w:tabs>
          <w:tab w:val="num" w:pos="2264"/>
        </w:tabs>
        <w:ind w:left="2264" w:hanging="284"/>
      </w:pPr>
      <w:rPr>
        <w:rFonts w:ascii="Arial" w:hAnsi="Arial" w:hint="default"/>
        <w:b/>
        <w:i w:val="0"/>
        <w:sz w:val="24"/>
        <w:szCs w:val="24"/>
      </w:rPr>
    </w:lvl>
    <w:lvl w:ilvl="3" w:tplc="0144CEC6">
      <w:start w:val="1"/>
      <w:numFmt w:val="upperLetter"/>
      <w:lvlText w:val="%4."/>
      <w:lvlJc w:val="left"/>
      <w:pPr>
        <w:tabs>
          <w:tab w:val="num" w:pos="851"/>
        </w:tabs>
        <w:ind w:left="851" w:firstLine="0"/>
      </w:pPr>
      <w:rPr>
        <w:rFonts w:ascii="Arial" w:hAnsi="Arial" w:hint="default"/>
        <w:b/>
        <w:i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A4E00E2"/>
    <w:multiLevelType w:val="hybridMultilevel"/>
    <w:tmpl w:val="2D206BC2"/>
    <w:lvl w:ilvl="0" w:tplc="5290F020">
      <w:start w:val="1"/>
      <w:numFmt w:val="upperRoman"/>
      <w:lvlText w:val="%1."/>
      <w:lvlJc w:val="right"/>
      <w:pPr>
        <w:tabs>
          <w:tab w:val="num" w:pos="851"/>
        </w:tabs>
        <w:ind w:left="851"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682AAA"/>
    <w:multiLevelType w:val="hybridMultilevel"/>
    <w:tmpl w:val="E11EEB86"/>
    <w:lvl w:ilvl="0" w:tplc="57D6003A">
      <w:start w:val="1"/>
      <w:numFmt w:val="decimal"/>
      <w:lvlText w:val="%1."/>
      <w:lvlJc w:val="left"/>
      <w:pPr>
        <w:tabs>
          <w:tab w:val="num" w:pos="357"/>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74F656A"/>
    <w:multiLevelType w:val="hybridMultilevel"/>
    <w:tmpl w:val="A6C45808"/>
    <w:lvl w:ilvl="0" w:tplc="54663BA2">
      <w:start w:val="1"/>
      <w:numFmt w:val="bullet"/>
      <w:lvlText w:val=""/>
      <w:lvlJc w:val="left"/>
      <w:pPr>
        <w:tabs>
          <w:tab w:val="num" w:pos="851"/>
        </w:tabs>
        <w:ind w:left="851"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F0F0F7D"/>
    <w:multiLevelType w:val="hybridMultilevel"/>
    <w:tmpl w:val="B734DEAC"/>
    <w:lvl w:ilvl="0" w:tplc="5290F020">
      <w:start w:val="1"/>
      <w:numFmt w:val="upperRoman"/>
      <w:lvlText w:val="%1."/>
      <w:lvlJc w:val="right"/>
      <w:pPr>
        <w:tabs>
          <w:tab w:val="num" w:pos="851"/>
        </w:tabs>
        <w:ind w:left="851"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4A7323A"/>
    <w:multiLevelType w:val="hybridMultilevel"/>
    <w:tmpl w:val="3B2EC128"/>
    <w:lvl w:ilvl="0" w:tplc="5290F020">
      <w:start w:val="1"/>
      <w:numFmt w:val="upperRoman"/>
      <w:lvlText w:val="%1."/>
      <w:lvlJc w:val="right"/>
      <w:pPr>
        <w:tabs>
          <w:tab w:val="num" w:pos="851"/>
        </w:tabs>
        <w:ind w:left="851"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E53BE6"/>
    <w:multiLevelType w:val="hybridMultilevel"/>
    <w:tmpl w:val="5A12CEEA"/>
    <w:lvl w:ilvl="0" w:tplc="57D6003A">
      <w:start w:val="1"/>
      <w:numFmt w:val="decimal"/>
      <w:lvlText w:val="%1."/>
      <w:lvlJc w:val="left"/>
      <w:pPr>
        <w:tabs>
          <w:tab w:val="num" w:pos="357"/>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A156CD8"/>
    <w:multiLevelType w:val="hybridMultilevel"/>
    <w:tmpl w:val="EF3ED3E6"/>
    <w:lvl w:ilvl="0" w:tplc="5290F020">
      <w:start w:val="1"/>
      <w:numFmt w:val="upperRoman"/>
      <w:lvlText w:val="%1."/>
      <w:lvlJc w:val="right"/>
      <w:pPr>
        <w:tabs>
          <w:tab w:val="num" w:pos="851"/>
        </w:tabs>
        <w:ind w:left="851"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BC454A9"/>
    <w:multiLevelType w:val="hybridMultilevel"/>
    <w:tmpl w:val="63726D4E"/>
    <w:lvl w:ilvl="0" w:tplc="5290F020">
      <w:start w:val="1"/>
      <w:numFmt w:val="upperRoman"/>
      <w:lvlText w:val="%1."/>
      <w:lvlJc w:val="right"/>
      <w:pPr>
        <w:tabs>
          <w:tab w:val="num" w:pos="851"/>
        </w:tabs>
        <w:ind w:left="851"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29979A8"/>
    <w:multiLevelType w:val="hybridMultilevel"/>
    <w:tmpl w:val="D6980560"/>
    <w:lvl w:ilvl="0" w:tplc="5290F020">
      <w:start w:val="1"/>
      <w:numFmt w:val="upperRoman"/>
      <w:lvlText w:val="%1."/>
      <w:lvlJc w:val="right"/>
      <w:pPr>
        <w:tabs>
          <w:tab w:val="num" w:pos="851"/>
        </w:tabs>
        <w:ind w:left="851"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94C7AC8"/>
    <w:multiLevelType w:val="hybridMultilevel"/>
    <w:tmpl w:val="164E34FA"/>
    <w:lvl w:ilvl="0" w:tplc="5290F020">
      <w:start w:val="1"/>
      <w:numFmt w:val="upperRoman"/>
      <w:lvlText w:val="%1."/>
      <w:lvlJc w:val="right"/>
      <w:pPr>
        <w:tabs>
          <w:tab w:val="num" w:pos="851"/>
        </w:tabs>
        <w:ind w:left="851"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0F84DDC"/>
    <w:multiLevelType w:val="hybridMultilevel"/>
    <w:tmpl w:val="476093AA"/>
    <w:lvl w:ilvl="0" w:tplc="57D6003A">
      <w:start w:val="1"/>
      <w:numFmt w:val="decimal"/>
      <w:lvlText w:val="%1."/>
      <w:lvlJc w:val="left"/>
      <w:pPr>
        <w:tabs>
          <w:tab w:val="num" w:pos="357"/>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FBC3BD9"/>
    <w:multiLevelType w:val="hybridMultilevel"/>
    <w:tmpl w:val="4D647A8A"/>
    <w:lvl w:ilvl="0" w:tplc="5290F020">
      <w:start w:val="1"/>
      <w:numFmt w:val="upperRoman"/>
      <w:lvlText w:val="%1."/>
      <w:lvlJc w:val="right"/>
      <w:pPr>
        <w:tabs>
          <w:tab w:val="num" w:pos="851"/>
        </w:tabs>
        <w:ind w:left="851"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70634CB3"/>
    <w:multiLevelType w:val="multilevel"/>
    <w:tmpl w:val="5C0253D2"/>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nsid w:val="789420F1"/>
    <w:multiLevelType w:val="multilevel"/>
    <w:tmpl w:val="C77A402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79C55F92"/>
    <w:multiLevelType w:val="hybridMultilevel"/>
    <w:tmpl w:val="3B523756"/>
    <w:lvl w:ilvl="0" w:tplc="5290F020">
      <w:start w:val="1"/>
      <w:numFmt w:val="upperRoman"/>
      <w:lvlText w:val="%1."/>
      <w:lvlJc w:val="right"/>
      <w:pPr>
        <w:tabs>
          <w:tab w:val="num" w:pos="851"/>
        </w:tabs>
        <w:ind w:left="851"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13"/>
  </w:num>
  <w:num w:numId="5">
    <w:abstractNumId w:val="8"/>
  </w:num>
  <w:num w:numId="6">
    <w:abstractNumId w:val="11"/>
  </w:num>
  <w:num w:numId="7">
    <w:abstractNumId w:val="12"/>
  </w:num>
  <w:num w:numId="8">
    <w:abstractNumId w:val="3"/>
  </w:num>
  <w:num w:numId="9">
    <w:abstractNumId w:val="6"/>
  </w:num>
  <w:num w:numId="10">
    <w:abstractNumId w:val="2"/>
  </w:num>
  <w:num w:numId="11">
    <w:abstractNumId w:val="1"/>
  </w:num>
  <w:num w:numId="12">
    <w:abstractNumId w:val="9"/>
  </w:num>
  <w:num w:numId="13">
    <w:abstractNumId w:val="14"/>
  </w:num>
  <w:num w:numId="14">
    <w:abstractNumId w:val="7"/>
  </w:num>
  <w:num w:numId="15">
    <w:abstractNumId w:val="10"/>
  </w:num>
  <w:num w:numId="16">
    <w:abstractNumId w:val="17"/>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A3"/>
    <w:rsid w:val="000219A0"/>
    <w:rsid w:val="00026060"/>
    <w:rsid w:val="00044BF9"/>
    <w:rsid w:val="00063088"/>
    <w:rsid w:val="0009017D"/>
    <w:rsid w:val="00096721"/>
    <w:rsid w:val="00122620"/>
    <w:rsid w:val="001269BB"/>
    <w:rsid w:val="0015652F"/>
    <w:rsid w:val="00180982"/>
    <w:rsid w:val="00187F0A"/>
    <w:rsid w:val="00193016"/>
    <w:rsid w:val="00195DA7"/>
    <w:rsid w:val="001B3AC9"/>
    <w:rsid w:val="00295B0F"/>
    <w:rsid w:val="002A2BA1"/>
    <w:rsid w:val="0030269A"/>
    <w:rsid w:val="00310FAF"/>
    <w:rsid w:val="00346800"/>
    <w:rsid w:val="003517A5"/>
    <w:rsid w:val="00381B5D"/>
    <w:rsid w:val="00382108"/>
    <w:rsid w:val="00397D08"/>
    <w:rsid w:val="003B41F4"/>
    <w:rsid w:val="003E559B"/>
    <w:rsid w:val="00406E97"/>
    <w:rsid w:val="004271EA"/>
    <w:rsid w:val="0043321F"/>
    <w:rsid w:val="00434328"/>
    <w:rsid w:val="004434C6"/>
    <w:rsid w:val="004440D7"/>
    <w:rsid w:val="004503BF"/>
    <w:rsid w:val="00457A21"/>
    <w:rsid w:val="0046191A"/>
    <w:rsid w:val="004620E0"/>
    <w:rsid w:val="00463053"/>
    <w:rsid w:val="004638C2"/>
    <w:rsid w:val="00471BF9"/>
    <w:rsid w:val="00481223"/>
    <w:rsid w:val="004867CC"/>
    <w:rsid w:val="004878CD"/>
    <w:rsid w:val="004A5418"/>
    <w:rsid w:val="004B4031"/>
    <w:rsid w:val="004B6CAF"/>
    <w:rsid w:val="004C5494"/>
    <w:rsid w:val="004C75C6"/>
    <w:rsid w:val="004F5B4B"/>
    <w:rsid w:val="00516F85"/>
    <w:rsid w:val="00545434"/>
    <w:rsid w:val="005719BC"/>
    <w:rsid w:val="00587FE1"/>
    <w:rsid w:val="00590661"/>
    <w:rsid w:val="0059618F"/>
    <w:rsid w:val="005B2C3A"/>
    <w:rsid w:val="005C4DFF"/>
    <w:rsid w:val="005D646D"/>
    <w:rsid w:val="005F4D49"/>
    <w:rsid w:val="006039DA"/>
    <w:rsid w:val="00607096"/>
    <w:rsid w:val="00610866"/>
    <w:rsid w:val="00632957"/>
    <w:rsid w:val="00642B31"/>
    <w:rsid w:val="006775CB"/>
    <w:rsid w:val="00677B62"/>
    <w:rsid w:val="0068351A"/>
    <w:rsid w:val="00687353"/>
    <w:rsid w:val="006A4C5C"/>
    <w:rsid w:val="006B1C68"/>
    <w:rsid w:val="006C4E86"/>
    <w:rsid w:val="007070D6"/>
    <w:rsid w:val="00712F8D"/>
    <w:rsid w:val="00727352"/>
    <w:rsid w:val="00750CD0"/>
    <w:rsid w:val="007706B7"/>
    <w:rsid w:val="007749D2"/>
    <w:rsid w:val="00796F38"/>
    <w:rsid w:val="00806D93"/>
    <w:rsid w:val="008109C0"/>
    <w:rsid w:val="00827BAD"/>
    <w:rsid w:val="0083415C"/>
    <w:rsid w:val="00851771"/>
    <w:rsid w:val="00854479"/>
    <w:rsid w:val="008741FB"/>
    <w:rsid w:val="008877C2"/>
    <w:rsid w:val="0089532E"/>
    <w:rsid w:val="00896A7F"/>
    <w:rsid w:val="008A2072"/>
    <w:rsid w:val="008C7B6B"/>
    <w:rsid w:val="008F70B5"/>
    <w:rsid w:val="00911795"/>
    <w:rsid w:val="00914710"/>
    <w:rsid w:val="00937581"/>
    <w:rsid w:val="00955696"/>
    <w:rsid w:val="00960F50"/>
    <w:rsid w:val="00981B88"/>
    <w:rsid w:val="00985EF5"/>
    <w:rsid w:val="009A66AC"/>
    <w:rsid w:val="009B0197"/>
    <w:rsid w:val="009D035C"/>
    <w:rsid w:val="009D60AE"/>
    <w:rsid w:val="009E0876"/>
    <w:rsid w:val="009E0CDB"/>
    <w:rsid w:val="009E3E0F"/>
    <w:rsid w:val="009E5A53"/>
    <w:rsid w:val="00A037D2"/>
    <w:rsid w:val="00A4785A"/>
    <w:rsid w:val="00A72CC3"/>
    <w:rsid w:val="00A82BDA"/>
    <w:rsid w:val="00AB7E53"/>
    <w:rsid w:val="00AD776F"/>
    <w:rsid w:val="00AE4C6A"/>
    <w:rsid w:val="00AF1BD6"/>
    <w:rsid w:val="00B05360"/>
    <w:rsid w:val="00B10A51"/>
    <w:rsid w:val="00B252D3"/>
    <w:rsid w:val="00B41557"/>
    <w:rsid w:val="00B444EB"/>
    <w:rsid w:val="00B53E27"/>
    <w:rsid w:val="00B66054"/>
    <w:rsid w:val="00B82834"/>
    <w:rsid w:val="00B94382"/>
    <w:rsid w:val="00BC1783"/>
    <w:rsid w:val="00BD3B50"/>
    <w:rsid w:val="00BD69CB"/>
    <w:rsid w:val="00BD7A44"/>
    <w:rsid w:val="00BE10BD"/>
    <w:rsid w:val="00C4625C"/>
    <w:rsid w:val="00C635E4"/>
    <w:rsid w:val="00C801B0"/>
    <w:rsid w:val="00CA0C90"/>
    <w:rsid w:val="00CE0754"/>
    <w:rsid w:val="00CE2AE4"/>
    <w:rsid w:val="00CE42E2"/>
    <w:rsid w:val="00CF00C8"/>
    <w:rsid w:val="00D25E9C"/>
    <w:rsid w:val="00D81204"/>
    <w:rsid w:val="00DC4B04"/>
    <w:rsid w:val="00DC73D4"/>
    <w:rsid w:val="00DD63C4"/>
    <w:rsid w:val="00DF27F5"/>
    <w:rsid w:val="00E11C81"/>
    <w:rsid w:val="00E128A1"/>
    <w:rsid w:val="00E166E9"/>
    <w:rsid w:val="00E3067E"/>
    <w:rsid w:val="00E3216A"/>
    <w:rsid w:val="00E458C7"/>
    <w:rsid w:val="00E51A9E"/>
    <w:rsid w:val="00E708A5"/>
    <w:rsid w:val="00E86D56"/>
    <w:rsid w:val="00EA564F"/>
    <w:rsid w:val="00EA6CA2"/>
    <w:rsid w:val="00EE00A7"/>
    <w:rsid w:val="00F06A58"/>
    <w:rsid w:val="00F303F3"/>
    <w:rsid w:val="00F505A3"/>
    <w:rsid w:val="00F75178"/>
    <w:rsid w:val="00F82E4A"/>
    <w:rsid w:val="00F945BE"/>
    <w:rsid w:val="00FE0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5DBCA94-8B10-4B4A-BF59-6B008230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5A3"/>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7A21"/>
    <w:pPr>
      <w:ind w:left="720"/>
      <w:contextualSpacing/>
    </w:pPr>
  </w:style>
  <w:style w:type="paragraph" w:customStyle="1" w:styleId="Normal1">
    <w:name w:val="Normal1"/>
    <w:rsid w:val="003E559B"/>
    <w:pPr>
      <w:spacing w:after="0"/>
    </w:pPr>
    <w:rPr>
      <w:rFonts w:ascii="Arial" w:eastAsia="Arial" w:hAnsi="Arial" w:cs="Arial"/>
      <w:color w:val="000000"/>
      <w:lang w:val="es-MX" w:eastAsia="es-MX"/>
    </w:rPr>
  </w:style>
  <w:style w:type="paragraph" w:styleId="Encabezado">
    <w:name w:val="header"/>
    <w:basedOn w:val="Normal"/>
    <w:link w:val="EncabezadoCar"/>
    <w:uiPriority w:val="99"/>
    <w:unhideWhenUsed/>
    <w:rsid w:val="00827BAD"/>
    <w:pPr>
      <w:tabs>
        <w:tab w:val="center" w:pos="4252"/>
        <w:tab w:val="right" w:pos="8504"/>
      </w:tabs>
    </w:pPr>
  </w:style>
  <w:style w:type="character" w:customStyle="1" w:styleId="EncabezadoCar">
    <w:name w:val="Encabezado Car"/>
    <w:basedOn w:val="Fuentedeprrafopredeter"/>
    <w:link w:val="Encabezado"/>
    <w:uiPriority w:val="99"/>
    <w:rsid w:val="00827BA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27BAD"/>
    <w:pPr>
      <w:tabs>
        <w:tab w:val="center" w:pos="4252"/>
        <w:tab w:val="right" w:pos="8504"/>
      </w:tabs>
    </w:pPr>
  </w:style>
  <w:style w:type="character" w:customStyle="1" w:styleId="PiedepginaCar">
    <w:name w:val="Pie de página Car"/>
    <w:basedOn w:val="Fuentedeprrafopredeter"/>
    <w:link w:val="Piedepgina"/>
    <w:uiPriority w:val="99"/>
    <w:rsid w:val="00827BA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4332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321F"/>
    <w:rPr>
      <w:rFonts w:ascii="Segoe UI" w:eastAsia="Times New Roman" w:hAnsi="Segoe UI" w:cs="Segoe UI"/>
      <w:sz w:val="18"/>
      <w:szCs w:val="18"/>
      <w:lang w:val="es-ES" w:eastAsia="es-ES"/>
    </w:rPr>
  </w:style>
  <w:style w:type="paragraph" w:styleId="Textonotaalfinal">
    <w:name w:val="endnote text"/>
    <w:basedOn w:val="Normal"/>
    <w:link w:val="TextonotaalfinalCar"/>
    <w:uiPriority w:val="99"/>
    <w:semiHidden/>
    <w:unhideWhenUsed/>
    <w:rsid w:val="006A4C5C"/>
  </w:style>
  <w:style w:type="character" w:customStyle="1" w:styleId="TextonotaalfinalCar">
    <w:name w:val="Texto nota al final Car"/>
    <w:basedOn w:val="Fuentedeprrafopredeter"/>
    <w:link w:val="Textonotaalfinal"/>
    <w:uiPriority w:val="99"/>
    <w:semiHidden/>
    <w:rsid w:val="006A4C5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6A4C5C"/>
    <w:rPr>
      <w:vertAlign w:val="superscript"/>
    </w:rPr>
  </w:style>
  <w:style w:type="paragraph" w:styleId="Textonotapie">
    <w:name w:val="footnote text"/>
    <w:basedOn w:val="Normal"/>
    <w:link w:val="TextonotapieCar"/>
    <w:uiPriority w:val="99"/>
    <w:unhideWhenUsed/>
    <w:rsid w:val="006A4C5C"/>
  </w:style>
  <w:style w:type="character" w:customStyle="1" w:styleId="TextonotapieCar">
    <w:name w:val="Texto nota pie Car"/>
    <w:basedOn w:val="Fuentedeprrafopredeter"/>
    <w:link w:val="Textonotapie"/>
    <w:uiPriority w:val="99"/>
    <w:rsid w:val="006A4C5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6A4C5C"/>
    <w:rPr>
      <w:vertAlign w:val="superscript"/>
    </w:rPr>
  </w:style>
  <w:style w:type="character" w:styleId="Textoennegrita">
    <w:name w:val="Strong"/>
    <w:basedOn w:val="Fuentedeprrafopredeter"/>
    <w:uiPriority w:val="22"/>
    <w:qFormat/>
    <w:rsid w:val="009E08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8E847-08A5-4A40-9B25-B4724CE2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9299</Words>
  <Characters>51148</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 Lourdes Vazquez Flores</dc:creator>
  <cp:lastModifiedBy>Maria de Lourdes Vazquez Flores</cp:lastModifiedBy>
  <cp:revision>4</cp:revision>
  <cp:lastPrinted>2017-11-29T18:44:00Z</cp:lastPrinted>
  <dcterms:created xsi:type="dcterms:W3CDTF">2021-10-29T21:00:00Z</dcterms:created>
  <dcterms:modified xsi:type="dcterms:W3CDTF">2021-10-29T21:15:00Z</dcterms:modified>
</cp:coreProperties>
</file>